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9C8CF" w14:textId="77777777" w:rsidR="00DB25D5" w:rsidRPr="009F55B5" w:rsidRDefault="00DB25D5" w:rsidP="00DB25D5">
      <w:pPr>
        <w:pStyle w:val="Title"/>
        <w:framePr w:wrap="notBeside" w:x="1389" w:y="48"/>
        <w:rPr>
          <w:color w:val="000000" w:themeColor="text1"/>
          <w:sz w:val="40"/>
          <w:szCs w:val="40"/>
        </w:rPr>
      </w:pPr>
      <w:r w:rsidRPr="009F55B5">
        <w:rPr>
          <w:color w:val="000000" w:themeColor="text1"/>
          <w:sz w:val="40"/>
          <w:szCs w:val="40"/>
        </w:rPr>
        <w:t>Edge Computing for Real-time Process Monitoring</w:t>
      </w:r>
    </w:p>
    <w:p w14:paraId="2EFBE369" w14:textId="77777777" w:rsidR="00DB25D5" w:rsidRPr="00DB25D5" w:rsidRDefault="00DB25D5" w:rsidP="00DB25D5"/>
    <w:p w14:paraId="6A17683B" w14:textId="1FBE23EB" w:rsidR="00E97402" w:rsidRPr="00EB07D2" w:rsidRDefault="00E97402" w:rsidP="00075EE8">
      <w:pPr>
        <w:pStyle w:val="Text"/>
        <w:ind w:firstLine="0"/>
        <w:rPr>
          <w:color w:val="000000" w:themeColor="text1"/>
          <w:sz w:val="24"/>
          <w:szCs w:val="24"/>
        </w:rPr>
      </w:pPr>
    </w:p>
    <w:p w14:paraId="690B5E4D" w14:textId="77777777" w:rsidR="00B44959" w:rsidRPr="00153269" w:rsidRDefault="00E97402" w:rsidP="00CD27F6">
      <w:pPr>
        <w:pStyle w:val="Abstract"/>
        <w:rPr>
          <w:color w:val="000000" w:themeColor="text1"/>
          <w:sz w:val="28"/>
          <w:szCs w:val="28"/>
        </w:rPr>
      </w:pPr>
      <w:r w:rsidRPr="00153269">
        <w:rPr>
          <w:i/>
          <w:iCs/>
          <w:color w:val="000000" w:themeColor="text1"/>
          <w:sz w:val="28"/>
          <w:szCs w:val="28"/>
        </w:rPr>
        <w:t>Abstract</w:t>
      </w:r>
    </w:p>
    <w:p w14:paraId="1DD11FAE" w14:textId="5BD081AB" w:rsidR="004A186A" w:rsidRPr="00B44959" w:rsidRDefault="00E1485C" w:rsidP="00CD27F6">
      <w:pPr>
        <w:pStyle w:val="Abstract"/>
        <w:rPr>
          <w:b w:val="0"/>
          <w:bCs w:val="0"/>
          <w:color w:val="000000" w:themeColor="text1"/>
          <w:sz w:val="24"/>
          <w:szCs w:val="24"/>
        </w:rPr>
      </w:pPr>
      <w:r w:rsidRPr="00B44959">
        <w:rPr>
          <w:b w:val="0"/>
          <w:bCs w:val="0"/>
          <w:color w:val="000000" w:themeColor="text1"/>
          <w:sz w:val="24"/>
          <w:szCs w:val="24"/>
        </w:rPr>
        <w:t xml:space="preserve">Filling error control is an important </w:t>
      </w:r>
      <w:r w:rsidR="00F22984" w:rsidRPr="00B44959">
        <w:rPr>
          <w:b w:val="0"/>
          <w:bCs w:val="0"/>
          <w:color w:val="000000" w:themeColor="text1"/>
          <w:sz w:val="24"/>
          <w:szCs w:val="24"/>
        </w:rPr>
        <w:t xml:space="preserve">but challenging </w:t>
      </w:r>
      <w:r w:rsidR="008517DF" w:rsidRPr="00B44959">
        <w:rPr>
          <w:b w:val="0"/>
          <w:bCs w:val="0"/>
          <w:color w:val="000000" w:themeColor="text1"/>
          <w:sz w:val="24"/>
          <w:szCs w:val="24"/>
        </w:rPr>
        <w:t xml:space="preserve">problem </w:t>
      </w:r>
      <w:r w:rsidR="00B32E08" w:rsidRPr="00B44959">
        <w:rPr>
          <w:b w:val="0"/>
          <w:bCs w:val="0"/>
          <w:color w:val="000000" w:themeColor="text1"/>
          <w:sz w:val="24"/>
          <w:szCs w:val="24"/>
        </w:rPr>
        <w:t xml:space="preserve">in </w:t>
      </w:r>
      <w:r w:rsidR="00DD48E0" w:rsidRPr="00B44959">
        <w:rPr>
          <w:b w:val="0"/>
          <w:bCs w:val="0"/>
          <w:color w:val="000000" w:themeColor="text1"/>
          <w:sz w:val="24"/>
          <w:szCs w:val="24"/>
        </w:rPr>
        <w:t xml:space="preserve">most </w:t>
      </w:r>
      <w:r w:rsidR="00B32E08" w:rsidRPr="00B44959">
        <w:rPr>
          <w:b w:val="0"/>
          <w:bCs w:val="0"/>
          <w:color w:val="000000" w:themeColor="text1"/>
          <w:sz w:val="24"/>
          <w:szCs w:val="24"/>
        </w:rPr>
        <w:t xml:space="preserve">production </w:t>
      </w:r>
      <w:r w:rsidR="000629BB" w:rsidRPr="00B44959">
        <w:rPr>
          <w:b w:val="0"/>
          <w:bCs w:val="0"/>
          <w:color w:val="000000" w:themeColor="text1"/>
          <w:sz w:val="24"/>
          <w:szCs w:val="24"/>
        </w:rPr>
        <w:t>system</w:t>
      </w:r>
      <w:r w:rsidR="00C648E7" w:rsidRPr="00B44959">
        <w:rPr>
          <w:b w:val="0"/>
          <w:bCs w:val="0"/>
          <w:color w:val="000000" w:themeColor="text1"/>
          <w:sz w:val="24"/>
          <w:szCs w:val="24"/>
        </w:rPr>
        <w:t>s</w:t>
      </w:r>
      <w:r w:rsidR="000629BB" w:rsidRPr="00B44959">
        <w:rPr>
          <w:b w:val="0"/>
          <w:bCs w:val="0"/>
          <w:color w:val="000000" w:themeColor="text1"/>
          <w:sz w:val="24"/>
          <w:szCs w:val="24"/>
        </w:rPr>
        <w:t xml:space="preserve"> for </w:t>
      </w:r>
      <w:r w:rsidR="00085D49" w:rsidRPr="00B44959">
        <w:rPr>
          <w:b w:val="0"/>
          <w:bCs w:val="0"/>
          <w:color w:val="000000" w:themeColor="text1"/>
          <w:sz w:val="24"/>
          <w:szCs w:val="24"/>
        </w:rPr>
        <w:t xml:space="preserve">a wide spectrum of </w:t>
      </w:r>
      <w:r w:rsidR="000629BB" w:rsidRPr="00B44959">
        <w:rPr>
          <w:b w:val="0"/>
          <w:bCs w:val="0"/>
          <w:color w:val="000000" w:themeColor="text1"/>
          <w:sz w:val="24"/>
          <w:szCs w:val="24"/>
        </w:rPr>
        <w:t>liquid products</w:t>
      </w:r>
      <w:r w:rsidR="002D71AC" w:rsidRPr="00B44959">
        <w:rPr>
          <w:b w:val="0"/>
          <w:bCs w:val="0"/>
          <w:color w:val="000000" w:themeColor="text1"/>
          <w:sz w:val="24"/>
          <w:szCs w:val="24"/>
        </w:rPr>
        <w:t xml:space="preserve">. </w:t>
      </w:r>
      <w:r w:rsidR="003D2E11" w:rsidRPr="00B44959">
        <w:rPr>
          <w:b w:val="0"/>
          <w:bCs w:val="0"/>
          <w:color w:val="000000" w:themeColor="text1"/>
          <w:sz w:val="24"/>
          <w:szCs w:val="24"/>
        </w:rPr>
        <w:t xml:space="preserve">The </w:t>
      </w:r>
      <w:r w:rsidR="0032124E" w:rsidRPr="00B44959">
        <w:rPr>
          <w:b w:val="0"/>
          <w:bCs w:val="0"/>
          <w:color w:val="000000" w:themeColor="text1"/>
          <w:sz w:val="24"/>
          <w:szCs w:val="24"/>
        </w:rPr>
        <w:t>major challenges behin</w:t>
      </w:r>
      <w:r w:rsidR="00E96778" w:rsidRPr="00B44959">
        <w:rPr>
          <w:b w:val="0"/>
          <w:bCs w:val="0"/>
          <w:color w:val="000000" w:themeColor="text1"/>
          <w:sz w:val="24"/>
          <w:szCs w:val="24"/>
        </w:rPr>
        <w:t>d</w:t>
      </w:r>
      <w:r w:rsidR="0032124E" w:rsidRPr="00B44959">
        <w:rPr>
          <w:b w:val="0"/>
          <w:bCs w:val="0"/>
          <w:color w:val="000000" w:themeColor="text1"/>
          <w:sz w:val="24"/>
          <w:szCs w:val="24"/>
        </w:rPr>
        <w:t xml:space="preserve"> this </w:t>
      </w:r>
      <w:r w:rsidR="0072530B" w:rsidRPr="00B44959">
        <w:rPr>
          <w:b w:val="0"/>
          <w:bCs w:val="0"/>
          <w:color w:val="000000" w:themeColor="text1"/>
          <w:sz w:val="24"/>
          <w:szCs w:val="24"/>
        </w:rPr>
        <w:t xml:space="preserve">control problem </w:t>
      </w:r>
      <w:r w:rsidR="007E7BA4" w:rsidRPr="00B44959">
        <w:rPr>
          <w:b w:val="0"/>
          <w:bCs w:val="0"/>
          <w:color w:val="000000" w:themeColor="text1"/>
          <w:sz w:val="24"/>
          <w:szCs w:val="24"/>
        </w:rPr>
        <w:t>include</w:t>
      </w:r>
      <w:r w:rsidR="0072530B" w:rsidRPr="00B44959">
        <w:rPr>
          <w:b w:val="0"/>
          <w:bCs w:val="0"/>
          <w:color w:val="000000" w:themeColor="text1"/>
          <w:sz w:val="24"/>
          <w:szCs w:val="24"/>
        </w:rPr>
        <w:t xml:space="preserve"> </w:t>
      </w:r>
      <w:r w:rsidR="00FE2362" w:rsidRPr="00B44959">
        <w:rPr>
          <w:b w:val="0"/>
          <w:bCs w:val="0"/>
          <w:color w:val="000000" w:themeColor="text1"/>
          <w:sz w:val="24"/>
          <w:szCs w:val="24"/>
        </w:rPr>
        <w:t xml:space="preserve">uncontrollable </w:t>
      </w:r>
      <w:r w:rsidR="008757F9" w:rsidRPr="00B44959">
        <w:rPr>
          <w:b w:val="0"/>
          <w:bCs w:val="0"/>
          <w:color w:val="000000" w:themeColor="text1"/>
          <w:sz w:val="24"/>
          <w:szCs w:val="24"/>
        </w:rPr>
        <w:t>ambient factors, highly diversified products in modern manufacturing plants, limited budge</w:t>
      </w:r>
      <w:r w:rsidR="00AA1B1E" w:rsidRPr="00B44959">
        <w:rPr>
          <w:b w:val="0"/>
          <w:bCs w:val="0"/>
          <w:color w:val="000000" w:themeColor="text1"/>
          <w:sz w:val="24"/>
          <w:szCs w:val="24"/>
        </w:rPr>
        <w:t>t</w:t>
      </w:r>
      <w:r w:rsidR="008757F9" w:rsidRPr="00B44959">
        <w:rPr>
          <w:b w:val="0"/>
          <w:bCs w:val="0"/>
          <w:color w:val="000000" w:themeColor="text1"/>
          <w:sz w:val="24"/>
          <w:szCs w:val="24"/>
        </w:rPr>
        <w:t xml:space="preserve"> for complex feedback control </w:t>
      </w:r>
      <w:r w:rsidR="00E70660" w:rsidRPr="00B44959">
        <w:rPr>
          <w:b w:val="0"/>
          <w:bCs w:val="0"/>
          <w:color w:val="000000" w:themeColor="text1"/>
          <w:sz w:val="24"/>
          <w:szCs w:val="24"/>
        </w:rPr>
        <w:t>schemes</w:t>
      </w:r>
      <w:r w:rsidR="00586C09" w:rsidRPr="00B44959">
        <w:rPr>
          <w:b w:val="0"/>
          <w:bCs w:val="0"/>
          <w:color w:val="000000" w:themeColor="text1"/>
          <w:sz w:val="24"/>
          <w:szCs w:val="24"/>
        </w:rPr>
        <w:t xml:space="preserve">, etc. </w:t>
      </w:r>
      <w:r w:rsidR="007D597E" w:rsidRPr="00B44959">
        <w:rPr>
          <w:b w:val="0"/>
          <w:bCs w:val="0"/>
          <w:color w:val="000000" w:themeColor="text1"/>
          <w:sz w:val="24"/>
          <w:szCs w:val="24"/>
        </w:rPr>
        <w:t xml:space="preserve">To devise </w:t>
      </w:r>
      <w:r w:rsidR="00A11579" w:rsidRPr="00B44959">
        <w:rPr>
          <w:b w:val="0"/>
          <w:bCs w:val="0"/>
          <w:color w:val="000000" w:themeColor="text1"/>
          <w:sz w:val="24"/>
          <w:szCs w:val="24"/>
        </w:rPr>
        <w:t>a</w:t>
      </w:r>
      <w:bookmarkStart w:id="0" w:name="_GoBack"/>
      <w:bookmarkEnd w:id="0"/>
      <w:r w:rsidR="00A11579" w:rsidRPr="00B44959">
        <w:rPr>
          <w:b w:val="0"/>
          <w:bCs w:val="0"/>
          <w:color w:val="000000" w:themeColor="text1"/>
          <w:sz w:val="24"/>
          <w:szCs w:val="24"/>
        </w:rPr>
        <w:t xml:space="preserve"> low</w:t>
      </w:r>
      <w:r w:rsidR="00A554DC" w:rsidRPr="00B44959">
        <w:rPr>
          <w:b w:val="0"/>
          <w:bCs w:val="0"/>
          <w:color w:val="000000" w:themeColor="text1"/>
          <w:sz w:val="24"/>
          <w:szCs w:val="24"/>
        </w:rPr>
        <w:t xml:space="preserve"> cost solution </w:t>
      </w:r>
      <w:r w:rsidR="007E53C7" w:rsidRPr="00B44959">
        <w:rPr>
          <w:b w:val="0"/>
          <w:bCs w:val="0"/>
          <w:color w:val="000000" w:themeColor="text1"/>
          <w:sz w:val="24"/>
          <w:szCs w:val="24"/>
        </w:rPr>
        <w:t xml:space="preserve">that is suitable </w:t>
      </w:r>
      <w:r w:rsidR="00E50DD4" w:rsidRPr="00B44959">
        <w:rPr>
          <w:b w:val="0"/>
          <w:bCs w:val="0"/>
          <w:color w:val="000000" w:themeColor="text1"/>
          <w:sz w:val="24"/>
          <w:szCs w:val="24"/>
        </w:rPr>
        <w:t>massive</w:t>
      </w:r>
      <w:r w:rsidR="007E53C7" w:rsidRPr="00B44959">
        <w:rPr>
          <w:b w:val="0"/>
          <w:bCs w:val="0"/>
          <w:color w:val="000000" w:themeColor="text1"/>
          <w:sz w:val="24"/>
          <w:szCs w:val="24"/>
        </w:rPr>
        <w:t xml:space="preserve"> replication</w:t>
      </w:r>
      <w:r w:rsidR="00E50DD4" w:rsidRPr="00B44959">
        <w:rPr>
          <w:b w:val="0"/>
          <w:bCs w:val="0"/>
          <w:color w:val="000000" w:themeColor="text1"/>
          <w:sz w:val="24"/>
          <w:szCs w:val="24"/>
        </w:rPr>
        <w:t>, t</w:t>
      </w:r>
      <w:r w:rsidR="004A186A" w:rsidRPr="00B44959">
        <w:rPr>
          <w:b w:val="0"/>
          <w:bCs w:val="0"/>
          <w:color w:val="000000" w:themeColor="text1"/>
          <w:sz w:val="24"/>
          <w:szCs w:val="24"/>
        </w:rPr>
        <w:t xml:space="preserve">his paper </w:t>
      </w:r>
      <w:r w:rsidR="00B225D9" w:rsidRPr="00B44959">
        <w:rPr>
          <w:b w:val="0"/>
          <w:bCs w:val="0"/>
          <w:color w:val="000000" w:themeColor="text1"/>
          <w:sz w:val="24"/>
          <w:szCs w:val="24"/>
        </w:rPr>
        <w:t>proposes</w:t>
      </w:r>
      <w:r w:rsidR="005F368C" w:rsidRPr="00B44959">
        <w:rPr>
          <w:b w:val="0"/>
          <w:bCs w:val="0"/>
          <w:color w:val="000000" w:themeColor="text1"/>
          <w:sz w:val="24"/>
          <w:szCs w:val="24"/>
        </w:rPr>
        <w:t xml:space="preserve"> </w:t>
      </w:r>
      <w:r w:rsidR="0086569B" w:rsidRPr="00B44959">
        <w:rPr>
          <w:b w:val="0"/>
          <w:bCs w:val="0"/>
          <w:color w:val="000000" w:themeColor="text1"/>
          <w:sz w:val="24"/>
          <w:szCs w:val="24"/>
        </w:rPr>
        <w:t xml:space="preserve">a </w:t>
      </w:r>
      <w:r w:rsidR="008F1A73" w:rsidRPr="00B44959">
        <w:rPr>
          <w:b w:val="0"/>
          <w:bCs w:val="0"/>
          <w:color w:val="000000" w:themeColor="text1"/>
          <w:sz w:val="24"/>
          <w:szCs w:val="24"/>
        </w:rPr>
        <w:t>data</w:t>
      </w:r>
      <w:r w:rsidR="00A12727" w:rsidRPr="00B44959">
        <w:rPr>
          <w:b w:val="0"/>
          <w:bCs w:val="0"/>
          <w:color w:val="000000" w:themeColor="text1"/>
          <w:sz w:val="24"/>
          <w:szCs w:val="24"/>
          <w:lang w:eastAsia="zh-CN"/>
        </w:rPr>
        <w:t xml:space="preserve">-driven </w:t>
      </w:r>
      <w:r w:rsidR="000F1C20" w:rsidRPr="00B44959">
        <w:rPr>
          <w:b w:val="0"/>
          <w:bCs w:val="0"/>
          <w:color w:val="000000" w:themeColor="text1"/>
          <w:sz w:val="24"/>
          <w:szCs w:val="24"/>
          <w:lang w:eastAsia="zh-CN"/>
        </w:rPr>
        <w:t>approach for filling error control by using Just-In-Time Deep Belief Networks (JIT-DBN)</w:t>
      </w:r>
      <w:r w:rsidR="00883829" w:rsidRPr="00B44959">
        <w:rPr>
          <w:b w:val="0"/>
          <w:bCs w:val="0"/>
          <w:color w:val="000000" w:themeColor="text1"/>
          <w:sz w:val="24"/>
          <w:szCs w:val="24"/>
          <w:lang w:eastAsia="zh-CN"/>
        </w:rPr>
        <w:t xml:space="preserve">. </w:t>
      </w:r>
      <w:r w:rsidR="00F079AA" w:rsidRPr="00B44959">
        <w:rPr>
          <w:b w:val="0"/>
          <w:bCs w:val="0"/>
          <w:color w:val="000000" w:themeColor="text1"/>
          <w:sz w:val="24"/>
          <w:szCs w:val="24"/>
          <w:lang w:eastAsia="zh-CN"/>
        </w:rPr>
        <w:t xml:space="preserve">The </w:t>
      </w:r>
      <w:r w:rsidR="008A5066" w:rsidRPr="00B44959">
        <w:rPr>
          <w:b w:val="0"/>
          <w:bCs w:val="0"/>
          <w:color w:val="000000" w:themeColor="text1"/>
          <w:sz w:val="24"/>
          <w:szCs w:val="24"/>
          <w:lang w:eastAsia="zh-CN"/>
        </w:rPr>
        <w:t xml:space="preserve">proposed method aims to </w:t>
      </w:r>
      <w:r w:rsidR="00CD27F6" w:rsidRPr="00B44959">
        <w:rPr>
          <w:b w:val="0"/>
          <w:bCs w:val="0"/>
          <w:color w:val="000000" w:themeColor="text1"/>
          <w:sz w:val="24"/>
          <w:szCs w:val="24"/>
          <w:lang w:eastAsia="zh-CN"/>
        </w:rPr>
        <w:t>construct</w:t>
      </w:r>
      <w:r w:rsidR="008A5066" w:rsidRPr="00B44959">
        <w:rPr>
          <w:b w:val="0"/>
          <w:bCs w:val="0"/>
          <w:color w:val="000000" w:themeColor="text1"/>
          <w:sz w:val="24"/>
          <w:szCs w:val="24"/>
          <w:lang w:eastAsia="zh-CN"/>
        </w:rPr>
        <w:t xml:space="preserve"> a local DBN</w:t>
      </w:r>
      <w:r w:rsidR="00E30C0C" w:rsidRPr="00B44959">
        <w:rPr>
          <w:b w:val="0"/>
          <w:bCs w:val="0"/>
          <w:color w:val="000000" w:themeColor="text1"/>
          <w:sz w:val="24"/>
          <w:szCs w:val="24"/>
          <w:lang w:eastAsia="zh-CN"/>
        </w:rPr>
        <w:t xml:space="preserve"> model</w:t>
      </w:r>
      <w:r w:rsidR="003C23DE" w:rsidRPr="00B44959">
        <w:rPr>
          <w:b w:val="0"/>
          <w:bCs w:val="0"/>
          <w:color w:val="000000" w:themeColor="text1"/>
          <w:sz w:val="24"/>
          <w:szCs w:val="24"/>
          <w:lang w:eastAsia="zh-CN"/>
        </w:rPr>
        <w:t xml:space="preserve"> based on historical data</w:t>
      </w:r>
      <w:r w:rsidR="008A5066" w:rsidRPr="00B44959">
        <w:rPr>
          <w:b w:val="0"/>
          <w:bCs w:val="0"/>
          <w:color w:val="000000" w:themeColor="text1"/>
          <w:sz w:val="24"/>
          <w:szCs w:val="24"/>
          <w:lang w:eastAsia="zh-CN"/>
        </w:rPr>
        <w:t xml:space="preserve"> </w:t>
      </w:r>
      <w:r w:rsidR="00840D8E" w:rsidRPr="00B44959">
        <w:rPr>
          <w:b w:val="0"/>
          <w:bCs w:val="0"/>
          <w:color w:val="000000" w:themeColor="text1"/>
          <w:sz w:val="24"/>
          <w:szCs w:val="24"/>
          <w:lang w:eastAsia="zh-CN"/>
        </w:rPr>
        <w:t xml:space="preserve">to </w:t>
      </w:r>
      <w:r w:rsidR="00DC0F97" w:rsidRPr="00B44959">
        <w:rPr>
          <w:b w:val="0"/>
          <w:bCs w:val="0"/>
          <w:color w:val="000000" w:themeColor="text1"/>
          <w:sz w:val="24"/>
          <w:szCs w:val="24"/>
          <w:lang w:eastAsia="zh-CN"/>
        </w:rPr>
        <w:t>suggest stopping time for the filling process by collectively considering the fluid viscosity, filling temperature and many other affecting factors</w:t>
      </w:r>
      <w:r w:rsidR="008229B9" w:rsidRPr="00B44959">
        <w:rPr>
          <w:b w:val="0"/>
          <w:bCs w:val="0"/>
          <w:color w:val="000000" w:themeColor="text1"/>
          <w:sz w:val="24"/>
          <w:szCs w:val="24"/>
          <w:lang w:eastAsia="zh-CN"/>
        </w:rPr>
        <w:t xml:space="preserve">. </w:t>
      </w:r>
      <w:r w:rsidR="00014459" w:rsidRPr="00B44959">
        <w:rPr>
          <w:b w:val="0"/>
          <w:bCs w:val="0"/>
          <w:color w:val="000000" w:themeColor="text1"/>
          <w:sz w:val="24"/>
          <w:szCs w:val="24"/>
          <w:lang w:eastAsia="zh-CN"/>
        </w:rPr>
        <w:t xml:space="preserve">Based on the proposed </w:t>
      </w:r>
      <w:r w:rsidR="008D6843" w:rsidRPr="00B44959">
        <w:rPr>
          <w:b w:val="0"/>
          <w:bCs w:val="0"/>
          <w:color w:val="000000" w:themeColor="text1"/>
          <w:sz w:val="24"/>
          <w:szCs w:val="24"/>
          <w:lang w:eastAsia="zh-CN"/>
        </w:rPr>
        <w:t xml:space="preserve">method, a systematic framework </w:t>
      </w:r>
      <w:r w:rsidR="006C7531" w:rsidRPr="00B44959">
        <w:rPr>
          <w:b w:val="0"/>
          <w:bCs w:val="0"/>
          <w:color w:val="000000" w:themeColor="text1"/>
          <w:sz w:val="24"/>
          <w:szCs w:val="24"/>
          <w:lang w:eastAsia="zh-CN"/>
        </w:rPr>
        <w:t xml:space="preserve">for </w:t>
      </w:r>
      <w:r w:rsidR="006920C0" w:rsidRPr="00B44959">
        <w:rPr>
          <w:b w:val="0"/>
          <w:bCs w:val="0"/>
          <w:color w:val="000000" w:themeColor="text1"/>
          <w:sz w:val="24"/>
          <w:szCs w:val="24"/>
          <w:lang w:eastAsia="zh-CN"/>
        </w:rPr>
        <w:t xml:space="preserve">implementation is </w:t>
      </w:r>
      <w:r w:rsidR="00041134" w:rsidRPr="00B44959">
        <w:rPr>
          <w:b w:val="0"/>
          <w:bCs w:val="0"/>
          <w:color w:val="000000" w:themeColor="text1"/>
          <w:sz w:val="24"/>
          <w:szCs w:val="24"/>
          <w:lang w:eastAsia="zh-CN"/>
        </w:rPr>
        <w:t xml:space="preserve">further devised. </w:t>
      </w:r>
      <w:r w:rsidR="00931F91" w:rsidRPr="00B44959">
        <w:rPr>
          <w:b w:val="0"/>
          <w:bCs w:val="0"/>
          <w:color w:val="000000" w:themeColor="text1"/>
          <w:sz w:val="24"/>
          <w:szCs w:val="24"/>
          <w:lang w:eastAsia="zh-CN"/>
        </w:rPr>
        <w:t xml:space="preserve">The proposed framework leverages </w:t>
      </w:r>
      <w:r w:rsidR="00E941DD" w:rsidRPr="00B44959">
        <w:rPr>
          <w:b w:val="0"/>
          <w:bCs w:val="0"/>
          <w:color w:val="000000" w:themeColor="text1"/>
          <w:sz w:val="24"/>
          <w:szCs w:val="24"/>
          <w:lang w:eastAsia="zh-CN"/>
        </w:rPr>
        <w:t xml:space="preserve">the advantages of </w:t>
      </w:r>
      <w:r w:rsidR="00931F91" w:rsidRPr="00B44959">
        <w:rPr>
          <w:b w:val="0"/>
          <w:bCs w:val="0"/>
          <w:color w:val="000000" w:themeColor="text1"/>
          <w:sz w:val="24"/>
          <w:szCs w:val="24"/>
          <w:lang w:eastAsia="zh-CN"/>
        </w:rPr>
        <w:t>edge computing and cloud platform</w:t>
      </w:r>
      <w:r w:rsidR="00D65B14" w:rsidRPr="00B44959">
        <w:rPr>
          <w:b w:val="0"/>
          <w:bCs w:val="0"/>
          <w:color w:val="000000" w:themeColor="text1"/>
          <w:sz w:val="24"/>
          <w:szCs w:val="24"/>
          <w:lang w:eastAsia="zh-CN"/>
        </w:rPr>
        <w:t>s</w:t>
      </w:r>
      <w:r w:rsidR="005C5B8C" w:rsidRPr="00B44959">
        <w:rPr>
          <w:b w:val="0"/>
          <w:bCs w:val="0"/>
          <w:color w:val="000000" w:themeColor="text1"/>
          <w:sz w:val="24"/>
          <w:szCs w:val="24"/>
          <w:lang w:eastAsia="zh-CN"/>
        </w:rPr>
        <w:t xml:space="preserve"> </w:t>
      </w:r>
      <w:r w:rsidR="00323F2C" w:rsidRPr="00B44959">
        <w:rPr>
          <w:b w:val="0"/>
          <w:bCs w:val="0"/>
          <w:color w:val="000000" w:themeColor="text1"/>
          <w:sz w:val="24"/>
          <w:szCs w:val="24"/>
          <w:lang w:eastAsia="zh-CN"/>
        </w:rPr>
        <w:t>to</w:t>
      </w:r>
      <w:r w:rsidR="00034877" w:rsidRPr="00B44959">
        <w:rPr>
          <w:b w:val="0"/>
          <w:bCs w:val="0"/>
          <w:color w:val="000000" w:themeColor="text1"/>
          <w:sz w:val="24"/>
          <w:szCs w:val="24"/>
          <w:lang w:eastAsia="zh-CN"/>
        </w:rPr>
        <w:t xml:space="preserve"> present</w:t>
      </w:r>
      <w:r w:rsidR="00EB5082" w:rsidRPr="00B44959">
        <w:rPr>
          <w:b w:val="0"/>
          <w:bCs w:val="0"/>
          <w:color w:val="000000" w:themeColor="text1"/>
          <w:sz w:val="24"/>
          <w:szCs w:val="24"/>
          <w:lang w:eastAsia="zh-CN"/>
        </w:rPr>
        <w:t xml:space="preserve"> a </w:t>
      </w:r>
      <w:r w:rsidR="00890A55" w:rsidRPr="00B44959">
        <w:rPr>
          <w:b w:val="0"/>
          <w:bCs w:val="0"/>
          <w:color w:val="000000" w:themeColor="text1"/>
          <w:sz w:val="24"/>
          <w:szCs w:val="24"/>
          <w:lang w:eastAsia="zh-CN"/>
        </w:rPr>
        <w:t>scalable</w:t>
      </w:r>
      <w:r w:rsidR="00EB5082" w:rsidRPr="00B44959">
        <w:rPr>
          <w:b w:val="0"/>
          <w:bCs w:val="0"/>
          <w:color w:val="000000" w:themeColor="text1"/>
          <w:sz w:val="24"/>
          <w:szCs w:val="24"/>
          <w:lang w:eastAsia="zh-CN"/>
        </w:rPr>
        <w:t xml:space="preserve"> </w:t>
      </w:r>
      <w:r w:rsidR="00BA17B5" w:rsidRPr="00B44959">
        <w:rPr>
          <w:b w:val="0"/>
          <w:bCs w:val="0"/>
          <w:color w:val="000000" w:themeColor="text1"/>
          <w:sz w:val="24"/>
          <w:szCs w:val="24"/>
          <w:lang w:eastAsia="zh-CN"/>
        </w:rPr>
        <w:t xml:space="preserve">solution </w:t>
      </w:r>
      <w:r w:rsidR="00F8334B" w:rsidRPr="00B44959">
        <w:rPr>
          <w:b w:val="0"/>
          <w:bCs w:val="0"/>
          <w:color w:val="000000" w:themeColor="text1"/>
          <w:sz w:val="24"/>
          <w:szCs w:val="24"/>
          <w:lang w:eastAsia="zh-CN"/>
        </w:rPr>
        <w:t xml:space="preserve">with guaranteed </w:t>
      </w:r>
      <w:r w:rsidR="003F6AFB" w:rsidRPr="00B44959">
        <w:rPr>
          <w:b w:val="0"/>
          <w:bCs w:val="0"/>
          <w:color w:val="000000" w:themeColor="text1"/>
          <w:sz w:val="24"/>
          <w:szCs w:val="24"/>
          <w:lang w:eastAsia="zh-CN"/>
        </w:rPr>
        <w:t xml:space="preserve">computation efficiency and </w:t>
      </w:r>
      <w:r w:rsidR="00F45F40" w:rsidRPr="00B44959">
        <w:rPr>
          <w:b w:val="0"/>
          <w:bCs w:val="0"/>
          <w:color w:val="000000" w:themeColor="text1"/>
          <w:sz w:val="24"/>
          <w:szCs w:val="24"/>
          <w:lang w:eastAsia="zh-CN"/>
        </w:rPr>
        <w:t xml:space="preserve">excellent </w:t>
      </w:r>
      <w:r w:rsidR="00607E38" w:rsidRPr="00B44959">
        <w:rPr>
          <w:b w:val="0"/>
          <w:bCs w:val="0"/>
          <w:color w:val="000000" w:themeColor="text1"/>
          <w:sz w:val="24"/>
          <w:szCs w:val="24"/>
          <w:lang w:eastAsia="zh-CN"/>
        </w:rPr>
        <w:t>adaptiveness</w:t>
      </w:r>
      <w:r w:rsidR="00F45F40" w:rsidRPr="00B44959">
        <w:rPr>
          <w:b w:val="0"/>
          <w:bCs w:val="0"/>
          <w:color w:val="000000" w:themeColor="text1"/>
          <w:sz w:val="24"/>
          <w:szCs w:val="24"/>
          <w:lang w:eastAsia="zh-CN"/>
        </w:rPr>
        <w:t xml:space="preserve"> to highly diversified products</w:t>
      </w:r>
      <w:r w:rsidR="00607E38" w:rsidRPr="00B44959">
        <w:rPr>
          <w:b w:val="0"/>
          <w:bCs w:val="0"/>
          <w:color w:val="000000" w:themeColor="text1"/>
          <w:sz w:val="24"/>
          <w:szCs w:val="24"/>
          <w:lang w:eastAsia="zh-CN"/>
        </w:rPr>
        <w:t xml:space="preserve">. </w:t>
      </w:r>
      <w:r w:rsidR="000439DA" w:rsidRPr="00B44959">
        <w:rPr>
          <w:b w:val="0"/>
          <w:bCs w:val="0"/>
          <w:color w:val="000000" w:themeColor="text1"/>
          <w:sz w:val="24"/>
          <w:szCs w:val="24"/>
          <w:lang w:eastAsia="zh-CN"/>
        </w:rPr>
        <w:t xml:space="preserve">In the </w:t>
      </w:r>
      <w:r w:rsidR="001247DF" w:rsidRPr="00B44959">
        <w:rPr>
          <w:b w:val="0"/>
          <w:bCs w:val="0"/>
          <w:color w:val="000000" w:themeColor="text1"/>
          <w:sz w:val="24"/>
          <w:szCs w:val="24"/>
          <w:lang w:eastAsia="zh-CN"/>
        </w:rPr>
        <w:t xml:space="preserve">validation </w:t>
      </w:r>
      <w:r w:rsidR="000439DA" w:rsidRPr="00B44959">
        <w:rPr>
          <w:b w:val="0"/>
          <w:bCs w:val="0"/>
          <w:color w:val="000000" w:themeColor="text1"/>
          <w:sz w:val="24"/>
          <w:szCs w:val="24"/>
          <w:lang w:eastAsia="zh-CN"/>
        </w:rPr>
        <w:t xml:space="preserve">experiments, </w:t>
      </w:r>
      <w:r w:rsidR="0090786B" w:rsidRPr="00B44959">
        <w:rPr>
          <w:b w:val="0"/>
          <w:bCs w:val="0"/>
          <w:color w:val="000000" w:themeColor="text1"/>
          <w:sz w:val="24"/>
          <w:szCs w:val="24"/>
          <w:lang w:eastAsia="zh-CN"/>
        </w:rPr>
        <w:t xml:space="preserve">both </w:t>
      </w:r>
      <w:r w:rsidR="002F2EFA" w:rsidRPr="00B44959">
        <w:rPr>
          <w:b w:val="0"/>
          <w:bCs w:val="0"/>
          <w:color w:val="000000" w:themeColor="text1"/>
          <w:sz w:val="24"/>
          <w:szCs w:val="24"/>
          <w:lang w:eastAsia="zh-CN"/>
        </w:rPr>
        <w:t xml:space="preserve">the proposed method and the proposed implementation </w:t>
      </w:r>
      <w:r w:rsidR="002102C3" w:rsidRPr="00B44959">
        <w:rPr>
          <w:b w:val="0"/>
          <w:bCs w:val="0"/>
          <w:color w:val="000000" w:themeColor="text1"/>
          <w:sz w:val="24"/>
          <w:szCs w:val="24"/>
          <w:lang w:eastAsia="zh-CN"/>
        </w:rPr>
        <w:t>framework are tested in the</w:t>
      </w:r>
      <w:r w:rsidR="007F3CB6" w:rsidRPr="00B44959">
        <w:rPr>
          <w:b w:val="0"/>
          <w:bCs w:val="0"/>
          <w:color w:val="000000" w:themeColor="text1"/>
          <w:sz w:val="24"/>
          <w:szCs w:val="24"/>
          <w:lang w:eastAsia="zh-CN"/>
        </w:rPr>
        <w:t xml:space="preserve"> real-world</w:t>
      </w:r>
      <w:r w:rsidR="002102C3" w:rsidRPr="00B44959">
        <w:rPr>
          <w:b w:val="0"/>
          <w:bCs w:val="0"/>
          <w:color w:val="000000" w:themeColor="text1"/>
          <w:sz w:val="24"/>
          <w:szCs w:val="24"/>
          <w:lang w:eastAsia="zh-CN"/>
        </w:rPr>
        <w:t xml:space="preserve"> filling production line for massive production. </w:t>
      </w:r>
      <w:r w:rsidR="00F43B53" w:rsidRPr="00B44959">
        <w:rPr>
          <w:b w:val="0"/>
          <w:bCs w:val="0"/>
          <w:color w:val="000000" w:themeColor="text1"/>
          <w:sz w:val="24"/>
          <w:szCs w:val="24"/>
          <w:lang w:eastAsia="zh-CN"/>
        </w:rPr>
        <w:t xml:space="preserve">It is found that the proposed method can effectively reduce the mean filling errors and the filling uncertainties. </w:t>
      </w:r>
    </w:p>
    <w:p w14:paraId="2AD5107A" w14:textId="3C4D6089" w:rsidR="00E97402" w:rsidRPr="00EB07D2" w:rsidRDefault="00E97402" w:rsidP="00075EE8">
      <w:pPr>
        <w:rPr>
          <w:color w:val="000000" w:themeColor="text1"/>
          <w:sz w:val="24"/>
          <w:szCs w:val="24"/>
        </w:rPr>
      </w:pPr>
    </w:p>
    <w:p w14:paraId="6F54A56C" w14:textId="1B5958AB" w:rsidR="00E97402" w:rsidRPr="00EB07D2" w:rsidRDefault="00B44D6C" w:rsidP="002434F2">
      <w:pPr>
        <w:pStyle w:val="IndexTerms"/>
        <w:rPr>
          <w:b w:val="0"/>
          <w:bCs w:val="0"/>
          <w:color w:val="000000" w:themeColor="text1"/>
          <w:sz w:val="24"/>
          <w:szCs w:val="24"/>
        </w:rPr>
      </w:pPr>
      <w:bookmarkStart w:id="1" w:name="PointTmp"/>
      <w:r>
        <w:rPr>
          <w:i/>
          <w:iCs/>
          <w:color w:val="000000" w:themeColor="text1"/>
          <w:sz w:val="24"/>
          <w:szCs w:val="24"/>
        </w:rPr>
        <w:t>Index terms</w:t>
      </w:r>
      <w:r w:rsidR="002434F2">
        <w:rPr>
          <w:i/>
          <w:iCs/>
          <w:color w:val="000000" w:themeColor="text1"/>
          <w:sz w:val="24"/>
          <w:szCs w:val="24"/>
        </w:rPr>
        <w:t xml:space="preserve">: </w:t>
      </w:r>
      <w:r w:rsidR="00CA44CF" w:rsidRPr="00EB07D2">
        <w:rPr>
          <w:b w:val="0"/>
          <w:bCs w:val="0"/>
          <w:color w:val="000000" w:themeColor="text1"/>
          <w:sz w:val="24"/>
          <w:szCs w:val="24"/>
        </w:rPr>
        <w:t>Flow</w:t>
      </w:r>
      <w:r w:rsidR="0087387E" w:rsidRPr="00EB07D2">
        <w:rPr>
          <w:b w:val="0"/>
          <w:bCs w:val="0"/>
          <w:color w:val="000000" w:themeColor="text1"/>
          <w:sz w:val="24"/>
          <w:szCs w:val="24"/>
        </w:rPr>
        <w:t xml:space="preserve"> control, </w:t>
      </w:r>
      <w:r w:rsidR="00CA44CF" w:rsidRPr="00EB07D2">
        <w:rPr>
          <w:b w:val="0"/>
          <w:bCs w:val="0"/>
          <w:color w:val="000000" w:themeColor="text1"/>
          <w:sz w:val="24"/>
          <w:szCs w:val="24"/>
        </w:rPr>
        <w:t xml:space="preserve">deep learning, </w:t>
      </w:r>
      <w:r w:rsidR="00A01A04" w:rsidRPr="00EB07D2">
        <w:rPr>
          <w:b w:val="0"/>
          <w:bCs w:val="0"/>
          <w:color w:val="000000" w:themeColor="text1"/>
          <w:sz w:val="24"/>
          <w:szCs w:val="24"/>
        </w:rPr>
        <w:t>j</w:t>
      </w:r>
      <w:r w:rsidR="0087387E" w:rsidRPr="00EB07D2">
        <w:rPr>
          <w:b w:val="0"/>
          <w:bCs w:val="0"/>
          <w:color w:val="000000" w:themeColor="text1"/>
          <w:sz w:val="24"/>
          <w:szCs w:val="24"/>
        </w:rPr>
        <w:t xml:space="preserve">ust-in-time modeling, </w:t>
      </w:r>
      <w:r w:rsidR="009A3DB6" w:rsidRPr="00EB07D2">
        <w:rPr>
          <w:b w:val="0"/>
          <w:bCs w:val="0"/>
          <w:color w:val="000000" w:themeColor="text1"/>
          <w:sz w:val="24"/>
          <w:szCs w:val="24"/>
        </w:rPr>
        <w:t>e</w:t>
      </w:r>
      <w:r w:rsidR="00CA44CF" w:rsidRPr="00EB07D2">
        <w:rPr>
          <w:b w:val="0"/>
          <w:bCs w:val="0"/>
          <w:color w:val="000000" w:themeColor="text1"/>
          <w:sz w:val="24"/>
          <w:szCs w:val="24"/>
        </w:rPr>
        <w:t xml:space="preserve">dge computing, </w:t>
      </w:r>
      <w:r w:rsidR="0087387E" w:rsidRPr="00EB07D2">
        <w:rPr>
          <w:b w:val="0"/>
          <w:bCs w:val="0"/>
          <w:color w:val="000000" w:themeColor="text1"/>
          <w:sz w:val="24"/>
          <w:szCs w:val="24"/>
        </w:rPr>
        <w:t>data driven, deep belief neural network.</w:t>
      </w:r>
    </w:p>
    <w:p w14:paraId="5D590360" w14:textId="3AE36506" w:rsidR="0051231B" w:rsidRPr="00EB07D2" w:rsidRDefault="0051231B" w:rsidP="0051231B">
      <w:pPr>
        <w:rPr>
          <w:sz w:val="24"/>
          <w:szCs w:val="24"/>
        </w:rPr>
      </w:pPr>
    </w:p>
    <w:p w14:paraId="3CF2BEB4" w14:textId="77777777" w:rsidR="0020581E" w:rsidRPr="00EB07D2" w:rsidRDefault="0020581E" w:rsidP="0020581E">
      <w:pPr>
        <w:pStyle w:val="Heading1"/>
        <w:rPr>
          <w:color w:val="000000" w:themeColor="text1"/>
          <w:sz w:val="24"/>
          <w:szCs w:val="24"/>
        </w:rPr>
      </w:pPr>
      <w:r w:rsidRPr="00EB07D2">
        <w:rPr>
          <w:color w:val="000000" w:themeColor="text1"/>
          <w:sz w:val="24"/>
          <w:szCs w:val="24"/>
        </w:rPr>
        <w:t xml:space="preserve">INTRODUCTION </w:t>
      </w:r>
    </w:p>
    <w:p w14:paraId="127F0CF6" w14:textId="27DAD56D" w:rsidR="00085C7B" w:rsidRDefault="00085C7B" w:rsidP="00085C7B">
      <w:pPr>
        <w:pStyle w:val="Authors"/>
        <w:framePr w:h="801" w:hRule="exact" w:wrap="notBeside" w:x="975" w:y="3882"/>
        <w:spacing w:after="0"/>
        <w:jc w:val="left"/>
      </w:pPr>
      <w:r>
        <w:rPr>
          <w:sz w:val="28"/>
          <w:szCs w:val="28"/>
          <w:vertAlign w:val="superscript"/>
        </w:rPr>
        <w:t xml:space="preserve">* </w:t>
      </w:r>
      <w:r>
        <w:rPr>
          <w:rFonts w:asciiTheme="majorBidi" w:hAnsiTheme="majorBidi" w:cstheme="majorBidi"/>
          <w:color w:val="000000" w:themeColor="text1"/>
          <w:sz w:val="24"/>
          <w:szCs w:val="24"/>
        </w:rPr>
        <w:t>Corresponding Author:</w:t>
      </w:r>
      <w:r w:rsidRPr="00085C7B">
        <w:t xml:space="preserve"> </w:t>
      </w:r>
    </w:p>
    <w:p w14:paraId="2902FA98" w14:textId="21213871" w:rsidR="00085C7B" w:rsidRPr="0061239A" w:rsidRDefault="00085C7B" w:rsidP="00085C7B">
      <w:pPr>
        <w:pStyle w:val="Authors"/>
        <w:framePr w:h="801" w:hRule="exact" w:wrap="notBeside" w:x="975" w:y="3882"/>
        <w:jc w:val="left"/>
        <w:rPr>
          <w:rFonts w:asciiTheme="majorBidi" w:hAnsiTheme="majorBidi" w:cstheme="majorBidi"/>
          <w:color w:val="000000" w:themeColor="text1"/>
          <w:sz w:val="24"/>
          <w:szCs w:val="24"/>
        </w:rPr>
      </w:pPr>
      <w:r w:rsidRPr="00085C7B">
        <w:rPr>
          <w:rFonts w:asciiTheme="majorBidi" w:hAnsiTheme="majorBidi" w:cstheme="majorBidi"/>
          <w:color w:val="000000" w:themeColor="text1"/>
          <w:sz w:val="24"/>
          <w:szCs w:val="24"/>
        </w:rPr>
        <w:t>Email address: gsmith65@student.mtsac.edu (Wang Chao)</w:t>
      </w:r>
    </w:p>
    <w:p w14:paraId="1D5B113B" w14:textId="434C54DD" w:rsidR="00E97402" w:rsidRPr="00EB07D2" w:rsidRDefault="0020581E" w:rsidP="0020581E">
      <w:pPr>
        <w:pStyle w:val="Text"/>
        <w:rPr>
          <w:color w:val="000000" w:themeColor="text1"/>
          <w:sz w:val="24"/>
          <w:szCs w:val="24"/>
        </w:rPr>
      </w:pPr>
      <w:r w:rsidRPr="00EB07D2">
        <w:rPr>
          <w:rFonts w:asciiTheme="majorBidi" w:hAnsiTheme="majorBidi" w:cstheme="majorBidi"/>
          <w:sz w:val="24"/>
          <w:szCs w:val="24"/>
        </w:rPr>
        <w:t>T</w:t>
      </w:r>
      <w:r w:rsidR="00012870" w:rsidRPr="00EB07D2">
        <w:rPr>
          <w:rFonts w:asciiTheme="majorBidi" w:hAnsiTheme="majorBidi" w:cstheme="majorBidi"/>
          <w:sz w:val="24"/>
          <w:szCs w:val="24"/>
        </w:rPr>
        <w:t>he global movement towards Industry 4.0 has initiated the emergence and advancement of different analytic tools such as machine learning and deep learning in manufacturing systems with promising impact on productivity, efficiency, speed, and resilience. However, realization of the full potentials of these tools is highly restricted by the computation, storage, and communication capacities of manufacturing assets. For instance, a PLC</w:t>
      </w:r>
      <w:r w:rsidR="009A6EC7" w:rsidRPr="00EB07D2">
        <w:rPr>
          <w:rFonts w:asciiTheme="majorBidi" w:hAnsiTheme="majorBidi" w:cstheme="majorBidi"/>
          <w:sz w:val="24"/>
          <w:szCs w:val="24"/>
        </w:rPr>
        <w:t xml:space="preserve"> </w:t>
      </w:r>
      <w:r w:rsidR="009A6EC7" w:rsidRPr="00EB07D2">
        <w:rPr>
          <w:rFonts w:hint="eastAsia"/>
          <w:color w:val="000000" w:themeColor="text1"/>
          <w:sz w:val="24"/>
          <w:szCs w:val="24"/>
          <w:lang w:eastAsia="zh-CN"/>
        </w:rPr>
        <w:t>(</w:t>
      </w:r>
      <w:r w:rsidR="009A6EC7" w:rsidRPr="00EB07D2">
        <w:rPr>
          <w:color w:val="000000" w:themeColor="text1"/>
          <w:sz w:val="24"/>
          <w:szCs w:val="24"/>
          <w:lang w:eastAsia="zh-CN"/>
        </w:rPr>
        <w:t>Programmable Logic Control)</w:t>
      </w:r>
      <w:r w:rsidR="00012870" w:rsidRPr="00EB07D2">
        <w:rPr>
          <w:rFonts w:asciiTheme="majorBidi" w:hAnsiTheme="majorBidi" w:cstheme="majorBidi"/>
          <w:sz w:val="24"/>
          <w:szCs w:val="24"/>
        </w:rPr>
        <w:t xml:space="preserve"> controller lacks the sufficient resources to perform advanced analytics by itself and therefore still traditional control methods with low computational requirements are preferred in industrial applications. To resolve these challenges, in recent years, edge/fog computing has been proposed as a supplementary technology that facilitates advanced computations by bringing resources close to the operational devices. Therefore, resource-restricted devices (such as PLC controller) would be able to use the resources provided by the edge to perform computationally expensive tasks. Using edge computing is essential for deployment of deep learning especially in delay-sensitive applications. Moreover, traditional control logics mostly lack the capacity to incorporate valuable knowledge from historical data during the control process. Thus, their performance deteriorates as the experimental condition changes.  </w:t>
      </w:r>
      <w:bookmarkEnd w:id="1"/>
    </w:p>
    <w:p w14:paraId="7BA96656" w14:textId="4149E020" w:rsidR="00E73A1F" w:rsidRPr="00EB07D2" w:rsidRDefault="0020581E" w:rsidP="00FA168A">
      <w:pPr>
        <w:pStyle w:val="Text"/>
        <w:ind w:firstLine="0"/>
        <w:rPr>
          <w:color w:val="000000" w:themeColor="text1"/>
          <w:sz w:val="24"/>
          <w:szCs w:val="24"/>
        </w:rPr>
      </w:pPr>
      <w:r w:rsidRPr="00EB07D2">
        <w:rPr>
          <w:color w:val="000000" w:themeColor="text1"/>
          <w:sz w:val="24"/>
          <w:szCs w:val="24"/>
        </w:rPr>
        <w:t>F</w:t>
      </w:r>
      <w:r w:rsidR="00544D17" w:rsidRPr="00EB07D2">
        <w:rPr>
          <w:color w:val="000000" w:themeColor="text1"/>
          <w:sz w:val="24"/>
          <w:szCs w:val="24"/>
        </w:rPr>
        <w:t>illing error control</w:t>
      </w:r>
      <w:r w:rsidR="00B00A0B" w:rsidRPr="00EB07D2">
        <w:rPr>
          <w:color w:val="000000" w:themeColor="text1"/>
          <w:sz w:val="24"/>
          <w:szCs w:val="24"/>
        </w:rPr>
        <w:t xml:space="preserve"> is </w:t>
      </w:r>
      <w:r w:rsidR="00414EA9" w:rsidRPr="00EB07D2">
        <w:rPr>
          <w:color w:val="000000" w:themeColor="text1"/>
          <w:sz w:val="24"/>
          <w:szCs w:val="24"/>
        </w:rPr>
        <w:t xml:space="preserve">an important </w:t>
      </w:r>
      <w:r w:rsidR="002E5995" w:rsidRPr="00EB07D2">
        <w:rPr>
          <w:color w:val="000000" w:themeColor="text1"/>
          <w:sz w:val="24"/>
          <w:szCs w:val="24"/>
          <w:lang w:eastAsia="zh-CN"/>
        </w:rPr>
        <w:t xml:space="preserve">but </w:t>
      </w:r>
      <w:r w:rsidR="00CB67C2" w:rsidRPr="00EB07D2">
        <w:rPr>
          <w:color w:val="000000" w:themeColor="text1"/>
          <w:sz w:val="24"/>
          <w:szCs w:val="24"/>
        </w:rPr>
        <w:t xml:space="preserve">challenging </w:t>
      </w:r>
      <w:r w:rsidR="001010EF" w:rsidRPr="00EB07D2">
        <w:rPr>
          <w:color w:val="000000" w:themeColor="text1"/>
          <w:sz w:val="24"/>
          <w:szCs w:val="24"/>
        </w:rPr>
        <w:t xml:space="preserve">problem in many </w:t>
      </w:r>
      <w:r w:rsidR="00234560" w:rsidRPr="00EB07D2">
        <w:rPr>
          <w:color w:val="000000" w:themeColor="text1"/>
          <w:sz w:val="24"/>
          <w:szCs w:val="24"/>
        </w:rPr>
        <w:t>production</w:t>
      </w:r>
      <w:r w:rsidR="001010EF" w:rsidRPr="00EB07D2">
        <w:rPr>
          <w:color w:val="000000" w:themeColor="text1"/>
          <w:sz w:val="24"/>
          <w:szCs w:val="24"/>
        </w:rPr>
        <w:t xml:space="preserve"> </w:t>
      </w:r>
      <w:r w:rsidR="0064348A" w:rsidRPr="00EB07D2">
        <w:rPr>
          <w:color w:val="000000" w:themeColor="text1"/>
          <w:sz w:val="24"/>
          <w:szCs w:val="24"/>
        </w:rPr>
        <w:t>systems</w:t>
      </w:r>
      <w:r w:rsidR="00927072" w:rsidRPr="00EB07D2">
        <w:rPr>
          <w:color w:val="000000" w:themeColor="text1"/>
          <w:sz w:val="24"/>
          <w:szCs w:val="24"/>
        </w:rPr>
        <w:t xml:space="preserve"> that </w:t>
      </w:r>
      <w:r w:rsidR="00234560" w:rsidRPr="00EB07D2">
        <w:rPr>
          <w:color w:val="000000" w:themeColor="text1"/>
          <w:sz w:val="24"/>
          <w:szCs w:val="24"/>
        </w:rPr>
        <w:t>produce</w:t>
      </w:r>
      <w:r w:rsidR="00E30FC4" w:rsidRPr="00EB07D2">
        <w:rPr>
          <w:color w:val="000000" w:themeColor="text1"/>
          <w:sz w:val="24"/>
          <w:szCs w:val="24"/>
        </w:rPr>
        <w:t xml:space="preserve"> </w:t>
      </w:r>
      <w:r w:rsidR="005127C4" w:rsidRPr="00EB07D2">
        <w:rPr>
          <w:color w:val="000000" w:themeColor="text1"/>
          <w:sz w:val="24"/>
          <w:szCs w:val="24"/>
        </w:rPr>
        <w:t xml:space="preserve">liquid products like beverages, detergents, </w:t>
      </w:r>
      <w:r w:rsidR="00EF391B" w:rsidRPr="00EB07D2">
        <w:rPr>
          <w:color w:val="000000" w:themeColor="text1"/>
          <w:sz w:val="24"/>
          <w:szCs w:val="24"/>
        </w:rPr>
        <w:t>gas</w:t>
      </w:r>
      <w:r w:rsidR="00DB0129" w:rsidRPr="00EB07D2">
        <w:rPr>
          <w:color w:val="000000" w:themeColor="text1"/>
          <w:sz w:val="24"/>
          <w:szCs w:val="24"/>
        </w:rPr>
        <w:t>oline</w:t>
      </w:r>
      <w:r w:rsidR="002D3E28" w:rsidRPr="00EB07D2">
        <w:rPr>
          <w:color w:val="000000" w:themeColor="text1"/>
          <w:sz w:val="24"/>
          <w:szCs w:val="24"/>
        </w:rPr>
        <w:t xml:space="preserve">, </w:t>
      </w:r>
      <w:r w:rsidR="005127C4" w:rsidRPr="00EB07D2">
        <w:rPr>
          <w:color w:val="000000" w:themeColor="text1"/>
          <w:sz w:val="24"/>
          <w:szCs w:val="24"/>
        </w:rPr>
        <w:t>etc</w:t>
      </w:r>
      <w:r w:rsidR="0064348A" w:rsidRPr="00EB07D2">
        <w:rPr>
          <w:color w:val="000000" w:themeColor="text1"/>
          <w:sz w:val="24"/>
          <w:szCs w:val="24"/>
        </w:rPr>
        <w:t xml:space="preserve">. </w:t>
      </w:r>
      <w:r w:rsidR="00E66651" w:rsidRPr="00EB07D2">
        <w:rPr>
          <w:color w:val="000000" w:themeColor="text1"/>
          <w:sz w:val="24"/>
          <w:szCs w:val="24"/>
        </w:rPr>
        <w:t>For most automatic filling machine</w:t>
      </w:r>
      <w:r w:rsidR="002C649B" w:rsidRPr="00EB07D2">
        <w:rPr>
          <w:color w:val="000000" w:themeColor="text1"/>
          <w:sz w:val="24"/>
          <w:szCs w:val="24"/>
        </w:rPr>
        <w:t>s</w:t>
      </w:r>
      <w:r w:rsidR="00E66651" w:rsidRPr="00EB07D2">
        <w:rPr>
          <w:color w:val="000000" w:themeColor="text1"/>
          <w:sz w:val="24"/>
          <w:szCs w:val="24"/>
        </w:rPr>
        <w:t xml:space="preserve">, the </w:t>
      </w:r>
      <w:r w:rsidR="0062058A" w:rsidRPr="00EB07D2">
        <w:rPr>
          <w:color w:val="000000" w:themeColor="text1"/>
          <w:sz w:val="24"/>
          <w:szCs w:val="24"/>
        </w:rPr>
        <w:t xml:space="preserve">goal of filling error control </w:t>
      </w:r>
      <w:r w:rsidR="00594073" w:rsidRPr="00EB07D2">
        <w:rPr>
          <w:color w:val="000000" w:themeColor="text1"/>
          <w:sz w:val="24"/>
          <w:szCs w:val="24"/>
        </w:rPr>
        <w:t xml:space="preserve">is </w:t>
      </w:r>
      <w:r w:rsidR="0099196C" w:rsidRPr="00EB07D2">
        <w:rPr>
          <w:color w:val="000000" w:themeColor="text1"/>
          <w:sz w:val="24"/>
          <w:szCs w:val="24"/>
        </w:rPr>
        <w:t xml:space="preserve">to </w:t>
      </w:r>
      <w:r w:rsidR="00D70799" w:rsidRPr="00EB07D2">
        <w:rPr>
          <w:color w:val="000000" w:themeColor="text1"/>
          <w:sz w:val="24"/>
          <w:szCs w:val="24"/>
        </w:rPr>
        <w:t>determine a</w:t>
      </w:r>
      <w:r w:rsidR="002D1420" w:rsidRPr="00EB07D2">
        <w:rPr>
          <w:color w:val="000000" w:themeColor="text1"/>
          <w:sz w:val="24"/>
          <w:szCs w:val="24"/>
        </w:rPr>
        <w:t>n</w:t>
      </w:r>
      <w:r w:rsidR="00D70799" w:rsidRPr="00EB07D2">
        <w:rPr>
          <w:color w:val="000000" w:themeColor="text1"/>
          <w:sz w:val="24"/>
          <w:szCs w:val="24"/>
        </w:rPr>
        <w:t xml:space="preserve"> optimal</w:t>
      </w:r>
      <w:r w:rsidR="00E35F3E" w:rsidRPr="00EB07D2">
        <w:rPr>
          <w:color w:val="000000" w:themeColor="text1"/>
          <w:sz w:val="24"/>
          <w:szCs w:val="24"/>
        </w:rPr>
        <w:t xml:space="preserve"> stopping </w:t>
      </w:r>
      <w:r w:rsidR="00C42C17" w:rsidRPr="00EB07D2">
        <w:rPr>
          <w:color w:val="000000" w:themeColor="text1"/>
          <w:sz w:val="24"/>
          <w:szCs w:val="24"/>
        </w:rPr>
        <w:t xml:space="preserve">time of </w:t>
      </w:r>
      <w:r w:rsidR="0099196C" w:rsidRPr="00EB07D2">
        <w:rPr>
          <w:color w:val="000000" w:themeColor="text1"/>
          <w:sz w:val="24"/>
          <w:szCs w:val="24"/>
        </w:rPr>
        <w:t>the filling process</w:t>
      </w:r>
      <w:r w:rsidR="003467C4" w:rsidRPr="00EB07D2">
        <w:rPr>
          <w:color w:val="000000" w:themeColor="text1"/>
          <w:sz w:val="24"/>
          <w:szCs w:val="24"/>
        </w:rPr>
        <w:t xml:space="preserve">, so that the bottle is precisely </w:t>
      </w:r>
      <w:r w:rsidR="003572F1" w:rsidRPr="00EB07D2">
        <w:rPr>
          <w:color w:val="000000" w:themeColor="text1"/>
          <w:sz w:val="24"/>
          <w:szCs w:val="24"/>
        </w:rPr>
        <w:t>filled to a target volume.</w:t>
      </w:r>
      <w:r w:rsidR="00DA4F10" w:rsidRPr="00EB07D2">
        <w:rPr>
          <w:color w:val="000000" w:themeColor="text1"/>
          <w:sz w:val="24"/>
          <w:szCs w:val="24"/>
        </w:rPr>
        <w:t xml:space="preserve"> </w:t>
      </w:r>
      <w:r w:rsidR="00EB3129" w:rsidRPr="00EB07D2">
        <w:rPr>
          <w:color w:val="000000" w:themeColor="text1"/>
          <w:sz w:val="24"/>
          <w:szCs w:val="24"/>
        </w:rPr>
        <w:t xml:space="preserve">This </w:t>
      </w:r>
      <w:r w:rsidR="007B0C14" w:rsidRPr="00EB07D2">
        <w:rPr>
          <w:color w:val="000000" w:themeColor="text1"/>
          <w:sz w:val="24"/>
          <w:szCs w:val="24"/>
        </w:rPr>
        <w:t xml:space="preserve">is </w:t>
      </w:r>
      <w:r w:rsidR="002B0BA7" w:rsidRPr="00EB07D2">
        <w:rPr>
          <w:color w:val="000000" w:themeColor="text1"/>
          <w:sz w:val="24"/>
          <w:szCs w:val="24"/>
        </w:rPr>
        <w:t xml:space="preserve">important to </w:t>
      </w:r>
      <w:r w:rsidR="00426493" w:rsidRPr="00EB07D2">
        <w:rPr>
          <w:color w:val="000000" w:themeColor="text1"/>
          <w:sz w:val="24"/>
          <w:szCs w:val="24"/>
        </w:rPr>
        <w:t>the manufacturers of liquid products</w:t>
      </w:r>
      <w:r w:rsidR="00ED6BDA" w:rsidRPr="00EB07D2">
        <w:rPr>
          <w:color w:val="000000" w:themeColor="text1"/>
          <w:sz w:val="24"/>
          <w:szCs w:val="24"/>
        </w:rPr>
        <w:t xml:space="preserve"> since </w:t>
      </w:r>
      <w:r w:rsidR="00F62C26" w:rsidRPr="00EB07D2">
        <w:rPr>
          <w:color w:val="000000" w:themeColor="text1"/>
          <w:sz w:val="24"/>
          <w:szCs w:val="24"/>
        </w:rPr>
        <w:t xml:space="preserve">the </w:t>
      </w:r>
      <w:r w:rsidR="00DE401A" w:rsidRPr="00EB07D2">
        <w:rPr>
          <w:color w:val="000000" w:themeColor="text1"/>
          <w:sz w:val="24"/>
          <w:szCs w:val="24"/>
        </w:rPr>
        <w:t xml:space="preserve">under-filled bottles </w:t>
      </w:r>
      <w:r w:rsidR="00D6487B" w:rsidRPr="00EB07D2">
        <w:rPr>
          <w:color w:val="000000" w:themeColor="text1"/>
          <w:sz w:val="24"/>
          <w:szCs w:val="24"/>
        </w:rPr>
        <w:t xml:space="preserve">might </w:t>
      </w:r>
      <w:r w:rsidR="00C5433E" w:rsidRPr="00EB07D2">
        <w:rPr>
          <w:color w:val="000000" w:themeColor="text1"/>
          <w:sz w:val="24"/>
          <w:szCs w:val="24"/>
        </w:rPr>
        <w:t xml:space="preserve">negatively affect </w:t>
      </w:r>
      <w:r w:rsidR="00076616" w:rsidRPr="00EB07D2">
        <w:rPr>
          <w:color w:val="000000" w:themeColor="text1"/>
          <w:sz w:val="24"/>
          <w:szCs w:val="24"/>
        </w:rPr>
        <w:t>customer</w:t>
      </w:r>
      <w:r w:rsidR="00A56576" w:rsidRPr="00EB07D2">
        <w:rPr>
          <w:color w:val="000000" w:themeColor="text1"/>
          <w:sz w:val="24"/>
          <w:szCs w:val="24"/>
        </w:rPr>
        <w:t xml:space="preserve"> satisfaction</w:t>
      </w:r>
      <w:r w:rsidR="0023720A" w:rsidRPr="00EB07D2">
        <w:rPr>
          <w:color w:val="000000" w:themeColor="text1"/>
          <w:sz w:val="24"/>
          <w:szCs w:val="24"/>
        </w:rPr>
        <w:t xml:space="preserve"> </w:t>
      </w:r>
      <w:r w:rsidR="005107EB" w:rsidRPr="00EB07D2">
        <w:rPr>
          <w:color w:val="000000" w:themeColor="text1"/>
          <w:sz w:val="24"/>
          <w:szCs w:val="24"/>
        </w:rPr>
        <w:t xml:space="preserve">and </w:t>
      </w:r>
      <w:r w:rsidR="00D50D14" w:rsidRPr="00EB07D2">
        <w:rPr>
          <w:color w:val="000000" w:themeColor="text1"/>
          <w:sz w:val="24"/>
          <w:szCs w:val="24"/>
        </w:rPr>
        <w:t xml:space="preserve">result </w:t>
      </w:r>
      <w:r w:rsidR="0086072C" w:rsidRPr="00EB07D2">
        <w:rPr>
          <w:color w:val="000000" w:themeColor="text1"/>
          <w:sz w:val="24"/>
          <w:szCs w:val="24"/>
        </w:rPr>
        <w:t xml:space="preserve">in </w:t>
      </w:r>
      <w:r w:rsidR="00D50D14" w:rsidRPr="00EB07D2">
        <w:rPr>
          <w:color w:val="000000" w:themeColor="text1"/>
          <w:sz w:val="24"/>
          <w:szCs w:val="24"/>
        </w:rPr>
        <w:t>customer complaints</w:t>
      </w:r>
      <w:r w:rsidR="0086072C" w:rsidRPr="00EB07D2">
        <w:rPr>
          <w:color w:val="000000" w:themeColor="text1"/>
          <w:sz w:val="24"/>
          <w:szCs w:val="24"/>
        </w:rPr>
        <w:t xml:space="preserve"> and lawsuits</w:t>
      </w:r>
      <w:r w:rsidR="00D50D14" w:rsidRPr="00EB07D2">
        <w:rPr>
          <w:color w:val="000000" w:themeColor="text1"/>
          <w:sz w:val="24"/>
          <w:szCs w:val="24"/>
        </w:rPr>
        <w:t xml:space="preserve">. </w:t>
      </w:r>
      <w:r w:rsidR="003577C6" w:rsidRPr="00EB07D2">
        <w:rPr>
          <w:color w:val="000000" w:themeColor="text1"/>
          <w:sz w:val="24"/>
          <w:szCs w:val="24"/>
        </w:rPr>
        <w:t xml:space="preserve">On the other hand, </w:t>
      </w:r>
      <w:r w:rsidR="0063346E" w:rsidRPr="00EB07D2">
        <w:rPr>
          <w:color w:val="000000" w:themeColor="text1"/>
          <w:sz w:val="24"/>
          <w:szCs w:val="24"/>
        </w:rPr>
        <w:t>over-filled bottle</w:t>
      </w:r>
      <w:r w:rsidR="00B86342" w:rsidRPr="00EB07D2">
        <w:rPr>
          <w:color w:val="000000" w:themeColor="text1"/>
          <w:sz w:val="24"/>
          <w:szCs w:val="24"/>
        </w:rPr>
        <w:t>s</w:t>
      </w:r>
      <w:r w:rsidR="0063346E" w:rsidRPr="00EB07D2">
        <w:rPr>
          <w:color w:val="000000" w:themeColor="text1"/>
          <w:sz w:val="24"/>
          <w:szCs w:val="24"/>
        </w:rPr>
        <w:t xml:space="preserve"> may cause transportation problems and </w:t>
      </w:r>
      <w:r w:rsidR="009C5AC8" w:rsidRPr="00EB07D2">
        <w:rPr>
          <w:color w:val="000000" w:themeColor="text1"/>
          <w:sz w:val="24"/>
          <w:szCs w:val="24"/>
        </w:rPr>
        <w:t xml:space="preserve">increased manufacturing costs. </w:t>
      </w:r>
      <w:r w:rsidR="00016E51" w:rsidRPr="00EB07D2">
        <w:rPr>
          <w:color w:val="000000" w:themeColor="text1"/>
          <w:sz w:val="24"/>
          <w:szCs w:val="24"/>
        </w:rPr>
        <w:t xml:space="preserve">Facing </w:t>
      </w:r>
      <w:r w:rsidR="00C63C90" w:rsidRPr="00EB07D2">
        <w:rPr>
          <w:color w:val="000000" w:themeColor="text1"/>
          <w:sz w:val="24"/>
          <w:szCs w:val="24"/>
        </w:rPr>
        <w:lastRenderedPageBreak/>
        <w:t xml:space="preserve">fierce competition in the market and the </w:t>
      </w:r>
      <w:r w:rsidR="00596F6F" w:rsidRPr="00EB07D2">
        <w:rPr>
          <w:color w:val="000000" w:themeColor="text1"/>
          <w:sz w:val="24"/>
          <w:szCs w:val="24"/>
        </w:rPr>
        <w:t xml:space="preserve">increasing needs of lean </w:t>
      </w:r>
      <w:r w:rsidR="00361E0C" w:rsidRPr="00EB07D2">
        <w:rPr>
          <w:color w:val="000000" w:themeColor="text1"/>
          <w:sz w:val="24"/>
          <w:szCs w:val="24"/>
        </w:rPr>
        <w:t xml:space="preserve">manufacturing, the </w:t>
      </w:r>
      <w:r w:rsidR="00B602E4" w:rsidRPr="00EB07D2">
        <w:rPr>
          <w:color w:val="000000" w:themeColor="text1"/>
          <w:sz w:val="24"/>
          <w:szCs w:val="24"/>
        </w:rPr>
        <w:t>fin</w:t>
      </w:r>
      <w:r w:rsidR="002D6FE8" w:rsidRPr="00EB07D2">
        <w:rPr>
          <w:color w:val="000000" w:themeColor="text1"/>
          <w:sz w:val="24"/>
          <w:szCs w:val="24"/>
        </w:rPr>
        <w:t xml:space="preserve">ancial </w:t>
      </w:r>
      <w:r w:rsidR="00A46D94" w:rsidRPr="00EB07D2">
        <w:rPr>
          <w:color w:val="000000" w:themeColor="text1"/>
          <w:sz w:val="24"/>
          <w:szCs w:val="24"/>
        </w:rPr>
        <w:t xml:space="preserve">loss introduced by filling errors </w:t>
      </w:r>
      <w:r w:rsidR="00FA168A" w:rsidRPr="00EB07D2">
        <w:rPr>
          <w:color w:val="000000" w:themeColor="text1"/>
          <w:sz w:val="24"/>
          <w:szCs w:val="24"/>
        </w:rPr>
        <w:t xml:space="preserve">is </w:t>
      </w:r>
      <w:r w:rsidR="00A46D94" w:rsidRPr="00EB07D2">
        <w:rPr>
          <w:color w:val="000000" w:themeColor="text1"/>
          <w:sz w:val="24"/>
          <w:szCs w:val="24"/>
        </w:rPr>
        <w:t xml:space="preserve">becoming </w:t>
      </w:r>
      <w:r w:rsidR="0002074B" w:rsidRPr="00EB07D2">
        <w:rPr>
          <w:color w:val="000000" w:themeColor="text1"/>
          <w:sz w:val="24"/>
          <w:szCs w:val="24"/>
        </w:rPr>
        <w:t xml:space="preserve">a more and more </w:t>
      </w:r>
      <w:r w:rsidR="003E7C3E" w:rsidRPr="00EB07D2">
        <w:rPr>
          <w:color w:val="000000" w:themeColor="text1"/>
          <w:sz w:val="24"/>
          <w:szCs w:val="24"/>
        </w:rPr>
        <w:t>prominent</w:t>
      </w:r>
      <w:r w:rsidR="0002074B" w:rsidRPr="00EB07D2">
        <w:rPr>
          <w:color w:val="000000" w:themeColor="text1"/>
          <w:sz w:val="24"/>
          <w:szCs w:val="24"/>
        </w:rPr>
        <w:t xml:space="preserve"> problem</w:t>
      </w:r>
      <w:r w:rsidR="00765D6C" w:rsidRPr="00EB07D2">
        <w:rPr>
          <w:color w:val="000000" w:themeColor="text1"/>
          <w:sz w:val="24"/>
          <w:szCs w:val="24"/>
        </w:rPr>
        <w:t xml:space="preserve"> </w:t>
      </w:r>
      <w:r w:rsidR="009212A3" w:rsidRPr="00EB07D2">
        <w:rPr>
          <w:color w:val="000000" w:themeColor="text1"/>
          <w:sz w:val="24"/>
          <w:szCs w:val="24"/>
        </w:rPr>
        <w:t>for most manufacturers.</w:t>
      </w:r>
      <w:r w:rsidR="0025222B" w:rsidRPr="00EB07D2">
        <w:rPr>
          <w:color w:val="000000" w:themeColor="text1"/>
          <w:sz w:val="24"/>
          <w:szCs w:val="24"/>
        </w:rPr>
        <w:t xml:space="preserve"> </w:t>
      </w:r>
    </w:p>
    <w:p w14:paraId="710FDF2F" w14:textId="2D5AC496" w:rsidR="003E19B6" w:rsidRPr="00EB07D2" w:rsidRDefault="007729F3" w:rsidP="00011842">
      <w:pPr>
        <w:pStyle w:val="Text"/>
        <w:rPr>
          <w:color w:val="000000" w:themeColor="text1"/>
          <w:sz w:val="24"/>
          <w:szCs w:val="24"/>
          <w:lang w:eastAsia="zh-CN"/>
        </w:rPr>
      </w:pPr>
      <w:r w:rsidRPr="00EB07D2">
        <w:rPr>
          <w:rFonts w:hint="eastAsia"/>
          <w:color w:val="000000" w:themeColor="text1"/>
          <w:sz w:val="24"/>
          <w:szCs w:val="24"/>
          <w:lang w:eastAsia="zh-CN"/>
        </w:rPr>
        <w:t>D</w:t>
      </w:r>
      <w:r w:rsidRPr="00EB07D2">
        <w:rPr>
          <w:color w:val="000000" w:themeColor="text1"/>
          <w:sz w:val="24"/>
          <w:szCs w:val="24"/>
          <w:lang w:eastAsia="zh-CN"/>
        </w:rPr>
        <w:t xml:space="preserve">espite the </w:t>
      </w:r>
      <w:r w:rsidR="00087F31" w:rsidRPr="00EB07D2">
        <w:rPr>
          <w:color w:val="000000" w:themeColor="text1"/>
          <w:sz w:val="24"/>
          <w:szCs w:val="24"/>
          <w:lang w:eastAsia="zh-CN"/>
        </w:rPr>
        <w:t xml:space="preserve">importance of the problem, </w:t>
      </w:r>
      <w:r w:rsidR="006D2A01" w:rsidRPr="00EB07D2">
        <w:rPr>
          <w:color w:val="000000" w:themeColor="text1"/>
          <w:sz w:val="24"/>
          <w:szCs w:val="24"/>
          <w:lang w:eastAsia="zh-CN"/>
        </w:rPr>
        <w:t>devising</w:t>
      </w:r>
      <w:r w:rsidR="00087F31" w:rsidRPr="00EB07D2">
        <w:rPr>
          <w:color w:val="000000" w:themeColor="text1"/>
          <w:sz w:val="24"/>
          <w:szCs w:val="24"/>
          <w:lang w:eastAsia="zh-CN"/>
        </w:rPr>
        <w:t xml:space="preserve"> a low-cost </w:t>
      </w:r>
      <w:r w:rsidR="00BE7F9E" w:rsidRPr="00EB07D2">
        <w:rPr>
          <w:color w:val="000000" w:themeColor="text1"/>
          <w:sz w:val="24"/>
          <w:szCs w:val="24"/>
          <w:lang w:eastAsia="zh-CN"/>
        </w:rPr>
        <w:t xml:space="preserve">solution </w:t>
      </w:r>
      <w:r w:rsidR="00FD1C7A" w:rsidRPr="00EB07D2">
        <w:rPr>
          <w:color w:val="000000" w:themeColor="text1"/>
          <w:sz w:val="24"/>
          <w:szCs w:val="24"/>
          <w:lang w:eastAsia="zh-CN"/>
        </w:rPr>
        <w:t xml:space="preserve">that is suitable for massive production is quite </w:t>
      </w:r>
      <w:r w:rsidR="006B6E03" w:rsidRPr="00EB07D2">
        <w:rPr>
          <w:color w:val="000000" w:themeColor="text1"/>
          <w:sz w:val="24"/>
          <w:szCs w:val="24"/>
          <w:lang w:eastAsia="zh-CN"/>
        </w:rPr>
        <w:t>challenging</w:t>
      </w:r>
      <w:r w:rsidR="00E963C7" w:rsidRPr="00EB07D2">
        <w:rPr>
          <w:color w:val="000000" w:themeColor="text1"/>
          <w:sz w:val="24"/>
          <w:szCs w:val="24"/>
          <w:lang w:eastAsia="zh-CN"/>
        </w:rPr>
        <w:t xml:space="preserve">. </w:t>
      </w:r>
      <w:r w:rsidR="00A366AA" w:rsidRPr="00EB07D2">
        <w:rPr>
          <w:color w:val="000000" w:themeColor="text1"/>
          <w:sz w:val="24"/>
          <w:szCs w:val="24"/>
          <w:lang w:eastAsia="zh-CN"/>
        </w:rPr>
        <w:t xml:space="preserve">The </w:t>
      </w:r>
      <w:r w:rsidR="005D7474" w:rsidRPr="00EB07D2">
        <w:rPr>
          <w:color w:val="000000" w:themeColor="text1"/>
          <w:sz w:val="24"/>
          <w:szCs w:val="24"/>
          <w:lang w:eastAsia="zh-CN"/>
        </w:rPr>
        <w:t>difficult</w:t>
      </w:r>
      <w:r w:rsidR="00636AC1" w:rsidRPr="00EB07D2">
        <w:rPr>
          <w:color w:val="000000" w:themeColor="text1"/>
          <w:sz w:val="24"/>
          <w:szCs w:val="24"/>
          <w:lang w:eastAsia="zh-CN"/>
        </w:rPr>
        <w:t xml:space="preserve">ies include the </w:t>
      </w:r>
      <w:r w:rsidR="006C03E5" w:rsidRPr="00EB07D2">
        <w:rPr>
          <w:color w:val="000000" w:themeColor="text1"/>
          <w:sz w:val="24"/>
          <w:szCs w:val="24"/>
          <w:lang w:eastAsia="zh-CN"/>
        </w:rPr>
        <w:t>uncertaint</w:t>
      </w:r>
      <w:r w:rsidR="00F77E47" w:rsidRPr="00EB07D2">
        <w:rPr>
          <w:color w:val="000000" w:themeColor="text1"/>
          <w:sz w:val="24"/>
          <w:szCs w:val="24"/>
          <w:lang w:eastAsia="zh-CN"/>
        </w:rPr>
        <w:t>ies</w:t>
      </w:r>
      <w:r w:rsidR="006C03E5" w:rsidRPr="00EB07D2">
        <w:rPr>
          <w:color w:val="000000" w:themeColor="text1"/>
          <w:sz w:val="24"/>
          <w:szCs w:val="24"/>
          <w:lang w:eastAsia="zh-CN"/>
        </w:rPr>
        <w:t xml:space="preserve"> of </w:t>
      </w:r>
      <w:r w:rsidR="00966562" w:rsidRPr="00EB07D2">
        <w:rPr>
          <w:color w:val="000000" w:themeColor="text1"/>
          <w:sz w:val="24"/>
          <w:szCs w:val="24"/>
          <w:lang w:eastAsia="zh-CN"/>
        </w:rPr>
        <w:t>fluid viscosity</w:t>
      </w:r>
      <w:r w:rsidR="00F77E47" w:rsidRPr="00EB07D2">
        <w:rPr>
          <w:color w:val="000000" w:themeColor="text1"/>
          <w:sz w:val="24"/>
          <w:szCs w:val="24"/>
          <w:lang w:eastAsia="zh-CN"/>
        </w:rPr>
        <w:t xml:space="preserve"> and</w:t>
      </w:r>
      <w:r w:rsidR="00966562" w:rsidRPr="00EB07D2">
        <w:rPr>
          <w:color w:val="000000" w:themeColor="text1"/>
          <w:sz w:val="24"/>
          <w:szCs w:val="24"/>
          <w:lang w:eastAsia="zh-CN"/>
        </w:rPr>
        <w:t xml:space="preserve"> </w:t>
      </w:r>
      <w:r w:rsidR="00F77E47" w:rsidRPr="00EB07D2">
        <w:rPr>
          <w:color w:val="000000" w:themeColor="text1"/>
          <w:sz w:val="24"/>
          <w:szCs w:val="24"/>
          <w:lang w:eastAsia="zh-CN"/>
        </w:rPr>
        <w:t xml:space="preserve">filling temperature, </w:t>
      </w:r>
      <w:r w:rsidR="00CF2BAC" w:rsidRPr="00EB07D2">
        <w:rPr>
          <w:color w:val="000000" w:themeColor="text1"/>
          <w:sz w:val="24"/>
          <w:szCs w:val="24"/>
          <w:lang w:eastAsia="zh-CN"/>
        </w:rPr>
        <w:t xml:space="preserve">the soaring cost associated with sophisticate feedback control system, </w:t>
      </w:r>
      <w:r w:rsidR="00701233" w:rsidRPr="00EB07D2">
        <w:rPr>
          <w:color w:val="000000" w:themeColor="text1"/>
          <w:sz w:val="24"/>
          <w:szCs w:val="24"/>
          <w:lang w:eastAsia="zh-CN"/>
        </w:rPr>
        <w:t xml:space="preserve">the </w:t>
      </w:r>
      <w:r w:rsidR="00CF2BAC" w:rsidRPr="00EB07D2">
        <w:rPr>
          <w:color w:val="000000" w:themeColor="text1"/>
          <w:sz w:val="24"/>
          <w:szCs w:val="24"/>
        </w:rPr>
        <w:t xml:space="preserve">adaptiveness to </w:t>
      </w:r>
      <w:r w:rsidR="00AD308D" w:rsidRPr="00EB07D2">
        <w:rPr>
          <w:color w:val="000000" w:themeColor="text1"/>
          <w:sz w:val="24"/>
          <w:szCs w:val="24"/>
        </w:rPr>
        <w:t xml:space="preserve">a </w:t>
      </w:r>
      <w:r w:rsidR="00CF2BAC" w:rsidRPr="00EB07D2">
        <w:rPr>
          <w:color w:val="000000" w:themeColor="text1"/>
          <w:sz w:val="24"/>
          <w:szCs w:val="24"/>
        </w:rPr>
        <w:t>wide spectrum of the liquid products</w:t>
      </w:r>
      <w:r w:rsidR="00903C3C" w:rsidRPr="00EB07D2">
        <w:rPr>
          <w:color w:val="000000" w:themeColor="text1"/>
          <w:sz w:val="24"/>
          <w:szCs w:val="24"/>
        </w:rPr>
        <w:t xml:space="preserve">, etc. </w:t>
      </w:r>
      <w:r w:rsidR="00297F7D" w:rsidRPr="00EB07D2">
        <w:rPr>
          <w:color w:val="000000" w:themeColor="text1"/>
          <w:sz w:val="24"/>
          <w:szCs w:val="24"/>
        </w:rPr>
        <w:t xml:space="preserve">Consequently, </w:t>
      </w:r>
      <w:r w:rsidR="00FB2E70" w:rsidRPr="00EB07D2">
        <w:rPr>
          <w:color w:val="000000" w:themeColor="text1"/>
          <w:sz w:val="24"/>
          <w:szCs w:val="24"/>
        </w:rPr>
        <w:t xml:space="preserve">the trial-and-error method is still widely adopted in most </w:t>
      </w:r>
      <w:r w:rsidR="00E07F89" w:rsidRPr="00EB07D2">
        <w:rPr>
          <w:color w:val="000000" w:themeColor="text1"/>
          <w:sz w:val="24"/>
          <w:szCs w:val="24"/>
        </w:rPr>
        <w:t xml:space="preserve">liquid </w:t>
      </w:r>
      <w:r w:rsidR="00C204C5" w:rsidRPr="00EB07D2">
        <w:rPr>
          <w:color w:val="000000" w:themeColor="text1"/>
          <w:sz w:val="24"/>
          <w:szCs w:val="24"/>
        </w:rPr>
        <w:t>filling</w:t>
      </w:r>
      <w:r w:rsidR="001B763E" w:rsidRPr="00EB07D2">
        <w:rPr>
          <w:color w:val="000000" w:themeColor="text1"/>
          <w:sz w:val="24"/>
          <w:szCs w:val="24"/>
        </w:rPr>
        <w:t xml:space="preserve"> systems</w:t>
      </w:r>
      <w:r w:rsidR="00FB2E70" w:rsidRPr="00EB07D2">
        <w:rPr>
          <w:color w:val="000000" w:themeColor="text1"/>
          <w:sz w:val="24"/>
          <w:szCs w:val="24"/>
        </w:rPr>
        <w:t xml:space="preserve">. </w:t>
      </w:r>
      <w:r w:rsidR="00B916E2" w:rsidRPr="00EB07D2">
        <w:rPr>
          <w:color w:val="000000" w:themeColor="text1"/>
          <w:sz w:val="24"/>
          <w:szCs w:val="24"/>
        </w:rPr>
        <w:t xml:space="preserve">This </w:t>
      </w:r>
      <w:r w:rsidR="00D321F4" w:rsidRPr="00EB07D2">
        <w:rPr>
          <w:color w:val="000000" w:themeColor="text1"/>
          <w:sz w:val="24"/>
          <w:szCs w:val="24"/>
        </w:rPr>
        <w:t xml:space="preserve">method </w:t>
      </w:r>
      <w:r w:rsidR="00DB388D" w:rsidRPr="00EB07D2">
        <w:rPr>
          <w:color w:val="000000" w:themeColor="text1"/>
          <w:sz w:val="24"/>
          <w:szCs w:val="24"/>
        </w:rPr>
        <w:t xml:space="preserve">normally </w:t>
      </w:r>
      <w:r w:rsidR="00D321F4" w:rsidRPr="00EB07D2">
        <w:rPr>
          <w:color w:val="000000" w:themeColor="text1"/>
          <w:sz w:val="24"/>
          <w:szCs w:val="24"/>
        </w:rPr>
        <w:t xml:space="preserve">stops the filling process when the </w:t>
      </w:r>
      <w:r w:rsidR="00D82C5C" w:rsidRPr="00EB07D2">
        <w:rPr>
          <w:color w:val="000000" w:themeColor="text1"/>
          <w:sz w:val="24"/>
          <w:szCs w:val="24"/>
        </w:rPr>
        <w:t>flowmeter</w:t>
      </w:r>
      <w:r w:rsidR="00D321F4" w:rsidRPr="00EB07D2">
        <w:rPr>
          <w:color w:val="000000" w:themeColor="text1"/>
          <w:sz w:val="24"/>
          <w:szCs w:val="24"/>
        </w:rPr>
        <w:t xml:space="preserve"> reaches a pre-defined threshold. </w:t>
      </w:r>
      <w:r w:rsidR="00E647FA" w:rsidRPr="00EB07D2">
        <w:rPr>
          <w:color w:val="000000" w:themeColor="text1"/>
          <w:sz w:val="24"/>
          <w:szCs w:val="24"/>
        </w:rPr>
        <w:t>T</w:t>
      </w:r>
      <w:r w:rsidR="005E5347" w:rsidRPr="00EB07D2">
        <w:rPr>
          <w:color w:val="000000" w:themeColor="text1"/>
          <w:sz w:val="24"/>
          <w:szCs w:val="24"/>
        </w:rPr>
        <w:t>he pre-defined threshold is tuned by human experts</w:t>
      </w:r>
      <w:r w:rsidR="00F814EE" w:rsidRPr="00EB07D2">
        <w:rPr>
          <w:color w:val="000000" w:themeColor="text1"/>
          <w:sz w:val="24"/>
          <w:szCs w:val="24"/>
        </w:rPr>
        <w:t xml:space="preserve"> from product to product</w:t>
      </w:r>
      <w:r w:rsidR="005E5347" w:rsidRPr="00EB07D2">
        <w:rPr>
          <w:color w:val="000000" w:themeColor="text1"/>
          <w:sz w:val="24"/>
          <w:szCs w:val="24"/>
        </w:rPr>
        <w:t xml:space="preserve">. </w:t>
      </w:r>
      <w:r w:rsidR="00816EC3" w:rsidRPr="00EB07D2">
        <w:rPr>
          <w:color w:val="000000" w:themeColor="text1"/>
          <w:sz w:val="24"/>
          <w:szCs w:val="24"/>
        </w:rPr>
        <w:t xml:space="preserve">This method suffers large filling error and it is unable to compensate the uncertainties of fluid viscosity and filling temperature. </w:t>
      </w:r>
      <w:r w:rsidR="009C6492" w:rsidRPr="00EB07D2">
        <w:rPr>
          <w:color w:val="000000" w:themeColor="text1"/>
          <w:sz w:val="24"/>
          <w:szCs w:val="24"/>
        </w:rPr>
        <w:t xml:space="preserve">One can simply imagine filling up a vehicle, it is challenging for </w:t>
      </w:r>
      <w:r w:rsidR="00FA168A" w:rsidRPr="00EB07D2">
        <w:rPr>
          <w:color w:val="000000" w:themeColor="text1"/>
          <w:sz w:val="24"/>
          <w:szCs w:val="24"/>
        </w:rPr>
        <w:t xml:space="preserve">a </w:t>
      </w:r>
      <w:r w:rsidR="009C6492" w:rsidRPr="00EB07D2">
        <w:rPr>
          <w:color w:val="000000" w:themeColor="text1"/>
          <w:sz w:val="24"/>
          <w:szCs w:val="24"/>
        </w:rPr>
        <w:t xml:space="preserve">human to control the </w:t>
      </w:r>
      <w:r w:rsidR="005F6FF2" w:rsidRPr="00EB07D2">
        <w:rPr>
          <w:color w:val="000000" w:themeColor="text1"/>
          <w:sz w:val="24"/>
          <w:szCs w:val="24"/>
        </w:rPr>
        <w:t xml:space="preserve">filling </w:t>
      </w:r>
      <w:r w:rsidR="009C6492" w:rsidRPr="00EB07D2">
        <w:rPr>
          <w:color w:val="000000" w:themeColor="text1"/>
          <w:sz w:val="24"/>
          <w:szCs w:val="24"/>
        </w:rPr>
        <w:t xml:space="preserve">nozzle to </w:t>
      </w:r>
      <w:r w:rsidR="00224363" w:rsidRPr="00EB07D2">
        <w:rPr>
          <w:color w:val="000000" w:themeColor="text1"/>
          <w:sz w:val="24"/>
          <w:szCs w:val="24"/>
        </w:rPr>
        <w:t xml:space="preserve">let the flow meter stop </w:t>
      </w:r>
      <w:r w:rsidR="00F31CD3" w:rsidRPr="00EB07D2">
        <w:rPr>
          <w:color w:val="000000" w:themeColor="text1"/>
          <w:sz w:val="24"/>
          <w:szCs w:val="24"/>
        </w:rPr>
        <w:t xml:space="preserve">precisely </w:t>
      </w:r>
      <w:r w:rsidR="00224363" w:rsidRPr="00EB07D2">
        <w:rPr>
          <w:color w:val="000000" w:themeColor="text1"/>
          <w:sz w:val="24"/>
          <w:szCs w:val="24"/>
        </w:rPr>
        <w:t>at a certain number.</w:t>
      </w:r>
    </w:p>
    <w:p w14:paraId="672DA9C8" w14:textId="40DC3F41" w:rsidR="00A812E4" w:rsidRPr="00EB07D2" w:rsidRDefault="005F40F7" w:rsidP="00011842">
      <w:pPr>
        <w:pStyle w:val="Text"/>
        <w:ind w:firstLine="0"/>
        <w:rPr>
          <w:color w:val="000000" w:themeColor="text1"/>
          <w:sz w:val="24"/>
          <w:szCs w:val="24"/>
          <w:lang w:eastAsia="zh-CN"/>
        </w:rPr>
      </w:pPr>
      <w:r w:rsidRPr="00EB07D2">
        <w:rPr>
          <w:color w:val="000000" w:themeColor="text1"/>
          <w:sz w:val="24"/>
          <w:szCs w:val="24"/>
          <w:lang w:eastAsia="zh-CN"/>
        </w:rPr>
        <w:t xml:space="preserve">In the recent literature, </w:t>
      </w:r>
      <w:r w:rsidR="008E5AB2" w:rsidRPr="00EB07D2">
        <w:rPr>
          <w:color w:val="000000" w:themeColor="text1"/>
          <w:sz w:val="24"/>
          <w:szCs w:val="24"/>
          <w:lang w:eastAsia="zh-CN"/>
        </w:rPr>
        <w:t xml:space="preserve">many control methods are </w:t>
      </w:r>
      <w:r w:rsidR="00B15A8F" w:rsidRPr="00EB07D2">
        <w:rPr>
          <w:color w:val="000000" w:themeColor="text1"/>
          <w:sz w:val="24"/>
          <w:szCs w:val="24"/>
          <w:lang w:eastAsia="zh-CN"/>
        </w:rPr>
        <w:t xml:space="preserve">explored </w:t>
      </w:r>
      <w:r w:rsidRPr="00EB07D2">
        <w:rPr>
          <w:color w:val="000000" w:themeColor="text1"/>
          <w:sz w:val="24"/>
          <w:szCs w:val="24"/>
          <w:lang w:eastAsia="zh-CN"/>
        </w:rPr>
        <w:t>and proposed</w:t>
      </w:r>
      <w:r w:rsidR="000F1D85" w:rsidRPr="00EB07D2">
        <w:rPr>
          <w:color w:val="000000" w:themeColor="text1"/>
          <w:sz w:val="24"/>
          <w:szCs w:val="24"/>
          <w:lang w:eastAsia="zh-CN"/>
        </w:rPr>
        <w:t xml:space="preserve"> </w:t>
      </w:r>
      <w:r w:rsidR="00BB6B61" w:rsidRPr="00EB07D2">
        <w:rPr>
          <w:color w:val="000000" w:themeColor="text1"/>
          <w:sz w:val="24"/>
          <w:szCs w:val="24"/>
        </w:rPr>
        <w:fldChar w:fldCharType="begin">
          <w:fldData xml:space="preserve">PEVuZE5vdGU+PENpdGU+PEF1dGhvcj5LdWxrYXJuaTwvQXV0aG9yPjxZZWFyPjIwMTY8L1llYXI+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</w:fldData>
        </w:fldChar>
      </w:r>
      <w:r w:rsidR="00BB6B61" w:rsidRPr="00EB07D2">
        <w:rPr>
          <w:color w:val="000000" w:themeColor="text1"/>
          <w:sz w:val="24"/>
          <w:szCs w:val="24"/>
        </w:rPr>
        <w:instrText xml:space="preserve"> ADDIN EN.CITE </w:instrText>
      </w:r>
      <w:r w:rsidR="00BB6B61" w:rsidRPr="00EB07D2">
        <w:rPr>
          <w:color w:val="000000" w:themeColor="text1"/>
          <w:sz w:val="24"/>
          <w:szCs w:val="24"/>
        </w:rPr>
        <w:fldChar w:fldCharType="begin">
          <w:fldData xml:space="preserve">PEVuZE5vdGU+PENpdGU+PEF1dGhvcj5LdWxrYXJuaTwvQXV0aG9yPjxZZWFyPjIwMTY8L1llYXI+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</w:fldData>
        </w:fldChar>
      </w:r>
      <w:r w:rsidR="00BB6B61" w:rsidRPr="00EB07D2">
        <w:rPr>
          <w:color w:val="000000" w:themeColor="text1"/>
          <w:sz w:val="24"/>
          <w:szCs w:val="24"/>
        </w:rPr>
        <w:instrText xml:space="preserve"> ADDIN EN.CITE.DATA </w:instrText>
      </w:r>
      <w:r w:rsidR="00BB6B61" w:rsidRPr="00EB07D2">
        <w:rPr>
          <w:color w:val="000000" w:themeColor="text1"/>
          <w:sz w:val="24"/>
          <w:szCs w:val="24"/>
        </w:rPr>
      </w:r>
      <w:r w:rsidR="00BB6B61" w:rsidRPr="00EB07D2">
        <w:rPr>
          <w:color w:val="000000" w:themeColor="text1"/>
          <w:sz w:val="24"/>
          <w:szCs w:val="24"/>
        </w:rPr>
        <w:fldChar w:fldCharType="end"/>
      </w:r>
      <w:r w:rsidR="00BB6B61" w:rsidRPr="00EB07D2">
        <w:rPr>
          <w:color w:val="000000" w:themeColor="text1"/>
          <w:sz w:val="24"/>
          <w:szCs w:val="24"/>
        </w:rPr>
      </w:r>
      <w:r w:rsidR="00BB6B61" w:rsidRPr="00EB07D2">
        <w:rPr>
          <w:color w:val="000000" w:themeColor="text1"/>
          <w:sz w:val="24"/>
          <w:szCs w:val="24"/>
        </w:rPr>
        <w:fldChar w:fldCharType="separate"/>
      </w:r>
      <w:r w:rsidR="00BB6B61" w:rsidRPr="00EB07D2">
        <w:rPr>
          <w:noProof/>
          <w:color w:val="000000" w:themeColor="text1"/>
          <w:sz w:val="24"/>
          <w:szCs w:val="24"/>
        </w:rPr>
        <w:t>[1-6]</w:t>
      </w:r>
      <w:r w:rsidR="00BB6B61" w:rsidRPr="00EB07D2">
        <w:rPr>
          <w:color w:val="000000" w:themeColor="text1"/>
          <w:sz w:val="24"/>
          <w:szCs w:val="24"/>
        </w:rPr>
        <w:fldChar w:fldCharType="end"/>
      </w:r>
      <w:r w:rsidR="008E5AB2" w:rsidRPr="00EB07D2">
        <w:rPr>
          <w:color w:val="000000" w:themeColor="text1"/>
          <w:sz w:val="24"/>
          <w:szCs w:val="24"/>
          <w:lang w:eastAsia="zh-CN"/>
        </w:rPr>
        <w:t xml:space="preserve">. </w:t>
      </w:r>
      <w:r w:rsidR="00332E46" w:rsidRPr="00EB07D2">
        <w:rPr>
          <w:color w:val="000000" w:themeColor="text1"/>
          <w:sz w:val="24"/>
          <w:szCs w:val="24"/>
          <w:lang w:eastAsia="zh-CN"/>
        </w:rPr>
        <w:t xml:space="preserve">By summarizing these studies, </w:t>
      </w:r>
      <w:r w:rsidR="00C74D77" w:rsidRPr="00EB07D2">
        <w:rPr>
          <w:color w:val="000000" w:themeColor="text1"/>
          <w:sz w:val="24"/>
          <w:szCs w:val="24"/>
          <w:lang w:eastAsia="zh-CN"/>
        </w:rPr>
        <w:t xml:space="preserve">it is found </w:t>
      </w:r>
      <w:r w:rsidR="004F60D1" w:rsidRPr="00EB07D2">
        <w:rPr>
          <w:color w:val="000000" w:themeColor="text1"/>
          <w:sz w:val="24"/>
          <w:szCs w:val="24"/>
          <w:lang w:eastAsia="zh-CN"/>
        </w:rPr>
        <w:t xml:space="preserve">that </w:t>
      </w:r>
      <w:r w:rsidR="00C74D77" w:rsidRPr="00EB07D2">
        <w:rPr>
          <w:color w:val="000000" w:themeColor="text1"/>
          <w:sz w:val="24"/>
          <w:szCs w:val="24"/>
          <w:lang w:eastAsia="zh-CN"/>
        </w:rPr>
        <w:t xml:space="preserve">most of these </w:t>
      </w:r>
      <w:r w:rsidR="00BB1290" w:rsidRPr="00EB07D2">
        <w:rPr>
          <w:color w:val="000000" w:themeColor="text1"/>
          <w:sz w:val="24"/>
          <w:szCs w:val="24"/>
          <w:lang w:eastAsia="zh-CN"/>
        </w:rPr>
        <w:t xml:space="preserve">methods are proposed in </w:t>
      </w:r>
      <w:r w:rsidR="00FA168A" w:rsidRPr="00EB07D2">
        <w:rPr>
          <w:color w:val="000000" w:themeColor="text1"/>
          <w:sz w:val="24"/>
          <w:szCs w:val="24"/>
          <w:lang w:eastAsia="zh-CN"/>
        </w:rPr>
        <w:t xml:space="preserve">a </w:t>
      </w:r>
      <w:r w:rsidR="00BB1290" w:rsidRPr="00EB07D2">
        <w:rPr>
          <w:color w:val="000000" w:themeColor="text1"/>
          <w:sz w:val="24"/>
          <w:szCs w:val="24"/>
          <w:lang w:eastAsia="zh-CN"/>
        </w:rPr>
        <w:t>lab environment</w:t>
      </w:r>
      <w:r w:rsidR="0090418C" w:rsidRPr="00EB07D2">
        <w:rPr>
          <w:color w:val="000000" w:themeColor="text1"/>
          <w:sz w:val="24"/>
          <w:szCs w:val="24"/>
          <w:lang w:eastAsia="zh-CN"/>
        </w:rPr>
        <w:t>. The effectiveness</w:t>
      </w:r>
      <w:r w:rsidR="00BB1290" w:rsidRPr="00EB07D2">
        <w:rPr>
          <w:color w:val="000000" w:themeColor="text1"/>
          <w:sz w:val="24"/>
          <w:szCs w:val="24"/>
          <w:lang w:eastAsia="zh-CN"/>
        </w:rPr>
        <w:t xml:space="preserve"> </w:t>
      </w:r>
      <w:r w:rsidR="0090418C" w:rsidRPr="00EB07D2">
        <w:rPr>
          <w:color w:val="000000" w:themeColor="text1"/>
          <w:sz w:val="24"/>
          <w:szCs w:val="24"/>
          <w:lang w:eastAsia="zh-CN"/>
        </w:rPr>
        <w:t>of these methods</w:t>
      </w:r>
      <w:r w:rsidR="00BC30F1" w:rsidRPr="00EB07D2">
        <w:rPr>
          <w:color w:val="000000" w:themeColor="text1"/>
          <w:sz w:val="24"/>
          <w:szCs w:val="24"/>
          <w:lang w:eastAsia="zh-CN"/>
        </w:rPr>
        <w:t xml:space="preserve"> under massive production</w:t>
      </w:r>
      <w:r w:rsidR="0090418C" w:rsidRPr="00EB07D2">
        <w:rPr>
          <w:color w:val="000000" w:themeColor="text1"/>
          <w:sz w:val="24"/>
          <w:szCs w:val="24"/>
          <w:lang w:eastAsia="zh-CN"/>
        </w:rPr>
        <w:t xml:space="preserve"> </w:t>
      </w:r>
      <w:r w:rsidR="00FA168A" w:rsidRPr="00EB07D2">
        <w:rPr>
          <w:color w:val="000000" w:themeColor="text1"/>
          <w:sz w:val="24"/>
          <w:szCs w:val="24"/>
          <w:lang w:eastAsia="zh-CN"/>
        </w:rPr>
        <w:t xml:space="preserve">is </w:t>
      </w:r>
      <w:r w:rsidR="00F84D72" w:rsidRPr="00EB07D2">
        <w:rPr>
          <w:color w:val="000000" w:themeColor="text1"/>
          <w:sz w:val="24"/>
          <w:szCs w:val="24"/>
          <w:lang w:eastAsia="zh-CN"/>
        </w:rPr>
        <w:t xml:space="preserve">untested </w:t>
      </w:r>
      <w:r w:rsidR="0090418C" w:rsidRPr="00EB07D2">
        <w:rPr>
          <w:color w:val="000000" w:themeColor="text1"/>
          <w:sz w:val="24"/>
          <w:szCs w:val="24"/>
          <w:lang w:eastAsia="zh-CN"/>
        </w:rPr>
        <w:t xml:space="preserve">and the implementation cost </w:t>
      </w:r>
      <w:r w:rsidR="00FA168A" w:rsidRPr="00EB07D2">
        <w:rPr>
          <w:color w:val="000000" w:themeColor="text1"/>
          <w:sz w:val="24"/>
          <w:szCs w:val="24"/>
          <w:lang w:eastAsia="zh-CN"/>
        </w:rPr>
        <w:t xml:space="preserve">is </w:t>
      </w:r>
      <w:r w:rsidR="0035205D" w:rsidRPr="00EB07D2">
        <w:rPr>
          <w:color w:val="000000" w:themeColor="text1"/>
          <w:sz w:val="24"/>
          <w:szCs w:val="24"/>
          <w:lang w:eastAsia="zh-CN"/>
        </w:rPr>
        <w:t>less discussed</w:t>
      </w:r>
      <w:r w:rsidR="00BB1290" w:rsidRPr="00EB07D2">
        <w:rPr>
          <w:color w:val="000000" w:themeColor="text1"/>
          <w:sz w:val="24"/>
          <w:szCs w:val="24"/>
          <w:lang w:eastAsia="zh-CN"/>
        </w:rPr>
        <w:t xml:space="preserve">. Moreover, </w:t>
      </w:r>
      <w:r w:rsidR="0085349F" w:rsidRPr="00EB07D2">
        <w:rPr>
          <w:color w:val="000000" w:themeColor="text1"/>
          <w:sz w:val="24"/>
          <w:szCs w:val="24"/>
          <w:lang w:eastAsia="zh-CN"/>
        </w:rPr>
        <w:t xml:space="preserve">some of these methods still require human to tune the control parameters for new products. This renders the method less effective when the change of products happens </w:t>
      </w:r>
      <w:r w:rsidR="0090418C" w:rsidRPr="00EB07D2">
        <w:rPr>
          <w:color w:val="000000" w:themeColor="text1"/>
          <w:sz w:val="24"/>
          <w:szCs w:val="24"/>
          <w:lang w:eastAsia="zh-CN"/>
        </w:rPr>
        <w:t xml:space="preserve">very </w:t>
      </w:r>
      <w:r w:rsidR="005536AA" w:rsidRPr="00EB07D2">
        <w:rPr>
          <w:color w:val="000000" w:themeColor="text1"/>
          <w:sz w:val="24"/>
          <w:szCs w:val="24"/>
          <w:lang w:eastAsia="zh-CN"/>
        </w:rPr>
        <w:t>often</w:t>
      </w:r>
      <w:r w:rsidR="0085349F" w:rsidRPr="00EB07D2">
        <w:rPr>
          <w:color w:val="000000" w:themeColor="text1"/>
          <w:sz w:val="24"/>
          <w:szCs w:val="24"/>
          <w:lang w:eastAsia="zh-CN"/>
        </w:rPr>
        <w:t xml:space="preserve">. </w:t>
      </w:r>
      <w:r w:rsidR="004512FE" w:rsidRPr="00EB07D2">
        <w:rPr>
          <w:color w:val="000000" w:themeColor="text1"/>
          <w:sz w:val="24"/>
          <w:szCs w:val="24"/>
          <w:lang w:eastAsia="zh-CN"/>
        </w:rPr>
        <w:t xml:space="preserve">Detailed </w:t>
      </w:r>
      <w:r w:rsidR="008E0CD0" w:rsidRPr="00EB07D2">
        <w:rPr>
          <w:color w:val="000000" w:themeColor="text1"/>
          <w:sz w:val="24"/>
          <w:szCs w:val="24"/>
          <w:lang w:eastAsia="zh-CN"/>
        </w:rPr>
        <w:t>literature survey</w:t>
      </w:r>
      <w:r w:rsidR="005254D9" w:rsidRPr="00EB07D2">
        <w:rPr>
          <w:color w:val="000000" w:themeColor="text1"/>
          <w:sz w:val="24"/>
          <w:szCs w:val="24"/>
          <w:lang w:eastAsia="zh-CN"/>
        </w:rPr>
        <w:t xml:space="preserve"> and discussions</w:t>
      </w:r>
      <w:r w:rsidR="008E0CD0" w:rsidRPr="00EB07D2">
        <w:rPr>
          <w:color w:val="000000" w:themeColor="text1"/>
          <w:sz w:val="24"/>
          <w:szCs w:val="24"/>
          <w:lang w:eastAsia="zh-CN"/>
        </w:rPr>
        <w:t xml:space="preserve"> </w:t>
      </w:r>
      <w:r w:rsidR="000624BE" w:rsidRPr="00EB07D2">
        <w:rPr>
          <w:color w:val="000000" w:themeColor="text1"/>
          <w:sz w:val="24"/>
          <w:szCs w:val="24"/>
          <w:lang w:eastAsia="zh-CN"/>
        </w:rPr>
        <w:t>can be found in Section II.B.</w:t>
      </w:r>
    </w:p>
    <w:p w14:paraId="66F8096B" w14:textId="02A4A0A3" w:rsidR="00632D31" w:rsidRPr="00EB07D2" w:rsidRDefault="00A812E4" w:rsidP="001E0F38">
      <w:pPr>
        <w:pStyle w:val="Text"/>
        <w:rPr>
          <w:color w:val="000000" w:themeColor="text1"/>
          <w:sz w:val="24"/>
          <w:szCs w:val="24"/>
          <w:lang w:eastAsia="zh-CN"/>
        </w:rPr>
      </w:pPr>
      <w:r w:rsidRPr="00EB07D2">
        <w:rPr>
          <w:color w:val="000000" w:themeColor="text1"/>
          <w:sz w:val="24"/>
          <w:szCs w:val="24"/>
        </w:rPr>
        <w:t>Digitization</w:t>
      </w:r>
      <w:r w:rsidRPr="00EB07D2">
        <w:rPr>
          <w:color w:val="000000" w:themeColor="text1"/>
          <w:sz w:val="24"/>
          <w:szCs w:val="24"/>
          <w:lang w:eastAsia="zh-CN"/>
        </w:rPr>
        <w:t xml:space="preserve"> of industrial assets under the Industry 4.0 </w:t>
      </w:r>
      <w:r w:rsidRPr="00EB07D2">
        <w:rPr>
          <w:color w:val="000000" w:themeColor="text1"/>
          <w:sz w:val="24"/>
          <w:szCs w:val="24"/>
        </w:rPr>
        <w:t>initiative has enabled increased availability of condition monitoring data and thus has resulted in the widespread use of intelligent data-driven models in manufacturing systems [</w:t>
      </w:r>
      <w:r w:rsidR="001E0F38" w:rsidRPr="00EB07D2">
        <w:rPr>
          <w:color w:val="000000" w:themeColor="text1"/>
          <w:sz w:val="24"/>
          <w:szCs w:val="24"/>
        </w:rPr>
        <w:t>7,8</w:t>
      </w:r>
      <w:r w:rsidRPr="00EB07D2">
        <w:rPr>
          <w:color w:val="000000" w:themeColor="text1"/>
          <w:sz w:val="24"/>
          <w:szCs w:val="24"/>
        </w:rPr>
        <w:t>]</w:t>
      </w:r>
      <w:r w:rsidR="001E0F38" w:rsidRPr="00EB07D2">
        <w:rPr>
          <w:color w:val="000000" w:themeColor="text1"/>
          <w:sz w:val="24"/>
          <w:szCs w:val="24"/>
        </w:rPr>
        <w:t xml:space="preserve">. </w:t>
      </w:r>
      <w:r w:rsidRPr="00EB07D2">
        <w:rPr>
          <w:color w:val="000000" w:themeColor="text1"/>
          <w:sz w:val="24"/>
          <w:szCs w:val="24"/>
        </w:rPr>
        <w:t xml:space="preserve">In this paper, in order to address the challenges mentioned above, </w:t>
      </w:r>
      <w:r w:rsidR="009C2156" w:rsidRPr="00EB07D2">
        <w:rPr>
          <w:color w:val="000000" w:themeColor="text1"/>
          <w:sz w:val="24"/>
          <w:szCs w:val="24"/>
        </w:rPr>
        <w:t>a</w:t>
      </w:r>
      <w:r w:rsidR="00F05765" w:rsidRPr="00EB07D2">
        <w:rPr>
          <w:color w:val="000000" w:themeColor="text1"/>
          <w:sz w:val="24"/>
          <w:szCs w:val="24"/>
        </w:rPr>
        <w:t>n intelligent</w:t>
      </w:r>
      <w:r w:rsidR="009C2156" w:rsidRPr="00EB07D2">
        <w:rPr>
          <w:color w:val="000000" w:themeColor="text1"/>
          <w:sz w:val="24"/>
          <w:szCs w:val="24"/>
        </w:rPr>
        <w:t xml:space="preserve"> </w:t>
      </w:r>
      <w:r w:rsidR="00D73579" w:rsidRPr="00EB07D2">
        <w:rPr>
          <w:color w:val="000000" w:themeColor="text1"/>
          <w:sz w:val="24"/>
          <w:szCs w:val="24"/>
        </w:rPr>
        <w:t>data-driven</w:t>
      </w:r>
      <w:r w:rsidR="000833A6" w:rsidRPr="00EB07D2">
        <w:rPr>
          <w:color w:val="000000" w:themeColor="text1"/>
          <w:sz w:val="24"/>
          <w:szCs w:val="24"/>
        </w:rPr>
        <w:t xml:space="preserve"> method for filling error control </w:t>
      </w:r>
      <w:r w:rsidR="00D73579" w:rsidRPr="00EB07D2">
        <w:rPr>
          <w:color w:val="000000" w:themeColor="text1"/>
          <w:sz w:val="24"/>
          <w:szCs w:val="24"/>
        </w:rPr>
        <w:t>is proposed by using</w:t>
      </w:r>
      <w:r w:rsidR="00BD77EE" w:rsidRPr="00EB07D2">
        <w:rPr>
          <w:color w:val="000000" w:themeColor="text1"/>
          <w:sz w:val="24"/>
          <w:szCs w:val="24"/>
        </w:rPr>
        <w:t xml:space="preserve"> </w:t>
      </w:r>
      <w:r w:rsidR="000833A6" w:rsidRPr="00EB07D2">
        <w:rPr>
          <w:color w:val="000000" w:themeColor="text1"/>
          <w:sz w:val="24"/>
          <w:szCs w:val="24"/>
        </w:rPr>
        <w:t xml:space="preserve">Just-In-Time Deep Belief Networks (JIT-DBN). The </w:t>
      </w:r>
      <w:r w:rsidR="008D692D" w:rsidRPr="00EB07D2">
        <w:rPr>
          <w:color w:val="000000" w:themeColor="text1"/>
          <w:sz w:val="24"/>
          <w:szCs w:val="24"/>
        </w:rPr>
        <w:t xml:space="preserve">method fits a local DBN model </w:t>
      </w:r>
      <w:r w:rsidR="00F57DA2" w:rsidRPr="00EB07D2">
        <w:rPr>
          <w:color w:val="000000" w:themeColor="text1"/>
          <w:sz w:val="24"/>
          <w:szCs w:val="24"/>
        </w:rPr>
        <w:t xml:space="preserve">based on the historical data from </w:t>
      </w:r>
      <w:r w:rsidR="00FA168A" w:rsidRPr="00EB07D2">
        <w:rPr>
          <w:color w:val="000000" w:themeColor="text1"/>
          <w:sz w:val="24"/>
          <w:szCs w:val="24"/>
        </w:rPr>
        <w:t xml:space="preserve">the </w:t>
      </w:r>
      <w:r w:rsidR="00F57DA2" w:rsidRPr="00EB07D2">
        <w:rPr>
          <w:color w:val="000000" w:themeColor="text1"/>
          <w:sz w:val="24"/>
          <w:szCs w:val="24"/>
        </w:rPr>
        <w:t xml:space="preserve">same or similar products. The model is designed </w:t>
      </w:r>
      <w:r w:rsidR="008D692D" w:rsidRPr="00EB07D2">
        <w:rPr>
          <w:color w:val="000000" w:themeColor="text1"/>
          <w:sz w:val="24"/>
          <w:szCs w:val="24"/>
        </w:rPr>
        <w:t xml:space="preserve">to </w:t>
      </w:r>
      <w:r w:rsidR="00835F0A" w:rsidRPr="00EB07D2">
        <w:rPr>
          <w:color w:val="000000" w:themeColor="text1"/>
          <w:sz w:val="24"/>
          <w:szCs w:val="24"/>
        </w:rPr>
        <w:t>suggest</w:t>
      </w:r>
      <w:r w:rsidR="008D692D" w:rsidRPr="00EB07D2">
        <w:rPr>
          <w:color w:val="000000" w:themeColor="text1"/>
          <w:sz w:val="24"/>
          <w:szCs w:val="24"/>
        </w:rPr>
        <w:t xml:space="preserve"> stopping </w:t>
      </w:r>
      <w:r w:rsidR="000A048E" w:rsidRPr="00EB07D2">
        <w:rPr>
          <w:color w:val="000000" w:themeColor="text1"/>
          <w:sz w:val="24"/>
          <w:szCs w:val="24"/>
        </w:rPr>
        <w:t>time for</w:t>
      </w:r>
      <w:r w:rsidR="00A9523A" w:rsidRPr="00EB07D2">
        <w:rPr>
          <w:color w:val="000000" w:themeColor="text1"/>
          <w:sz w:val="24"/>
          <w:szCs w:val="24"/>
        </w:rPr>
        <w:t xml:space="preserve"> the filling process </w:t>
      </w:r>
      <w:r w:rsidR="004323B8" w:rsidRPr="00EB07D2">
        <w:rPr>
          <w:color w:val="000000" w:themeColor="text1"/>
          <w:sz w:val="24"/>
          <w:szCs w:val="24"/>
        </w:rPr>
        <w:t>by</w:t>
      </w:r>
      <w:r w:rsidR="00F57DA2" w:rsidRPr="00EB07D2">
        <w:rPr>
          <w:color w:val="000000" w:themeColor="text1"/>
          <w:sz w:val="24"/>
          <w:szCs w:val="24"/>
        </w:rPr>
        <w:t xml:space="preserve"> collectively </w:t>
      </w:r>
      <w:r w:rsidR="008A7E9D" w:rsidRPr="00EB07D2">
        <w:rPr>
          <w:color w:val="000000" w:themeColor="text1"/>
          <w:sz w:val="24"/>
          <w:szCs w:val="24"/>
        </w:rPr>
        <w:t xml:space="preserve">considering the </w:t>
      </w:r>
      <w:r w:rsidR="00E73126" w:rsidRPr="00EB07D2">
        <w:rPr>
          <w:color w:val="000000" w:themeColor="text1"/>
          <w:sz w:val="24"/>
          <w:szCs w:val="24"/>
        </w:rPr>
        <w:t>fluid viscosity, filling temperature</w:t>
      </w:r>
      <w:r w:rsidR="00EC2FB1" w:rsidRPr="00EB07D2">
        <w:rPr>
          <w:color w:val="000000" w:themeColor="text1"/>
          <w:sz w:val="24"/>
          <w:szCs w:val="24"/>
        </w:rPr>
        <w:t xml:space="preserve"> and many other affecting factors. </w:t>
      </w:r>
      <w:r w:rsidR="004323B8" w:rsidRPr="00EB07D2">
        <w:rPr>
          <w:color w:val="000000" w:themeColor="text1"/>
          <w:sz w:val="24"/>
          <w:szCs w:val="24"/>
        </w:rPr>
        <w:t>The advantages of the proposed method include</w:t>
      </w:r>
      <w:r w:rsidR="004323B8" w:rsidRPr="00EB07D2">
        <w:rPr>
          <w:rFonts w:hint="eastAsia"/>
          <w:color w:val="000000" w:themeColor="text1"/>
          <w:sz w:val="24"/>
          <w:szCs w:val="24"/>
        </w:rPr>
        <w:t>:</w:t>
      </w:r>
      <w:r w:rsidR="004323B8" w:rsidRPr="00EB07D2">
        <w:rPr>
          <w:color w:val="000000" w:themeColor="text1"/>
          <w:sz w:val="24"/>
          <w:szCs w:val="24"/>
        </w:rPr>
        <w:t xml:space="preserve"> 1) </w:t>
      </w:r>
      <w:r w:rsidR="00DC540A" w:rsidRPr="00EB07D2">
        <w:rPr>
          <w:color w:val="000000" w:themeColor="text1"/>
          <w:sz w:val="24"/>
          <w:szCs w:val="24"/>
        </w:rPr>
        <w:t xml:space="preserve">its effectiveness </w:t>
      </w:r>
      <w:r w:rsidR="00DF2B33" w:rsidRPr="00EB07D2">
        <w:rPr>
          <w:color w:val="000000" w:themeColor="text1"/>
          <w:sz w:val="24"/>
          <w:szCs w:val="24"/>
        </w:rPr>
        <w:t>in</w:t>
      </w:r>
      <w:r w:rsidR="00DC540A" w:rsidRPr="00EB07D2">
        <w:rPr>
          <w:color w:val="000000" w:themeColor="text1"/>
          <w:sz w:val="24"/>
          <w:szCs w:val="24"/>
        </w:rPr>
        <w:t xml:space="preserve"> reduc</w:t>
      </w:r>
      <w:r w:rsidR="00DF2B33" w:rsidRPr="00EB07D2">
        <w:rPr>
          <w:color w:val="000000" w:themeColor="text1"/>
          <w:sz w:val="24"/>
          <w:szCs w:val="24"/>
        </w:rPr>
        <w:t>ing</w:t>
      </w:r>
      <w:r w:rsidR="00DC540A" w:rsidRPr="00EB07D2">
        <w:rPr>
          <w:color w:val="000000" w:themeColor="text1"/>
          <w:sz w:val="24"/>
          <w:szCs w:val="24"/>
        </w:rPr>
        <w:t xml:space="preserve"> filling error in massive production; 2) its adaptiveness to the change of products</w:t>
      </w:r>
      <w:r w:rsidR="00803F4F" w:rsidRPr="00EB07D2">
        <w:rPr>
          <w:color w:val="000000" w:themeColor="text1"/>
          <w:sz w:val="24"/>
          <w:szCs w:val="24"/>
        </w:rPr>
        <w:t>; 3) Guaranteed model efficiency for filling error control.</w:t>
      </w:r>
      <w:r w:rsidR="00B062E4" w:rsidRPr="00EB07D2">
        <w:rPr>
          <w:color w:val="000000" w:themeColor="text1"/>
          <w:sz w:val="24"/>
          <w:szCs w:val="24"/>
        </w:rPr>
        <w:t xml:space="preserve"> Based on the proposed JIT-DBN model, a novel framework</w:t>
      </w:r>
      <w:r w:rsidR="000A048E" w:rsidRPr="00EB07D2">
        <w:rPr>
          <w:color w:val="000000" w:themeColor="text1"/>
          <w:sz w:val="24"/>
          <w:szCs w:val="24"/>
        </w:rPr>
        <w:t xml:space="preserve"> for implementation</w:t>
      </w:r>
      <w:r w:rsidR="00B062E4" w:rsidRPr="00EB07D2">
        <w:rPr>
          <w:color w:val="000000" w:themeColor="text1"/>
          <w:sz w:val="24"/>
          <w:szCs w:val="24"/>
        </w:rPr>
        <w:t xml:space="preserve"> is also </w:t>
      </w:r>
      <w:r w:rsidR="005C011C" w:rsidRPr="00EB07D2">
        <w:rPr>
          <w:color w:val="000000" w:themeColor="text1"/>
          <w:sz w:val="24"/>
          <w:szCs w:val="24"/>
        </w:rPr>
        <w:t>proposed</w:t>
      </w:r>
      <w:r w:rsidR="00B062E4" w:rsidRPr="00EB07D2">
        <w:rPr>
          <w:color w:val="000000" w:themeColor="text1"/>
          <w:sz w:val="24"/>
          <w:szCs w:val="24"/>
        </w:rPr>
        <w:t xml:space="preserve">. </w:t>
      </w:r>
      <w:r w:rsidR="00683435" w:rsidRPr="00EB07D2">
        <w:rPr>
          <w:color w:val="000000" w:themeColor="text1"/>
          <w:sz w:val="24"/>
          <w:szCs w:val="24"/>
        </w:rPr>
        <w:t>Th</w:t>
      </w:r>
      <w:r w:rsidR="00921040" w:rsidRPr="00EB07D2">
        <w:rPr>
          <w:color w:val="000000" w:themeColor="text1"/>
          <w:sz w:val="24"/>
          <w:szCs w:val="24"/>
        </w:rPr>
        <w:t xml:space="preserve">e proposed framework </w:t>
      </w:r>
      <w:r w:rsidR="006102F4" w:rsidRPr="00EB07D2">
        <w:rPr>
          <w:color w:val="000000" w:themeColor="text1"/>
          <w:sz w:val="24"/>
          <w:szCs w:val="24"/>
        </w:rPr>
        <w:t xml:space="preserve">consists </w:t>
      </w:r>
      <w:r w:rsidR="008E6009" w:rsidRPr="00EB07D2">
        <w:rPr>
          <w:color w:val="000000" w:themeColor="text1"/>
          <w:sz w:val="24"/>
          <w:szCs w:val="24"/>
        </w:rPr>
        <w:t xml:space="preserve">of </w:t>
      </w:r>
      <w:r w:rsidR="006102F4" w:rsidRPr="00EB07D2">
        <w:rPr>
          <w:color w:val="000000" w:themeColor="text1"/>
          <w:sz w:val="24"/>
          <w:szCs w:val="24"/>
        </w:rPr>
        <w:t xml:space="preserve">a </w:t>
      </w:r>
      <w:r w:rsidR="00835F0A" w:rsidRPr="00EB07D2">
        <w:rPr>
          <w:color w:val="000000" w:themeColor="text1"/>
          <w:sz w:val="24"/>
          <w:szCs w:val="24"/>
        </w:rPr>
        <w:t xml:space="preserve">centralized data server and </w:t>
      </w:r>
      <w:r w:rsidR="00FB6939" w:rsidRPr="00EB07D2">
        <w:rPr>
          <w:color w:val="000000" w:themeColor="text1"/>
          <w:sz w:val="24"/>
          <w:szCs w:val="24"/>
        </w:rPr>
        <w:t xml:space="preserve">edge computers that are operating locally at </w:t>
      </w:r>
      <w:r w:rsidR="00FA168A" w:rsidRPr="00EB07D2">
        <w:rPr>
          <w:color w:val="000000" w:themeColor="text1"/>
          <w:sz w:val="24"/>
          <w:szCs w:val="24"/>
        </w:rPr>
        <w:t xml:space="preserve">the </w:t>
      </w:r>
      <w:r w:rsidR="00FB6939" w:rsidRPr="00EB07D2">
        <w:rPr>
          <w:color w:val="000000" w:themeColor="text1"/>
          <w:sz w:val="24"/>
          <w:szCs w:val="24"/>
        </w:rPr>
        <w:t xml:space="preserve">shop floor. The </w:t>
      </w:r>
      <w:r w:rsidR="00547BAE" w:rsidRPr="00EB07D2">
        <w:rPr>
          <w:color w:val="000000" w:themeColor="text1"/>
          <w:sz w:val="24"/>
          <w:szCs w:val="24"/>
        </w:rPr>
        <w:t>data server is needed to store effective samples for modeling, to store trained</w:t>
      </w:r>
      <w:r w:rsidR="00547BAE" w:rsidRPr="00EB07D2">
        <w:rPr>
          <w:color w:val="000000" w:themeColor="text1"/>
          <w:sz w:val="24"/>
          <w:szCs w:val="24"/>
          <w:lang w:eastAsia="zh-CN"/>
        </w:rPr>
        <w:t xml:space="preserve"> </w:t>
      </w:r>
      <w:r w:rsidR="00CD79B3" w:rsidRPr="00EB07D2">
        <w:rPr>
          <w:color w:val="000000" w:themeColor="text1"/>
          <w:sz w:val="24"/>
          <w:szCs w:val="24"/>
          <w:lang w:eastAsia="zh-CN"/>
        </w:rPr>
        <w:t xml:space="preserve">DBN </w:t>
      </w:r>
      <w:r w:rsidR="00547BAE" w:rsidRPr="00EB07D2">
        <w:rPr>
          <w:color w:val="000000" w:themeColor="text1"/>
          <w:sz w:val="24"/>
          <w:szCs w:val="24"/>
          <w:lang w:eastAsia="zh-CN"/>
        </w:rPr>
        <w:t>model</w:t>
      </w:r>
      <w:r w:rsidR="00062FBD" w:rsidRPr="00EB07D2">
        <w:rPr>
          <w:color w:val="000000" w:themeColor="text1"/>
          <w:sz w:val="24"/>
          <w:szCs w:val="24"/>
          <w:lang w:eastAsia="zh-CN"/>
        </w:rPr>
        <w:t>s for products</w:t>
      </w:r>
      <w:r w:rsidR="00547BAE" w:rsidRPr="00EB07D2">
        <w:rPr>
          <w:color w:val="000000" w:themeColor="text1"/>
          <w:sz w:val="24"/>
          <w:szCs w:val="24"/>
          <w:lang w:eastAsia="zh-CN"/>
        </w:rPr>
        <w:t xml:space="preserve">, to share </w:t>
      </w:r>
      <w:r w:rsidR="00945570" w:rsidRPr="00EB07D2">
        <w:rPr>
          <w:color w:val="000000" w:themeColor="text1"/>
          <w:sz w:val="24"/>
          <w:szCs w:val="24"/>
          <w:lang w:eastAsia="zh-CN"/>
        </w:rPr>
        <w:t xml:space="preserve">data and models across production lines and plants. </w:t>
      </w:r>
      <w:r w:rsidR="002741AD" w:rsidRPr="00EB07D2">
        <w:rPr>
          <w:color w:val="000000" w:themeColor="text1"/>
          <w:sz w:val="24"/>
          <w:szCs w:val="24"/>
          <w:lang w:eastAsia="zh-CN"/>
        </w:rPr>
        <w:t xml:space="preserve">The </w:t>
      </w:r>
      <w:r w:rsidR="00057104" w:rsidRPr="00EB07D2">
        <w:rPr>
          <w:color w:val="000000" w:themeColor="text1"/>
          <w:sz w:val="24"/>
          <w:szCs w:val="24"/>
          <w:lang w:eastAsia="zh-CN"/>
        </w:rPr>
        <w:t>edge computer</w:t>
      </w:r>
      <w:r w:rsidR="004A2C27" w:rsidRPr="00EB07D2">
        <w:rPr>
          <w:color w:val="000000" w:themeColor="text1"/>
          <w:sz w:val="24"/>
          <w:szCs w:val="24"/>
          <w:lang w:eastAsia="zh-CN"/>
        </w:rPr>
        <w:t>s</w:t>
      </w:r>
      <w:r w:rsidR="00057104" w:rsidRPr="00EB07D2">
        <w:rPr>
          <w:color w:val="000000" w:themeColor="text1"/>
          <w:sz w:val="24"/>
          <w:szCs w:val="24"/>
          <w:lang w:eastAsia="zh-CN"/>
        </w:rPr>
        <w:t xml:space="preserve"> </w:t>
      </w:r>
      <w:r w:rsidR="004A2C27" w:rsidRPr="00EB07D2">
        <w:rPr>
          <w:color w:val="000000" w:themeColor="text1"/>
          <w:sz w:val="24"/>
          <w:szCs w:val="24"/>
          <w:lang w:eastAsia="zh-CN"/>
        </w:rPr>
        <w:t>are</w:t>
      </w:r>
      <w:r w:rsidR="00057104" w:rsidRPr="00EB07D2">
        <w:rPr>
          <w:color w:val="000000" w:themeColor="text1"/>
          <w:sz w:val="24"/>
          <w:szCs w:val="24"/>
          <w:lang w:eastAsia="zh-CN"/>
        </w:rPr>
        <w:t xml:space="preserve"> essentially used to train and deploy the DBN models</w:t>
      </w:r>
      <w:r w:rsidR="004A2C27" w:rsidRPr="00EB07D2">
        <w:rPr>
          <w:color w:val="000000" w:themeColor="text1"/>
          <w:sz w:val="24"/>
          <w:szCs w:val="24"/>
          <w:lang w:eastAsia="zh-CN"/>
        </w:rPr>
        <w:t xml:space="preserve"> to suggest stopping time for the filling process</w:t>
      </w:r>
      <w:r w:rsidR="00FA168A" w:rsidRPr="00EB07D2">
        <w:rPr>
          <w:color w:val="000000" w:themeColor="text1"/>
          <w:sz w:val="24"/>
          <w:szCs w:val="24"/>
          <w:lang w:eastAsia="zh-CN"/>
        </w:rPr>
        <w:t xml:space="preserve"> with minimal communication latency</w:t>
      </w:r>
      <w:r w:rsidR="00057104" w:rsidRPr="00EB07D2">
        <w:rPr>
          <w:color w:val="000000" w:themeColor="text1"/>
          <w:sz w:val="24"/>
          <w:szCs w:val="24"/>
          <w:lang w:eastAsia="zh-CN"/>
        </w:rPr>
        <w:t xml:space="preserve">. </w:t>
      </w:r>
    </w:p>
    <w:p w14:paraId="35D5707D" w14:textId="64D3A58B" w:rsidR="001C574D" w:rsidRPr="00EB07D2" w:rsidRDefault="00E74585" w:rsidP="00075EE8">
      <w:pPr>
        <w:pStyle w:val="Text"/>
        <w:rPr>
          <w:color w:val="000000" w:themeColor="text1"/>
          <w:sz w:val="24"/>
          <w:szCs w:val="24"/>
        </w:rPr>
      </w:pPr>
      <w:r w:rsidRPr="00EB07D2">
        <w:rPr>
          <w:color w:val="000000" w:themeColor="text1"/>
          <w:sz w:val="24"/>
          <w:szCs w:val="24"/>
        </w:rPr>
        <w:t xml:space="preserve">The remainder of this paper is organized as follows. </w:t>
      </w:r>
      <w:r w:rsidR="001B6E89" w:rsidRPr="00EB07D2">
        <w:rPr>
          <w:color w:val="000000" w:themeColor="text1"/>
          <w:sz w:val="24"/>
          <w:szCs w:val="24"/>
        </w:rPr>
        <w:t xml:space="preserve">The problem statement and the literature survey </w:t>
      </w:r>
      <w:r w:rsidR="009B46F7" w:rsidRPr="00EB07D2">
        <w:rPr>
          <w:color w:val="000000" w:themeColor="text1"/>
          <w:sz w:val="24"/>
          <w:szCs w:val="24"/>
        </w:rPr>
        <w:t xml:space="preserve">are presented in Section II. </w:t>
      </w:r>
      <w:r w:rsidR="005D1438" w:rsidRPr="00EB07D2">
        <w:rPr>
          <w:color w:val="000000" w:themeColor="text1"/>
          <w:sz w:val="24"/>
          <w:szCs w:val="24"/>
        </w:rPr>
        <w:t xml:space="preserve">Section III highlights the novelties and details the proposed methodology. </w:t>
      </w:r>
      <w:r w:rsidR="00D91356" w:rsidRPr="00EB07D2">
        <w:rPr>
          <w:color w:val="000000" w:themeColor="text1"/>
          <w:sz w:val="24"/>
          <w:szCs w:val="24"/>
        </w:rPr>
        <w:t xml:space="preserve">Results and discussion can be read in </w:t>
      </w:r>
      <w:r w:rsidR="00FF4D8C" w:rsidRPr="00EB07D2">
        <w:rPr>
          <w:color w:val="000000" w:themeColor="text1"/>
          <w:sz w:val="24"/>
          <w:szCs w:val="24"/>
        </w:rPr>
        <w:t xml:space="preserve">Section IV and the </w:t>
      </w:r>
      <w:r w:rsidR="0075012E" w:rsidRPr="00EB07D2">
        <w:rPr>
          <w:color w:val="000000" w:themeColor="text1"/>
          <w:sz w:val="24"/>
          <w:szCs w:val="24"/>
        </w:rPr>
        <w:t xml:space="preserve">conclusion remarks are </w:t>
      </w:r>
      <w:r w:rsidR="000D29DF" w:rsidRPr="00EB07D2">
        <w:rPr>
          <w:color w:val="000000" w:themeColor="text1"/>
          <w:sz w:val="24"/>
          <w:szCs w:val="24"/>
        </w:rPr>
        <w:t>stated</w:t>
      </w:r>
      <w:r w:rsidR="0075012E" w:rsidRPr="00EB07D2">
        <w:rPr>
          <w:color w:val="000000" w:themeColor="text1"/>
          <w:sz w:val="24"/>
          <w:szCs w:val="24"/>
        </w:rPr>
        <w:t xml:space="preserve"> in Section V.</w:t>
      </w:r>
    </w:p>
    <w:p w14:paraId="463C123B" w14:textId="7A30F135" w:rsidR="008A3C23" w:rsidRPr="00EB07D2" w:rsidRDefault="003016E6" w:rsidP="00075EE8">
      <w:pPr>
        <w:pStyle w:val="Heading1"/>
        <w:rPr>
          <w:color w:val="000000" w:themeColor="text1"/>
          <w:sz w:val="24"/>
          <w:szCs w:val="24"/>
        </w:rPr>
      </w:pPr>
      <w:r w:rsidRPr="00EB07D2">
        <w:rPr>
          <w:color w:val="000000" w:themeColor="text1"/>
          <w:sz w:val="24"/>
          <w:szCs w:val="24"/>
        </w:rPr>
        <w:t>Problem Statement and Literature Survey</w:t>
      </w:r>
    </w:p>
    <w:p w14:paraId="4CFE71E7" w14:textId="13CB2747" w:rsidR="00E97B99" w:rsidRPr="00EB07D2" w:rsidRDefault="00582E13" w:rsidP="00075EE8">
      <w:pPr>
        <w:pStyle w:val="Heading2"/>
        <w:rPr>
          <w:color w:val="000000" w:themeColor="text1"/>
          <w:sz w:val="24"/>
          <w:szCs w:val="24"/>
        </w:rPr>
      </w:pPr>
      <w:r w:rsidRPr="00EB07D2">
        <w:rPr>
          <w:color w:val="000000" w:themeColor="text1"/>
          <w:sz w:val="24"/>
          <w:szCs w:val="24"/>
        </w:rPr>
        <w:t>Problem Description</w:t>
      </w:r>
      <w:r w:rsidR="00245BE4" w:rsidRPr="00EB07D2">
        <w:rPr>
          <w:color w:val="000000" w:themeColor="text1"/>
          <w:sz w:val="24"/>
          <w:szCs w:val="24"/>
        </w:rPr>
        <w:t xml:space="preserve"> </w:t>
      </w:r>
    </w:p>
    <w:p w14:paraId="482527BF" w14:textId="1ADFFB30" w:rsidR="00DD3FE5" w:rsidRPr="00EB07D2" w:rsidRDefault="005A3C0D" w:rsidP="00011842">
      <w:pPr>
        <w:pStyle w:val="Text"/>
        <w:rPr>
          <w:i/>
          <w:iCs/>
          <w:color w:val="000000" w:themeColor="text1"/>
          <w:sz w:val="24"/>
          <w:szCs w:val="24"/>
        </w:rPr>
      </w:pPr>
      <w:r w:rsidRPr="00EB07D2">
        <w:rPr>
          <w:color w:val="000000" w:themeColor="text1"/>
          <w:sz w:val="24"/>
          <w:szCs w:val="24"/>
        </w:rPr>
        <w:t xml:space="preserve">The </w:t>
      </w:r>
      <w:r w:rsidR="00F31427" w:rsidRPr="00EB07D2">
        <w:rPr>
          <w:color w:val="000000" w:themeColor="text1"/>
          <w:sz w:val="24"/>
          <w:szCs w:val="24"/>
        </w:rPr>
        <w:t xml:space="preserve">goal of this research is to retrofit the </w:t>
      </w:r>
      <w:r w:rsidR="009735E4" w:rsidRPr="00EB07D2">
        <w:rPr>
          <w:color w:val="000000" w:themeColor="text1"/>
          <w:sz w:val="24"/>
          <w:szCs w:val="24"/>
        </w:rPr>
        <w:t xml:space="preserve">existing </w:t>
      </w:r>
      <w:r w:rsidR="00E71BC9" w:rsidRPr="00EB07D2">
        <w:rPr>
          <w:color w:val="000000" w:themeColor="text1"/>
          <w:sz w:val="24"/>
          <w:szCs w:val="24"/>
        </w:rPr>
        <w:t xml:space="preserve">automatic </w:t>
      </w:r>
      <w:r w:rsidR="009735E4" w:rsidRPr="00EB07D2">
        <w:rPr>
          <w:color w:val="000000" w:themeColor="text1"/>
          <w:sz w:val="24"/>
          <w:szCs w:val="24"/>
        </w:rPr>
        <w:t xml:space="preserve">filling </w:t>
      </w:r>
      <w:r w:rsidR="00E30FBD" w:rsidRPr="00EB07D2">
        <w:rPr>
          <w:color w:val="000000" w:themeColor="text1"/>
          <w:sz w:val="24"/>
          <w:szCs w:val="24"/>
        </w:rPr>
        <w:t>production line</w:t>
      </w:r>
      <w:r w:rsidR="00BB338D" w:rsidRPr="00EB07D2">
        <w:rPr>
          <w:color w:val="000000" w:themeColor="text1"/>
          <w:sz w:val="24"/>
          <w:szCs w:val="24"/>
        </w:rPr>
        <w:t xml:space="preserve">, as shown in </w:t>
      </w:r>
      <w:r w:rsidR="00BB338D" w:rsidRPr="00EB07D2">
        <w:rPr>
          <w:i/>
          <w:iCs/>
          <w:color w:val="000000" w:themeColor="text1"/>
          <w:sz w:val="24"/>
          <w:szCs w:val="24"/>
        </w:rPr>
        <w:fldChar w:fldCharType="begin"/>
      </w:r>
      <w:r w:rsidR="00BB338D" w:rsidRPr="00EB07D2">
        <w:rPr>
          <w:color w:val="000000" w:themeColor="text1"/>
          <w:sz w:val="24"/>
          <w:szCs w:val="24"/>
        </w:rPr>
        <w:instrText xml:space="preserve"> REF _Ref16586163 \h  \* MERGEFORMAT </w:instrText>
      </w:r>
      <w:r w:rsidR="00BB338D" w:rsidRPr="00EB07D2">
        <w:rPr>
          <w:i/>
          <w:iCs/>
          <w:color w:val="000000" w:themeColor="text1"/>
          <w:sz w:val="24"/>
          <w:szCs w:val="24"/>
        </w:rPr>
      </w:r>
      <w:r w:rsidR="00BB338D" w:rsidRPr="00EB07D2">
        <w:rPr>
          <w:i/>
          <w:iCs/>
          <w:color w:val="000000" w:themeColor="text1"/>
          <w:sz w:val="24"/>
          <w:szCs w:val="24"/>
        </w:rPr>
        <w:fldChar w:fldCharType="separate"/>
      </w:r>
      <w:r w:rsidR="00202504" w:rsidRPr="00202504">
        <w:rPr>
          <w:color w:val="000000" w:themeColor="text1"/>
          <w:sz w:val="24"/>
          <w:szCs w:val="24"/>
        </w:rPr>
        <w:t>Fig. 1</w:t>
      </w:r>
      <w:r w:rsidR="00BB338D" w:rsidRPr="00EB07D2">
        <w:rPr>
          <w:i/>
          <w:iCs/>
          <w:color w:val="000000" w:themeColor="text1"/>
          <w:sz w:val="24"/>
          <w:szCs w:val="24"/>
        </w:rPr>
        <w:fldChar w:fldCharType="end"/>
      </w:r>
      <w:r w:rsidR="00BB338D" w:rsidRPr="00EB07D2">
        <w:rPr>
          <w:color w:val="000000" w:themeColor="text1"/>
          <w:sz w:val="24"/>
          <w:szCs w:val="24"/>
        </w:rPr>
        <w:t>,</w:t>
      </w:r>
      <w:r w:rsidR="00E30FBD" w:rsidRPr="00EB07D2">
        <w:rPr>
          <w:color w:val="000000" w:themeColor="text1"/>
          <w:sz w:val="24"/>
          <w:szCs w:val="24"/>
        </w:rPr>
        <w:t xml:space="preserve"> </w:t>
      </w:r>
      <w:r w:rsidR="00236FA0" w:rsidRPr="00EB07D2">
        <w:rPr>
          <w:color w:val="000000" w:themeColor="text1"/>
          <w:sz w:val="24"/>
          <w:szCs w:val="24"/>
        </w:rPr>
        <w:t>to</w:t>
      </w:r>
      <w:r w:rsidR="00323032" w:rsidRPr="00EB07D2">
        <w:rPr>
          <w:color w:val="000000" w:themeColor="text1"/>
          <w:sz w:val="24"/>
          <w:szCs w:val="24"/>
        </w:rPr>
        <w:t xml:space="preserve"> reduce the bott</w:t>
      </w:r>
      <w:r w:rsidR="00A520F7" w:rsidRPr="00EB07D2">
        <w:rPr>
          <w:color w:val="000000" w:themeColor="text1"/>
          <w:sz w:val="24"/>
          <w:szCs w:val="24"/>
        </w:rPr>
        <w:t xml:space="preserve">le </w:t>
      </w:r>
      <w:r w:rsidR="00323032" w:rsidRPr="00EB07D2">
        <w:rPr>
          <w:color w:val="000000" w:themeColor="text1"/>
          <w:sz w:val="24"/>
          <w:szCs w:val="24"/>
        </w:rPr>
        <w:t xml:space="preserve">filling errors. </w:t>
      </w:r>
      <w:r w:rsidR="009106BA" w:rsidRPr="00EB07D2">
        <w:rPr>
          <w:color w:val="000000" w:themeColor="text1"/>
          <w:sz w:val="24"/>
          <w:szCs w:val="24"/>
        </w:rPr>
        <w:t xml:space="preserve">The </w:t>
      </w:r>
      <w:r w:rsidR="0035170A" w:rsidRPr="00EB07D2">
        <w:rPr>
          <w:color w:val="000000" w:themeColor="text1"/>
          <w:sz w:val="24"/>
          <w:szCs w:val="24"/>
        </w:rPr>
        <w:t xml:space="preserve">machine </w:t>
      </w:r>
      <w:r w:rsidR="00CE2ACF" w:rsidRPr="00EB07D2">
        <w:rPr>
          <w:color w:val="000000" w:themeColor="text1"/>
          <w:sz w:val="24"/>
          <w:szCs w:val="24"/>
        </w:rPr>
        <w:t xml:space="preserve">has </w:t>
      </w:r>
      <w:r w:rsidR="008626A6" w:rsidRPr="00EB07D2">
        <w:rPr>
          <w:color w:val="000000" w:themeColor="text1"/>
          <w:sz w:val="24"/>
          <w:szCs w:val="24"/>
        </w:rPr>
        <w:t>some</w:t>
      </w:r>
      <w:r w:rsidR="00DE6366" w:rsidRPr="00EB07D2">
        <w:rPr>
          <w:color w:val="000000" w:themeColor="text1"/>
          <w:sz w:val="24"/>
          <w:szCs w:val="24"/>
        </w:rPr>
        <w:t xml:space="preserve"> </w:t>
      </w:r>
      <w:r w:rsidR="00DD3FE5" w:rsidRPr="00EB07D2">
        <w:rPr>
          <w:color w:val="000000" w:themeColor="text1"/>
          <w:sz w:val="24"/>
          <w:szCs w:val="24"/>
        </w:rPr>
        <w:t xml:space="preserve">filling </w:t>
      </w:r>
      <w:r w:rsidR="008626A6" w:rsidRPr="00EB07D2">
        <w:rPr>
          <w:color w:val="000000" w:themeColor="text1"/>
          <w:sz w:val="24"/>
          <w:szCs w:val="24"/>
        </w:rPr>
        <w:t xml:space="preserve">mechanisms (shown </w:t>
      </w:r>
      <w:r w:rsidR="00D57B52" w:rsidRPr="00EB07D2">
        <w:rPr>
          <w:color w:val="000000" w:themeColor="text1"/>
          <w:sz w:val="24"/>
          <w:szCs w:val="24"/>
        </w:rPr>
        <w:t>with F1 to F16</w:t>
      </w:r>
      <w:r w:rsidR="008626A6" w:rsidRPr="00EB07D2">
        <w:rPr>
          <w:color w:val="000000" w:themeColor="text1"/>
          <w:sz w:val="24"/>
          <w:szCs w:val="24"/>
        </w:rPr>
        <w:t>)</w:t>
      </w:r>
      <w:r w:rsidR="00DD3FE5" w:rsidRPr="00EB07D2">
        <w:rPr>
          <w:color w:val="000000" w:themeColor="text1"/>
          <w:sz w:val="24"/>
          <w:szCs w:val="24"/>
        </w:rPr>
        <w:t xml:space="preserve"> that are rotating clockwise to fill the bottles. </w:t>
      </w:r>
      <w:r w:rsidR="00DF0994" w:rsidRPr="00EB07D2">
        <w:rPr>
          <w:color w:val="000000" w:themeColor="text1"/>
          <w:sz w:val="24"/>
          <w:szCs w:val="24"/>
        </w:rPr>
        <w:t>The</w:t>
      </w:r>
      <w:r w:rsidR="00023B4D" w:rsidRPr="00EB07D2">
        <w:rPr>
          <w:color w:val="000000" w:themeColor="text1"/>
          <w:sz w:val="24"/>
          <w:szCs w:val="24"/>
        </w:rPr>
        <w:t xml:space="preserve"> filling </w:t>
      </w:r>
      <w:r w:rsidR="00B01C75" w:rsidRPr="00EB07D2">
        <w:rPr>
          <w:color w:val="000000" w:themeColor="text1"/>
          <w:sz w:val="24"/>
          <w:szCs w:val="24"/>
        </w:rPr>
        <w:t xml:space="preserve">process </w:t>
      </w:r>
      <w:r w:rsidR="00DD3FE5" w:rsidRPr="00EB07D2">
        <w:rPr>
          <w:color w:val="000000" w:themeColor="text1"/>
          <w:sz w:val="24"/>
          <w:szCs w:val="24"/>
        </w:rPr>
        <w:t xml:space="preserve">is controlled by </w:t>
      </w:r>
      <w:r w:rsidR="00DC5031" w:rsidRPr="00EB07D2">
        <w:rPr>
          <w:color w:val="000000" w:themeColor="text1"/>
          <w:sz w:val="24"/>
          <w:szCs w:val="24"/>
        </w:rPr>
        <w:t>pneumatic val</w:t>
      </w:r>
      <w:r w:rsidR="00F92F9C" w:rsidRPr="00EB07D2">
        <w:rPr>
          <w:color w:val="000000" w:themeColor="text1"/>
          <w:sz w:val="24"/>
          <w:szCs w:val="24"/>
        </w:rPr>
        <w:t>ve</w:t>
      </w:r>
      <w:r w:rsidR="00EB7C15" w:rsidRPr="00EB07D2">
        <w:rPr>
          <w:color w:val="000000" w:themeColor="text1"/>
          <w:sz w:val="24"/>
          <w:szCs w:val="24"/>
        </w:rPr>
        <w:t>s</w:t>
      </w:r>
      <w:r w:rsidR="00DC5031" w:rsidRPr="00EB07D2">
        <w:rPr>
          <w:color w:val="000000" w:themeColor="text1"/>
          <w:sz w:val="24"/>
          <w:szCs w:val="24"/>
        </w:rPr>
        <w:t xml:space="preserve"> as shown in</w:t>
      </w:r>
      <w:r w:rsidR="00A466D7" w:rsidRPr="00EB07D2">
        <w:rPr>
          <w:color w:val="000000" w:themeColor="text1"/>
          <w:sz w:val="24"/>
          <w:szCs w:val="24"/>
        </w:rPr>
        <w:t xml:space="preserve"> </w:t>
      </w:r>
      <w:r w:rsidR="00A466D7" w:rsidRPr="00EB07D2">
        <w:rPr>
          <w:color w:val="000000" w:themeColor="text1"/>
          <w:sz w:val="24"/>
          <w:szCs w:val="24"/>
        </w:rPr>
        <w:fldChar w:fldCharType="begin"/>
      </w:r>
      <w:r w:rsidR="00A466D7" w:rsidRPr="00EB07D2">
        <w:rPr>
          <w:color w:val="000000" w:themeColor="text1"/>
          <w:sz w:val="24"/>
          <w:szCs w:val="24"/>
        </w:rPr>
        <w:instrText xml:space="preserve"> REF _Ref16584300 \h  \* MERGEFORMAT </w:instrText>
      </w:r>
      <w:r w:rsidR="00A466D7" w:rsidRPr="00EB07D2">
        <w:rPr>
          <w:color w:val="000000" w:themeColor="text1"/>
          <w:sz w:val="24"/>
          <w:szCs w:val="24"/>
        </w:rPr>
      </w:r>
      <w:r w:rsidR="00A466D7" w:rsidRPr="00EB07D2">
        <w:rPr>
          <w:color w:val="000000" w:themeColor="text1"/>
          <w:sz w:val="24"/>
          <w:szCs w:val="24"/>
        </w:rPr>
        <w:fldChar w:fldCharType="separate"/>
      </w:r>
      <w:r w:rsidR="00202504" w:rsidRPr="00202504">
        <w:rPr>
          <w:color w:val="000000" w:themeColor="text1"/>
          <w:sz w:val="24"/>
          <w:szCs w:val="24"/>
        </w:rPr>
        <w:t>Fig. 2</w:t>
      </w:r>
      <w:r w:rsidR="00A466D7" w:rsidRPr="00EB07D2">
        <w:rPr>
          <w:color w:val="000000" w:themeColor="text1"/>
          <w:sz w:val="24"/>
          <w:szCs w:val="24"/>
        </w:rPr>
        <w:fldChar w:fldCharType="end"/>
      </w:r>
      <w:r w:rsidR="00DD3FE5" w:rsidRPr="00EB07D2">
        <w:rPr>
          <w:color w:val="000000" w:themeColor="text1"/>
          <w:sz w:val="24"/>
          <w:szCs w:val="24"/>
        </w:rPr>
        <w:t>.</w:t>
      </w:r>
      <w:r w:rsidR="00773BBE" w:rsidRPr="00EB07D2">
        <w:rPr>
          <w:color w:val="000000" w:themeColor="text1"/>
          <w:sz w:val="24"/>
          <w:szCs w:val="24"/>
        </w:rPr>
        <w:t xml:space="preserve"> </w:t>
      </w:r>
      <w:r w:rsidR="00D25C4A" w:rsidRPr="00EB07D2">
        <w:rPr>
          <w:color w:val="000000" w:themeColor="text1"/>
          <w:sz w:val="24"/>
          <w:szCs w:val="24"/>
        </w:rPr>
        <w:t>The valve opening and closing</w:t>
      </w:r>
      <w:r w:rsidR="00681A89" w:rsidRPr="00EB07D2">
        <w:rPr>
          <w:color w:val="000000" w:themeColor="text1"/>
          <w:sz w:val="24"/>
          <w:szCs w:val="24"/>
        </w:rPr>
        <w:t xml:space="preserve"> time</w:t>
      </w:r>
      <w:r w:rsidR="00D25C4A" w:rsidRPr="00EB07D2">
        <w:rPr>
          <w:color w:val="000000" w:themeColor="text1"/>
          <w:sz w:val="24"/>
          <w:szCs w:val="24"/>
        </w:rPr>
        <w:t xml:space="preserve"> </w:t>
      </w:r>
      <w:r w:rsidR="002207D4" w:rsidRPr="00EB07D2">
        <w:rPr>
          <w:color w:val="000000" w:themeColor="text1"/>
          <w:sz w:val="24"/>
          <w:szCs w:val="24"/>
        </w:rPr>
        <w:t xml:space="preserve">is controlled by </w:t>
      </w:r>
      <w:r w:rsidR="008626A6" w:rsidRPr="00EB07D2">
        <w:rPr>
          <w:color w:val="000000" w:themeColor="text1"/>
          <w:sz w:val="24"/>
          <w:szCs w:val="24"/>
        </w:rPr>
        <w:t>a typical</w:t>
      </w:r>
      <w:r w:rsidR="002207D4" w:rsidRPr="00EB07D2">
        <w:rPr>
          <w:color w:val="000000" w:themeColor="text1"/>
          <w:sz w:val="24"/>
          <w:szCs w:val="24"/>
        </w:rPr>
        <w:t xml:space="preserve"> PLC </w:t>
      </w:r>
      <w:r w:rsidR="008626A6" w:rsidRPr="00EB07D2">
        <w:rPr>
          <w:color w:val="000000" w:themeColor="text1"/>
          <w:sz w:val="24"/>
          <w:szCs w:val="24"/>
          <w:lang w:eastAsia="zh-CN"/>
        </w:rPr>
        <w:t>controller</w:t>
      </w:r>
      <w:r w:rsidR="00131618" w:rsidRPr="00EB07D2">
        <w:rPr>
          <w:color w:val="000000" w:themeColor="text1"/>
          <w:sz w:val="24"/>
          <w:szCs w:val="24"/>
          <w:lang w:eastAsia="zh-CN"/>
        </w:rPr>
        <w:t>.</w:t>
      </w:r>
      <w:r w:rsidR="00562605" w:rsidRPr="00EB07D2">
        <w:rPr>
          <w:color w:val="000000" w:themeColor="text1"/>
          <w:sz w:val="24"/>
          <w:szCs w:val="24"/>
        </w:rPr>
        <w:t xml:space="preserve"> </w:t>
      </w:r>
    </w:p>
    <w:p w14:paraId="6D1D4048" w14:textId="4EDE2E8D" w:rsidR="009E3346" w:rsidRPr="00EB07D2" w:rsidRDefault="00553D33" w:rsidP="00D7597F">
      <w:pPr>
        <w:keepNext/>
        <w:jc w:val="center"/>
        <w:rPr>
          <w:color w:val="000000" w:themeColor="text1"/>
          <w:sz w:val="24"/>
          <w:szCs w:val="24"/>
        </w:rPr>
      </w:pPr>
      <w:r w:rsidRPr="00EB07D2">
        <w:rPr>
          <w:noProof/>
          <w:sz w:val="24"/>
          <w:szCs w:val="24"/>
        </w:rPr>
        <w:lastRenderedPageBreak/>
        <w:drawing>
          <wp:inline distT="0" distB="0" distL="0" distR="0" wp14:anchorId="3CACC24C" wp14:editId="4B2CC502">
            <wp:extent cx="4718957" cy="2182520"/>
            <wp:effectExtent l="0" t="0" r="571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4848" cy="2203744"/>
                    </a:xfrm>
                    <a:prstGeom prst="rect">
                      <a:avLst/>
                    </a:prstGeom>
                  </pic:spPr>
                </pic:pic>
              </a:graphicData>
            </a:graphic>
          </wp:inline>
        </w:drawing>
      </w:r>
    </w:p>
    <w:p w14:paraId="09F175C3" w14:textId="1FBAE734" w:rsidR="003971C5" w:rsidRPr="00EB07D2" w:rsidRDefault="009E3346" w:rsidP="00D7597F">
      <w:pPr>
        <w:pStyle w:val="Caption"/>
        <w:jc w:val="center"/>
        <w:rPr>
          <w:i w:val="0"/>
          <w:color w:val="000000" w:themeColor="text1"/>
          <w:sz w:val="24"/>
          <w:szCs w:val="24"/>
        </w:rPr>
      </w:pPr>
      <w:bookmarkStart w:id="2" w:name="_Ref16586163"/>
      <w:r w:rsidRPr="00EB07D2">
        <w:rPr>
          <w:i w:val="0"/>
          <w:color w:val="000000" w:themeColor="text1"/>
          <w:sz w:val="24"/>
          <w:szCs w:val="24"/>
        </w:rPr>
        <w:t xml:space="preserve">Fig. </w:t>
      </w:r>
      <w:r w:rsidRPr="00EB07D2">
        <w:rPr>
          <w:i w:val="0"/>
          <w:color w:val="000000" w:themeColor="text1"/>
          <w:sz w:val="24"/>
          <w:szCs w:val="24"/>
        </w:rPr>
        <w:fldChar w:fldCharType="begin"/>
      </w:r>
      <w:r w:rsidRPr="00EB07D2">
        <w:rPr>
          <w:i w:val="0"/>
          <w:color w:val="000000" w:themeColor="text1"/>
          <w:sz w:val="24"/>
          <w:szCs w:val="24"/>
        </w:rPr>
        <w:instrText xml:space="preserve"> SEQ Fig. \* ARABIC </w:instrText>
      </w:r>
      <w:r w:rsidRPr="00EB07D2">
        <w:rPr>
          <w:i w:val="0"/>
          <w:color w:val="000000" w:themeColor="text1"/>
          <w:sz w:val="24"/>
          <w:szCs w:val="24"/>
        </w:rPr>
        <w:fldChar w:fldCharType="separate"/>
      </w:r>
      <w:r w:rsidR="00202504">
        <w:rPr>
          <w:i w:val="0"/>
          <w:noProof/>
          <w:color w:val="000000" w:themeColor="text1"/>
          <w:sz w:val="24"/>
          <w:szCs w:val="24"/>
        </w:rPr>
        <w:t>1</w:t>
      </w:r>
      <w:r w:rsidRPr="00EB07D2">
        <w:rPr>
          <w:i w:val="0"/>
          <w:color w:val="000000" w:themeColor="text1"/>
          <w:sz w:val="24"/>
          <w:szCs w:val="24"/>
        </w:rPr>
        <w:fldChar w:fldCharType="end"/>
      </w:r>
      <w:bookmarkEnd w:id="2"/>
      <w:r w:rsidR="00D2603D" w:rsidRPr="00EB07D2">
        <w:rPr>
          <w:i w:val="0"/>
          <w:color w:val="000000" w:themeColor="text1"/>
          <w:sz w:val="24"/>
          <w:szCs w:val="24"/>
        </w:rPr>
        <w:t xml:space="preserve"> </w:t>
      </w:r>
      <w:r w:rsidR="00981866" w:rsidRPr="00EB07D2">
        <w:rPr>
          <w:i w:val="0"/>
          <w:color w:val="000000" w:themeColor="text1"/>
          <w:sz w:val="24"/>
          <w:szCs w:val="24"/>
        </w:rPr>
        <w:t xml:space="preserve">Structure of the </w:t>
      </w:r>
      <w:r w:rsidR="00AD77AF" w:rsidRPr="00EB07D2">
        <w:rPr>
          <w:i w:val="0"/>
          <w:color w:val="000000" w:themeColor="text1"/>
          <w:sz w:val="24"/>
          <w:szCs w:val="24"/>
        </w:rPr>
        <w:t>filling production line</w:t>
      </w:r>
      <w:r w:rsidR="002E7D23" w:rsidRPr="00EB07D2">
        <w:rPr>
          <w:i w:val="0"/>
          <w:color w:val="000000" w:themeColor="text1"/>
          <w:sz w:val="24"/>
          <w:szCs w:val="24"/>
        </w:rPr>
        <w:t>.</w:t>
      </w:r>
    </w:p>
    <w:p w14:paraId="0951A023" w14:textId="7CF9D39E" w:rsidR="00317A3C" w:rsidRPr="00EB07D2" w:rsidRDefault="00F938E3" w:rsidP="00011842">
      <w:pPr>
        <w:pStyle w:val="Text"/>
        <w:rPr>
          <w:color w:val="000000" w:themeColor="text1"/>
          <w:sz w:val="24"/>
          <w:szCs w:val="24"/>
        </w:rPr>
      </w:pPr>
      <w:r w:rsidRPr="00EB07D2">
        <w:rPr>
          <w:color w:val="000000" w:themeColor="text1"/>
          <w:sz w:val="24"/>
          <w:szCs w:val="24"/>
        </w:rPr>
        <w:t xml:space="preserve">The </w:t>
      </w:r>
      <w:r w:rsidR="00491EB2" w:rsidRPr="00EB07D2">
        <w:rPr>
          <w:color w:val="000000" w:themeColor="text1"/>
          <w:sz w:val="24"/>
          <w:szCs w:val="24"/>
        </w:rPr>
        <w:t xml:space="preserve">control </w:t>
      </w:r>
      <w:r w:rsidR="008B45A9" w:rsidRPr="00EB07D2">
        <w:rPr>
          <w:color w:val="000000" w:themeColor="text1"/>
          <w:sz w:val="24"/>
          <w:szCs w:val="24"/>
        </w:rPr>
        <w:t xml:space="preserve">of </w:t>
      </w:r>
      <w:r w:rsidR="00682AC1" w:rsidRPr="00EB07D2">
        <w:rPr>
          <w:color w:val="000000" w:themeColor="text1"/>
          <w:sz w:val="24"/>
          <w:szCs w:val="24"/>
        </w:rPr>
        <w:t xml:space="preserve">each </w:t>
      </w:r>
      <w:r w:rsidR="00662E02" w:rsidRPr="00EB07D2">
        <w:rPr>
          <w:color w:val="000000" w:themeColor="text1"/>
          <w:sz w:val="24"/>
          <w:szCs w:val="24"/>
        </w:rPr>
        <w:t xml:space="preserve">filling valve </w:t>
      </w:r>
      <w:r w:rsidR="00A146B5" w:rsidRPr="00EB07D2">
        <w:rPr>
          <w:color w:val="000000" w:themeColor="text1"/>
          <w:sz w:val="24"/>
          <w:szCs w:val="24"/>
        </w:rPr>
        <w:t>is governed by</w:t>
      </w:r>
      <w:r w:rsidR="0082754F" w:rsidRPr="00EB07D2">
        <w:rPr>
          <w:color w:val="000000" w:themeColor="text1"/>
          <w:sz w:val="24"/>
          <w:szCs w:val="24"/>
        </w:rPr>
        <w:t xml:space="preserve"> the</w:t>
      </w:r>
      <w:r w:rsidR="00A146B5" w:rsidRPr="00EB07D2">
        <w:rPr>
          <w:color w:val="000000" w:themeColor="text1"/>
          <w:sz w:val="24"/>
          <w:szCs w:val="24"/>
        </w:rPr>
        <w:t xml:space="preserve"> </w:t>
      </w:r>
      <w:r w:rsidR="001D0FDC" w:rsidRPr="00EB07D2">
        <w:rPr>
          <w:color w:val="000000" w:themeColor="text1"/>
          <w:sz w:val="24"/>
          <w:szCs w:val="24"/>
        </w:rPr>
        <w:t>counter</w:t>
      </w:r>
      <w:r w:rsidR="00653F98" w:rsidRPr="00EB07D2">
        <w:rPr>
          <w:color w:val="000000" w:themeColor="text1"/>
          <w:sz w:val="24"/>
          <w:szCs w:val="24"/>
        </w:rPr>
        <w:t xml:space="preserve"> module</w:t>
      </w:r>
      <w:r w:rsidR="00682AC1" w:rsidRPr="00EB07D2">
        <w:rPr>
          <w:color w:val="000000" w:themeColor="text1"/>
          <w:sz w:val="24"/>
          <w:szCs w:val="24"/>
        </w:rPr>
        <w:t>, which</w:t>
      </w:r>
      <w:r w:rsidR="008F0508" w:rsidRPr="00EB07D2">
        <w:rPr>
          <w:color w:val="000000" w:themeColor="text1"/>
          <w:sz w:val="24"/>
          <w:szCs w:val="24"/>
        </w:rPr>
        <w:t xml:space="preserve"> records the </w:t>
      </w:r>
      <w:r w:rsidR="00653F98" w:rsidRPr="00EB07D2">
        <w:rPr>
          <w:color w:val="000000" w:themeColor="text1"/>
          <w:sz w:val="24"/>
          <w:szCs w:val="24"/>
        </w:rPr>
        <w:t>volume</w:t>
      </w:r>
      <w:r w:rsidR="00545F2E" w:rsidRPr="00EB07D2">
        <w:rPr>
          <w:color w:val="000000" w:themeColor="text1"/>
          <w:sz w:val="24"/>
          <w:szCs w:val="24"/>
        </w:rPr>
        <w:t xml:space="preserve"> </w:t>
      </w:r>
      <w:r w:rsidR="009506E8" w:rsidRPr="00EB07D2">
        <w:rPr>
          <w:color w:val="000000" w:themeColor="text1"/>
          <w:sz w:val="24"/>
          <w:szCs w:val="24"/>
        </w:rPr>
        <w:t xml:space="preserve">that has been filled </w:t>
      </w:r>
      <w:r w:rsidR="00057612" w:rsidRPr="00EB07D2">
        <w:rPr>
          <w:color w:val="000000" w:themeColor="text1"/>
          <w:sz w:val="24"/>
          <w:szCs w:val="24"/>
        </w:rPr>
        <w:t>in</w:t>
      </w:r>
      <w:r w:rsidR="009506E8" w:rsidRPr="00EB07D2">
        <w:rPr>
          <w:color w:val="000000" w:themeColor="text1"/>
          <w:sz w:val="24"/>
          <w:szCs w:val="24"/>
        </w:rPr>
        <w:t xml:space="preserve">to </w:t>
      </w:r>
      <w:r w:rsidR="00D104A1" w:rsidRPr="00EB07D2">
        <w:rPr>
          <w:color w:val="000000" w:themeColor="text1"/>
          <w:sz w:val="24"/>
          <w:szCs w:val="24"/>
        </w:rPr>
        <w:t xml:space="preserve">the </w:t>
      </w:r>
      <w:r w:rsidR="005E1195" w:rsidRPr="00EB07D2">
        <w:rPr>
          <w:color w:val="000000" w:themeColor="text1"/>
          <w:sz w:val="24"/>
          <w:szCs w:val="24"/>
        </w:rPr>
        <w:t xml:space="preserve">bottle. </w:t>
      </w:r>
      <w:r w:rsidR="00723C26" w:rsidRPr="00EB07D2">
        <w:rPr>
          <w:color w:val="000000" w:themeColor="text1"/>
          <w:sz w:val="24"/>
          <w:szCs w:val="24"/>
        </w:rPr>
        <w:t xml:space="preserve">The scientific problem </w:t>
      </w:r>
      <w:r w:rsidR="00F5103D" w:rsidRPr="00EB07D2">
        <w:rPr>
          <w:color w:val="000000" w:themeColor="text1"/>
          <w:sz w:val="24"/>
          <w:szCs w:val="24"/>
        </w:rPr>
        <w:t xml:space="preserve">in this investigation is to </w:t>
      </w:r>
      <w:r w:rsidR="005059F8" w:rsidRPr="00EB07D2">
        <w:rPr>
          <w:color w:val="000000" w:themeColor="text1"/>
          <w:sz w:val="24"/>
          <w:szCs w:val="24"/>
        </w:rPr>
        <w:t xml:space="preserve">estimate </w:t>
      </w:r>
      <w:r w:rsidR="00F81219" w:rsidRPr="00EB07D2">
        <w:rPr>
          <w:color w:val="000000" w:themeColor="text1"/>
          <w:sz w:val="24"/>
          <w:szCs w:val="24"/>
        </w:rPr>
        <w:t>a</w:t>
      </w:r>
      <w:r w:rsidR="00B20440" w:rsidRPr="00EB07D2">
        <w:rPr>
          <w:color w:val="000000" w:themeColor="text1"/>
          <w:sz w:val="24"/>
          <w:szCs w:val="24"/>
        </w:rPr>
        <w:t xml:space="preserve"> valve closing time </w:t>
      </w:r>
      <w:r w:rsidR="00036AAE" w:rsidRPr="00EB07D2">
        <w:rPr>
          <w:color w:val="000000" w:themeColor="text1"/>
          <w:sz w:val="24"/>
          <w:szCs w:val="24"/>
        </w:rPr>
        <w:t xml:space="preserve">that can reduce </w:t>
      </w:r>
      <w:r w:rsidR="00676A8B" w:rsidRPr="00EB07D2">
        <w:rPr>
          <w:color w:val="000000" w:themeColor="text1"/>
          <w:sz w:val="24"/>
          <w:szCs w:val="24"/>
        </w:rPr>
        <w:t xml:space="preserve">the filling </w:t>
      </w:r>
      <w:r w:rsidR="00FE29F0" w:rsidRPr="00EB07D2">
        <w:rPr>
          <w:color w:val="000000" w:themeColor="text1"/>
          <w:sz w:val="24"/>
          <w:szCs w:val="24"/>
        </w:rPr>
        <w:t xml:space="preserve">error. The </w:t>
      </w:r>
      <w:r w:rsidR="00D6042D" w:rsidRPr="00EB07D2">
        <w:rPr>
          <w:color w:val="000000" w:themeColor="text1"/>
          <w:sz w:val="24"/>
          <w:szCs w:val="24"/>
        </w:rPr>
        <w:t xml:space="preserve">reference </w:t>
      </w:r>
      <w:r w:rsidR="00483ADD" w:rsidRPr="00EB07D2">
        <w:rPr>
          <w:color w:val="000000" w:themeColor="text1"/>
          <w:sz w:val="24"/>
          <w:szCs w:val="24"/>
        </w:rPr>
        <w:t xml:space="preserve">signal </w:t>
      </w:r>
      <w:r w:rsidR="008A3594" w:rsidRPr="00EB07D2">
        <w:rPr>
          <w:color w:val="000000" w:themeColor="text1"/>
          <w:sz w:val="24"/>
          <w:szCs w:val="24"/>
        </w:rPr>
        <w:t xml:space="preserve">in each filling process </w:t>
      </w:r>
      <w:r w:rsidR="004A37C5" w:rsidRPr="00EB07D2">
        <w:rPr>
          <w:color w:val="000000" w:themeColor="text1"/>
          <w:sz w:val="24"/>
          <w:szCs w:val="24"/>
        </w:rPr>
        <w:t xml:space="preserve">is the </w:t>
      </w:r>
      <w:r w:rsidR="00C679FF" w:rsidRPr="00EB07D2">
        <w:rPr>
          <w:color w:val="000000" w:themeColor="text1"/>
          <w:sz w:val="24"/>
          <w:szCs w:val="24"/>
        </w:rPr>
        <w:t>flow-counter</w:t>
      </w:r>
      <w:r w:rsidR="001A6CA2" w:rsidRPr="00EB07D2">
        <w:rPr>
          <w:color w:val="000000" w:themeColor="text1"/>
          <w:sz w:val="24"/>
          <w:szCs w:val="24"/>
        </w:rPr>
        <w:t xml:space="preserve"> </w:t>
      </w:r>
      <w:r w:rsidR="00561082" w:rsidRPr="00EB07D2">
        <w:rPr>
          <w:rFonts w:hint="eastAsia"/>
          <w:color w:val="000000" w:themeColor="text1"/>
          <w:sz w:val="24"/>
          <w:szCs w:val="24"/>
          <w:lang w:eastAsia="zh-CN"/>
        </w:rPr>
        <w:t>reading</w:t>
      </w:r>
      <w:r w:rsidR="001A6CA2" w:rsidRPr="00EB07D2">
        <w:rPr>
          <w:color w:val="000000" w:themeColor="text1"/>
          <w:sz w:val="24"/>
          <w:szCs w:val="24"/>
        </w:rPr>
        <w:t xml:space="preserve">. </w:t>
      </w:r>
      <w:r w:rsidR="00923B4F" w:rsidRPr="00EB07D2">
        <w:rPr>
          <w:color w:val="000000" w:themeColor="text1"/>
          <w:sz w:val="24"/>
          <w:szCs w:val="24"/>
        </w:rPr>
        <w:t xml:space="preserve">In the current control setting, the </w:t>
      </w:r>
      <w:r w:rsidR="00D92B5C" w:rsidRPr="00EB07D2">
        <w:rPr>
          <w:color w:val="000000" w:themeColor="text1"/>
          <w:sz w:val="24"/>
          <w:szCs w:val="24"/>
        </w:rPr>
        <w:t xml:space="preserve">filling process is </w:t>
      </w:r>
      <w:r w:rsidR="00EE7C18" w:rsidRPr="00EB07D2">
        <w:rPr>
          <w:color w:val="000000" w:themeColor="text1"/>
          <w:sz w:val="24"/>
          <w:szCs w:val="24"/>
        </w:rPr>
        <w:t>stopped</w:t>
      </w:r>
      <w:r w:rsidR="00D92B5C" w:rsidRPr="00EB07D2">
        <w:rPr>
          <w:color w:val="000000" w:themeColor="text1"/>
          <w:sz w:val="24"/>
          <w:szCs w:val="24"/>
        </w:rPr>
        <w:t xml:space="preserve"> </w:t>
      </w:r>
      <w:r w:rsidR="00777CCD" w:rsidRPr="00EB07D2">
        <w:rPr>
          <w:color w:val="000000" w:themeColor="text1"/>
          <w:sz w:val="24"/>
          <w:szCs w:val="24"/>
        </w:rPr>
        <w:t xml:space="preserve">once the reading of flow counter </w:t>
      </w:r>
      <w:r w:rsidR="00B20275" w:rsidRPr="00EB07D2">
        <w:rPr>
          <w:color w:val="000000" w:themeColor="text1"/>
          <w:sz w:val="24"/>
          <w:szCs w:val="24"/>
        </w:rPr>
        <w:t>reaches</w:t>
      </w:r>
      <w:r w:rsidR="00777CCD" w:rsidRPr="00EB07D2">
        <w:rPr>
          <w:color w:val="000000" w:themeColor="text1"/>
          <w:sz w:val="24"/>
          <w:szCs w:val="24"/>
        </w:rPr>
        <w:t xml:space="preserve"> a certain target value. Normally, </w:t>
      </w:r>
      <w:r w:rsidR="003175BA" w:rsidRPr="00EB07D2">
        <w:rPr>
          <w:color w:val="000000" w:themeColor="text1"/>
          <w:sz w:val="24"/>
          <w:szCs w:val="24"/>
        </w:rPr>
        <w:t xml:space="preserve">this </w:t>
      </w:r>
      <w:r w:rsidR="00BD66DD" w:rsidRPr="00EB07D2">
        <w:rPr>
          <w:color w:val="000000" w:themeColor="text1"/>
          <w:sz w:val="24"/>
          <w:szCs w:val="24"/>
        </w:rPr>
        <w:t xml:space="preserve">target </w:t>
      </w:r>
      <w:r w:rsidR="00AD33FF" w:rsidRPr="00EB07D2">
        <w:rPr>
          <w:color w:val="000000" w:themeColor="text1"/>
          <w:sz w:val="24"/>
          <w:szCs w:val="24"/>
        </w:rPr>
        <w:t xml:space="preserve">value is slightly lower than the target filling volume and it is </w:t>
      </w:r>
      <w:r w:rsidR="00C4744E" w:rsidRPr="00EB07D2">
        <w:rPr>
          <w:color w:val="000000" w:themeColor="text1"/>
          <w:sz w:val="24"/>
          <w:szCs w:val="24"/>
        </w:rPr>
        <w:t>set by experience</w:t>
      </w:r>
      <w:r w:rsidR="003129F3" w:rsidRPr="00EB07D2">
        <w:rPr>
          <w:color w:val="000000" w:themeColor="text1"/>
          <w:sz w:val="24"/>
          <w:szCs w:val="24"/>
        </w:rPr>
        <w:t>d</w:t>
      </w:r>
      <w:r w:rsidR="00C4744E" w:rsidRPr="00EB07D2">
        <w:rPr>
          <w:color w:val="000000" w:themeColor="text1"/>
          <w:sz w:val="24"/>
          <w:szCs w:val="24"/>
        </w:rPr>
        <w:t xml:space="preserve"> </w:t>
      </w:r>
      <w:r w:rsidR="003129F3" w:rsidRPr="00EB07D2">
        <w:rPr>
          <w:color w:val="000000" w:themeColor="text1"/>
          <w:sz w:val="24"/>
          <w:szCs w:val="24"/>
        </w:rPr>
        <w:t>operators</w:t>
      </w:r>
      <w:r w:rsidR="00C4744E" w:rsidRPr="00EB07D2">
        <w:rPr>
          <w:color w:val="000000" w:themeColor="text1"/>
          <w:sz w:val="24"/>
          <w:szCs w:val="24"/>
        </w:rPr>
        <w:t>.</w:t>
      </w:r>
    </w:p>
    <w:p w14:paraId="416BC93D" w14:textId="3CE89F5D" w:rsidR="00C725CC" w:rsidRPr="00EB07D2" w:rsidRDefault="00AF3F23" w:rsidP="00273278">
      <w:pPr>
        <w:jc w:val="both"/>
        <w:rPr>
          <w:color w:val="000000" w:themeColor="text1"/>
          <w:sz w:val="24"/>
          <w:szCs w:val="24"/>
        </w:rPr>
      </w:pPr>
      <w:r w:rsidRPr="00EB07D2">
        <w:rPr>
          <w:color w:val="000000" w:themeColor="text1"/>
          <w:sz w:val="24"/>
          <w:szCs w:val="24"/>
        </w:rPr>
        <w:t xml:space="preserve">The </w:t>
      </w:r>
      <w:r w:rsidR="00952125" w:rsidRPr="00EB07D2">
        <w:rPr>
          <w:color w:val="000000" w:themeColor="text1"/>
          <w:sz w:val="24"/>
          <w:szCs w:val="24"/>
        </w:rPr>
        <w:t xml:space="preserve">flow-counter </w:t>
      </w:r>
      <w:r w:rsidR="008272BC" w:rsidRPr="00EB07D2">
        <w:rPr>
          <w:color w:val="000000" w:themeColor="text1"/>
          <w:sz w:val="24"/>
          <w:szCs w:val="24"/>
        </w:rPr>
        <w:t>thresholding method</w:t>
      </w:r>
      <w:r w:rsidR="00747EB2" w:rsidRPr="00EB07D2">
        <w:rPr>
          <w:color w:val="000000" w:themeColor="text1"/>
          <w:sz w:val="24"/>
          <w:szCs w:val="24"/>
        </w:rPr>
        <w:t xml:space="preserve"> may suffer large </w:t>
      </w:r>
      <w:r w:rsidR="00454851" w:rsidRPr="00EB07D2">
        <w:rPr>
          <w:color w:val="000000" w:themeColor="text1"/>
          <w:sz w:val="24"/>
          <w:szCs w:val="24"/>
        </w:rPr>
        <w:t>filling error</w:t>
      </w:r>
      <w:r w:rsidR="001205AE" w:rsidRPr="00EB07D2">
        <w:rPr>
          <w:color w:val="000000" w:themeColor="text1"/>
          <w:sz w:val="24"/>
          <w:szCs w:val="24"/>
        </w:rPr>
        <w:t xml:space="preserve"> due to </w:t>
      </w:r>
      <w:r w:rsidR="00793509" w:rsidRPr="00EB07D2">
        <w:rPr>
          <w:color w:val="000000" w:themeColor="text1"/>
          <w:sz w:val="24"/>
          <w:szCs w:val="24"/>
        </w:rPr>
        <w:t>the uncertainty of valve reaction time</w:t>
      </w:r>
      <w:r w:rsidR="00492873" w:rsidRPr="00EB07D2">
        <w:rPr>
          <w:color w:val="000000" w:themeColor="text1"/>
          <w:sz w:val="24"/>
          <w:szCs w:val="24"/>
        </w:rPr>
        <w:t xml:space="preserve"> as show</w:t>
      </w:r>
      <w:r w:rsidR="00C945BA" w:rsidRPr="00EB07D2">
        <w:rPr>
          <w:color w:val="000000" w:themeColor="text1"/>
          <w:sz w:val="24"/>
          <w:szCs w:val="24"/>
        </w:rPr>
        <w:t xml:space="preserve">n in </w:t>
      </w:r>
      <w:r w:rsidR="00075928" w:rsidRPr="00EB07D2">
        <w:rPr>
          <w:color w:val="000000" w:themeColor="text1"/>
          <w:sz w:val="24"/>
          <w:szCs w:val="24"/>
        </w:rPr>
        <w:fldChar w:fldCharType="begin"/>
      </w:r>
      <w:r w:rsidR="00075928" w:rsidRPr="00EB07D2">
        <w:rPr>
          <w:color w:val="000000" w:themeColor="text1"/>
          <w:sz w:val="24"/>
          <w:szCs w:val="24"/>
        </w:rPr>
        <w:instrText xml:space="preserve"> REF _Ref16586379 \h </w:instrText>
      </w:r>
      <w:r w:rsidR="00EE1A47" w:rsidRPr="00EB07D2">
        <w:rPr>
          <w:color w:val="000000" w:themeColor="text1"/>
          <w:sz w:val="24"/>
          <w:szCs w:val="24"/>
        </w:rPr>
        <w:instrText xml:space="preserve"> \* MERGEFORMAT </w:instrText>
      </w:r>
      <w:r w:rsidR="00075928" w:rsidRPr="00EB07D2">
        <w:rPr>
          <w:color w:val="000000" w:themeColor="text1"/>
          <w:sz w:val="24"/>
          <w:szCs w:val="24"/>
        </w:rPr>
      </w:r>
      <w:r w:rsidR="00075928" w:rsidRPr="00EB07D2">
        <w:rPr>
          <w:color w:val="000000" w:themeColor="text1"/>
          <w:sz w:val="24"/>
          <w:szCs w:val="24"/>
        </w:rPr>
        <w:fldChar w:fldCharType="separate"/>
      </w:r>
      <w:r w:rsidR="00202504" w:rsidRPr="00202504">
        <w:rPr>
          <w:color w:val="000000" w:themeColor="text1"/>
          <w:sz w:val="24"/>
          <w:szCs w:val="24"/>
        </w:rPr>
        <w:t>Fig. 3</w:t>
      </w:r>
      <w:r w:rsidR="00075928" w:rsidRPr="00EB07D2">
        <w:rPr>
          <w:color w:val="000000" w:themeColor="text1"/>
          <w:sz w:val="24"/>
          <w:szCs w:val="24"/>
        </w:rPr>
        <w:fldChar w:fldCharType="end"/>
      </w:r>
      <w:r w:rsidR="00075928" w:rsidRPr="00EB07D2">
        <w:rPr>
          <w:color w:val="000000" w:themeColor="text1"/>
          <w:sz w:val="24"/>
          <w:szCs w:val="24"/>
        </w:rPr>
        <w:t>.</w:t>
      </w:r>
      <w:r w:rsidR="005A6E95" w:rsidRPr="00EB07D2">
        <w:rPr>
          <w:color w:val="000000" w:themeColor="text1"/>
          <w:sz w:val="24"/>
          <w:szCs w:val="24"/>
        </w:rPr>
        <w:t xml:space="preserve"> </w:t>
      </w:r>
      <w:r w:rsidR="009614E2" w:rsidRPr="00EB07D2">
        <w:rPr>
          <w:color w:val="000000" w:themeColor="text1"/>
          <w:sz w:val="24"/>
          <w:szCs w:val="24"/>
        </w:rPr>
        <w:t>If</w:t>
      </w:r>
      <w:r w:rsidR="005A6E95" w:rsidRPr="00EB07D2">
        <w:rPr>
          <w:color w:val="000000" w:themeColor="text1"/>
          <w:sz w:val="24"/>
          <w:szCs w:val="24"/>
        </w:rPr>
        <w:t xml:space="preserve"> we wait </w:t>
      </w:r>
      <w:r w:rsidR="005066E8" w:rsidRPr="00EB07D2">
        <w:rPr>
          <w:color w:val="000000" w:themeColor="text1"/>
          <w:sz w:val="24"/>
          <w:szCs w:val="24"/>
        </w:rPr>
        <w:t xml:space="preserve">until </w:t>
      </w:r>
      <w:r w:rsidR="005A6E95" w:rsidRPr="00EB07D2">
        <w:rPr>
          <w:color w:val="000000" w:themeColor="text1"/>
          <w:sz w:val="24"/>
          <w:szCs w:val="24"/>
        </w:rPr>
        <w:t xml:space="preserve">the flow-counter </w:t>
      </w:r>
      <w:r w:rsidR="00EE3ED3" w:rsidRPr="00EB07D2">
        <w:rPr>
          <w:color w:val="000000" w:themeColor="text1"/>
          <w:sz w:val="24"/>
          <w:szCs w:val="24"/>
        </w:rPr>
        <w:t xml:space="preserve">reading </w:t>
      </w:r>
      <w:r w:rsidR="005A6E95" w:rsidRPr="00EB07D2">
        <w:rPr>
          <w:color w:val="000000" w:themeColor="text1"/>
          <w:sz w:val="24"/>
          <w:szCs w:val="24"/>
        </w:rPr>
        <w:t>ris</w:t>
      </w:r>
      <w:r w:rsidR="00EE3ED3" w:rsidRPr="00EB07D2">
        <w:rPr>
          <w:color w:val="000000" w:themeColor="text1"/>
          <w:sz w:val="24"/>
          <w:szCs w:val="24"/>
        </w:rPr>
        <w:t>e</w:t>
      </w:r>
      <w:r w:rsidR="00E612D3" w:rsidRPr="00EB07D2">
        <w:rPr>
          <w:color w:val="000000" w:themeColor="text1"/>
          <w:sz w:val="24"/>
          <w:szCs w:val="24"/>
        </w:rPr>
        <w:t>s</w:t>
      </w:r>
      <w:r w:rsidR="00BA0375" w:rsidRPr="00EB07D2">
        <w:rPr>
          <w:color w:val="000000" w:themeColor="text1"/>
          <w:sz w:val="24"/>
          <w:szCs w:val="24"/>
        </w:rPr>
        <w:t xml:space="preserve"> to the target volume to stop the valve</w:t>
      </w:r>
      <w:r w:rsidR="001D16F1" w:rsidRPr="00EB07D2">
        <w:rPr>
          <w:color w:val="000000" w:themeColor="text1"/>
          <w:sz w:val="24"/>
          <w:szCs w:val="24"/>
        </w:rPr>
        <w:t>, the bottle is over-filled. However, i</w:t>
      </w:r>
      <w:r w:rsidR="00285864" w:rsidRPr="00EB07D2">
        <w:rPr>
          <w:color w:val="000000" w:themeColor="text1"/>
          <w:sz w:val="24"/>
          <w:szCs w:val="24"/>
        </w:rPr>
        <w:t xml:space="preserve">f we stop the </w:t>
      </w:r>
      <w:r w:rsidR="00DC5755" w:rsidRPr="00EB07D2">
        <w:rPr>
          <w:color w:val="000000" w:themeColor="text1"/>
          <w:sz w:val="24"/>
          <w:szCs w:val="24"/>
        </w:rPr>
        <w:t xml:space="preserve">valve early, the bottle might be under-filled. </w:t>
      </w:r>
      <w:r w:rsidR="00A52806" w:rsidRPr="00EB07D2">
        <w:rPr>
          <w:color w:val="000000" w:themeColor="text1"/>
          <w:sz w:val="24"/>
          <w:szCs w:val="24"/>
        </w:rPr>
        <w:t>Also</w:t>
      </w:r>
      <w:r w:rsidR="00C433E1" w:rsidRPr="00EB07D2">
        <w:rPr>
          <w:color w:val="000000" w:themeColor="text1"/>
          <w:sz w:val="24"/>
          <w:szCs w:val="24"/>
        </w:rPr>
        <w:t xml:space="preserve">, </w:t>
      </w:r>
      <w:r w:rsidR="0043446A" w:rsidRPr="00EB07D2">
        <w:rPr>
          <w:color w:val="000000" w:themeColor="text1"/>
          <w:sz w:val="24"/>
          <w:szCs w:val="24"/>
        </w:rPr>
        <w:t xml:space="preserve">the </w:t>
      </w:r>
      <w:r w:rsidR="00B420F1" w:rsidRPr="00EB07D2">
        <w:rPr>
          <w:color w:val="000000" w:themeColor="text1"/>
          <w:sz w:val="24"/>
          <w:szCs w:val="24"/>
        </w:rPr>
        <w:t xml:space="preserve">optimal timing for valve closing is </w:t>
      </w:r>
      <w:r w:rsidR="00494A57" w:rsidRPr="00EB07D2">
        <w:rPr>
          <w:color w:val="000000" w:themeColor="text1"/>
          <w:sz w:val="24"/>
          <w:szCs w:val="24"/>
        </w:rPr>
        <w:t xml:space="preserve">affected not only by the valve reaction time, but also by the </w:t>
      </w:r>
      <w:r w:rsidR="00735F8E" w:rsidRPr="00EB07D2">
        <w:rPr>
          <w:color w:val="000000" w:themeColor="text1"/>
          <w:sz w:val="24"/>
          <w:szCs w:val="24"/>
        </w:rPr>
        <w:t xml:space="preserve">physical </w:t>
      </w:r>
      <w:r w:rsidR="0077241A" w:rsidRPr="00EB07D2">
        <w:rPr>
          <w:color w:val="000000" w:themeColor="text1"/>
          <w:sz w:val="24"/>
          <w:szCs w:val="24"/>
        </w:rPr>
        <w:t xml:space="preserve">properties of the liquid product, such as viscosity, </w:t>
      </w:r>
      <w:r w:rsidR="00147C21" w:rsidRPr="00EB07D2">
        <w:rPr>
          <w:color w:val="000000" w:themeColor="text1"/>
          <w:sz w:val="24"/>
          <w:szCs w:val="24"/>
        </w:rPr>
        <w:t xml:space="preserve">filling pressure, </w:t>
      </w:r>
      <w:r w:rsidR="007C4DB6" w:rsidRPr="00EB07D2">
        <w:rPr>
          <w:color w:val="000000" w:themeColor="text1"/>
          <w:sz w:val="24"/>
          <w:szCs w:val="24"/>
        </w:rPr>
        <w:t>speed of the conveyor belt, etc.</w:t>
      </w:r>
      <w:r w:rsidR="00DA5673" w:rsidRPr="00EB07D2">
        <w:rPr>
          <w:color w:val="000000" w:themeColor="text1"/>
          <w:sz w:val="24"/>
          <w:szCs w:val="24"/>
        </w:rPr>
        <w:t xml:space="preserve"> </w:t>
      </w:r>
    </w:p>
    <w:p w14:paraId="021EAF6E" w14:textId="5C7380AC" w:rsidR="00011842" w:rsidRPr="00EB07D2" w:rsidRDefault="00011842" w:rsidP="00273278">
      <w:pPr>
        <w:jc w:val="both"/>
        <w:rPr>
          <w:color w:val="000000" w:themeColor="text1"/>
          <w:sz w:val="24"/>
          <w:szCs w:val="24"/>
        </w:rPr>
      </w:pPr>
    </w:p>
    <w:p w14:paraId="5A2DD3A2" w14:textId="77777777" w:rsidR="001B67EF" w:rsidRPr="00EB07D2" w:rsidRDefault="001B67EF" w:rsidP="001B67EF">
      <w:pPr>
        <w:keepNext/>
        <w:jc w:val="center"/>
        <w:rPr>
          <w:color w:val="000000" w:themeColor="text1"/>
          <w:sz w:val="24"/>
          <w:szCs w:val="24"/>
        </w:rPr>
      </w:pPr>
      <w:r w:rsidRPr="00EB07D2">
        <w:rPr>
          <w:noProof/>
          <w:color w:val="000000" w:themeColor="text1"/>
          <w:sz w:val="24"/>
          <w:szCs w:val="24"/>
        </w:rPr>
        <w:drawing>
          <wp:inline distT="0" distB="0" distL="0" distR="0" wp14:anchorId="0AFA5968" wp14:editId="0B87D985">
            <wp:extent cx="6229350" cy="27717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5069" cy="2827714"/>
                    </a:xfrm>
                    <a:prstGeom prst="rect">
                      <a:avLst/>
                    </a:prstGeom>
                    <a:noFill/>
                    <a:ln>
                      <a:noFill/>
                    </a:ln>
                  </pic:spPr>
                </pic:pic>
              </a:graphicData>
            </a:graphic>
          </wp:inline>
        </w:drawing>
      </w:r>
    </w:p>
    <w:p w14:paraId="2B1CCD3D" w14:textId="510BE10D" w:rsidR="001B67EF" w:rsidRPr="00EB07D2" w:rsidRDefault="001B67EF" w:rsidP="001B67EF">
      <w:pPr>
        <w:pStyle w:val="Caption"/>
        <w:jc w:val="center"/>
        <w:rPr>
          <w:i w:val="0"/>
          <w:color w:val="000000" w:themeColor="text1"/>
          <w:sz w:val="24"/>
          <w:szCs w:val="24"/>
        </w:rPr>
      </w:pPr>
      <w:bookmarkStart w:id="3" w:name="_Ref16584300"/>
      <w:r w:rsidRPr="00EB07D2">
        <w:rPr>
          <w:i w:val="0"/>
          <w:color w:val="000000" w:themeColor="text1"/>
          <w:sz w:val="24"/>
          <w:szCs w:val="24"/>
        </w:rPr>
        <w:t xml:space="preserve">Fig. </w:t>
      </w:r>
      <w:r w:rsidRPr="00EB07D2">
        <w:rPr>
          <w:i w:val="0"/>
          <w:color w:val="000000" w:themeColor="text1"/>
          <w:sz w:val="24"/>
          <w:szCs w:val="24"/>
        </w:rPr>
        <w:fldChar w:fldCharType="begin"/>
      </w:r>
      <w:r w:rsidRPr="00EB07D2">
        <w:rPr>
          <w:i w:val="0"/>
          <w:color w:val="000000" w:themeColor="text1"/>
          <w:sz w:val="24"/>
          <w:szCs w:val="24"/>
        </w:rPr>
        <w:instrText xml:space="preserve"> SEQ Fig. \* ARABIC </w:instrText>
      </w:r>
      <w:r w:rsidRPr="00EB07D2">
        <w:rPr>
          <w:i w:val="0"/>
          <w:color w:val="000000" w:themeColor="text1"/>
          <w:sz w:val="24"/>
          <w:szCs w:val="24"/>
        </w:rPr>
        <w:fldChar w:fldCharType="separate"/>
      </w:r>
      <w:r w:rsidR="00202504">
        <w:rPr>
          <w:i w:val="0"/>
          <w:noProof/>
          <w:color w:val="000000" w:themeColor="text1"/>
          <w:sz w:val="24"/>
          <w:szCs w:val="24"/>
        </w:rPr>
        <w:t>2</w:t>
      </w:r>
      <w:r w:rsidRPr="00EB07D2">
        <w:rPr>
          <w:i w:val="0"/>
          <w:color w:val="000000" w:themeColor="text1"/>
          <w:sz w:val="24"/>
          <w:szCs w:val="24"/>
        </w:rPr>
        <w:fldChar w:fldCharType="end"/>
      </w:r>
      <w:bookmarkEnd w:id="3"/>
      <w:r w:rsidRPr="00EB07D2">
        <w:rPr>
          <w:i w:val="0"/>
          <w:color w:val="000000" w:themeColor="text1"/>
          <w:sz w:val="24"/>
          <w:szCs w:val="24"/>
        </w:rPr>
        <w:t xml:space="preserve"> The proposed framework for the filling error control. </w:t>
      </w:r>
    </w:p>
    <w:p w14:paraId="561C1B14" w14:textId="77777777" w:rsidR="00011842" w:rsidRPr="00EB07D2" w:rsidRDefault="00011842" w:rsidP="00273278">
      <w:pPr>
        <w:jc w:val="both"/>
        <w:rPr>
          <w:color w:val="000000" w:themeColor="text1"/>
          <w:sz w:val="24"/>
          <w:szCs w:val="24"/>
        </w:rPr>
      </w:pPr>
    </w:p>
    <w:p w14:paraId="615BB1BE" w14:textId="77777777" w:rsidR="00B256A8" w:rsidRPr="00EB07D2" w:rsidRDefault="00B256A8" w:rsidP="00B256A8">
      <w:pPr>
        <w:jc w:val="center"/>
        <w:rPr>
          <w:color w:val="000000" w:themeColor="text1"/>
          <w:sz w:val="24"/>
          <w:szCs w:val="24"/>
        </w:rPr>
      </w:pPr>
      <w:r w:rsidRPr="00EB07D2">
        <w:rPr>
          <w:noProof/>
          <w:color w:val="000000" w:themeColor="text1"/>
          <w:sz w:val="24"/>
          <w:szCs w:val="24"/>
        </w:rPr>
        <w:lastRenderedPageBreak/>
        <w:drawing>
          <wp:inline distT="0" distB="0" distL="0" distR="0" wp14:anchorId="50352E5B" wp14:editId="0AB78616">
            <wp:extent cx="4008060" cy="22955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7776" cy="2312544"/>
                    </a:xfrm>
                    <a:prstGeom prst="rect">
                      <a:avLst/>
                    </a:prstGeom>
                    <a:noFill/>
                  </pic:spPr>
                </pic:pic>
              </a:graphicData>
            </a:graphic>
          </wp:inline>
        </w:drawing>
      </w:r>
    </w:p>
    <w:p w14:paraId="5916F902" w14:textId="3D6836B3" w:rsidR="00B256A8" w:rsidRPr="00EB07D2" w:rsidRDefault="00B256A8" w:rsidP="00373A76">
      <w:pPr>
        <w:pStyle w:val="Caption"/>
        <w:rPr>
          <w:i w:val="0"/>
          <w:color w:val="000000" w:themeColor="text1"/>
          <w:sz w:val="24"/>
          <w:szCs w:val="24"/>
        </w:rPr>
      </w:pPr>
      <w:bookmarkStart w:id="4" w:name="_Ref16586379"/>
      <w:r w:rsidRPr="00EB07D2">
        <w:rPr>
          <w:i w:val="0"/>
          <w:color w:val="000000" w:themeColor="text1"/>
          <w:sz w:val="24"/>
          <w:szCs w:val="24"/>
        </w:rPr>
        <w:t xml:space="preserve">Fig. </w:t>
      </w:r>
      <w:r w:rsidRPr="00EB07D2">
        <w:rPr>
          <w:i w:val="0"/>
          <w:color w:val="000000" w:themeColor="text1"/>
          <w:sz w:val="24"/>
          <w:szCs w:val="24"/>
        </w:rPr>
        <w:fldChar w:fldCharType="begin"/>
      </w:r>
      <w:r w:rsidRPr="00EB07D2">
        <w:rPr>
          <w:i w:val="0"/>
          <w:color w:val="000000" w:themeColor="text1"/>
          <w:sz w:val="24"/>
          <w:szCs w:val="24"/>
        </w:rPr>
        <w:instrText xml:space="preserve"> SEQ Fig. \* ARABIC </w:instrText>
      </w:r>
      <w:r w:rsidRPr="00EB07D2">
        <w:rPr>
          <w:i w:val="0"/>
          <w:color w:val="000000" w:themeColor="text1"/>
          <w:sz w:val="24"/>
          <w:szCs w:val="24"/>
        </w:rPr>
        <w:fldChar w:fldCharType="separate"/>
      </w:r>
      <w:r w:rsidR="00202504">
        <w:rPr>
          <w:i w:val="0"/>
          <w:noProof/>
          <w:color w:val="000000" w:themeColor="text1"/>
          <w:sz w:val="24"/>
          <w:szCs w:val="24"/>
        </w:rPr>
        <w:t>3</w:t>
      </w:r>
      <w:r w:rsidRPr="00EB07D2">
        <w:rPr>
          <w:i w:val="0"/>
          <w:color w:val="000000" w:themeColor="text1"/>
          <w:sz w:val="24"/>
          <w:szCs w:val="24"/>
        </w:rPr>
        <w:fldChar w:fldCharType="end"/>
      </w:r>
      <w:bookmarkEnd w:id="4"/>
      <w:r w:rsidRPr="00EB07D2">
        <w:rPr>
          <w:i w:val="0"/>
          <w:color w:val="000000" w:themeColor="text1"/>
          <w:sz w:val="24"/>
          <w:szCs w:val="24"/>
        </w:rPr>
        <w:t xml:space="preserve"> Illustration of the current control logics and the research tasks </w:t>
      </w:r>
    </w:p>
    <w:p w14:paraId="354E5B53" w14:textId="70932C4A" w:rsidR="00E606BE" w:rsidRPr="00EB07D2" w:rsidRDefault="003F05A4" w:rsidP="00011842">
      <w:pPr>
        <w:pStyle w:val="Text"/>
        <w:rPr>
          <w:color w:val="000000" w:themeColor="text1"/>
          <w:sz w:val="24"/>
          <w:szCs w:val="24"/>
        </w:rPr>
      </w:pPr>
      <w:r w:rsidRPr="00EB07D2">
        <w:rPr>
          <w:color w:val="000000" w:themeColor="text1"/>
          <w:sz w:val="24"/>
          <w:szCs w:val="24"/>
        </w:rPr>
        <w:t>O</w:t>
      </w:r>
      <w:r w:rsidR="00131954" w:rsidRPr="00EB07D2">
        <w:rPr>
          <w:color w:val="000000" w:themeColor="text1"/>
          <w:sz w:val="24"/>
          <w:szCs w:val="24"/>
        </w:rPr>
        <w:t xml:space="preserve">ther </w:t>
      </w:r>
      <w:r w:rsidR="005C5A77" w:rsidRPr="00EB07D2">
        <w:rPr>
          <w:color w:val="000000" w:themeColor="text1"/>
          <w:sz w:val="24"/>
          <w:szCs w:val="24"/>
        </w:rPr>
        <w:t xml:space="preserve">challenges </w:t>
      </w:r>
      <w:r w:rsidR="0039747D" w:rsidRPr="00EB07D2">
        <w:rPr>
          <w:color w:val="000000" w:themeColor="text1"/>
          <w:sz w:val="24"/>
          <w:szCs w:val="24"/>
        </w:rPr>
        <w:t xml:space="preserve">of the research </w:t>
      </w:r>
      <w:r w:rsidR="00F1198D" w:rsidRPr="00EB07D2">
        <w:rPr>
          <w:color w:val="000000" w:themeColor="text1"/>
          <w:sz w:val="24"/>
          <w:szCs w:val="24"/>
        </w:rPr>
        <w:t>problem are</w:t>
      </w:r>
      <w:r w:rsidR="008907AB" w:rsidRPr="00EB07D2">
        <w:rPr>
          <w:color w:val="000000" w:themeColor="text1"/>
          <w:sz w:val="24"/>
          <w:szCs w:val="24"/>
        </w:rPr>
        <w:t xml:space="preserve"> </w:t>
      </w:r>
      <w:r w:rsidR="008B1426" w:rsidRPr="00EB07D2">
        <w:rPr>
          <w:color w:val="000000" w:themeColor="text1"/>
          <w:sz w:val="24"/>
          <w:szCs w:val="24"/>
        </w:rPr>
        <w:t xml:space="preserve">listed </w:t>
      </w:r>
      <w:r w:rsidR="008907AB" w:rsidRPr="00EB07D2">
        <w:rPr>
          <w:color w:val="000000" w:themeColor="text1"/>
          <w:sz w:val="24"/>
          <w:szCs w:val="24"/>
        </w:rPr>
        <w:t xml:space="preserve">as follows. 1) </w:t>
      </w:r>
      <w:r w:rsidR="00BC6A4C" w:rsidRPr="00EB07D2">
        <w:rPr>
          <w:color w:val="000000" w:themeColor="text1"/>
          <w:sz w:val="24"/>
          <w:szCs w:val="24"/>
        </w:rPr>
        <w:t xml:space="preserve"> </w:t>
      </w:r>
      <w:r w:rsidR="008B1426" w:rsidRPr="00EB07D2">
        <w:rPr>
          <w:color w:val="000000" w:themeColor="text1"/>
          <w:sz w:val="24"/>
          <w:szCs w:val="24"/>
        </w:rPr>
        <w:t xml:space="preserve">Model </w:t>
      </w:r>
      <w:r w:rsidR="00393A4D" w:rsidRPr="00EB07D2">
        <w:rPr>
          <w:color w:val="000000" w:themeColor="text1"/>
          <w:sz w:val="24"/>
          <w:szCs w:val="24"/>
        </w:rPr>
        <w:t>adaptiveness t</w:t>
      </w:r>
      <w:r w:rsidR="00167ADB" w:rsidRPr="00EB07D2">
        <w:rPr>
          <w:color w:val="000000" w:themeColor="text1"/>
          <w:sz w:val="24"/>
          <w:szCs w:val="24"/>
        </w:rPr>
        <w:t>o</w:t>
      </w:r>
      <w:r w:rsidR="008B1426" w:rsidRPr="00EB07D2">
        <w:rPr>
          <w:color w:val="000000" w:themeColor="text1"/>
          <w:sz w:val="24"/>
          <w:szCs w:val="24"/>
        </w:rPr>
        <w:t xml:space="preserve"> a</w:t>
      </w:r>
      <w:r w:rsidR="00167ADB" w:rsidRPr="00EB07D2">
        <w:rPr>
          <w:color w:val="000000" w:themeColor="text1"/>
          <w:sz w:val="24"/>
          <w:szCs w:val="24"/>
        </w:rPr>
        <w:t xml:space="preserve"> wide spectrum of </w:t>
      </w:r>
      <w:r w:rsidR="00F54093" w:rsidRPr="00EB07D2">
        <w:rPr>
          <w:color w:val="000000" w:themeColor="text1"/>
          <w:sz w:val="24"/>
          <w:szCs w:val="24"/>
        </w:rPr>
        <w:t>the liquid</w:t>
      </w:r>
      <w:r w:rsidR="003C26EA" w:rsidRPr="00EB07D2">
        <w:rPr>
          <w:color w:val="000000" w:themeColor="text1"/>
          <w:sz w:val="24"/>
          <w:szCs w:val="24"/>
        </w:rPr>
        <w:t xml:space="preserve"> products</w:t>
      </w:r>
      <w:r w:rsidR="00F54093" w:rsidRPr="00EB07D2">
        <w:rPr>
          <w:color w:val="000000" w:themeColor="text1"/>
          <w:sz w:val="24"/>
          <w:szCs w:val="24"/>
        </w:rPr>
        <w:t xml:space="preserve"> </w:t>
      </w:r>
      <w:r w:rsidR="00694C0C" w:rsidRPr="00EB07D2">
        <w:rPr>
          <w:color w:val="000000" w:themeColor="text1"/>
          <w:sz w:val="24"/>
          <w:szCs w:val="24"/>
        </w:rPr>
        <w:t xml:space="preserve">must </w:t>
      </w:r>
      <w:r w:rsidR="00001C34" w:rsidRPr="00EB07D2">
        <w:rPr>
          <w:color w:val="000000" w:themeColor="text1"/>
          <w:sz w:val="24"/>
          <w:szCs w:val="24"/>
        </w:rPr>
        <w:t>be properly handle, especially the adaptiveness to new product</w:t>
      </w:r>
      <w:r w:rsidR="00D31749" w:rsidRPr="00EB07D2">
        <w:rPr>
          <w:color w:val="000000" w:themeColor="text1"/>
          <w:sz w:val="24"/>
          <w:szCs w:val="24"/>
        </w:rPr>
        <w:t>s</w:t>
      </w:r>
      <w:r w:rsidR="004C6189" w:rsidRPr="00EB07D2">
        <w:rPr>
          <w:color w:val="000000" w:themeColor="text1"/>
          <w:sz w:val="24"/>
          <w:szCs w:val="24"/>
        </w:rPr>
        <w:t>;</w:t>
      </w:r>
      <w:r w:rsidR="008907AB" w:rsidRPr="00EB07D2">
        <w:rPr>
          <w:color w:val="000000" w:themeColor="text1"/>
          <w:sz w:val="24"/>
          <w:szCs w:val="24"/>
        </w:rPr>
        <w:t xml:space="preserve"> 2) </w:t>
      </w:r>
      <w:r w:rsidR="00214CDC" w:rsidRPr="00EB07D2">
        <w:rPr>
          <w:color w:val="000000" w:themeColor="text1"/>
          <w:sz w:val="24"/>
          <w:szCs w:val="24"/>
        </w:rPr>
        <w:t xml:space="preserve">The </w:t>
      </w:r>
      <w:r w:rsidR="0016470B" w:rsidRPr="00EB07D2">
        <w:rPr>
          <w:color w:val="000000" w:themeColor="text1"/>
          <w:sz w:val="24"/>
          <w:szCs w:val="24"/>
        </w:rPr>
        <w:t xml:space="preserve">ambient </w:t>
      </w:r>
      <w:r w:rsidR="007631DD" w:rsidRPr="00EB07D2">
        <w:rPr>
          <w:color w:val="000000" w:themeColor="text1"/>
          <w:sz w:val="24"/>
          <w:szCs w:val="24"/>
        </w:rPr>
        <w:t>temperat</w:t>
      </w:r>
      <w:r w:rsidR="002F46A3" w:rsidRPr="00EB07D2">
        <w:rPr>
          <w:color w:val="000000" w:themeColor="text1"/>
          <w:sz w:val="24"/>
          <w:szCs w:val="24"/>
        </w:rPr>
        <w:t>ure</w:t>
      </w:r>
      <w:r w:rsidR="00CC2265" w:rsidRPr="00EB07D2">
        <w:rPr>
          <w:color w:val="000000" w:themeColor="text1"/>
          <w:sz w:val="24"/>
          <w:szCs w:val="24"/>
        </w:rPr>
        <w:t xml:space="preserve"> </w:t>
      </w:r>
      <w:r w:rsidR="001D5A05" w:rsidRPr="00EB07D2">
        <w:rPr>
          <w:color w:val="000000" w:themeColor="text1"/>
          <w:sz w:val="24"/>
          <w:szCs w:val="24"/>
        </w:rPr>
        <w:t xml:space="preserve">must be </w:t>
      </w:r>
      <w:r w:rsidR="00815563" w:rsidRPr="00EB07D2">
        <w:rPr>
          <w:color w:val="000000" w:themeColor="text1"/>
          <w:sz w:val="24"/>
          <w:szCs w:val="24"/>
        </w:rPr>
        <w:t xml:space="preserve">considered </w:t>
      </w:r>
      <w:r w:rsidR="008261C9" w:rsidRPr="00EB07D2">
        <w:rPr>
          <w:color w:val="000000" w:themeColor="text1"/>
          <w:sz w:val="24"/>
          <w:szCs w:val="24"/>
        </w:rPr>
        <w:t>as an affecting factor</w:t>
      </w:r>
      <w:r w:rsidR="00782F99" w:rsidRPr="00EB07D2">
        <w:rPr>
          <w:color w:val="000000" w:themeColor="text1"/>
          <w:sz w:val="24"/>
          <w:szCs w:val="24"/>
        </w:rPr>
        <w:t>,</w:t>
      </w:r>
      <w:r w:rsidR="007631DD" w:rsidRPr="00EB07D2">
        <w:rPr>
          <w:color w:val="000000" w:themeColor="text1"/>
          <w:sz w:val="24"/>
          <w:szCs w:val="24"/>
        </w:rPr>
        <w:t xml:space="preserve"> </w:t>
      </w:r>
      <w:r w:rsidR="007B21A4" w:rsidRPr="00EB07D2">
        <w:rPr>
          <w:color w:val="000000" w:themeColor="text1"/>
          <w:sz w:val="24"/>
          <w:szCs w:val="24"/>
        </w:rPr>
        <w:t xml:space="preserve">since it may change </w:t>
      </w:r>
      <w:r w:rsidR="007631DD" w:rsidRPr="00EB07D2">
        <w:rPr>
          <w:color w:val="000000" w:themeColor="text1"/>
          <w:sz w:val="24"/>
          <w:szCs w:val="24"/>
        </w:rPr>
        <w:t xml:space="preserve">the </w:t>
      </w:r>
      <w:r w:rsidR="002A04DA" w:rsidRPr="00EB07D2">
        <w:rPr>
          <w:color w:val="000000" w:themeColor="text1"/>
          <w:sz w:val="24"/>
          <w:szCs w:val="24"/>
        </w:rPr>
        <w:t>viscosity of the liquid significantly;</w:t>
      </w:r>
      <w:r w:rsidR="00F57D4E" w:rsidRPr="00EB07D2">
        <w:rPr>
          <w:color w:val="000000" w:themeColor="text1"/>
          <w:sz w:val="24"/>
          <w:szCs w:val="24"/>
        </w:rPr>
        <w:t xml:space="preserve"> 3) </w:t>
      </w:r>
      <w:r w:rsidR="007A792A" w:rsidRPr="00EB07D2">
        <w:rPr>
          <w:color w:val="000000" w:themeColor="text1"/>
          <w:sz w:val="24"/>
          <w:szCs w:val="24"/>
        </w:rPr>
        <w:t xml:space="preserve">Only </w:t>
      </w:r>
      <w:r w:rsidR="00653F98" w:rsidRPr="00EB07D2">
        <w:rPr>
          <w:color w:val="000000" w:themeColor="text1"/>
          <w:sz w:val="24"/>
          <w:szCs w:val="24"/>
        </w:rPr>
        <w:t>open-</w:t>
      </w:r>
      <w:r w:rsidR="007A792A" w:rsidRPr="00EB07D2">
        <w:rPr>
          <w:color w:val="000000" w:themeColor="text1"/>
          <w:sz w:val="24"/>
          <w:szCs w:val="24"/>
        </w:rPr>
        <w:t>loop control</w:t>
      </w:r>
      <w:r w:rsidR="004E2496" w:rsidRPr="00EB07D2">
        <w:rPr>
          <w:color w:val="000000" w:themeColor="text1"/>
          <w:sz w:val="24"/>
          <w:szCs w:val="24"/>
        </w:rPr>
        <w:t xml:space="preserve"> can be adopted, since </w:t>
      </w:r>
      <w:r w:rsidR="00235D51" w:rsidRPr="00EB07D2">
        <w:rPr>
          <w:color w:val="000000" w:themeColor="text1"/>
          <w:sz w:val="24"/>
          <w:szCs w:val="24"/>
        </w:rPr>
        <w:t>designing a</w:t>
      </w:r>
      <w:r w:rsidR="004E2496" w:rsidRPr="00EB07D2">
        <w:rPr>
          <w:color w:val="000000" w:themeColor="text1"/>
          <w:sz w:val="24"/>
          <w:szCs w:val="24"/>
        </w:rPr>
        <w:t xml:space="preserve"> feed-back </w:t>
      </w:r>
      <w:r w:rsidR="001C0A8C" w:rsidRPr="00EB07D2">
        <w:rPr>
          <w:color w:val="000000" w:themeColor="text1"/>
          <w:sz w:val="24"/>
          <w:szCs w:val="24"/>
        </w:rPr>
        <w:t xml:space="preserve">mechanism </w:t>
      </w:r>
      <w:r w:rsidR="00365D82" w:rsidRPr="00EB07D2">
        <w:rPr>
          <w:color w:val="000000" w:themeColor="text1"/>
          <w:sz w:val="24"/>
          <w:szCs w:val="24"/>
        </w:rPr>
        <w:t>could be expensive</w:t>
      </w:r>
      <w:r w:rsidR="001C0A8C" w:rsidRPr="00EB07D2">
        <w:rPr>
          <w:color w:val="000000" w:themeColor="text1"/>
          <w:sz w:val="24"/>
          <w:szCs w:val="24"/>
        </w:rPr>
        <w:t>;</w:t>
      </w:r>
      <w:r w:rsidR="004B22B9" w:rsidRPr="00EB07D2">
        <w:rPr>
          <w:color w:val="000000" w:themeColor="text1"/>
          <w:sz w:val="24"/>
          <w:szCs w:val="24"/>
        </w:rPr>
        <w:t xml:space="preserve"> 4) </w:t>
      </w:r>
      <w:r w:rsidR="004809CA" w:rsidRPr="00EB07D2">
        <w:rPr>
          <w:color w:val="000000" w:themeColor="text1"/>
          <w:sz w:val="24"/>
          <w:szCs w:val="24"/>
        </w:rPr>
        <w:t xml:space="preserve">The </w:t>
      </w:r>
      <w:r w:rsidR="00C764AC" w:rsidRPr="00EB07D2">
        <w:rPr>
          <w:color w:val="000000" w:themeColor="text1"/>
          <w:sz w:val="24"/>
          <w:szCs w:val="24"/>
        </w:rPr>
        <w:t xml:space="preserve">efficiency of the control model </w:t>
      </w:r>
      <w:r w:rsidR="00544E8C" w:rsidRPr="00EB07D2">
        <w:rPr>
          <w:color w:val="000000" w:themeColor="text1"/>
          <w:sz w:val="24"/>
          <w:szCs w:val="24"/>
        </w:rPr>
        <w:t xml:space="preserve">must be </w:t>
      </w:r>
      <w:r w:rsidR="00E606BE" w:rsidRPr="00EB07D2">
        <w:rPr>
          <w:color w:val="000000" w:themeColor="text1"/>
          <w:sz w:val="24"/>
          <w:szCs w:val="24"/>
        </w:rPr>
        <w:t>guaranteed</w:t>
      </w:r>
      <w:r w:rsidR="006E0411" w:rsidRPr="00EB07D2">
        <w:rPr>
          <w:color w:val="000000" w:themeColor="text1"/>
          <w:sz w:val="24"/>
          <w:szCs w:val="24"/>
        </w:rPr>
        <w:t xml:space="preserve"> to ensure in-process control</w:t>
      </w:r>
      <w:r w:rsidR="00E606BE" w:rsidRPr="00EB07D2">
        <w:rPr>
          <w:color w:val="000000" w:themeColor="text1"/>
          <w:sz w:val="24"/>
          <w:szCs w:val="24"/>
        </w:rPr>
        <w:t>;</w:t>
      </w:r>
      <w:r w:rsidR="00AE3266" w:rsidRPr="00EB07D2">
        <w:rPr>
          <w:color w:val="000000" w:themeColor="text1"/>
          <w:sz w:val="24"/>
          <w:szCs w:val="24"/>
        </w:rPr>
        <w:t xml:space="preserve"> </w:t>
      </w:r>
      <w:r w:rsidR="007C3FB2" w:rsidRPr="00EB07D2">
        <w:rPr>
          <w:color w:val="000000" w:themeColor="text1"/>
          <w:sz w:val="24"/>
          <w:szCs w:val="24"/>
        </w:rPr>
        <w:t xml:space="preserve">5) </w:t>
      </w:r>
      <w:r w:rsidR="00E606BE" w:rsidRPr="00EB07D2">
        <w:rPr>
          <w:rFonts w:hint="eastAsia"/>
          <w:color w:val="000000" w:themeColor="text1"/>
          <w:sz w:val="24"/>
          <w:szCs w:val="24"/>
        </w:rPr>
        <w:t>The</w:t>
      </w:r>
      <w:r w:rsidR="00E606BE" w:rsidRPr="00EB07D2">
        <w:rPr>
          <w:color w:val="000000" w:themeColor="text1"/>
          <w:sz w:val="24"/>
          <w:szCs w:val="24"/>
        </w:rPr>
        <w:t xml:space="preserve"> </w:t>
      </w:r>
      <w:r w:rsidR="00E606BE" w:rsidRPr="00EB07D2">
        <w:rPr>
          <w:rFonts w:hint="eastAsia"/>
          <w:color w:val="000000" w:themeColor="text1"/>
          <w:sz w:val="24"/>
          <w:szCs w:val="24"/>
        </w:rPr>
        <w:t>cost</w:t>
      </w:r>
      <w:r w:rsidR="00E606BE" w:rsidRPr="00EB07D2">
        <w:rPr>
          <w:color w:val="000000" w:themeColor="text1"/>
          <w:sz w:val="24"/>
          <w:szCs w:val="24"/>
        </w:rPr>
        <w:t xml:space="preserve"> </w:t>
      </w:r>
      <w:r w:rsidR="00D32ED1" w:rsidRPr="00EB07D2">
        <w:rPr>
          <w:color w:val="000000" w:themeColor="text1"/>
          <w:sz w:val="24"/>
          <w:szCs w:val="24"/>
        </w:rPr>
        <w:t>must be tight</w:t>
      </w:r>
      <w:r w:rsidR="00A5716F" w:rsidRPr="00EB07D2">
        <w:rPr>
          <w:color w:val="000000" w:themeColor="text1"/>
          <w:sz w:val="24"/>
          <w:szCs w:val="24"/>
        </w:rPr>
        <w:t>ly control</w:t>
      </w:r>
      <w:r w:rsidR="009030FE" w:rsidRPr="00EB07D2">
        <w:rPr>
          <w:color w:val="000000" w:themeColor="text1"/>
          <w:sz w:val="24"/>
          <w:szCs w:val="24"/>
        </w:rPr>
        <w:t>led</w:t>
      </w:r>
      <w:r w:rsidR="00A5716F" w:rsidRPr="00EB07D2">
        <w:rPr>
          <w:color w:val="000000" w:themeColor="text1"/>
          <w:sz w:val="24"/>
          <w:szCs w:val="24"/>
        </w:rPr>
        <w:t xml:space="preserve"> and </w:t>
      </w:r>
      <w:r w:rsidR="006B1DEF" w:rsidRPr="00EB07D2">
        <w:rPr>
          <w:color w:val="000000" w:themeColor="text1"/>
          <w:sz w:val="24"/>
          <w:szCs w:val="24"/>
        </w:rPr>
        <w:t xml:space="preserve">the method </w:t>
      </w:r>
      <w:r w:rsidR="00A5716F" w:rsidRPr="00EB07D2">
        <w:rPr>
          <w:color w:val="000000" w:themeColor="text1"/>
          <w:sz w:val="24"/>
          <w:szCs w:val="24"/>
        </w:rPr>
        <w:t>must be suitable for massive productions.</w:t>
      </w:r>
    </w:p>
    <w:p w14:paraId="23BA0FA5" w14:textId="37B98D4B" w:rsidR="003732E6" w:rsidRPr="00EB07D2" w:rsidRDefault="00D23DB6" w:rsidP="00CE6224">
      <w:pPr>
        <w:pStyle w:val="Text"/>
        <w:rPr>
          <w:color w:val="000000" w:themeColor="text1"/>
          <w:sz w:val="24"/>
          <w:szCs w:val="24"/>
        </w:rPr>
      </w:pPr>
      <w:r w:rsidRPr="00EB07D2">
        <w:rPr>
          <w:color w:val="000000" w:themeColor="text1"/>
          <w:sz w:val="24"/>
          <w:szCs w:val="24"/>
        </w:rPr>
        <w:t xml:space="preserve">Facing all the </w:t>
      </w:r>
      <w:r w:rsidR="008A3767" w:rsidRPr="00EB07D2">
        <w:rPr>
          <w:color w:val="000000" w:themeColor="text1"/>
          <w:sz w:val="24"/>
          <w:szCs w:val="24"/>
        </w:rPr>
        <w:t xml:space="preserve">above-mentioned </w:t>
      </w:r>
      <w:r w:rsidRPr="00EB07D2">
        <w:rPr>
          <w:color w:val="000000" w:themeColor="text1"/>
          <w:sz w:val="24"/>
          <w:szCs w:val="24"/>
        </w:rPr>
        <w:t>challenges</w:t>
      </w:r>
      <w:r w:rsidR="00E355DE" w:rsidRPr="00EB07D2">
        <w:rPr>
          <w:color w:val="000000" w:themeColor="text1"/>
          <w:sz w:val="24"/>
          <w:szCs w:val="24"/>
        </w:rPr>
        <w:t xml:space="preserve">, </w:t>
      </w:r>
      <w:r w:rsidR="00B93FC9" w:rsidRPr="00EB07D2">
        <w:rPr>
          <w:color w:val="000000" w:themeColor="text1"/>
          <w:sz w:val="24"/>
          <w:szCs w:val="24"/>
        </w:rPr>
        <w:t xml:space="preserve">a novel framework is proposed in </w:t>
      </w:r>
      <w:r w:rsidR="00E26152" w:rsidRPr="00EB07D2">
        <w:rPr>
          <w:color w:val="000000" w:themeColor="text1"/>
          <w:sz w:val="24"/>
          <w:szCs w:val="24"/>
        </w:rPr>
        <w:fldChar w:fldCharType="begin"/>
      </w:r>
      <w:r w:rsidR="00E26152" w:rsidRPr="00EB07D2">
        <w:rPr>
          <w:color w:val="000000" w:themeColor="text1"/>
          <w:sz w:val="24"/>
          <w:szCs w:val="24"/>
        </w:rPr>
        <w:instrText xml:space="preserve"> REF _Ref16584300 \h  \* MERGEFORMAT </w:instrText>
      </w:r>
      <w:r w:rsidR="00E26152" w:rsidRPr="00EB07D2">
        <w:rPr>
          <w:color w:val="000000" w:themeColor="text1"/>
          <w:sz w:val="24"/>
          <w:szCs w:val="24"/>
        </w:rPr>
      </w:r>
      <w:r w:rsidR="00E26152" w:rsidRPr="00EB07D2">
        <w:rPr>
          <w:color w:val="000000" w:themeColor="text1"/>
          <w:sz w:val="24"/>
          <w:szCs w:val="24"/>
        </w:rPr>
        <w:fldChar w:fldCharType="separate"/>
      </w:r>
      <w:r w:rsidR="00202504" w:rsidRPr="00202504">
        <w:rPr>
          <w:color w:val="000000" w:themeColor="text1"/>
          <w:sz w:val="24"/>
          <w:szCs w:val="24"/>
        </w:rPr>
        <w:t>Fig. 2</w:t>
      </w:r>
      <w:r w:rsidR="00E26152" w:rsidRPr="00EB07D2">
        <w:rPr>
          <w:color w:val="000000" w:themeColor="text1"/>
          <w:sz w:val="24"/>
          <w:szCs w:val="24"/>
        </w:rPr>
        <w:fldChar w:fldCharType="end"/>
      </w:r>
      <w:r w:rsidR="00E26152" w:rsidRPr="00EB07D2">
        <w:rPr>
          <w:color w:val="000000" w:themeColor="text1"/>
          <w:sz w:val="24"/>
          <w:szCs w:val="24"/>
        </w:rPr>
        <w:t xml:space="preserve">. </w:t>
      </w:r>
      <w:r w:rsidR="005C58E6" w:rsidRPr="00EB07D2">
        <w:rPr>
          <w:color w:val="000000" w:themeColor="text1"/>
          <w:sz w:val="24"/>
          <w:szCs w:val="24"/>
        </w:rPr>
        <w:t xml:space="preserve">The </w:t>
      </w:r>
      <w:r w:rsidR="00AF5928" w:rsidRPr="00EB07D2">
        <w:rPr>
          <w:color w:val="000000" w:themeColor="text1"/>
          <w:sz w:val="24"/>
          <w:szCs w:val="24"/>
        </w:rPr>
        <w:t xml:space="preserve">control </w:t>
      </w:r>
      <w:r w:rsidR="005C58E6" w:rsidRPr="00EB07D2">
        <w:rPr>
          <w:color w:val="000000" w:themeColor="text1"/>
          <w:sz w:val="24"/>
          <w:szCs w:val="24"/>
        </w:rPr>
        <w:t xml:space="preserve">loop </w:t>
      </w:r>
      <w:r w:rsidR="00B326EB" w:rsidRPr="00EB07D2">
        <w:rPr>
          <w:color w:val="000000" w:themeColor="text1"/>
          <w:sz w:val="24"/>
          <w:szCs w:val="24"/>
        </w:rPr>
        <w:t xml:space="preserve">1 </w:t>
      </w:r>
      <w:r w:rsidR="00411EC0" w:rsidRPr="00EB07D2">
        <w:rPr>
          <w:color w:val="000000" w:themeColor="text1"/>
          <w:sz w:val="24"/>
          <w:szCs w:val="24"/>
        </w:rPr>
        <w:t xml:space="preserve">in </w:t>
      </w:r>
      <w:r w:rsidR="00411EC0" w:rsidRPr="00EB07D2">
        <w:rPr>
          <w:color w:val="000000" w:themeColor="text1"/>
          <w:sz w:val="24"/>
          <w:szCs w:val="24"/>
        </w:rPr>
        <w:fldChar w:fldCharType="begin"/>
      </w:r>
      <w:r w:rsidR="00411EC0" w:rsidRPr="00EB07D2">
        <w:rPr>
          <w:color w:val="000000" w:themeColor="text1"/>
          <w:sz w:val="24"/>
          <w:szCs w:val="24"/>
        </w:rPr>
        <w:instrText xml:space="preserve"> REF _Ref16584300 \h  \* MERGEFORMAT </w:instrText>
      </w:r>
      <w:r w:rsidR="00411EC0" w:rsidRPr="00EB07D2">
        <w:rPr>
          <w:color w:val="000000" w:themeColor="text1"/>
          <w:sz w:val="24"/>
          <w:szCs w:val="24"/>
        </w:rPr>
      </w:r>
      <w:r w:rsidR="00411EC0" w:rsidRPr="00EB07D2">
        <w:rPr>
          <w:color w:val="000000" w:themeColor="text1"/>
          <w:sz w:val="24"/>
          <w:szCs w:val="24"/>
        </w:rPr>
        <w:fldChar w:fldCharType="separate"/>
      </w:r>
      <w:r w:rsidR="00202504" w:rsidRPr="00202504">
        <w:rPr>
          <w:color w:val="000000" w:themeColor="text1"/>
          <w:sz w:val="24"/>
          <w:szCs w:val="24"/>
        </w:rPr>
        <w:t>Fig. 2</w:t>
      </w:r>
      <w:r w:rsidR="00411EC0" w:rsidRPr="00EB07D2">
        <w:rPr>
          <w:color w:val="000000" w:themeColor="text1"/>
          <w:sz w:val="24"/>
          <w:szCs w:val="24"/>
        </w:rPr>
        <w:fldChar w:fldCharType="end"/>
      </w:r>
      <w:r w:rsidR="00B21B50" w:rsidRPr="00EB07D2">
        <w:rPr>
          <w:color w:val="000000" w:themeColor="text1"/>
          <w:sz w:val="24"/>
          <w:szCs w:val="24"/>
        </w:rPr>
        <w:t xml:space="preserve"> </w:t>
      </w:r>
      <w:r w:rsidR="00B326EB" w:rsidRPr="00EB07D2">
        <w:rPr>
          <w:color w:val="000000" w:themeColor="text1"/>
          <w:sz w:val="24"/>
          <w:szCs w:val="24"/>
        </w:rPr>
        <w:t xml:space="preserve">utilizes the existing </w:t>
      </w:r>
      <w:r w:rsidR="00E30558" w:rsidRPr="00EB07D2">
        <w:rPr>
          <w:color w:val="000000" w:themeColor="text1"/>
          <w:sz w:val="24"/>
          <w:szCs w:val="24"/>
        </w:rPr>
        <w:t>hardware</w:t>
      </w:r>
      <w:r w:rsidR="00B326EB" w:rsidRPr="00EB07D2">
        <w:rPr>
          <w:color w:val="000000" w:themeColor="text1"/>
          <w:sz w:val="24"/>
          <w:szCs w:val="24"/>
        </w:rPr>
        <w:t xml:space="preserve"> to</w:t>
      </w:r>
      <w:r w:rsidR="00CB1B0F" w:rsidRPr="00EB07D2">
        <w:rPr>
          <w:color w:val="000000" w:themeColor="text1"/>
          <w:sz w:val="24"/>
          <w:szCs w:val="24"/>
        </w:rPr>
        <w:t xml:space="preserve"> control the actuators </w:t>
      </w:r>
      <w:r w:rsidR="000C0053" w:rsidRPr="00EB07D2">
        <w:rPr>
          <w:color w:val="000000" w:themeColor="text1"/>
          <w:sz w:val="24"/>
          <w:szCs w:val="24"/>
        </w:rPr>
        <w:t>to open and close the valve</w:t>
      </w:r>
      <w:r w:rsidR="003C066C" w:rsidRPr="00EB07D2">
        <w:rPr>
          <w:color w:val="000000" w:themeColor="text1"/>
          <w:sz w:val="24"/>
          <w:szCs w:val="24"/>
        </w:rPr>
        <w:t>s</w:t>
      </w:r>
      <w:r w:rsidR="000C0053" w:rsidRPr="00EB07D2">
        <w:rPr>
          <w:color w:val="000000" w:themeColor="text1"/>
          <w:sz w:val="24"/>
          <w:szCs w:val="24"/>
        </w:rPr>
        <w:t>. The control loo</w:t>
      </w:r>
      <w:r w:rsidR="00C927C1" w:rsidRPr="00EB07D2">
        <w:rPr>
          <w:color w:val="000000" w:themeColor="text1"/>
          <w:sz w:val="24"/>
          <w:szCs w:val="24"/>
        </w:rPr>
        <w:t>p 2</w:t>
      </w:r>
      <w:r w:rsidR="00755CB3" w:rsidRPr="00EB07D2">
        <w:rPr>
          <w:color w:val="000000" w:themeColor="text1"/>
          <w:sz w:val="24"/>
          <w:szCs w:val="24"/>
        </w:rPr>
        <w:t xml:space="preserve"> </w:t>
      </w:r>
      <w:r w:rsidR="00C97D1C" w:rsidRPr="00EB07D2">
        <w:rPr>
          <w:color w:val="000000" w:themeColor="text1"/>
          <w:sz w:val="24"/>
          <w:szCs w:val="24"/>
        </w:rPr>
        <w:t xml:space="preserve">takes the </w:t>
      </w:r>
      <w:r w:rsidR="00B54882" w:rsidRPr="00EB07D2">
        <w:rPr>
          <w:color w:val="000000" w:themeColor="text1"/>
          <w:sz w:val="24"/>
          <w:szCs w:val="24"/>
        </w:rPr>
        <w:t>total flow rate</w:t>
      </w:r>
      <w:r w:rsidR="00156B78" w:rsidRPr="00EB07D2">
        <w:rPr>
          <w:color w:val="000000" w:themeColor="text1"/>
          <w:sz w:val="24"/>
          <w:szCs w:val="24"/>
        </w:rPr>
        <w:t xml:space="preserve"> </w:t>
      </w:r>
      <w:r w:rsidR="00F601A3" w:rsidRPr="00EB07D2">
        <w:rPr>
          <w:color w:val="000000" w:themeColor="text1"/>
          <w:sz w:val="24"/>
          <w:szCs w:val="24"/>
        </w:rPr>
        <w:t xml:space="preserve">in </w:t>
      </w:r>
      <w:r w:rsidR="00535880" w:rsidRPr="00EB07D2">
        <w:rPr>
          <w:color w:val="000000" w:themeColor="text1"/>
          <w:sz w:val="24"/>
          <w:szCs w:val="24"/>
        </w:rPr>
        <w:t xml:space="preserve">the </w:t>
      </w:r>
      <w:r w:rsidR="00F601A3" w:rsidRPr="00EB07D2">
        <w:rPr>
          <w:color w:val="000000" w:themeColor="text1"/>
          <w:sz w:val="24"/>
          <w:szCs w:val="24"/>
        </w:rPr>
        <w:t>first 3 seconds</w:t>
      </w:r>
      <w:r w:rsidR="00D05E98" w:rsidRPr="00EB07D2">
        <w:rPr>
          <w:color w:val="000000" w:themeColor="text1"/>
          <w:sz w:val="24"/>
          <w:szCs w:val="24"/>
        </w:rPr>
        <w:t xml:space="preserve"> </w:t>
      </w:r>
      <m:oMath>
        <m:sSubSup>
          <m:sSubSupPr>
            <m:ctrlPr>
              <w:rPr>
                <w:rFonts w:ascii="Cambria Math" w:hAnsi="Cambria Math"/>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d>
              <m:dPr>
                <m:ctrlPr>
                  <w:rPr>
                    <w:rFonts w:ascii="Cambria Math" w:hAnsi="Cambria Math"/>
                    <w:color w:val="000000" w:themeColor="text1"/>
                    <w:sz w:val="24"/>
                    <w:szCs w:val="24"/>
                  </w:rPr>
                </m:ctrlPr>
              </m:dPr>
              <m:e>
                <m:r>
                  <m:rPr>
                    <m:sty m:val="p"/>
                  </m:rPr>
                  <w:rPr>
                    <w:rFonts w:ascii="Cambria Math" w:hAnsi="Cambria Math"/>
                    <w:color w:val="000000" w:themeColor="text1"/>
                    <w:sz w:val="24"/>
                    <w:szCs w:val="24"/>
                  </w:rPr>
                  <m:t>3</m:t>
                </m:r>
              </m:e>
            </m:d>
          </m:sup>
        </m:sSubSup>
      </m:oMath>
      <w:r w:rsidR="00AA7686" w:rsidRPr="00EB07D2">
        <w:rPr>
          <w:color w:val="000000" w:themeColor="text1"/>
          <w:sz w:val="24"/>
          <w:szCs w:val="24"/>
        </w:rPr>
        <w:t xml:space="preserve"> in each filling </w:t>
      </w:r>
      <w:r w:rsidR="00C41F0D" w:rsidRPr="00EB07D2">
        <w:rPr>
          <w:color w:val="000000" w:themeColor="text1"/>
          <w:sz w:val="24"/>
          <w:szCs w:val="24"/>
        </w:rPr>
        <w:t>cycle and</w:t>
      </w:r>
      <w:r w:rsidR="00393DF2" w:rsidRPr="00EB07D2">
        <w:rPr>
          <w:color w:val="000000" w:themeColor="text1"/>
          <w:sz w:val="24"/>
          <w:szCs w:val="24"/>
        </w:rPr>
        <w:t xml:space="preserve"> then</w:t>
      </w:r>
      <w:r w:rsidR="00C41F0D" w:rsidRPr="00EB07D2">
        <w:rPr>
          <w:color w:val="000000" w:themeColor="text1"/>
          <w:sz w:val="24"/>
          <w:szCs w:val="24"/>
        </w:rPr>
        <w:t xml:space="preserve"> feeds </w:t>
      </w:r>
      <w:r w:rsidR="006754DE" w:rsidRPr="00EB07D2">
        <w:rPr>
          <w:color w:val="000000" w:themeColor="text1"/>
          <w:sz w:val="24"/>
          <w:szCs w:val="24"/>
        </w:rPr>
        <w:t xml:space="preserve">back </w:t>
      </w:r>
      <w:r w:rsidR="001B74C0" w:rsidRPr="00EB07D2">
        <w:rPr>
          <w:color w:val="000000" w:themeColor="text1"/>
          <w:sz w:val="24"/>
          <w:szCs w:val="24"/>
        </w:rPr>
        <w:t xml:space="preserve">the valve closing time </w:t>
      </w:r>
      <w:r w:rsidR="006754DE" w:rsidRPr="00EB07D2">
        <w:rPr>
          <w:color w:val="000000" w:themeColor="text1"/>
          <w:sz w:val="24"/>
          <w:szCs w:val="24"/>
        </w:rPr>
        <w:t>to</w:t>
      </w:r>
      <w:r w:rsidR="00C41F0D" w:rsidRPr="00EB07D2">
        <w:rPr>
          <w:color w:val="000000" w:themeColor="text1"/>
          <w:sz w:val="24"/>
          <w:szCs w:val="24"/>
        </w:rPr>
        <w:t xml:space="preserve"> the </w:t>
      </w:r>
      <w:r w:rsidR="00BB23F5" w:rsidRPr="00EB07D2">
        <w:rPr>
          <w:color w:val="000000" w:themeColor="text1"/>
          <w:sz w:val="24"/>
          <w:szCs w:val="24"/>
        </w:rPr>
        <w:t>PLC</w:t>
      </w:r>
      <w:r w:rsidR="000D4FAA" w:rsidRPr="00EB07D2">
        <w:rPr>
          <w:color w:val="000000" w:themeColor="text1"/>
          <w:sz w:val="24"/>
          <w:szCs w:val="24"/>
        </w:rPr>
        <w:t xml:space="preserve">. </w:t>
      </w:r>
      <w:r w:rsidR="00707EDF" w:rsidRPr="00EB07D2">
        <w:rPr>
          <w:color w:val="000000" w:themeColor="text1"/>
          <w:sz w:val="24"/>
          <w:szCs w:val="24"/>
        </w:rPr>
        <w:t>The edge comput</w:t>
      </w:r>
      <w:r w:rsidR="001B67FE" w:rsidRPr="00EB07D2">
        <w:rPr>
          <w:color w:val="000000" w:themeColor="text1"/>
          <w:sz w:val="24"/>
          <w:szCs w:val="24"/>
        </w:rPr>
        <w:t>ing</w:t>
      </w:r>
      <w:r w:rsidR="00707EDF" w:rsidRPr="00EB07D2">
        <w:rPr>
          <w:color w:val="000000" w:themeColor="text1"/>
          <w:sz w:val="24"/>
          <w:szCs w:val="24"/>
        </w:rPr>
        <w:t xml:space="preserve"> </w:t>
      </w:r>
      <w:r w:rsidR="000F2D29" w:rsidRPr="00EB07D2">
        <w:rPr>
          <w:color w:val="000000" w:themeColor="text1"/>
          <w:sz w:val="24"/>
          <w:szCs w:val="24"/>
        </w:rPr>
        <w:t xml:space="preserve">device is </w:t>
      </w:r>
      <w:r w:rsidR="000919E0" w:rsidRPr="00EB07D2">
        <w:rPr>
          <w:color w:val="000000" w:themeColor="text1"/>
          <w:sz w:val="24"/>
          <w:szCs w:val="24"/>
        </w:rPr>
        <w:t>an</w:t>
      </w:r>
      <w:r w:rsidR="000F2D29" w:rsidRPr="00EB07D2">
        <w:rPr>
          <w:color w:val="000000" w:themeColor="text1"/>
          <w:sz w:val="24"/>
          <w:szCs w:val="24"/>
        </w:rPr>
        <w:t xml:space="preserve"> </w:t>
      </w:r>
      <w:r w:rsidR="00C63CF6" w:rsidRPr="00EB07D2">
        <w:rPr>
          <w:color w:val="000000" w:themeColor="text1"/>
          <w:sz w:val="24"/>
          <w:szCs w:val="24"/>
        </w:rPr>
        <w:t xml:space="preserve">industrial computer that </w:t>
      </w:r>
      <w:r w:rsidR="00914352" w:rsidRPr="00EB07D2">
        <w:rPr>
          <w:color w:val="000000" w:themeColor="text1"/>
          <w:sz w:val="24"/>
          <w:szCs w:val="24"/>
        </w:rPr>
        <w:t xml:space="preserve">is installed beside the </w:t>
      </w:r>
      <w:r w:rsidR="000919E0" w:rsidRPr="00EB07D2">
        <w:rPr>
          <w:color w:val="000000" w:themeColor="text1"/>
          <w:sz w:val="24"/>
          <w:szCs w:val="24"/>
        </w:rPr>
        <w:t xml:space="preserve">filling </w:t>
      </w:r>
      <w:r w:rsidR="00914352" w:rsidRPr="00EB07D2">
        <w:rPr>
          <w:color w:val="000000" w:themeColor="text1"/>
          <w:sz w:val="24"/>
          <w:szCs w:val="24"/>
        </w:rPr>
        <w:t xml:space="preserve">machine </w:t>
      </w:r>
      <w:r w:rsidR="00FD7B0C" w:rsidRPr="00EB07D2">
        <w:rPr>
          <w:color w:val="000000" w:themeColor="text1"/>
          <w:sz w:val="24"/>
          <w:szCs w:val="24"/>
        </w:rPr>
        <w:t>which will have data exchange</w:t>
      </w:r>
      <w:r w:rsidR="00A60DA2" w:rsidRPr="00EB07D2">
        <w:rPr>
          <w:color w:val="000000" w:themeColor="text1"/>
          <w:sz w:val="24"/>
          <w:szCs w:val="24"/>
        </w:rPr>
        <w:t>s</w:t>
      </w:r>
      <w:r w:rsidR="00FD7B0C" w:rsidRPr="00EB07D2">
        <w:rPr>
          <w:color w:val="000000" w:themeColor="text1"/>
          <w:sz w:val="24"/>
          <w:szCs w:val="24"/>
        </w:rPr>
        <w:t xml:space="preserve"> with </w:t>
      </w:r>
      <w:r w:rsidR="00653F98" w:rsidRPr="00EB07D2">
        <w:rPr>
          <w:color w:val="000000" w:themeColor="text1"/>
          <w:sz w:val="24"/>
          <w:szCs w:val="24"/>
        </w:rPr>
        <w:t xml:space="preserve">the </w:t>
      </w:r>
      <w:r w:rsidR="00F27C4C" w:rsidRPr="00EB07D2">
        <w:rPr>
          <w:color w:val="000000" w:themeColor="text1"/>
          <w:sz w:val="24"/>
          <w:szCs w:val="24"/>
        </w:rPr>
        <w:t xml:space="preserve">centralized </w:t>
      </w:r>
      <w:r w:rsidR="00CE165E" w:rsidRPr="00EB07D2">
        <w:rPr>
          <w:color w:val="000000" w:themeColor="text1"/>
          <w:sz w:val="24"/>
          <w:szCs w:val="24"/>
        </w:rPr>
        <w:t xml:space="preserve">data </w:t>
      </w:r>
      <w:r w:rsidR="00F27C4C" w:rsidRPr="00EB07D2">
        <w:rPr>
          <w:color w:val="000000" w:themeColor="text1"/>
          <w:sz w:val="24"/>
          <w:szCs w:val="24"/>
        </w:rPr>
        <w:t>platform.</w:t>
      </w:r>
      <w:r w:rsidR="00CC39A4" w:rsidRPr="00EB07D2">
        <w:rPr>
          <w:color w:val="000000" w:themeColor="text1"/>
          <w:sz w:val="24"/>
          <w:szCs w:val="24"/>
        </w:rPr>
        <w:t xml:space="preserve"> </w:t>
      </w:r>
      <w:r w:rsidR="00212EEC" w:rsidRPr="00EB07D2">
        <w:rPr>
          <w:color w:val="000000" w:themeColor="text1"/>
          <w:sz w:val="24"/>
          <w:szCs w:val="24"/>
        </w:rPr>
        <w:t>In this framework, the core is a</w:t>
      </w:r>
      <w:r w:rsidR="00E36CEE" w:rsidRPr="00EB07D2">
        <w:rPr>
          <w:color w:val="000000" w:themeColor="text1"/>
          <w:sz w:val="24"/>
          <w:szCs w:val="24"/>
        </w:rPr>
        <w:t xml:space="preserve"> data-driven </w:t>
      </w:r>
      <w:r w:rsidR="004413A9" w:rsidRPr="00EB07D2">
        <w:rPr>
          <w:color w:val="000000" w:themeColor="text1"/>
          <w:sz w:val="24"/>
          <w:szCs w:val="24"/>
        </w:rPr>
        <w:t xml:space="preserve">model that is </w:t>
      </w:r>
      <w:r w:rsidR="007713D9" w:rsidRPr="00EB07D2">
        <w:rPr>
          <w:color w:val="000000" w:themeColor="text1"/>
          <w:sz w:val="24"/>
          <w:szCs w:val="24"/>
        </w:rPr>
        <w:t xml:space="preserve">trained and deployed in the edge device. This model will take </w:t>
      </w:r>
      <m:oMath>
        <m:sSubSup>
          <m:sSubSupPr>
            <m:ctrlPr>
              <w:rPr>
                <w:rFonts w:ascii="Cambria Math" w:hAnsi="Cambria Math"/>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d>
              <m:dPr>
                <m:ctrlPr>
                  <w:rPr>
                    <w:rFonts w:ascii="Cambria Math" w:hAnsi="Cambria Math"/>
                    <w:color w:val="000000" w:themeColor="text1"/>
                    <w:sz w:val="24"/>
                    <w:szCs w:val="24"/>
                  </w:rPr>
                </m:ctrlPr>
              </m:dPr>
              <m:e>
                <m:r>
                  <m:rPr>
                    <m:sty m:val="p"/>
                  </m:rPr>
                  <w:rPr>
                    <w:rFonts w:ascii="Cambria Math" w:hAnsi="Cambria Math"/>
                    <w:color w:val="000000" w:themeColor="text1"/>
                    <w:sz w:val="24"/>
                    <w:szCs w:val="24"/>
                  </w:rPr>
                  <m:t>3</m:t>
                </m:r>
              </m:e>
            </m:d>
          </m:sup>
        </m:sSubSup>
      </m:oMath>
      <w:r w:rsidR="009C4521" w:rsidRPr="00EB07D2">
        <w:rPr>
          <w:color w:val="000000" w:themeColor="text1"/>
          <w:sz w:val="24"/>
          <w:szCs w:val="24"/>
        </w:rPr>
        <w:t xml:space="preserve"> as one of the </w:t>
      </w:r>
      <w:r w:rsidR="00A27865" w:rsidRPr="00EB07D2">
        <w:rPr>
          <w:color w:val="000000" w:themeColor="text1"/>
          <w:sz w:val="24"/>
          <w:szCs w:val="24"/>
        </w:rPr>
        <w:t xml:space="preserve">input variables and </w:t>
      </w:r>
      <w:r w:rsidR="00DE0A4B" w:rsidRPr="00EB07D2">
        <w:rPr>
          <w:color w:val="000000" w:themeColor="text1"/>
          <w:sz w:val="24"/>
          <w:szCs w:val="24"/>
        </w:rPr>
        <w:t xml:space="preserve">output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a</m:t>
            </m:r>
          </m:sub>
        </m:sSub>
        <m:r>
          <m:rPr>
            <m:sty m:val="p"/>
          </m:rPr>
          <w:rPr>
            <w:rFonts w:ascii="Cambria Math" w:hAnsi="Cambria Math"/>
            <w:color w:val="000000" w:themeColor="text1"/>
            <w:sz w:val="24"/>
            <w:szCs w:val="24"/>
          </w:rPr>
          <m:t xml:space="preserve"> </m:t>
        </m:r>
      </m:oMath>
      <w:r w:rsidR="000A4AE7" w:rsidRPr="00EB07D2">
        <w:rPr>
          <w:color w:val="000000" w:themeColor="text1"/>
          <w:sz w:val="24"/>
          <w:szCs w:val="24"/>
        </w:rPr>
        <w:t xml:space="preserve">to </w:t>
      </w:r>
      <w:r w:rsidR="00BA6AA7" w:rsidRPr="00EB07D2">
        <w:rPr>
          <w:color w:val="000000" w:themeColor="text1"/>
          <w:sz w:val="24"/>
          <w:szCs w:val="24"/>
        </w:rPr>
        <w:t>trigger</w:t>
      </w:r>
      <w:r w:rsidR="000A4AE7" w:rsidRPr="00EB07D2">
        <w:rPr>
          <w:color w:val="000000" w:themeColor="text1"/>
          <w:sz w:val="24"/>
          <w:szCs w:val="24"/>
        </w:rPr>
        <w:t xml:space="preserve"> valve actions.</w:t>
      </w:r>
      <w:r w:rsidR="00782559" w:rsidRPr="00EB07D2">
        <w:rPr>
          <w:color w:val="000000" w:themeColor="text1"/>
          <w:sz w:val="24"/>
          <w:szCs w:val="24"/>
        </w:rPr>
        <w:t xml:space="preserve"> More importantly, </w:t>
      </w:r>
      <w:r w:rsidR="00AB6980" w:rsidRPr="00EB07D2">
        <w:rPr>
          <w:color w:val="000000" w:themeColor="text1"/>
          <w:sz w:val="24"/>
          <w:szCs w:val="24"/>
        </w:rPr>
        <w:t xml:space="preserve">this data-driven should be product-specific to adapt to </w:t>
      </w:r>
      <w:r w:rsidR="004908D0" w:rsidRPr="00EB07D2">
        <w:rPr>
          <w:color w:val="000000" w:themeColor="text1"/>
          <w:sz w:val="24"/>
          <w:szCs w:val="24"/>
        </w:rPr>
        <w:t xml:space="preserve">highly </w:t>
      </w:r>
      <w:r w:rsidR="00AE50C5" w:rsidRPr="00EB07D2">
        <w:rPr>
          <w:color w:val="000000" w:themeColor="text1"/>
          <w:sz w:val="24"/>
          <w:szCs w:val="24"/>
        </w:rPr>
        <w:t>diversified</w:t>
      </w:r>
      <w:r w:rsidR="004908D0" w:rsidRPr="00EB07D2">
        <w:rPr>
          <w:color w:val="000000" w:themeColor="text1"/>
          <w:sz w:val="24"/>
          <w:szCs w:val="24"/>
        </w:rPr>
        <w:t xml:space="preserve"> </w:t>
      </w:r>
      <w:r w:rsidR="00BD0C7F" w:rsidRPr="00EB07D2">
        <w:rPr>
          <w:color w:val="000000" w:themeColor="text1"/>
          <w:sz w:val="24"/>
          <w:szCs w:val="24"/>
        </w:rPr>
        <w:t>products</w:t>
      </w:r>
      <w:r w:rsidR="00A52F11" w:rsidRPr="00EB07D2">
        <w:rPr>
          <w:color w:val="000000" w:themeColor="text1"/>
          <w:sz w:val="24"/>
          <w:szCs w:val="24"/>
        </w:rPr>
        <w:t xml:space="preserve">. </w:t>
      </w:r>
    </w:p>
    <w:p w14:paraId="449CA852" w14:textId="37166D0C" w:rsidR="00CE6224" w:rsidRPr="00EB07D2" w:rsidRDefault="00011842" w:rsidP="00373A76">
      <w:pPr>
        <w:jc w:val="both"/>
        <w:rPr>
          <w:color w:val="000000" w:themeColor="text1"/>
          <w:sz w:val="24"/>
          <w:szCs w:val="24"/>
        </w:rPr>
      </w:pPr>
      <w:r w:rsidRPr="00EB07D2">
        <w:rPr>
          <w:rFonts w:asciiTheme="majorBidi" w:hAnsiTheme="majorBidi" w:cstheme="majorBidi"/>
          <w:sz w:val="24"/>
          <w:szCs w:val="24"/>
        </w:rPr>
        <w:t xml:space="preserve">     </w:t>
      </w:r>
      <w:r w:rsidR="007A50A0" w:rsidRPr="00EB07D2">
        <w:rPr>
          <w:color w:val="000000" w:themeColor="text1"/>
          <w:sz w:val="24"/>
          <w:szCs w:val="24"/>
        </w:rPr>
        <w:fldChar w:fldCharType="begin"/>
      </w:r>
      <w:r w:rsidR="007A50A0" w:rsidRPr="00EB07D2">
        <w:rPr>
          <w:color w:val="000000" w:themeColor="text1"/>
          <w:sz w:val="24"/>
          <w:szCs w:val="24"/>
        </w:rPr>
        <w:instrText xml:space="preserve"> REF _Ref16586379 \h  \* MERGEFORMAT </w:instrText>
      </w:r>
      <w:r w:rsidR="007A50A0" w:rsidRPr="00EB07D2">
        <w:rPr>
          <w:color w:val="000000" w:themeColor="text1"/>
          <w:sz w:val="24"/>
          <w:szCs w:val="24"/>
        </w:rPr>
      </w:r>
      <w:r w:rsidR="007A50A0" w:rsidRPr="00EB07D2">
        <w:rPr>
          <w:color w:val="000000" w:themeColor="text1"/>
          <w:sz w:val="24"/>
          <w:szCs w:val="24"/>
        </w:rPr>
        <w:fldChar w:fldCharType="separate"/>
      </w:r>
      <w:r w:rsidR="00202504" w:rsidRPr="00202504">
        <w:rPr>
          <w:color w:val="000000" w:themeColor="text1"/>
          <w:sz w:val="24"/>
          <w:szCs w:val="24"/>
        </w:rPr>
        <w:t>Fig. 3</w:t>
      </w:r>
      <w:r w:rsidR="007A50A0" w:rsidRPr="00EB07D2">
        <w:rPr>
          <w:color w:val="000000" w:themeColor="text1"/>
          <w:sz w:val="24"/>
          <w:szCs w:val="24"/>
        </w:rPr>
        <w:fldChar w:fldCharType="end"/>
      </w:r>
      <w:r w:rsidR="0074711D" w:rsidRPr="00EB07D2">
        <w:rPr>
          <w:color w:val="000000" w:themeColor="text1"/>
          <w:sz w:val="24"/>
          <w:szCs w:val="24"/>
        </w:rPr>
        <w:t xml:space="preserve"> </w:t>
      </w:r>
      <w:r w:rsidR="00183E8E" w:rsidRPr="00EB07D2">
        <w:rPr>
          <w:color w:val="000000" w:themeColor="text1"/>
          <w:sz w:val="24"/>
          <w:szCs w:val="24"/>
        </w:rPr>
        <w:t>better illustrate</w:t>
      </w:r>
      <w:r w:rsidR="00212EEC" w:rsidRPr="00EB07D2">
        <w:rPr>
          <w:color w:val="000000" w:themeColor="text1"/>
          <w:sz w:val="24"/>
          <w:szCs w:val="24"/>
        </w:rPr>
        <w:t xml:space="preserve">s the proposed </w:t>
      </w:r>
      <w:r w:rsidR="000F7ED4" w:rsidRPr="00EB07D2">
        <w:rPr>
          <w:color w:val="000000" w:themeColor="text1"/>
          <w:sz w:val="24"/>
          <w:szCs w:val="24"/>
        </w:rPr>
        <w:t>idea</w:t>
      </w:r>
      <w:r w:rsidR="00927E44" w:rsidRPr="00EB07D2">
        <w:rPr>
          <w:color w:val="000000" w:themeColor="text1"/>
          <w:sz w:val="24"/>
          <w:szCs w:val="24"/>
        </w:rPr>
        <w:t>. R</w:t>
      </w:r>
      <w:r w:rsidR="000F7ED4" w:rsidRPr="00EB07D2">
        <w:rPr>
          <w:color w:val="000000" w:themeColor="text1"/>
          <w:sz w:val="24"/>
          <w:szCs w:val="24"/>
        </w:rPr>
        <w:t xml:space="preserve">elated </w:t>
      </w:r>
      <w:r w:rsidR="00702908" w:rsidRPr="00EB07D2">
        <w:rPr>
          <w:color w:val="000000" w:themeColor="text1"/>
          <w:sz w:val="24"/>
          <w:szCs w:val="24"/>
        </w:rPr>
        <w:t>nomenclatures</w:t>
      </w:r>
      <w:r w:rsidR="000F7ED4" w:rsidRPr="00EB07D2">
        <w:rPr>
          <w:color w:val="000000" w:themeColor="text1"/>
          <w:sz w:val="24"/>
          <w:szCs w:val="24"/>
        </w:rPr>
        <w:t xml:space="preserve"> are </w:t>
      </w:r>
      <w:r w:rsidR="00C75438" w:rsidRPr="00EB07D2">
        <w:rPr>
          <w:color w:val="000000" w:themeColor="text1"/>
          <w:sz w:val="24"/>
          <w:szCs w:val="24"/>
        </w:rPr>
        <w:t>listed</w:t>
      </w:r>
      <w:r w:rsidR="000F7ED4" w:rsidRPr="00EB07D2">
        <w:rPr>
          <w:color w:val="000000" w:themeColor="text1"/>
          <w:sz w:val="24"/>
          <w:szCs w:val="24"/>
        </w:rPr>
        <w:t xml:space="preserve"> in </w:t>
      </w:r>
      <w:r w:rsidR="007112A0" w:rsidRPr="00EB07D2">
        <w:rPr>
          <w:color w:val="000000" w:themeColor="text1"/>
          <w:sz w:val="24"/>
          <w:szCs w:val="24"/>
        </w:rPr>
        <w:fldChar w:fldCharType="begin"/>
      </w:r>
      <w:r w:rsidR="007112A0" w:rsidRPr="00EB07D2">
        <w:rPr>
          <w:color w:val="000000" w:themeColor="text1"/>
          <w:sz w:val="24"/>
          <w:szCs w:val="24"/>
        </w:rPr>
        <w:instrText xml:space="preserve"> REF _Ref16586868 \h </w:instrText>
      </w:r>
      <w:r w:rsidR="00D7597F" w:rsidRPr="00EB07D2">
        <w:rPr>
          <w:color w:val="000000" w:themeColor="text1"/>
          <w:sz w:val="24"/>
          <w:szCs w:val="24"/>
        </w:rPr>
        <w:instrText xml:space="preserve"> \* MERGEFORMAT </w:instrText>
      </w:r>
      <w:r w:rsidR="007112A0" w:rsidRPr="00EB07D2">
        <w:rPr>
          <w:color w:val="000000" w:themeColor="text1"/>
          <w:sz w:val="24"/>
          <w:szCs w:val="24"/>
        </w:rPr>
      </w:r>
      <w:r w:rsidR="007112A0" w:rsidRPr="00EB07D2">
        <w:rPr>
          <w:color w:val="000000" w:themeColor="text1"/>
          <w:sz w:val="24"/>
          <w:szCs w:val="24"/>
        </w:rPr>
        <w:fldChar w:fldCharType="separate"/>
      </w:r>
      <w:r w:rsidR="00202504" w:rsidRPr="00EB07D2">
        <w:rPr>
          <w:color w:val="000000" w:themeColor="text1"/>
          <w:sz w:val="24"/>
          <w:szCs w:val="24"/>
        </w:rPr>
        <w:t xml:space="preserve">TABLE </w:t>
      </w:r>
      <w:r w:rsidR="00202504">
        <w:rPr>
          <w:noProof/>
          <w:color w:val="000000" w:themeColor="text1"/>
          <w:sz w:val="24"/>
          <w:szCs w:val="24"/>
        </w:rPr>
        <w:t>I</w:t>
      </w:r>
      <w:r w:rsidR="007112A0" w:rsidRPr="00EB07D2">
        <w:rPr>
          <w:color w:val="000000" w:themeColor="text1"/>
          <w:sz w:val="24"/>
          <w:szCs w:val="24"/>
        </w:rPr>
        <w:fldChar w:fldCharType="end"/>
      </w:r>
      <w:r w:rsidR="007112A0" w:rsidRPr="00EB07D2">
        <w:rPr>
          <w:color w:val="000000" w:themeColor="text1"/>
          <w:sz w:val="24"/>
          <w:szCs w:val="24"/>
        </w:rPr>
        <w:t>.</w:t>
      </w:r>
      <w:r w:rsidR="00417FF3" w:rsidRPr="00EB07D2">
        <w:rPr>
          <w:color w:val="000000" w:themeColor="text1"/>
          <w:sz w:val="24"/>
          <w:szCs w:val="24"/>
        </w:rPr>
        <w:t xml:space="preserve"> </w:t>
      </w:r>
      <w:r w:rsidR="00910D62" w:rsidRPr="00EB07D2">
        <w:rPr>
          <w:color w:val="000000" w:themeColor="text1"/>
          <w:sz w:val="24"/>
          <w:szCs w:val="24"/>
        </w:rPr>
        <w:t xml:space="preserve">The shadowed area in </w:t>
      </w:r>
      <w:r w:rsidR="00C206A3" w:rsidRPr="00EB07D2">
        <w:rPr>
          <w:color w:val="000000" w:themeColor="text1"/>
          <w:sz w:val="24"/>
          <w:szCs w:val="24"/>
        </w:rPr>
        <w:fldChar w:fldCharType="begin"/>
      </w:r>
      <w:r w:rsidR="00C206A3" w:rsidRPr="00EB07D2">
        <w:rPr>
          <w:color w:val="000000" w:themeColor="text1"/>
          <w:sz w:val="24"/>
          <w:szCs w:val="24"/>
        </w:rPr>
        <w:instrText xml:space="preserve"> REF _Ref16586379 \h  \* MERGEFORMAT </w:instrText>
      </w:r>
      <w:r w:rsidR="00C206A3" w:rsidRPr="00EB07D2">
        <w:rPr>
          <w:color w:val="000000" w:themeColor="text1"/>
          <w:sz w:val="24"/>
          <w:szCs w:val="24"/>
        </w:rPr>
      </w:r>
      <w:r w:rsidR="00C206A3" w:rsidRPr="00EB07D2">
        <w:rPr>
          <w:color w:val="000000" w:themeColor="text1"/>
          <w:sz w:val="24"/>
          <w:szCs w:val="24"/>
        </w:rPr>
        <w:fldChar w:fldCharType="separate"/>
      </w:r>
      <w:r w:rsidR="00202504" w:rsidRPr="00202504">
        <w:rPr>
          <w:color w:val="000000" w:themeColor="text1"/>
          <w:sz w:val="24"/>
          <w:szCs w:val="24"/>
        </w:rPr>
        <w:t>Fig. 3</w:t>
      </w:r>
      <w:r w:rsidR="00C206A3" w:rsidRPr="00EB07D2">
        <w:rPr>
          <w:color w:val="000000" w:themeColor="text1"/>
          <w:sz w:val="24"/>
          <w:szCs w:val="24"/>
        </w:rPr>
        <w:fldChar w:fldCharType="end"/>
      </w:r>
      <w:r w:rsidR="002F5F7A" w:rsidRPr="00EB07D2">
        <w:rPr>
          <w:color w:val="000000" w:themeColor="text1"/>
          <w:sz w:val="24"/>
          <w:szCs w:val="24"/>
        </w:rPr>
        <w:t xml:space="preserve"> indicates the </w:t>
      </w:r>
      <w:r w:rsidR="008024A0" w:rsidRPr="00EB07D2">
        <w:rPr>
          <w:color w:val="000000" w:themeColor="text1"/>
          <w:sz w:val="24"/>
          <w:szCs w:val="24"/>
        </w:rPr>
        <w:t xml:space="preserve">value of </w:t>
      </w:r>
      <m:oMath>
        <m:sSubSup>
          <m:sSubSupPr>
            <m:ctrlPr>
              <w:rPr>
                <w:rFonts w:ascii="Cambria Math" w:hAnsi="Cambria Math"/>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d>
              <m:dPr>
                <m:ctrlPr>
                  <w:rPr>
                    <w:rFonts w:ascii="Cambria Math" w:hAnsi="Cambria Math"/>
                    <w:color w:val="000000" w:themeColor="text1"/>
                    <w:sz w:val="24"/>
                    <w:szCs w:val="24"/>
                  </w:rPr>
                </m:ctrlPr>
              </m:dPr>
              <m:e>
                <m:r>
                  <m:rPr>
                    <m:sty m:val="p"/>
                  </m:rPr>
                  <w:rPr>
                    <w:rFonts w:ascii="Cambria Math" w:hAnsi="Cambria Math"/>
                    <w:color w:val="000000" w:themeColor="text1"/>
                    <w:sz w:val="24"/>
                    <w:szCs w:val="24"/>
                  </w:rPr>
                  <m:t>3</m:t>
                </m:r>
              </m:e>
            </m:d>
          </m:sup>
        </m:sSubSup>
      </m:oMath>
      <w:r w:rsidR="009C0336" w:rsidRPr="00EB07D2">
        <w:rPr>
          <w:color w:val="000000" w:themeColor="text1"/>
          <w:sz w:val="24"/>
          <w:szCs w:val="24"/>
        </w:rPr>
        <w:t xml:space="preserve"> </w:t>
      </w:r>
      <w:r w:rsidR="00633BA8" w:rsidRPr="00EB07D2">
        <w:rPr>
          <w:color w:val="000000" w:themeColor="text1"/>
          <w:sz w:val="24"/>
          <w:szCs w:val="24"/>
        </w:rPr>
        <w:t xml:space="preserve">which </w:t>
      </w:r>
      <w:r w:rsidR="00E211BE" w:rsidRPr="00EB07D2">
        <w:rPr>
          <w:color w:val="000000" w:themeColor="text1"/>
          <w:sz w:val="24"/>
          <w:szCs w:val="24"/>
        </w:rPr>
        <w:t xml:space="preserve">is </w:t>
      </w:r>
      <w:r w:rsidR="00314764" w:rsidRPr="00EB07D2">
        <w:rPr>
          <w:color w:val="000000" w:themeColor="text1"/>
          <w:sz w:val="24"/>
          <w:szCs w:val="24"/>
        </w:rPr>
        <w:t>recorded by the flow counter.</w:t>
      </w:r>
      <w:r w:rsidR="00FF7448" w:rsidRPr="00EB07D2">
        <w:rPr>
          <w:color w:val="000000" w:themeColor="text1"/>
          <w:sz w:val="24"/>
          <w:szCs w:val="24"/>
        </w:rPr>
        <w:t xml:space="preserve"> </w:t>
      </w:r>
      <w:r w:rsidR="00B34829" w:rsidRPr="00EB07D2">
        <w:rPr>
          <w:color w:val="000000" w:themeColor="text1"/>
          <w:sz w:val="24"/>
          <w:szCs w:val="24"/>
        </w:rPr>
        <w:t>At the 3</w:t>
      </w:r>
      <w:r w:rsidR="00B34829" w:rsidRPr="00EB07D2">
        <w:rPr>
          <w:color w:val="000000" w:themeColor="text1"/>
          <w:sz w:val="24"/>
          <w:szCs w:val="24"/>
          <w:vertAlign w:val="superscript"/>
        </w:rPr>
        <w:t>rd</w:t>
      </w:r>
      <w:r w:rsidR="00B34829" w:rsidRPr="00EB07D2">
        <w:rPr>
          <w:color w:val="000000" w:themeColor="text1"/>
          <w:sz w:val="24"/>
          <w:szCs w:val="24"/>
        </w:rPr>
        <w:t xml:space="preserve"> </w:t>
      </w:r>
      <w:r w:rsidR="00551FE8" w:rsidRPr="00EB07D2">
        <w:rPr>
          <w:color w:val="000000" w:themeColor="text1"/>
          <w:sz w:val="24"/>
          <w:szCs w:val="24"/>
        </w:rPr>
        <w:t xml:space="preserve">second after filling begins, </w:t>
      </w:r>
      <w:r w:rsidR="00E37481" w:rsidRPr="00EB07D2">
        <w:rPr>
          <w:color w:val="000000" w:themeColor="text1"/>
          <w:sz w:val="24"/>
          <w:szCs w:val="24"/>
        </w:rPr>
        <w:t xml:space="preserve">the </w:t>
      </w:r>
      <m:oMath>
        <m:sSubSup>
          <m:sSubSupPr>
            <m:ctrlPr>
              <w:rPr>
                <w:rFonts w:ascii="Cambria Math" w:hAnsi="Cambria Math"/>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d>
              <m:dPr>
                <m:ctrlPr>
                  <w:rPr>
                    <w:rFonts w:ascii="Cambria Math" w:hAnsi="Cambria Math"/>
                    <w:color w:val="000000" w:themeColor="text1"/>
                    <w:sz w:val="24"/>
                    <w:szCs w:val="24"/>
                  </w:rPr>
                </m:ctrlPr>
              </m:dPr>
              <m:e>
                <m:r>
                  <m:rPr>
                    <m:sty m:val="p"/>
                  </m:rPr>
                  <w:rPr>
                    <w:rFonts w:ascii="Cambria Math" w:hAnsi="Cambria Math"/>
                    <w:color w:val="000000" w:themeColor="text1"/>
                    <w:sz w:val="24"/>
                    <w:szCs w:val="24"/>
                  </w:rPr>
                  <m:t>3</m:t>
                </m:r>
              </m:e>
            </m:d>
          </m:sup>
        </m:sSubSup>
      </m:oMath>
      <w:r w:rsidR="00F07483" w:rsidRPr="00EB07D2">
        <w:rPr>
          <w:color w:val="000000" w:themeColor="text1"/>
          <w:sz w:val="24"/>
          <w:szCs w:val="24"/>
        </w:rPr>
        <w:t xml:space="preserve"> is sent to the </w:t>
      </w:r>
      <w:r w:rsidR="00E912EB" w:rsidRPr="00EB07D2">
        <w:rPr>
          <w:color w:val="000000" w:themeColor="text1"/>
          <w:sz w:val="24"/>
          <w:szCs w:val="24"/>
        </w:rPr>
        <w:t xml:space="preserve">edge for computation and the </w:t>
      </w:r>
      <w:r w:rsidR="00147FC6" w:rsidRPr="00EB07D2">
        <w:rPr>
          <w:color w:val="000000" w:themeColor="text1"/>
          <w:sz w:val="24"/>
          <w:szCs w:val="24"/>
        </w:rPr>
        <w:t>estimated</w:t>
      </w:r>
      <w:r w:rsidR="00721F27" w:rsidRPr="00EB07D2">
        <w:rPr>
          <w:color w:val="000000" w:themeColor="text1"/>
          <w:sz w:val="24"/>
          <w:szCs w:val="24"/>
        </w:rPr>
        <w:t xml:space="preserve"> value of</w:t>
      </w:r>
      <w:r w:rsidR="00147FC6" w:rsidRPr="00EB07D2">
        <w:rPr>
          <w:color w:val="000000" w:themeColor="text1"/>
          <w:sz w:val="24"/>
          <w:szCs w:val="24"/>
        </w:rPr>
        <w:t xml:space="preserve">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a</m:t>
            </m:r>
          </m:sub>
        </m:sSub>
        <m:r>
          <w:rPr>
            <w:rFonts w:ascii="Cambria Math" w:hAnsi="Cambria Math"/>
            <w:color w:val="000000" w:themeColor="text1"/>
            <w:sz w:val="24"/>
            <w:szCs w:val="24"/>
          </w:rPr>
          <m:t xml:space="preserve"> </m:t>
        </m:r>
      </m:oMath>
      <w:r w:rsidR="00386A06" w:rsidRPr="00EB07D2">
        <w:rPr>
          <w:color w:val="000000" w:themeColor="text1"/>
          <w:sz w:val="24"/>
          <w:szCs w:val="24"/>
        </w:rPr>
        <w:t>is</w:t>
      </w:r>
      <w:r w:rsidR="00F04D12" w:rsidRPr="00EB07D2">
        <w:rPr>
          <w:color w:val="000000" w:themeColor="text1"/>
          <w:sz w:val="24"/>
          <w:szCs w:val="24"/>
        </w:rPr>
        <w:t xml:space="preserve"> feedback to the </w:t>
      </w:r>
      <w:r w:rsidR="00607C27" w:rsidRPr="00EB07D2">
        <w:rPr>
          <w:color w:val="000000" w:themeColor="text1"/>
          <w:sz w:val="24"/>
          <w:szCs w:val="24"/>
        </w:rPr>
        <w:t xml:space="preserve">PLC at </w:t>
      </w:r>
      <m:oMath>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2</m:t>
            </m:r>
          </m:sub>
        </m:sSub>
      </m:oMath>
      <w:r w:rsidR="00AA2183" w:rsidRPr="00EB07D2">
        <w:rPr>
          <w:color w:val="000000" w:themeColor="text1"/>
          <w:sz w:val="24"/>
          <w:szCs w:val="24"/>
        </w:rPr>
        <w:t>.</w:t>
      </w:r>
    </w:p>
    <w:p w14:paraId="78D70E55" w14:textId="1B54989C" w:rsidR="00CE6224" w:rsidRPr="00EB07D2" w:rsidRDefault="00E83FF7" w:rsidP="00C528EC">
      <w:pPr>
        <w:pStyle w:val="Text"/>
        <w:rPr>
          <w:color w:val="000000" w:themeColor="text1"/>
          <w:sz w:val="24"/>
          <w:szCs w:val="24"/>
        </w:rPr>
      </w:pPr>
      <w:r w:rsidRPr="00EB07D2">
        <w:rPr>
          <w:color w:val="000000" w:themeColor="text1"/>
          <w:sz w:val="24"/>
          <w:szCs w:val="24"/>
        </w:rPr>
        <w:t xml:space="preserve">It is important to </w:t>
      </w:r>
      <w:r w:rsidR="00D25CFD" w:rsidRPr="00EB07D2">
        <w:rPr>
          <w:color w:val="000000" w:themeColor="text1"/>
          <w:sz w:val="24"/>
          <w:szCs w:val="24"/>
        </w:rPr>
        <w:t xml:space="preserve">note that the </w:t>
      </w:r>
      <w:r w:rsidR="004B5BE9" w:rsidRPr="00EB07D2">
        <w:rPr>
          <w:color w:val="000000" w:themeColor="text1"/>
          <w:sz w:val="24"/>
          <w:szCs w:val="24"/>
        </w:rPr>
        <w:t xml:space="preserve">proposed </w:t>
      </w:r>
      <w:r w:rsidR="00047CD0" w:rsidRPr="00EB07D2">
        <w:rPr>
          <w:color w:val="000000" w:themeColor="text1"/>
          <w:sz w:val="24"/>
          <w:szCs w:val="24"/>
        </w:rPr>
        <w:t xml:space="preserve">framework in </w:t>
      </w:r>
      <w:r w:rsidR="0036187C" w:rsidRPr="00EB07D2">
        <w:rPr>
          <w:color w:val="000000" w:themeColor="text1"/>
          <w:sz w:val="24"/>
          <w:szCs w:val="24"/>
        </w:rPr>
        <w:fldChar w:fldCharType="begin"/>
      </w:r>
      <w:r w:rsidR="0036187C" w:rsidRPr="00EB07D2">
        <w:rPr>
          <w:color w:val="000000" w:themeColor="text1"/>
          <w:sz w:val="24"/>
          <w:szCs w:val="24"/>
        </w:rPr>
        <w:instrText xml:space="preserve"> REF _Ref16584300 \h  \* MERGEFORMAT </w:instrText>
      </w:r>
      <w:r w:rsidR="0036187C" w:rsidRPr="00EB07D2">
        <w:rPr>
          <w:color w:val="000000" w:themeColor="text1"/>
          <w:sz w:val="24"/>
          <w:szCs w:val="24"/>
        </w:rPr>
      </w:r>
      <w:r w:rsidR="0036187C" w:rsidRPr="00EB07D2">
        <w:rPr>
          <w:color w:val="000000" w:themeColor="text1"/>
          <w:sz w:val="24"/>
          <w:szCs w:val="24"/>
        </w:rPr>
        <w:fldChar w:fldCharType="separate"/>
      </w:r>
      <w:r w:rsidR="00202504" w:rsidRPr="00202504">
        <w:rPr>
          <w:color w:val="000000" w:themeColor="text1"/>
          <w:sz w:val="24"/>
          <w:szCs w:val="24"/>
        </w:rPr>
        <w:t>Fig. 2</w:t>
      </w:r>
      <w:r w:rsidR="0036187C" w:rsidRPr="00EB07D2">
        <w:rPr>
          <w:color w:val="000000" w:themeColor="text1"/>
          <w:sz w:val="24"/>
          <w:szCs w:val="24"/>
        </w:rPr>
        <w:fldChar w:fldCharType="end"/>
      </w:r>
      <w:r w:rsidR="00C920EE" w:rsidRPr="00EB07D2">
        <w:rPr>
          <w:color w:val="000000" w:themeColor="text1"/>
          <w:sz w:val="24"/>
          <w:szCs w:val="24"/>
        </w:rPr>
        <w:t xml:space="preserve"> will require very little change </w:t>
      </w:r>
      <w:r w:rsidR="003046CA" w:rsidRPr="00EB07D2">
        <w:rPr>
          <w:color w:val="000000" w:themeColor="text1"/>
          <w:sz w:val="24"/>
          <w:szCs w:val="24"/>
        </w:rPr>
        <w:t>to the existing system</w:t>
      </w:r>
      <w:r w:rsidR="00094D7C" w:rsidRPr="00EB07D2">
        <w:rPr>
          <w:color w:val="000000" w:themeColor="text1"/>
          <w:sz w:val="24"/>
          <w:szCs w:val="24"/>
        </w:rPr>
        <w:t>s</w:t>
      </w:r>
      <w:r w:rsidR="0082687D" w:rsidRPr="00EB07D2">
        <w:rPr>
          <w:color w:val="000000" w:themeColor="text1"/>
          <w:sz w:val="24"/>
          <w:szCs w:val="24"/>
        </w:rPr>
        <w:t xml:space="preserve">. </w:t>
      </w:r>
      <w:r w:rsidR="00B0535E" w:rsidRPr="00EB07D2">
        <w:rPr>
          <w:color w:val="000000" w:themeColor="text1"/>
          <w:sz w:val="24"/>
          <w:szCs w:val="24"/>
        </w:rPr>
        <w:t xml:space="preserve"> </w:t>
      </w:r>
      <w:r w:rsidR="00932F79" w:rsidRPr="00EB07D2">
        <w:rPr>
          <w:color w:val="000000" w:themeColor="text1"/>
          <w:sz w:val="24"/>
          <w:szCs w:val="24"/>
        </w:rPr>
        <w:t xml:space="preserve">In </w:t>
      </w:r>
      <w:r w:rsidR="00932F79" w:rsidRPr="00EB07D2">
        <w:rPr>
          <w:color w:val="000000" w:themeColor="text1"/>
          <w:sz w:val="24"/>
          <w:szCs w:val="24"/>
        </w:rPr>
        <w:fldChar w:fldCharType="begin"/>
      </w:r>
      <w:r w:rsidR="00932F79" w:rsidRPr="00EB07D2">
        <w:rPr>
          <w:color w:val="000000" w:themeColor="text1"/>
          <w:sz w:val="24"/>
          <w:szCs w:val="24"/>
        </w:rPr>
        <w:instrText xml:space="preserve"> REF _Ref16584300 \h  \* MERGEFORMAT </w:instrText>
      </w:r>
      <w:r w:rsidR="00932F79" w:rsidRPr="00EB07D2">
        <w:rPr>
          <w:color w:val="000000" w:themeColor="text1"/>
          <w:sz w:val="24"/>
          <w:szCs w:val="24"/>
        </w:rPr>
      </w:r>
      <w:r w:rsidR="00932F79" w:rsidRPr="00EB07D2">
        <w:rPr>
          <w:color w:val="000000" w:themeColor="text1"/>
          <w:sz w:val="24"/>
          <w:szCs w:val="24"/>
        </w:rPr>
        <w:fldChar w:fldCharType="separate"/>
      </w:r>
      <w:r w:rsidR="00202504" w:rsidRPr="00202504">
        <w:rPr>
          <w:color w:val="000000" w:themeColor="text1"/>
          <w:sz w:val="24"/>
          <w:szCs w:val="24"/>
        </w:rPr>
        <w:t>Fig. 2</w:t>
      </w:r>
      <w:r w:rsidR="00932F79" w:rsidRPr="00EB07D2">
        <w:rPr>
          <w:color w:val="000000" w:themeColor="text1"/>
          <w:sz w:val="24"/>
          <w:szCs w:val="24"/>
        </w:rPr>
        <w:fldChar w:fldCharType="end"/>
      </w:r>
      <w:r w:rsidR="00717A90" w:rsidRPr="00EB07D2">
        <w:rPr>
          <w:color w:val="000000" w:themeColor="text1"/>
          <w:sz w:val="24"/>
          <w:szCs w:val="24"/>
        </w:rPr>
        <w:t>,</w:t>
      </w:r>
      <w:r w:rsidR="004F3308" w:rsidRPr="00EB07D2">
        <w:rPr>
          <w:color w:val="000000" w:themeColor="text1"/>
          <w:sz w:val="24"/>
          <w:szCs w:val="24"/>
        </w:rPr>
        <w:t xml:space="preserve"> </w:t>
      </w:r>
      <w:r w:rsidR="008E6009" w:rsidRPr="00EB07D2">
        <w:rPr>
          <w:color w:val="000000" w:themeColor="text1"/>
          <w:sz w:val="24"/>
          <w:szCs w:val="24"/>
        </w:rPr>
        <w:t xml:space="preserve">Loop </w:t>
      </w:r>
      <w:r w:rsidR="004F3308" w:rsidRPr="00EB07D2">
        <w:rPr>
          <w:color w:val="000000" w:themeColor="text1"/>
          <w:sz w:val="24"/>
          <w:szCs w:val="24"/>
        </w:rPr>
        <w:t>1 is the existing control loop for the legacy machines.</w:t>
      </w:r>
      <w:r w:rsidR="00717A90" w:rsidRPr="00EB07D2">
        <w:rPr>
          <w:color w:val="000000" w:themeColor="text1"/>
          <w:sz w:val="24"/>
          <w:szCs w:val="24"/>
        </w:rPr>
        <w:t xml:space="preserve"> </w:t>
      </w:r>
      <w:r w:rsidR="004F3308" w:rsidRPr="00EB07D2">
        <w:rPr>
          <w:color w:val="000000" w:themeColor="text1"/>
          <w:sz w:val="24"/>
          <w:szCs w:val="24"/>
        </w:rPr>
        <w:t>L</w:t>
      </w:r>
      <w:r w:rsidR="00C96D0A" w:rsidRPr="00EB07D2">
        <w:rPr>
          <w:color w:val="000000" w:themeColor="text1"/>
          <w:sz w:val="24"/>
          <w:szCs w:val="24"/>
        </w:rPr>
        <w:t xml:space="preserve">oop 2 and </w:t>
      </w:r>
      <w:r w:rsidR="008E6009" w:rsidRPr="00EB07D2">
        <w:rPr>
          <w:color w:val="000000" w:themeColor="text1"/>
          <w:sz w:val="24"/>
          <w:szCs w:val="24"/>
        </w:rPr>
        <w:t xml:space="preserve">Loop </w:t>
      </w:r>
      <w:r w:rsidR="00C96D0A" w:rsidRPr="00EB07D2">
        <w:rPr>
          <w:color w:val="000000" w:themeColor="text1"/>
          <w:sz w:val="24"/>
          <w:szCs w:val="24"/>
        </w:rPr>
        <w:t xml:space="preserve">3 are </w:t>
      </w:r>
      <w:r w:rsidR="00CD15A1" w:rsidRPr="00EB07D2">
        <w:rPr>
          <w:color w:val="000000" w:themeColor="text1"/>
          <w:sz w:val="24"/>
          <w:szCs w:val="24"/>
        </w:rPr>
        <w:t>addition</w:t>
      </w:r>
      <w:r w:rsidR="00DE4495" w:rsidRPr="00EB07D2">
        <w:rPr>
          <w:color w:val="000000" w:themeColor="text1"/>
          <w:sz w:val="24"/>
          <w:szCs w:val="24"/>
        </w:rPr>
        <w:t xml:space="preserve">al </w:t>
      </w:r>
      <w:r w:rsidR="00BB27C0" w:rsidRPr="00EB07D2">
        <w:rPr>
          <w:color w:val="000000" w:themeColor="text1"/>
          <w:sz w:val="24"/>
          <w:szCs w:val="24"/>
        </w:rPr>
        <w:t xml:space="preserve">control </w:t>
      </w:r>
      <w:r w:rsidR="00CE7100" w:rsidRPr="00EB07D2">
        <w:rPr>
          <w:color w:val="000000" w:themeColor="text1"/>
          <w:sz w:val="24"/>
          <w:szCs w:val="24"/>
        </w:rPr>
        <w:t>loop</w:t>
      </w:r>
      <w:r w:rsidR="00496902" w:rsidRPr="00EB07D2">
        <w:rPr>
          <w:color w:val="000000" w:themeColor="text1"/>
          <w:sz w:val="24"/>
          <w:szCs w:val="24"/>
        </w:rPr>
        <w:t>s</w:t>
      </w:r>
      <w:r w:rsidR="00F95CEC" w:rsidRPr="00EB07D2">
        <w:rPr>
          <w:color w:val="000000" w:themeColor="text1"/>
          <w:sz w:val="24"/>
          <w:szCs w:val="24"/>
        </w:rPr>
        <w:t xml:space="preserve"> </w:t>
      </w:r>
      <w:r w:rsidR="006813E0" w:rsidRPr="00EB07D2">
        <w:rPr>
          <w:color w:val="000000" w:themeColor="text1"/>
          <w:sz w:val="24"/>
          <w:szCs w:val="24"/>
        </w:rPr>
        <w:t xml:space="preserve">that </w:t>
      </w:r>
      <w:r w:rsidR="00E64DF3" w:rsidRPr="00EB07D2">
        <w:rPr>
          <w:color w:val="000000" w:themeColor="text1"/>
          <w:sz w:val="24"/>
          <w:szCs w:val="24"/>
        </w:rPr>
        <w:t xml:space="preserve">need to be added. </w:t>
      </w:r>
      <w:r w:rsidR="00D319D0" w:rsidRPr="00EB07D2">
        <w:rPr>
          <w:color w:val="000000" w:themeColor="text1"/>
          <w:sz w:val="24"/>
          <w:szCs w:val="24"/>
        </w:rPr>
        <w:t xml:space="preserve">Benefits of the proposed framework </w:t>
      </w:r>
      <w:r w:rsidR="00142CC1" w:rsidRPr="00EB07D2">
        <w:rPr>
          <w:color w:val="000000" w:themeColor="text1"/>
          <w:sz w:val="24"/>
          <w:szCs w:val="24"/>
        </w:rPr>
        <w:t>are as</w:t>
      </w:r>
      <w:r w:rsidR="00A74601" w:rsidRPr="00EB07D2">
        <w:rPr>
          <w:color w:val="000000" w:themeColor="text1"/>
          <w:sz w:val="24"/>
          <w:szCs w:val="24"/>
        </w:rPr>
        <w:t xml:space="preserve"> follows:</w:t>
      </w:r>
      <w:r w:rsidR="004D0084" w:rsidRPr="00EB07D2">
        <w:rPr>
          <w:color w:val="000000" w:themeColor="text1"/>
          <w:sz w:val="24"/>
          <w:szCs w:val="24"/>
        </w:rPr>
        <w:t xml:space="preserve">1) </w:t>
      </w:r>
      <w:r w:rsidR="00D41439" w:rsidRPr="00EB07D2">
        <w:rPr>
          <w:color w:val="000000" w:themeColor="text1"/>
          <w:sz w:val="24"/>
          <w:szCs w:val="24"/>
        </w:rPr>
        <w:t xml:space="preserve">The </w:t>
      </w:r>
      <w:r w:rsidR="004E2FA2" w:rsidRPr="00EB07D2">
        <w:rPr>
          <w:color w:val="000000" w:themeColor="text1"/>
          <w:sz w:val="24"/>
          <w:szCs w:val="24"/>
        </w:rPr>
        <w:t>cloud</w:t>
      </w:r>
      <w:r w:rsidR="00DA3678" w:rsidRPr="00EB07D2">
        <w:rPr>
          <w:color w:val="000000" w:themeColor="text1"/>
          <w:sz w:val="24"/>
          <w:szCs w:val="24"/>
        </w:rPr>
        <w:t xml:space="preserve"> </w:t>
      </w:r>
      <w:r w:rsidR="0000544F" w:rsidRPr="00EB07D2">
        <w:rPr>
          <w:color w:val="000000" w:themeColor="text1"/>
          <w:sz w:val="24"/>
          <w:szCs w:val="24"/>
        </w:rPr>
        <w:t xml:space="preserve">server can </w:t>
      </w:r>
      <w:r w:rsidR="00A52B92" w:rsidRPr="00EB07D2">
        <w:rPr>
          <w:color w:val="000000" w:themeColor="text1"/>
          <w:sz w:val="24"/>
          <w:szCs w:val="24"/>
        </w:rPr>
        <w:t xml:space="preserve">store </w:t>
      </w:r>
      <w:r w:rsidR="00F51629" w:rsidRPr="00EB07D2">
        <w:rPr>
          <w:color w:val="000000" w:themeColor="text1"/>
          <w:sz w:val="24"/>
          <w:szCs w:val="24"/>
        </w:rPr>
        <w:t>historical data</w:t>
      </w:r>
      <w:r w:rsidR="00F65C23" w:rsidRPr="00EB07D2">
        <w:rPr>
          <w:color w:val="000000" w:themeColor="text1"/>
          <w:sz w:val="24"/>
          <w:szCs w:val="24"/>
        </w:rPr>
        <w:t xml:space="preserve"> </w:t>
      </w:r>
      <w:r w:rsidR="00EA31E5" w:rsidRPr="00EB07D2">
        <w:rPr>
          <w:color w:val="000000" w:themeColor="text1"/>
          <w:sz w:val="24"/>
          <w:szCs w:val="24"/>
        </w:rPr>
        <w:t>and the trained models</w:t>
      </w:r>
      <w:r w:rsidR="003E2235" w:rsidRPr="00EB07D2">
        <w:rPr>
          <w:color w:val="000000" w:themeColor="text1"/>
          <w:sz w:val="24"/>
          <w:szCs w:val="24"/>
        </w:rPr>
        <w:t xml:space="preserve"> for future usage. The data</w:t>
      </w:r>
      <w:r w:rsidR="00F5402C" w:rsidRPr="00EB07D2">
        <w:rPr>
          <w:color w:val="000000" w:themeColor="text1"/>
          <w:sz w:val="24"/>
          <w:szCs w:val="24"/>
        </w:rPr>
        <w:t xml:space="preserve"> and models</w:t>
      </w:r>
      <w:r w:rsidR="003E2235" w:rsidRPr="00EB07D2">
        <w:rPr>
          <w:color w:val="000000" w:themeColor="text1"/>
          <w:sz w:val="24"/>
          <w:szCs w:val="24"/>
        </w:rPr>
        <w:t xml:space="preserve"> can be shared across different</w:t>
      </w:r>
      <w:r w:rsidR="0035054C" w:rsidRPr="00EB07D2">
        <w:rPr>
          <w:color w:val="000000" w:themeColor="text1"/>
          <w:sz w:val="24"/>
          <w:szCs w:val="24"/>
        </w:rPr>
        <w:t xml:space="preserve"> production lines and</w:t>
      </w:r>
      <w:r w:rsidR="003E2235" w:rsidRPr="00EB07D2">
        <w:rPr>
          <w:color w:val="000000" w:themeColor="text1"/>
          <w:sz w:val="24"/>
          <w:szCs w:val="24"/>
        </w:rPr>
        <w:t xml:space="preserve"> plants.</w:t>
      </w:r>
      <w:r w:rsidR="009212B5" w:rsidRPr="00EB07D2">
        <w:rPr>
          <w:color w:val="000000" w:themeColor="text1"/>
          <w:sz w:val="24"/>
          <w:szCs w:val="24"/>
        </w:rPr>
        <w:t xml:space="preserve"> 2)</w:t>
      </w:r>
      <w:r w:rsidR="00E25A5D" w:rsidRPr="00EB07D2">
        <w:rPr>
          <w:color w:val="000000" w:themeColor="text1"/>
          <w:sz w:val="24"/>
          <w:szCs w:val="24"/>
        </w:rPr>
        <w:t xml:space="preserve"> </w:t>
      </w:r>
      <w:r w:rsidR="00A97CD6" w:rsidRPr="00EB07D2">
        <w:rPr>
          <w:color w:val="000000" w:themeColor="text1"/>
          <w:sz w:val="24"/>
          <w:szCs w:val="24"/>
        </w:rPr>
        <w:t xml:space="preserve">The </w:t>
      </w:r>
      <w:r w:rsidR="00FC71A0" w:rsidRPr="00EB07D2">
        <w:rPr>
          <w:color w:val="000000" w:themeColor="text1"/>
          <w:sz w:val="24"/>
          <w:szCs w:val="24"/>
        </w:rPr>
        <w:t>additional control loops</w:t>
      </w:r>
      <w:r w:rsidR="00317607" w:rsidRPr="00EB07D2">
        <w:rPr>
          <w:color w:val="000000" w:themeColor="text1"/>
          <w:sz w:val="24"/>
          <w:szCs w:val="24"/>
        </w:rPr>
        <w:t xml:space="preserve">, </w:t>
      </w:r>
      <w:r w:rsidR="008E6009" w:rsidRPr="00EB07D2">
        <w:rPr>
          <w:color w:val="000000" w:themeColor="text1"/>
          <w:sz w:val="24"/>
          <w:szCs w:val="24"/>
        </w:rPr>
        <w:t xml:space="preserve">Loop </w:t>
      </w:r>
      <w:r w:rsidR="00317607" w:rsidRPr="00EB07D2">
        <w:rPr>
          <w:color w:val="000000" w:themeColor="text1"/>
          <w:sz w:val="24"/>
          <w:szCs w:val="24"/>
        </w:rPr>
        <w:t xml:space="preserve">2 and </w:t>
      </w:r>
      <w:r w:rsidR="008E6009" w:rsidRPr="00EB07D2">
        <w:rPr>
          <w:color w:val="000000" w:themeColor="text1"/>
          <w:sz w:val="24"/>
          <w:szCs w:val="24"/>
        </w:rPr>
        <w:t xml:space="preserve">Loop </w:t>
      </w:r>
      <w:r w:rsidR="00317607" w:rsidRPr="00EB07D2">
        <w:rPr>
          <w:color w:val="000000" w:themeColor="text1"/>
          <w:sz w:val="24"/>
          <w:szCs w:val="24"/>
        </w:rPr>
        <w:t>3</w:t>
      </w:r>
      <w:r w:rsidR="00FC71A0" w:rsidRPr="00EB07D2">
        <w:rPr>
          <w:color w:val="000000" w:themeColor="text1"/>
          <w:sz w:val="24"/>
          <w:szCs w:val="24"/>
        </w:rPr>
        <w:t xml:space="preserve"> </w:t>
      </w:r>
      <w:r w:rsidR="003576F5" w:rsidRPr="00EB07D2">
        <w:rPr>
          <w:color w:val="000000" w:themeColor="text1"/>
          <w:sz w:val="24"/>
          <w:szCs w:val="24"/>
        </w:rPr>
        <w:t xml:space="preserve">in </w:t>
      </w:r>
      <w:r w:rsidR="00056827" w:rsidRPr="00EB07D2">
        <w:rPr>
          <w:color w:val="000000" w:themeColor="text1"/>
          <w:sz w:val="24"/>
          <w:szCs w:val="24"/>
        </w:rPr>
        <w:fldChar w:fldCharType="begin"/>
      </w:r>
      <w:r w:rsidR="00056827" w:rsidRPr="00EB07D2">
        <w:rPr>
          <w:color w:val="000000" w:themeColor="text1"/>
          <w:sz w:val="24"/>
          <w:szCs w:val="24"/>
        </w:rPr>
        <w:instrText xml:space="preserve"> REF _Ref16584300 \h  \* MERGEFORMAT </w:instrText>
      </w:r>
      <w:r w:rsidR="00056827" w:rsidRPr="00EB07D2">
        <w:rPr>
          <w:color w:val="000000" w:themeColor="text1"/>
          <w:sz w:val="24"/>
          <w:szCs w:val="24"/>
        </w:rPr>
      </w:r>
      <w:r w:rsidR="00056827" w:rsidRPr="00EB07D2">
        <w:rPr>
          <w:color w:val="000000" w:themeColor="text1"/>
          <w:sz w:val="24"/>
          <w:szCs w:val="24"/>
        </w:rPr>
        <w:fldChar w:fldCharType="separate"/>
      </w:r>
      <w:r w:rsidR="00202504" w:rsidRPr="00202504">
        <w:rPr>
          <w:color w:val="000000" w:themeColor="text1"/>
          <w:sz w:val="24"/>
          <w:szCs w:val="24"/>
        </w:rPr>
        <w:t>Fig. 2</w:t>
      </w:r>
      <w:r w:rsidR="00056827" w:rsidRPr="00EB07D2">
        <w:rPr>
          <w:color w:val="000000" w:themeColor="text1"/>
          <w:sz w:val="24"/>
          <w:szCs w:val="24"/>
        </w:rPr>
        <w:fldChar w:fldCharType="end"/>
      </w:r>
      <w:r w:rsidR="00317607" w:rsidRPr="00EB07D2">
        <w:rPr>
          <w:color w:val="000000" w:themeColor="text1"/>
          <w:sz w:val="24"/>
          <w:szCs w:val="24"/>
        </w:rPr>
        <w:t>,</w:t>
      </w:r>
      <w:r w:rsidR="00484B61" w:rsidRPr="00EB07D2">
        <w:rPr>
          <w:color w:val="000000" w:themeColor="text1"/>
          <w:sz w:val="24"/>
          <w:szCs w:val="24"/>
        </w:rPr>
        <w:t xml:space="preserve"> </w:t>
      </w:r>
      <w:r w:rsidR="0093586B" w:rsidRPr="00EB07D2">
        <w:rPr>
          <w:color w:val="000000" w:themeColor="text1"/>
          <w:sz w:val="24"/>
          <w:szCs w:val="24"/>
        </w:rPr>
        <w:t xml:space="preserve">supplement the existing </w:t>
      </w:r>
      <w:r w:rsidR="00430130" w:rsidRPr="00EB07D2">
        <w:rPr>
          <w:color w:val="000000" w:themeColor="text1"/>
          <w:sz w:val="24"/>
          <w:szCs w:val="24"/>
        </w:rPr>
        <w:t>filling valve control loop</w:t>
      </w:r>
      <w:r w:rsidR="00271AE5" w:rsidRPr="00EB07D2">
        <w:rPr>
          <w:color w:val="000000" w:themeColor="text1"/>
          <w:sz w:val="24"/>
          <w:szCs w:val="24"/>
        </w:rPr>
        <w:t xml:space="preserve">. In case of a new product </w:t>
      </w:r>
      <w:r w:rsidR="008E6009" w:rsidRPr="00EB07D2">
        <w:rPr>
          <w:color w:val="000000" w:themeColor="text1"/>
          <w:sz w:val="24"/>
          <w:szCs w:val="24"/>
        </w:rPr>
        <w:t xml:space="preserve">being </w:t>
      </w:r>
      <w:r w:rsidR="00271AE5" w:rsidRPr="00EB07D2">
        <w:rPr>
          <w:color w:val="000000" w:themeColor="text1"/>
          <w:sz w:val="24"/>
          <w:szCs w:val="24"/>
        </w:rPr>
        <w:t xml:space="preserve">filled, </w:t>
      </w:r>
      <w:r w:rsidR="00660D80" w:rsidRPr="00EB07D2">
        <w:rPr>
          <w:color w:val="000000" w:themeColor="text1"/>
          <w:sz w:val="24"/>
          <w:szCs w:val="24"/>
        </w:rPr>
        <w:t>the tradition</w:t>
      </w:r>
      <w:r w:rsidR="00027909" w:rsidRPr="00EB07D2">
        <w:rPr>
          <w:color w:val="000000" w:themeColor="text1"/>
          <w:sz w:val="24"/>
          <w:szCs w:val="24"/>
        </w:rPr>
        <w:t xml:space="preserve">al </w:t>
      </w:r>
      <w:r w:rsidR="00CD507D" w:rsidRPr="00EB07D2">
        <w:rPr>
          <w:color w:val="000000" w:themeColor="text1"/>
          <w:sz w:val="24"/>
          <w:szCs w:val="24"/>
        </w:rPr>
        <w:t xml:space="preserve">flow-counter thresholding </w:t>
      </w:r>
      <w:r w:rsidR="00027909" w:rsidRPr="00EB07D2">
        <w:rPr>
          <w:color w:val="000000" w:themeColor="text1"/>
          <w:sz w:val="24"/>
          <w:szCs w:val="24"/>
        </w:rPr>
        <w:t xml:space="preserve">method is </w:t>
      </w:r>
      <w:r w:rsidR="00874BED" w:rsidRPr="00EB07D2">
        <w:rPr>
          <w:color w:val="000000" w:themeColor="text1"/>
          <w:sz w:val="24"/>
          <w:szCs w:val="24"/>
        </w:rPr>
        <w:t>used to generate effective samples for model training. Once a</w:t>
      </w:r>
      <w:r w:rsidR="007E1955" w:rsidRPr="00EB07D2">
        <w:rPr>
          <w:color w:val="000000" w:themeColor="text1"/>
          <w:sz w:val="24"/>
          <w:szCs w:val="24"/>
        </w:rPr>
        <w:t xml:space="preserve"> local model is constructed and tested, it can be deployed</w:t>
      </w:r>
      <w:r w:rsidR="002C06DE" w:rsidRPr="00EB07D2">
        <w:rPr>
          <w:color w:val="000000" w:themeColor="text1"/>
          <w:sz w:val="24"/>
          <w:szCs w:val="24"/>
        </w:rPr>
        <w:t xml:space="preserve"> </w:t>
      </w:r>
      <w:r w:rsidR="00D851D9" w:rsidRPr="00EB07D2">
        <w:rPr>
          <w:color w:val="000000" w:themeColor="text1"/>
          <w:sz w:val="24"/>
          <w:szCs w:val="24"/>
        </w:rPr>
        <w:t>for control purpose.</w:t>
      </w:r>
      <w:r w:rsidR="00874BED" w:rsidRPr="00EB07D2">
        <w:rPr>
          <w:color w:val="000000" w:themeColor="text1"/>
          <w:sz w:val="24"/>
          <w:szCs w:val="24"/>
        </w:rPr>
        <w:t xml:space="preserve"> </w:t>
      </w:r>
    </w:p>
    <w:p w14:paraId="59359822" w14:textId="75BE77BE" w:rsidR="00E97B99" w:rsidRPr="00EB07D2" w:rsidRDefault="00035B93" w:rsidP="00075EE8">
      <w:pPr>
        <w:pStyle w:val="Heading2"/>
        <w:rPr>
          <w:color w:val="000000" w:themeColor="text1"/>
          <w:sz w:val="24"/>
          <w:szCs w:val="24"/>
        </w:rPr>
      </w:pPr>
      <w:r w:rsidRPr="00EB07D2">
        <w:rPr>
          <w:color w:val="000000" w:themeColor="text1"/>
          <w:sz w:val="24"/>
          <w:szCs w:val="24"/>
        </w:rPr>
        <w:t>Literature Survey</w:t>
      </w:r>
      <w:r w:rsidR="00443D34" w:rsidRPr="00EB07D2">
        <w:rPr>
          <w:color w:val="000000" w:themeColor="text1"/>
          <w:sz w:val="24"/>
          <w:szCs w:val="24"/>
        </w:rPr>
        <w:t xml:space="preserve"> </w:t>
      </w:r>
    </w:p>
    <w:p w14:paraId="1EA64D6A" w14:textId="544C3553" w:rsidR="00E97B99" w:rsidRPr="00EB07D2" w:rsidRDefault="00562888" w:rsidP="00490089">
      <w:pPr>
        <w:pStyle w:val="Text"/>
        <w:rPr>
          <w:color w:val="000000" w:themeColor="text1"/>
          <w:sz w:val="24"/>
          <w:szCs w:val="24"/>
        </w:rPr>
      </w:pPr>
      <w:r w:rsidRPr="00EB07D2">
        <w:rPr>
          <w:color w:val="000000" w:themeColor="text1"/>
          <w:sz w:val="24"/>
          <w:szCs w:val="24"/>
        </w:rPr>
        <w:t xml:space="preserve">Filling error control is still a less explored problem in the </w:t>
      </w:r>
      <w:r w:rsidR="003443BF" w:rsidRPr="00EB07D2">
        <w:rPr>
          <w:color w:val="000000" w:themeColor="text1"/>
          <w:sz w:val="24"/>
          <w:szCs w:val="24"/>
        </w:rPr>
        <w:t xml:space="preserve">literature, especially under the setting of </w:t>
      </w:r>
      <w:r w:rsidR="002577B2" w:rsidRPr="00EB07D2">
        <w:rPr>
          <w:color w:val="000000" w:themeColor="text1"/>
          <w:sz w:val="24"/>
          <w:szCs w:val="24"/>
        </w:rPr>
        <w:t xml:space="preserve">massive production. </w:t>
      </w:r>
      <w:r w:rsidR="000319B0" w:rsidRPr="00EB07D2">
        <w:rPr>
          <w:color w:val="000000" w:themeColor="text1"/>
          <w:sz w:val="24"/>
          <w:szCs w:val="24"/>
        </w:rPr>
        <w:t xml:space="preserve">Several </w:t>
      </w:r>
      <w:r w:rsidR="00DF25BE" w:rsidRPr="00EB07D2">
        <w:rPr>
          <w:color w:val="000000" w:themeColor="text1"/>
          <w:sz w:val="24"/>
          <w:szCs w:val="24"/>
        </w:rPr>
        <w:t>related in the lab environment can be read in</w:t>
      </w:r>
      <w:r w:rsidR="00D902A8" w:rsidRPr="00EB07D2">
        <w:rPr>
          <w:color w:val="000000" w:themeColor="text1"/>
          <w:sz w:val="24"/>
          <w:szCs w:val="24"/>
        </w:rPr>
        <w:t xml:space="preserve"> </w:t>
      </w:r>
      <w:r w:rsidR="007F1C38" w:rsidRPr="00EB07D2">
        <w:rPr>
          <w:color w:val="000000" w:themeColor="text1"/>
          <w:sz w:val="24"/>
          <w:szCs w:val="24"/>
        </w:rPr>
        <w:fldChar w:fldCharType="begin">
          <w:fldData xml:space="preserve">PEVuZE5vdGU+PENpdGU+PEF1dGhvcj5LdWxrYXJuaTwvQXV0aG9yPjxZZWFyPjIwMTY8L1llYXI+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</w:fldData>
        </w:fldChar>
      </w:r>
      <w:r w:rsidR="0059558A" w:rsidRPr="00EB07D2">
        <w:rPr>
          <w:color w:val="000000" w:themeColor="text1"/>
          <w:sz w:val="24"/>
          <w:szCs w:val="24"/>
        </w:rPr>
        <w:instrText xml:space="preserve"> ADDIN EN.CITE </w:instrText>
      </w:r>
      <w:r w:rsidR="0059558A" w:rsidRPr="00EB07D2">
        <w:rPr>
          <w:color w:val="000000" w:themeColor="text1"/>
          <w:sz w:val="24"/>
          <w:szCs w:val="24"/>
        </w:rPr>
        <w:fldChar w:fldCharType="begin">
          <w:fldData xml:space="preserve">PEVuZE5vdGU+PENpdGU+PEF1dGhvcj5LdWxrYXJuaTwvQXV0aG9yPjxZZWFyPjIwMTY8L1llYXI+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</w:fldData>
        </w:fldChar>
      </w:r>
      <w:r w:rsidR="0059558A" w:rsidRPr="00EB07D2">
        <w:rPr>
          <w:color w:val="000000" w:themeColor="text1"/>
          <w:sz w:val="24"/>
          <w:szCs w:val="24"/>
        </w:rPr>
        <w:instrText xml:space="preserve"> ADDIN EN.CITE.DATA </w:instrText>
      </w:r>
      <w:r w:rsidR="0059558A" w:rsidRPr="00EB07D2">
        <w:rPr>
          <w:color w:val="000000" w:themeColor="text1"/>
          <w:sz w:val="24"/>
          <w:szCs w:val="24"/>
        </w:rPr>
      </w:r>
      <w:r w:rsidR="0059558A" w:rsidRPr="00EB07D2">
        <w:rPr>
          <w:color w:val="000000" w:themeColor="text1"/>
          <w:sz w:val="24"/>
          <w:szCs w:val="24"/>
        </w:rPr>
        <w:fldChar w:fldCharType="end"/>
      </w:r>
      <w:r w:rsidR="007F1C38" w:rsidRPr="00EB07D2">
        <w:rPr>
          <w:color w:val="000000" w:themeColor="text1"/>
          <w:sz w:val="24"/>
          <w:szCs w:val="24"/>
        </w:rPr>
      </w:r>
      <w:r w:rsidR="007F1C38" w:rsidRPr="00EB07D2">
        <w:rPr>
          <w:color w:val="000000" w:themeColor="text1"/>
          <w:sz w:val="24"/>
          <w:szCs w:val="24"/>
        </w:rPr>
        <w:fldChar w:fldCharType="separate"/>
      </w:r>
      <w:r w:rsidR="0059558A" w:rsidRPr="00EB07D2">
        <w:rPr>
          <w:noProof/>
          <w:color w:val="000000" w:themeColor="text1"/>
          <w:sz w:val="24"/>
          <w:szCs w:val="24"/>
        </w:rPr>
        <w:t>[1-6]</w:t>
      </w:r>
      <w:r w:rsidR="007F1C38" w:rsidRPr="00EB07D2">
        <w:rPr>
          <w:color w:val="000000" w:themeColor="text1"/>
          <w:sz w:val="24"/>
          <w:szCs w:val="24"/>
        </w:rPr>
        <w:fldChar w:fldCharType="end"/>
      </w:r>
      <w:r w:rsidR="007F1C38" w:rsidRPr="00EB07D2">
        <w:rPr>
          <w:rFonts w:hint="eastAsia"/>
          <w:color w:val="000000" w:themeColor="text1"/>
          <w:sz w:val="24"/>
          <w:szCs w:val="24"/>
        </w:rPr>
        <w:t>.</w:t>
      </w:r>
      <w:r w:rsidR="00F27A15" w:rsidRPr="00EB07D2">
        <w:rPr>
          <w:color w:val="000000" w:themeColor="text1"/>
          <w:sz w:val="24"/>
          <w:szCs w:val="24"/>
        </w:rPr>
        <w:t xml:space="preserve"> </w:t>
      </w:r>
      <w:r w:rsidR="00C25496" w:rsidRPr="00EB07D2">
        <w:rPr>
          <w:color w:val="000000" w:themeColor="text1"/>
          <w:sz w:val="24"/>
          <w:szCs w:val="24"/>
        </w:rPr>
        <w:t xml:space="preserve">Mallaradhya and Prakash </w:t>
      </w:r>
      <w:r w:rsidR="00211ACF" w:rsidRPr="00EB07D2">
        <w:rPr>
          <w:color w:val="000000" w:themeColor="text1"/>
          <w:sz w:val="24"/>
          <w:szCs w:val="24"/>
        </w:rPr>
        <w:fldChar w:fldCharType="begin"/>
      </w:r>
      <w:r w:rsidR="0059558A" w:rsidRPr="00EB07D2">
        <w:rPr>
          <w:color w:val="000000" w:themeColor="text1"/>
          <w:sz w:val="24"/>
          <w:szCs w:val="24"/>
        </w:rPr>
        <w:instrText xml:space="preserve"> ADDIN EN.CITE &lt;EndNote&gt;&lt;Cite&gt;&lt;Author&gt;Mallaradhya&lt;/Author&gt;&lt;Year&gt;2013&lt;/Year&gt;&lt;RecNum&gt;757&lt;/RecNum&gt;&lt;DisplayText&gt;[2]&lt;/DisplayText&gt;&lt;record&gt;&lt;rec-number&gt;757&lt;/rec-number&gt;&lt;foreign-keys&gt;&lt;key app="EN" db-id="xw9a9zp0a5fvzmezes8vdz2zfxxz9z9xep29" timestamp="1565724401"&gt;757&lt;/key&gt;&lt;/foreign-keys&gt;&lt;ref-type name="Journal Article"&gt;17&lt;/ref-type&gt;&lt;contributors&gt;&lt;authors&gt;&lt;author&gt;Mallaradhya, HM&lt;/author&gt;&lt;author&gt;Prakash, KR&lt;/author&gt;&lt;/authors&gt;&lt;/contributors&gt;&lt;titles&gt;&lt;title&gt;Automatic Liquid filling to bottles of different height using Programmable Logic controller&lt;/title&gt;&lt;secondary-title&gt;International Journal of Mechanical and Production Engineering&lt;/secondary-title&gt;&lt;/titles&gt;&lt;periodical&gt;&lt;full-title&gt;International Journal of Mechanical and Production Engineering&lt;/full-title&gt;&lt;/periodical&gt;&lt;volume&gt;1&lt;/volume&gt;&lt;number&gt;4&lt;/number&gt;&lt;dates&gt;&lt;year&gt;2013&lt;/year&gt;&lt;/dates&gt;&lt;urls&gt;&lt;/urls&gt;&lt;/record&gt;&lt;/Cite&gt;&lt;/EndNote&gt;</w:instrText>
      </w:r>
      <w:r w:rsidR="00211ACF" w:rsidRPr="00EB07D2">
        <w:rPr>
          <w:color w:val="000000" w:themeColor="text1"/>
          <w:sz w:val="24"/>
          <w:szCs w:val="24"/>
        </w:rPr>
        <w:fldChar w:fldCharType="separate"/>
      </w:r>
      <w:r w:rsidR="0059558A" w:rsidRPr="00EB07D2">
        <w:rPr>
          <w:noProof/>
          <w:color w:val="000000" w:themeColor="text1"/>
          <w:sz w:val="24"/>
          <w:szCs w:val="24"/>
        </w:rPr>
        <w:t>[2]</w:t>
      </w:r>
      <w:r w:rsidR="00211ACF" w:rsidRPr="00EB07D2">
        <w:rPr>
          <w:color w:val="000000" w:themeColor="text1"/>
          <w:sz w:val="24"/>
          <w:szCs w:val="24"/>
        </w:rPr>
        <w:fldChar w:fldCharType="end"/>
      </w:r>
      <w:r w:rsidR="00C25496" w:rsidRPr="00EB07D2">
        <w:rPr>
          <w:color w:val="000000" w:themeColor="text1"/>
          <w:sz w:val="24"/>
          <w:szCs w:val="24"/>
        </w:rPr>
        <w:t xml:space="preserve"> highlighted that majority of the industrial bottle filling machines </w:t>
      </w:r>
      <w:r w:rsidR="00BD7825" w:rsidRPr="00EB07D2">
        <w:rPr>
          <w:color w:val="000000" w:themeColor="text1"/>
          <w:sz w:val="24"/>
          <w:szCs w:val="24"/>
        </w:rPr>
        <w:t>can only</w:t>
      </w:r>
      <w:r w:rsidR="00C25496" w:rsidRPr="00EB07D2">
        <w:rPr>
          <w:color w:val="000000" w:themeColor="text1"/>
          <w:sz w:val="24"/>
          <w:szCs w:val="24"/>
        </w:rPr>
        <w:t xml:space="preserve"> handle a particular type of containers of certain height.</w:t>
      </w:r>
      <w:r w:rsidR="0014020C" w:rsidRPr="00EB07D2">
        <w:rPr>
          <w:color w:val="000000" w:themeColor="text1"/>
          <w:sz w:val="24"/>
          <w:szCs w:val="24"/>
        </w:rPr>
        <w:t xml:space="preserve"> </w:t>
      </w:r>
      <w:r w:rsidR="001F2DB4" w:rsidRPr="00EB07D2">
        <w:rPr>
          <w:color w:val="000000" w:themeColor="text1"/>
          <w:sz w:val="24"/>
          <w:szCs w:val="24"/>
        </w:rPr>
        <w:t>T</w:t>
      </w:r>
      <w:r w:rsidR="0014020C" w:rsidRPr="00EB07D2">
        <w:rPr>
          <w:color w:val="000000" w:themeColor="text1"/>
          <w:sz w:val="24"/>
          <w:szCs w:val="24"/>
        </w:rPr>
        <w:t>he study proposed an automatic bottle filling system fully controlled by a PLC depending upon height of the bottle</w:t>
      </w:r>
      <w:r w:rsidR="00D95116" w:rsidRPr="00EB07D2">
        <w:rPr>
          <w:color w:val="000000" w:themeColor="text1"/>
          <w:sz w:val="24"/>
          <w:szCs w:val="24"/>
        </w:rPr>
        <w:t xml:space="preserve">. </w:t>
      </w:r>
      <w:r w:rsidR="002A6D5F" w:rsidRPr="00EB07D2">
        <w:rPr>
          <w:color w:val="000000" w:themeColor="text1"/>
          <w:sz w:val="24"/>
          <w:szCs w:val="24"/>
        </w:rPr>
        <w:t xml:space="preserve">H. Ahuja </w:t>
      </w:r>
      <w:r w:rsidR="002A6D5F" w:rsidRPr="00EB07D2">
        <w:rPr>
          <w:i/>
          <w:color w:val="000000" w:themeColor="text1"/>
          <w:sz w:val="24"/>
          <w:szCs w:val="24"/>
        </w:rPr>
        <w:t>et al</w:t>
      </w:r>
      <w:r w:rsidR="002A6D5F" w:rsidRPr="00EB07D2">
        <w:rPr>
          <w:color w:val="000000" w:themeColor="text1"/>
          <w:sz w:val="24"/>
          <w:szCs w:val="24"/>
        </w:rPr>
        <w:t>.</w:t>
      </w:r>
      <w:r w:rsidR="00D07FF3" w:rsidRPr="00EB07D2">
        <w:rPr>
          <w:color w:val="000000" w:themeColor="text1"/>
          <w:sz w:val="24"/>
          <w:szCs w:val="24"/>
        </w:rPr>
        <w:t xml:space="preserve"> </w:t>
      </w:r>
      <w:r w:rsidR="00443911" w:rsidRPr="00EB07D2">
        <w:rPr>
          <w:color w:val="000000" w:themeColor="text1"/>
          <w:sz w:val="24"/>
          <w:szCs w:val="24"/>
        </w:rPr>
        <w:fldChar w:fldCharType="begin"/>
      </w:r>
      <w:r w:rsidR="0059558A" w:rsidRPr="00EB07D2">
        <w:rPr>
          <w:color w:val="000000" w:themeColor="text1"/>
          <w:sz w:val="24"/>
          <w:szCs w:val="24"/>
        </w:rPr>
        <w:instrText xml:space="preserve"> ADDIN EN.CITE &lt;EndNote&gt;&lt;Cite&gt;&lt;Author&gt;Ahuja&lt;/Author&gt;&lt;Year&gt;2014&lt;/Year&gt;&lt;RecNum&gt;764&lt;/RecNum&gt;&lt;DisplayText&gt;[6]&lt;/DisplayText&gt;&lt;record&gt;&lt;rec-number&gt;764&lt;/rec-number&gt;&lt;foreign-keys&gt;&lt;key app="EN" db-id="xw9a9zp0a5fvzmezes8vdz2zfxxz9z9xep29" timestamp="1565727791"&gt;764&lt;/key&gt;&lt;/foreign-keys&gt;&lt;ref-type name="Journal Article"&gt;17&lt;/ref-type&gt;&lt;contributors&gt;&lt;authors&gt;&lt;author&gt;Ahuja, Hemant&lt;/author&gt;&lt;author&gt;Singh, Arika&lt;/author&gt;&lt;author&gt;Tandon, Saubhagya&lt;/author&gt;&lt;author&gt;Srivastava, Shreya&lt;/author&gt;&lt;author&gt;Pal, Sandeep&lt;/author&gt;&lt;/authors&gt;&lt;/contributors&gt;&lt;titles&gt;&lt;title&gt;Automatic filling management system for industries&lt;/title&gt;&lt;secondary-title&gt;International Journal of Emerging Technology and Advanced Engineering&lt;/secondary-title&gt;&lt;/titles&gt;&lt;periodical&gt;&lt;full-title&gt;International Journal of Emerging Technology and Advanced Engineering&lt;/full-title&gt;&lt;/periodical&gt;&lt;pages&gt;241-244&lt;/pages&gt;&lt;volume&gt;4&lt;/volume&gt;&lt;number&gt;1&lt;/number&gt;&lt;dates&gt;&lt;year&gt;2014&lt;/year&gt;&lt;/dates&gt;&lt;urls&gt;&lt;/urls&gt;&lt;/record&gt;&lt;/Cite&gt;&lt;/EndNote&gt;</w:instrText>
      </w:r>
      <w:r w:rsidR="00443911" w:rsidRPr="00EB07D2">
        <w:rPr>
          <w:color w:val="000000" w:themeColor="text1"/>
          <w:sz w:val="24"/>
          <w:szCs w:val="24"/>
        </w:rPr>
        <w:fldChar w:fldCharType="separate"/>
      </w:r>
      <w:r w:rsidR="0059558A" w:rsidRPr="00EB07D2">
        <w:rPr>
          <w:noProof/>
          <w:color w:val="000000" w:themeColor="text1"/>
          <w:sz w:val="24"/>
          <w:szCs w:val="24"/>
        </w:rPr>
        <w:t>[6]</w:t>
      </w:r>
      <w:r w:rsidR="00443911" w:rsidRPr="00EB07D2">
        <w:rPr>
          <w:color w:val="000000" w:themeColor="text1"/>
          <w:sz w:val="24"/>
          <w:szCs w:val="24"/>
        </w:rPr>
        <w:fldChar w:fldCharType="end"/>
      </w:r>
      <w:r w:rsidR="00AD704F" w:rsidRPr="00EB07D2">
        <w:rPr>
          <w:color w:val="000000" w:themeColor="text1"/>
          <w:sz w:val="24"/>
          <w:szCs w:val="24"/>
        </w:rPr>
        <w:t xml:space="preserve"> proposes</w:t>
      </w:r>
      <w:r w:rsidR="00EC6E2E" w:rsidRPr="00EB07D2">
        <w:rPr>
          <w:color w:val="000000" w:themeColor="text1"/>
          <w:sz w:val="24"/>
          <w:szCs w:val="24"/>
        </w:rPr>
        <w:t xml:space="preserve"> to use </w:t>
      </w:r>
      <w:r w:rsidR="00312A0E" w:rsidRPr="00EB07D2">
        <w:rPr>
          <w:color w:val="000000" w:themeColor="text1"/>
          <w:sz w:val="24"/>
          <w:szCs w:val="24"/>
        </w:rPr>
        <w:t>pro</w:t>
      </w:r>
      <w:r w:rsidR="001E2FD5" w:rsidRPr="00EB07D2">
        <w:rPr>
          <w:color w:val="000000" w:themeColor="text1"/>
          <w:sz w:val="24"/>
          <w:szCs w:val="24"/>
        </w:rPr>
        <w:t>x</w:t>
      </w:r>
      <w:r w:rsidR="00312A0E" w:rsidRPr="00EB07D2">
        <w:rPr>
          <w:color w:val="000000" w:themeColor="text1"/>
          <w:sz w:val="24"/>
          <w:szCs w:val="24"/>
        </w:rPr>
        <w:t xml:space="preserve">imity sensor </w:t>
      </w:r>
      <w:r w:rsidR="00C2605A" w:rsidRPr="00EB07D2">
        <w:rPr>
          <w:color w:val="000000" w:themeColor="text1"/>
          <w:sz w:val="24"/>
          <w:szCs w:val="24"/>
        </w:rPr>
        <w:t xml:space="preserve">to </w:t>
      </w:r>
      <w:r w:rsidR="002065B5" w:rsidRPr="00EB07D2">
        <w:rPr>
          <w:color w:val="000000" w:themeColor="text1"/>
          <w:sz w:val="24"/>
          <w:szCs w:val="24"/>
        </w:rPr>
        <w:t>monitor</w:t>
      </w:r>
      <w:r w:rsidR="00C2605A" w:rsidRPr="00EB07D2">
        <w:rPr>
          <w:color w:val="000000" w:themeColor="text1"/>
          <w:sz w:val="24"/>
          <w:szCs w:val="24"/>
        </w:rPr>
        <w:t xml:space="preserve"> </w:t>
      </w:r>
      <w:r w:rsidR="00986C95" w:rsidRPr="00EB07D2">
        <w:rPr>
          <w:color w:val="000000" w:themeColor="text1"/>
          <w:sz w:val="24"/>
          <w:szCs w:val="24"/>
        </w:rPr>
        <w:t xml:space="preserve">filling </w:t>
      </w:r>
      <w:r w:rsidR="00931D33" w:rsidRPr="00EB07D2">
        <w:rPr>
          <w:color w:val="000000" w:themeColor="text1"/>
          <w:sz w:val="24"/>
          <w:szCs w:val="24"/>
        </w:rPr>
        <w:lastRenderedPageBreak/>
        <w:t>process. However</w:t>
      </w:r>
      <w:r w:rsidR="00AF1271" w:rsidRPr="00EB07D2">
        <w:rPr>
          <w:color w:val="000000" w:themeColor="text1"/>
          <w:sz w:val="24"/>
          <w:szCs w:val="24"/>
        </w:rPr>
        <w:t xml:space="preserve">, it </w:t>
      </w:r>
      <w:r w:rsidR="00813977" w:rsidRPr="00EB07D2">
        <w:rPr>
          <w:color w:val="000000" w:themeColor="text1"/>
          <w:sz w:val="24"/>
          <w:szCs w:val="24"/>
        </w:rPr>
        <w:t>requires too much efforts to</w:t>
      </w:r>
      <w:r w:rsidR="005E4D1E" w:rsidRPr="00EB07D2">
        <w:rPr>
          <w:color w:val="000000" w:themeColor="text1"/>
          <w:sz w:val="24"/>
          <w:szCs w:val="24"/>
        </w:rPr>
        <w:t xml:space="preserve"> retrofit</w:t>
      </w:r>
      <w:r w:rsidR="008B79E6" w:rsidRPr="00EB07D2">
        <w:rPr>
          <w:color w:val="000000" w:themeColor="text1"/>
          <w:sz w:val="24"/>
          <w:szCs w:val="24"/>
        </w:rPr>
        <w:t xml:space="preserve"> the </w:t>
      </w:r>
      <w:r w:rsidR="00C31A39" w:rsidRPr="00EB07D2">
        <w:rPr>
          <w:color w:val="000000" w:themeColor="text1"/>
          <w:sz w:val="24"/>
          <w:szCs w:val="24"/>
        </w:rPr>
        <w:t xml:space="preserve">production line </w:t>
      </w:r>
      <w:r w:rsidR="0087759D" w:rsidRPr="00EB07D2">
        <w:rPr>
          <w:color w:val="000000" w:themeColor="text1"/>
          <w:sz w:val="24"/>
          <w:szCs w:val="24"/>
        </w:rPr>
        <w:t xml:space="preserve">and the cost </w:t>
      </w:r>
      <w:r w:rsidR="00CB024C" w:rsidRPr="00EB07D2">
        <w:rPr>
          <w:color w:val="000000" w:themeColor="text1"/>
          <w:sz w:val="24"/>
          <w:szCs w:val="24"/>
        </w:rPr>
        <w:t xml:space="preserve">of installing and maintenance of </w:t>
      </w:r>
      <w:r w:rsidR="00C9586B" w:rsidRPr="00EB07D2">
        <w:rPr>
          <w:color w:val="000000" w:themeColor="text1"/>
          <w:sz w:val="24"/>
          <w:szCs w:val="24"/>
        </w:rPr>
        <w:t xml:space="preserve">those </w:t>
      </w:r>
      <w:r w:rsidR="00A8585E" w:rsidRPr="00EB07D2">
        <w:rPr>
          <w:color w:val="000000" w:themeColor="text1"/>
          <w:sz w:val="24"/>
          <w:szCs w:val="24"/>
        </w:rPr>
        <w:t>sensors</w:t>
      </w:r>
      <w:r w:rsidR="00765FD2" w:rsidRPr="00EB07D2">
        <w:rPr>
          <w:color w:val="000000" w:themeColor="text1"/>
          <w:sz w:val="24"/>
          <w:szCs w:val="24"/>
        </w:rPr>
        <w:t xml:space="preserve"> </w:t>
      </w:r>
      <w:r w:rsidR="00233F9B" w:rsidRPr="00EB07D2">
        <w:rPr>
          <w:color w:val="000000" w:themeColor="text1"/>
          <w:sz w:val="24"/>
          <w:szCs w:val="24"/>
        </w:rPr>
        <w:t>might be</w:t>
      </w:r>
      <w:r w:rsidR="00E36A26" w:rsidRPr="00EB07D2">
        <w:rPr>
          <w:color w:val="000000" w:themeColor="text1"/>
          <w:sz w:val="24"/>
          <w:szCs w:val="24"/>
        </w:rPr>
        <w:t xml:space="preserve"> </w:t>
      </w:r>
      <w:r w:rsidR="007B3C71" w:rsidRPr="00EB07D2">
        <w:rPr>
          <w:color w:val="000000" w:themeColor="text1"/>
          <w:sz w:val="24"/>
          <w:szCs w:val="24"/>
        </w:rPr>
        <w:t>high</w:t>
      </w:r>
      <w:r w:rsidR="00565068" w:rsidRPr="00EB07D2">
        <w:rPr>
          <w:rFonts w:asciiTheme="minorHAnsi" w:eastAsiaTheme="minorHAnsi" w:hAnsiTheme="minorHAnsi" w:cstheme="minorBidi"/>
          <w:color w:val="000000" w:themeColor="text1"/>
          <w:sz w:val="24"/>
          <w:szCs w:val="24"/>
        </w:rPr>
        <w:t>.</w:t>
      </w:r>
      <w:r w:rsidR="00DF3AB9" w:rsidRPr="00EB07D2">
        <w:rPr>
          <w:rFonts w:asciiTheme="minorHAnsi" w:eastAsiaTheme="minorHAnsi" w:hAnsiTheme="minorHAnsi" w:cstheme="minorBidi"/>
          <w:color w:val="000000" w:themeColor="text1"/>
          <w:sz w:val="24"/>
          <w:szCs w:val="24"/>
        </w:rPr>
        <w:t xml:space="preserve"> </w:t>
      </w:r>
      <w:r w:rsidR="00DF3AB9" w:rsidRPr="00EB07D2">
        <w:rPr>
          <w:color w:val="000000" w:themeColor="text1"/>
          <w:sz w:val="24"/>
          <w:szCs w:val="24"/>
        </w:rPr>
        <w:t>Renganathan and Bhaskar [</w:t>
      </w:r>
      <w:r w:rsidR="00B9587D" w:rsidRPr="00EB07D2">
        <w:rPr>
          <w:color w:val="000000" w:themeColor="text1"/>
          <w:sz w:val="24"/>
          <w:szCs w:val="24"/>
        </w:rPr>
        <w:t>9</w:t>
      </w:r>
      <w:r w:rsidR="00DF3AB9" w:rsidRPr="00EB07D2">
        <w:rPr>
          <w:color w:val="000000" w:themeColor="text1"/>
          <w:sz w:val="24"/>
          <w:szCs w:val="24"/>
        </w:rPr>
        <w:t>] proposed a methodology for fault diagnosis and Fault Tolerant Control in a typical bottle-filling plant using Hybrid Petri nets. The propose methodology allows the system to decide whether to tolerate the fault (liquid overflow, sensor error and improper valve functioning) or isolate it from the main process for repair.</w:t>
      </w:r>
      <w:r w:rsidR="00DF3AB9" w:rsidRPr="00EB07D2">
        <w:rPr>
          <w:rFonts w:asciiTheme="minorHAnsi" w:eastAsiaTheme="minorHAnsi" w:hAnsiTheme="minorHAnsi" w:cstheme="minorBidi"/>
          <w:color w:val="000000" w:themeColor="text1"/>
          <w:sz w:val="24"/>
          <w:szCs w:val="24"/>
        </w:rPr>
        <w:t xml:space="preserve"> </w:t>
      </w:r>
      <w:r w:rsidR="00DF3AB9" w:rsidRPr="00EB07D2">
        <w:rPr>
          <w:color w:val="000000" w:themeColor="text1"/>
          <w:sz w:val="24"/>
          <w:szCs w:val="24"/>
        </w:rPr>
        <w:t>Saif and Akram [</w:t>
      </w:r>
      <w:r w:rsidR="00490089" w:rsidRPr="00EB07D2">
        <w:rPr>
          <w:color w:val="000000" w:themeColor="text1"/>
          <w:sz w:val="24"/>
          <w:szCs w:val="24"/>
        </w:rPr>
        <w:t>10</w:t>
      </w:r>
      <w:r w:rsidR="00DF3AB9" w:rsidRPr="00EB07D2">
        <w:rPr>
          <w:color w:val="000000" w:themeColor="text1"/>
          <w:sz w:val="24"/>
          <w:szCs w:val="24"/>
        </w:rPr>
        <w:t>] proposed to update the gain parameters of the controllers based on a Gain-Scheduled Methodology to make the system under observation insensitive to sources of variability. The proposed methodology was validated with Application to a Carbonated Beverage Filling Process.</w:t>
      </w:r>
      <w:r w:rsidR="00402C35" w:rsidRPr="00EB07D2">
        <w:rPr>
          <w:color w:val="000000" w:themeColor="text1"/>
          <w:sz w:val="24"/>
          <w:szCs w:val="24"/>
        </w:rPr>
        <w:t xml:space="preserve"> Although</w:t>
      </w:r>
      <w:r w:rsidR="00426D02" w:rsidRPr="00EB07D2">
        <w:rPr>
          <w:color w:val="000000" w:themeColor="text1"/>
          <w:sz w:val="24"/>
          <w:szCs w:val="24"/>
        </w:rPr>
        <w:t xml:space="preserve"> many</w:t>
      </w:r>
      <w:r w:rsidR="00192563" w:rsidRPr="00EB07D2">
        <w:rPr>
          <w:color w:val="000000" w:themeColor="text1"/>
          <w:sz w:val="24"/>
          <w:szCs w:val="24"/>
        </w:rPr>
        <w:t xml:space="preserve"> of the</w:t>
      </w:r>
      <w:r w:rsidR="00AC046E" w:rsidRPr="00EB07D2">
        <w:rPr>
          <w:color w:val="000000" w:themeColor="text1"/>
          <w:sz w:val="24"/>
          <w:szCs w:val="24"/>
        </w:rPr>
        <w:t xml:space="preserve">se approaches </w:t>
      </w:r>
      <w:r w:rsidR="0075615F" w:rsidRPr="00EB07D2">
        <w:rPr>
          <w:color w:val="000000" w:themeColor="text1"/>
          <w:sz w:val="24"/>
          <w:szCs w:val="24"/>
        </w:rPr>
        <w:t xml:space="preserve">can improve the filling accuracy </w:t>
      </w:r>
      <w:r w:rsidR="004A0730" w:rsidRPr="00EB07D2">
        <w:rPr>
          <w:color w:val="000000" w:themeColor="text1"/>
          <w:sz w:val="24"/>
          <w:szCs w:val="24"/>
        </w:rPr>
        <w:t>to certain product</w:t>
      </w:r>
      <w:r w:rsidR="002A0F60" w:rsidRPr="00EB07D2">
        <w:rPr>
          <w:color w:val="000000" w:themeColor="text1"/>
          <w:sz w:val="24"/>
          <w:szCs w:val="24"/>
        </w:rPr>
        <w:t>,</w:t>
      </w:r>
      <w:r w:rsidR="00BF0352" w:rsidRPr="00EB07D2">
        <w:rPr>
          <w:color w:val="000000" w:themeColor="text1"/>
          <w:sz w:val="24"/>
          <w:szCs w:val="24"/>
        </w:rPr>
        <w:t xml:space="preserve"> </w:t>
      </w:r>
      <w:r w:rsidR="00B03684" w:rsidRPr="00EB07D2">
        <w:rPr>
          <w:color w:val="000000" w:themeColor="text1"/>
          <w:sz w:val="24"/>
          <w:szCs w:val="24"/>
        </w:rPr>
        <w:t xml:space="preserve">most of them still need human </w:t>
      </w:r>
      <w:r w:rsidR="008B0A6F" w:rsidRPr="00EB07D2">
        <w:rPr>
          <w:color w:val="000000" w:themeColor="text1"/>
          <w:sz w:val="24"/>
          <w:szCs w:val="24"/>
        </w:rPr>
        <w:t>intervention</w:t>
      </w:r>
      <w:r w:rsidR="00BE7026" w:rsidRPr="00EB07D2">
        <w:rPr>
          <w:color w:val="000000" w:themeColor="text1"/>
          <w:sz w:val="24"/>
          <w:szCs w:val="24"/>
        </w:rPr>
        <w:t xml:space="preserve"> to tune the control</w:t>
      </w:r>
      <w:r w:rsidR="000D3CCB" w:rsidRPr="00EB07D2">
        <w:rPr>
          <w:color w:val="000000" w:themeColor="text1"/>
          <w:sz w:val="24"/>
          <w:szCs w:val="24"/>
        </w:rPr>
        <w:t xml:space="preserve"> parameter</w:t>
      </w:r>
      <w:r w:rsidR="005504E0" w:rsidRPr="00EB07D2">
        <w:rPr>
          <w:color w:val="000000" w:themeColor="text1"/>
          <w:sz w:val="24"/>
          <w:szCs w:val="24"/>
        </w:rPr>
        <w:t>s</w:t>
      </w:r>
      <w:r w:rsidR="000D3CCB" w:rsidRPr="00EB07D2">
        <w:rPr>
          <w:color w:val="000000" w:themeColor="text1"/>
          <w:sz w:val="24"/>
          <w:szCs w:val="24"/>
        </w:rPr>
        <w:t xml:space="preserve"> when the machine is switch</w:t>
      </w:r>
      <w:r w:rsidR="00B06611" w:rsidRPr="00EB07D2">
        <w:rPr>
          <w:color w:val="000000" w:themeColor="text1"/>
          <w:sz w:val="24"/>
          <w:szCs w:val="24"/>
        </w:rPr>
        <w:t>ed</w:t>
      </w:r>
      <w:r w:rsidR="000D3CCB" w:rsidRPr="00EB07D2">
        <w:rPr>
          <w:color w:val="000000" w:themeColor="text1"/>
          <w:sz w:val="24"/>
          <w:szCs w:val="24"/>
        </w:rPr>
        <w:t xml:space="preserve"> </w:t>
      </w:r>
      <w:r w:rsidR="00CE3C43" w:rsidRPr="00EB07D2">
        <w:rPr>
          <w:color w:val="000000" w:themeColor="text1"/>
          <w:sz w:val="24"/>
          <w:szCs w:val="24"/>
        </w:rPr>
        <w:t>to fill a different product.</w:t>
      </w:r>
      <w:r w:rsidR="002D709D" w:rsidRPr="00EB07D2">
        <w:rPr>
          <w:color w:val="000000" w:themeColor="text1"/>
          <w:sz w:val="24"/>
          <w:szCs w:val="24"/>
        </w:rPr>
        <w:t xml:space="preserve"> </w:t>
      </w:r>
    </w:p>
    <w:p w14:paraId="3120D01A" w14:textId="4A296BDD" w:rsidR="00C528EC" w:rsidRPr="00EB07D2" w:rsidRDefault="00C528EC" w:rsidP="00C528EC">
      <w:pPr>
        <w:pStyle w:val="TableTitle"/>
        <w:rPr>
          <w:color w:val="000000" w:themeColor="text1"/>
          <w:sz w:val="24"/>
          <w:szCs w:val="24"/>
        </w:rPr>
      </w:pPr>
      <w:bookmarkStart w:id="5" w:name="_Ref16586868"/>
      <w:r w:rsidRPr="00EB07D2">
        <w:rPr>
          <w:color w:val="000000" w:themeColor="text1"/>
          <w:sz w:val="24"/>
          <w:szCs w:val="24"/>
        </w:rPr>
        <w:t xml:space="preserve">TABLE </w:t>
      </w:r>
      <w:r w:rsidRPr="00EB07D2">
        <w:rPr>
          <w:color w:val="000000" w:themeColor="text1"/>
          <w:sz w:val="24"/>
          <w:szCs w:val="24"/>
        </w:rPr>
        <w:fldChar w:fldCharType="begin"/>
      </w:r>
      <w:r w:rsidRPr="00EB07D2">
        <w:rPr>
          <w:color w:val="000000" w:themeColor="text1"/>
          <w:sz w:val="24"/>
          <w:szCs w:val="24"/>
        </w:rPr>
        <w:instrText xml:space="preserve"> SEQ TABLE \* ROMAN </w:instrText>
      </w:r>
      <w:r w:rsidRPr="00EB07D2">
        <w:rPr>
          <w:color w:val="000000" w:themeColor="text1"/>
          <w:sz w:val="24"/>
          <w:szCs w:val="24"/>
        </w:rPr>
        <w:fldChar w:fldCharType="separate"/>
      </w:r>
      <w:r w:rsidR="00202504">
        <w:rPr>
          <w:noProof/>
          <w:color w:val="000000" w:themeColor="text1"/>
          <w:sz w:val="24"/>
          <w:szCs w:val="24"/>
        </w:rPr>
        <w:t>I</w:t>
      </w:r>
      <w:r w:rsidRPr="00EB07D2">
        <w:rPr>
          <w:noProof/>
          <w:color w:val="000000" w:themeColor="text1"/>
          <w:sz w:val="24"/>
          <w:szCs w:val="24"/>
        </w:rPr>
        <w:fldChar w:fldCharType="end"/>
      </w:r>
      <w:bookmarkEnd w:id="5"/>
      <w:r w:rsidRPr="00EB07D2">
        <w:rPr>
          <w:rFonts w:hint="eastAsia"/>
          <w:color w:val="000000" w:themeColor="text1"/>
          <w:sz w:val="24"/>
          <w:szCs w:val="24"/>
        </w:rPr>
        <w:t xml:space="preserve"> </w:t>
      </w:r>
    </w:p>
    <w:p w14:paraId="52DC5295" w14:textId="77777777" w:rsidR="00C528EC" w:rsidRPr="00EB07D2" w:rsidRDefault="00C528EC" w:rsidP="00C528EC">
      <w:pPr>
        <w:pStyle w:val="TableTitle"/>
        <w:rPr>
          <w:color w:val="000000" w:themeColor="text1"/>
          <w:sz w:val="24"/>
          <w:szCs w:val="24"/>
          <w:lang w:eastAsia="zh-CN"/>
        </w:rPr>
      </w:pPr>
      <w:r w:rsidRPr="00EB07D2">
        <w:rPr>
          <w:color w:val="000000" w:themeColor="text1"/>
          <w:sz w:val="24"/>
          <w:szCs w:val="24"/>
          <w:lang w:eastAsia="zh-CN"/>
        </w:rPr>
        <w:t>Nomenclatures</w:t>
      </w:r>
    </w:p>
    <w:tbl>
      <w:tblPr>
        <w:tblStyle w:val="TableGrid"/>
        <w:tblW w:w="0" w:type="auto"/>
        <w:jc w:val="center"/>
        <w:tblBorders>
          <w:top w:val="double" w:sz="4" w:space="0" w:color="auto"/>
          <w:left w:val="none" w:sz="0" w:space="0" w:color="auto"/>
          <w:bottom w:val="double" w:sz="4"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990"/>
      </w:tblGrid>
      <w:tr w:rsidR="00C528EC" w:rsidRPr="00EB07D2" w14:paraId="68B498F2" w14:textId="77777777" w:rsidTr="005668BB">
        <w:trPr>
          <w:jc w:val="center"/>
        </w:trPr>
        <w:tc>
          <w:tcPr>
            <w:tcW w:w="0" w:type="auto"/>
            <w:tcBorders>
              <w:top w:val="double" w:sz="6" w:space="0" w:color="auto"/>
              <w:bottom w:val="single" w:sz="4" w:space="0" w:color="auto"/>
            </w:tcBorders>
          </w:tcPr>
          <w:p w14:paraId="6958EF80" w14:textId="77777777" w:rsidR="00C528EC" w:rsidRPr="00EB07D2" w:rsidRDefault="00C528EC" w:rsidP="005668BB">
            <w:pPr>
              <w:jc w:val="center"/>
              <w:rPr>
                <w:color w:val="000000" w:themeColor="text1"/>
                <w:sz w:val="24"/>
                <w:szCs w:val="24"/>
              </w:rPr>
            </w:pPr>
            <w:r w:rsidRPr="00EB07D2">
              <w:rPr>
                <w:b/>
                <w:bCs/>
                <w:color w:val="000000" w:themeColor="text1"/>
                <w:sz w:val="24"/>
                <w:szCs w:val="24"/>
              </w:rPr>
              <w:t>Variables</w:t>
            </w:r>
          </w:p>
        </w:tc>
        <w:tc>
          <w:tcPr>
            <w:tcW w:w="0" w:type="auto"/>
            <w:tcBorders>
              <w:top w:val="double" w:sz="6" w:space="0" w:color="auto"/>
              <w:bottom w:val="single" w:sz="4" w:space="0" w:color="auto"/>
            </w:tcBorders>
          </w:tcPr>
          <w:p w14:paraId="13E8E562" w14:textId="77777777" w:rsidR="00C528EC" w:rsidRPr="00EB07D2" w:rsidRDefault="00C528EC" w:rsidP="005668BB">
            <w:pPr>
              <w:jc w:val="center"/>
              <w:rPr>
                <w:color w:val="000000" w:themeColor="text1"/>
                <w:sz w:val="24"/>
                <w:szCs w:val="24"/>
              </w:rPr>
            </w:pPr>
            <w:r w:rsidRPr="00EB07D2">
              <w:rPr>
                <w:b/>
                <w:bCs/>
                <w:color w:val="000000" w:themeColor="text1"/>
                <w:sz w:val="24"/>
                <w:szCs w:val="24"/>
              </w:rPr>
              <w:t>Symbol</w:t>
            </w:r>
          </w:p>
        </w:tc>
      </w:tr>
      <w:tr w:rsidR="00C528EC" w:rsidRPr="00EB07D2" w14:paraId="48401D52" w14:textId="77777777" w:rsidTr="005668BB">
        <w:trPr>
          <w:jc w:val="center"/>
        </w:trPr>
        <w:tc>
          <w:tcPr>
            <w:tcW w:w="0" w:type="auto"/>
            <w:tcBorders>
              <w:top w:val="single" w:sz="4" w:space="0" w:color="auto"/>
              <w:bottom w:val="nil"/>
            </w:tcBorders>
          </w:tcPr>
          <w:p w14:paraId="735C6C87" w14:textId="77777777" w:rsidR="00C528EC" w:rsidRPr="00EB07D2" w:rsidRDefault="00C528EC" w:rsidP="005668BB">
            <w:pPr>
              <w:jc w:val="center"/>
              <w:rPr>
                <w:color w:val="000000" w:themeColor="text1"/>
                <w:sz w:val="24"/>
                <w:szCs w:val="24"/>
              </w:rPr>
            </w:pPr>
            <w:r w:rsidRPr="00EB07D2">
              <w:rPr>
                <w:color w:val="000000" w:themeColor="text1"/>
                <w:sz w:val="24"/>
                <w:szCs w:val="24"/>
              </w:rPr>
              <w:t>Flow Rate</w:t>
            </w:r>
          </w:p>
        </w:tc>
        <w:tc>
          <w:tcPr>
            <w:tcW w:w="0" w:type="auto"/>
            <w:tcBorders>
              <w:top w:val="single" w:sz="4" w:space="0" w:color="auto"/>
              <w:bottom w:val="nil"/>
            </w:tcBorders>
          </w:tcPr>
          <w:p w14:paraId="3BBC7778" w14:textId="77777777" w:rsidR="00C528EC" w:rsidRPr="00EB07D2" w:rsidRDefault="00BC11BE" w:rsidP="005668BB">
            <w:pPr>
              <w:rPr>
                <w:color w:val="000000" w:themeColor="text1"/>
                <w:sz w:val="24"/>
                <w:szCs w:val="24"/>
              </w:rPr>
            </w:pPr>
            <m:oMathPara>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f</m:t>
                    </m:r>
                  </m:e>
                  <m:sub>
                    <m:r>
                      <w:rPr>
                        <w:rFonts w:ascii="Cambria Math" w:hAnsi="Cambria Math"/>
                        <w:color w:val="000000" w:themeColor="text1"/>
                        <w:sz w:val="24"/>
                        <w:szCs w:val="24"/>
                      </w:rPr>
                      <m:t>r</m:t>
                    </m:r>
                  </m:sub>
                </m:sSub>
              </m:oMath>
            </m:oMathPara>
          </w:p>
        </w:tc>
      </w:tr>
      <w:tr w:rsidR="00C528EC" w:rsidRPr="00EB07D2" w14:paraId="430728A5" w14:textId="77777777" w:rsidTr="005668BB">
        <w:trPr>
          <w:jc w:val="center"/>
        </w:trPr>
        <w:tc>
          <w:tcPr>
            <w:tcW w:w="0" w:type="auto"/>
          </w:tcPr>
          <w:p w14:paraId="5EB1ADC0" w14:textId="77777777" w:rsidR="00C528EC" w:rsidRPr="00EB07D2" w:rsidRDefault="00C528EC" w:rsidP="005668BB">
            <w:pPr>
              <w:jc w:val="center"/>
              <w:rPr>
                <w:color w:val="000000" w:themeColor="text1"/>
                <w:sz w:val="24"/>
                <w:szCs w:val="24"/>
              </w:rPr>
            </w:pPr>
            <w:r w:rsidRPr="00EB07D2">
              <w:rPr>
                <w:color w:val="000000" w:themeColor="text1"/>
                <w:sz w:val="24"/>
                <w:szCs w:val="24"/>
              </w:rPr>
              <w:t xml:space="preserve">Total Flow Rate in the first 3 </w:t>
            </w:r>
            <w:r w:rsidRPr="00EB07D2">
              <w:rPr>
                <w:rFonts w:hint="eastAsia"/>
                <w:color w:val="000000" w:themeColor="text1"/>
                <w:sz w:val="24"/>
                <w:szCs w:val="24"/>
              </w:rPr>
              <w:t>second</w:t>
            </w:r>
            <w:r w:rsidRPr="00EB07D2">
              <w:rPr>
                <w:color w:val="000000" w:themeColor="text1"/>
                <w:sz w:val="24"/>
                <w:szCs w:val="24"/>
              </w:rPr>
              <w:t>s</w:t>
            </w:r>
          </w:p>
        </w:tc>
        <w:tc>
          <w:tcPr>
            <w:tcW w:w="0" w:type="auto"/>
          </w:tcPr>
          <w:p w14:paraId="61638C38" w14:textId="77777777" w:rsidR="00C528EC" w:rsidRPr="00EB07D2" w:rsidRDefault="00BC11BE" w:rsidP="005668BB">
            <w:pPr>
              <w:rPr>
                <w:color w:val="000000" w:themeColor="text1"/>
                <w:sz w:val="24"/>
                <w:szCs w:val="24"/>
              </w:rPr>
            </w:pPr>
            <m:oMathPara>
              <m:oMath>
                <m:sSubSup>
                  <m:sSubSupPr>
                    <m:ctrlPr>
                      <w:rPr>
                        <w:rFonts w:ascii="Cambria Math" w:hAnsi="Cambria Math"/>
                        <w:i/>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d>
                      <m:dPr>
                        <m:ctrlPr>
                          <w:rPr>
                            <w:rFonts w:ascii="Cambria Math" w:hAnsi="Cambria Math"/>
                            <w:i/>
                            <w:color w:val="000000" w:themeColor="text1"/>
                            <w:sz w:val="24"/>
                            <w:szCs w:val="24"/>
                          </w:rPr>
                        </m:ctrlPr>
                      </m:dPr>
                      <m:e>
                        <m:r>
                          <w:rPr>
                            <w:rFonts w:ascii="Cambria Math" w:hAnsi="Cambria Math"/>
                            <w:color w:val="000000" w:themeColor="text1"/>
                            <w:sz w:val="24"/>
                            <w:szCs w:val="24"/>
                          </w:rPr>
                          <m:t>3</m:t>
                        </m:r>
                      </m:e>
                    </m:d>
                  </m:sup>
                </m:sSubSup>
              </m:oMath>
            </m:oMathPara>
          </w:p>
        </w:tc>
      </w:tr>
      <w:tr w:rsidR="00C528EC" w:rsidRPr="00EB07D2" w14:paraId="770AEDA6" w14:textId="77777777" w:rsidTr="005668BB">
        <w:trPr>
          <w:jc w:val="center"/>
        </w:trPr>
        <w:tc>
          <w:tcPr>
            <w:tcW w:w="0" w:type="auto"/>
          </w:tcPr>
          <w:p w14:paraId="04AF15CA" w14:textId="77777777" w:rsidR="00C528EC" w:rsidRPr="00EB07D2" w:rsidRDefault="00C528EC" w:rsidP="005668BB">
            <w:pPr>
              <w:jc w:val="center"/>
              <w:rPr>
                <w:color w:val="000000" w:themeColor="text1"/>
                <w:sz w:val="24"/>
                <w:szCs w:val="24"/>
              </w:rPr>
            </w:pPr>
            <w:r w:rsidRPr="00EB07D2">
              <w:rPr>
                <w:color w:val="000000" w:themeColor="text1"/>
                <w:sz w:val="24"/>
                <w:szCs w:val="24"/>
              </w:rPr>
              <w:t>Pressure</w:t>
            </w:r>
          </w:p>
        </w:tc>
        <w:tc>
          <w:tcPr>
            <w:tcW w:w="0" w:type="auto"/>
          </w:tcPr>
          <w:p w14:paraId="4BE3A3AC" w14:textId="77777777" w:rsidR="00C528EC" w:rsidRPr="00EB07D2" w:rsidRDefault="00C528EC" w:rsidP="005668BB">
            <w:pPr>
              <w:rPr>
                <w:color w:val="000000" w:themeColor="text1"/>
                <w:sz w:val="24"/>
                <w:szCs w:val="24"/>
              </w:rPr>
            </w:pPr>
            <m:oMathPara>
              <m:oMath>
                <m:r>
                  <w:rPr>
                    <w:rFonts w:ascii="Cambria Math" w:hAnsi="Cambria Math"/>
                    <w:color w:val="000000" w:themeColor="text1"/>
                    <w:sz w:val="24"/>
                    <w:szCs w:val="24"/>
                  </w:rPr>
                  <m:t>p</m:t>
                </m:r>
              </m:oMath>
            </m:oMathPara>
          </w:p>
        </w:tc>
      </w:tr>
      <w:tr w:rsidR="00C528EC" w:rsidRPr="00EB07D2" w14:paraId="55DAA4B8" w14:textId="77777777" w:rsidTr="005668BB">
        <w:trPr>
          <w:jc w:val="center"/>
        </w:trPr>
        <w:tc>
          <w:tcPr>
            <w:tcW w:w="0" w:type="auto"/>
          </w:tcPr>
          <w:p w14:paraId="794BF648" w14:textId="77777777" w:rsidR="00C528EC" w:rsidRPr="00EB07D2" w:rsidRDefault="00C528EC" w:rsidP="005668BB">
            <w:pPr>
              <w:jc w:val="center"/>
              <w:rPr>
                <w:color w:val="000000" w:themeColor="text1"/>
                <w:sz w:val="24"/>
                <w:szCs w:val="24"/>
              </w:rPr>
            </w:pPr>
            <w:r w:rsidRPr="00EB07D2">
              <w:rPr>
                <w:color w:val="000000" w:themeColor="text1"/>
                <w:sz w:val="24"/>
                <w:szCs w:val="24"/>
              </w:rPr>
              <w:t>Ambient Temperature</w:t>
            </w:r>
          </w:p>
        </w:tc>
        <w:tc>
          <w:tcPr>
            <w:tcW w:w="0" w:type="auto"/>
          </w:tcPr>
          <w:p w14:paraId="72342775" w14:textId="77777777" w:rsidR="00C528EC" w:rsidRPr="00EB07D2" w:rsidRDefault="00C528EC" w:rsidP="005668BB">
            <w:pPr>
              <w:rPr>
                <w:color w:val="000000" w:themeColor="text1"/>
                <w:sz w:val="24"/>
                <w:szCs w:val="24"/>
              </w:rPr>
            </w:pPr>
            <m:oMathPara>
              <m:oMath>
                <m:r>
                  <w:rPr>
                    <w:rFonts w:ascii="Cambria Math" w:hAnsi="Cambria Math"/>
                    <w:color w:val="000000" w:themeColor="text1"/>
                    <w:sz w:val="24"/>
                    <w:szCs w:val="24"/>
                  </w:rPr>
                  <m:t>T</m:t>
                </m:r>
              </m:oMath>
            </m:oMathPara>
          </w:p>
        </w:tc>
      </w:tr>
      <w:tr w:rsidR="00C528EC" w:rsidRPr="00EB07D2" w14:paraId="54AEE779" w14:textId="77777777" w:rsidTr="005668BB">
        <w:trPr>
          <w:jc w:val="center"/>
        </w:trPr>
        <w:tc>
          <w:tcPr>
            <w:tcW w:w="0" w:type="auto"/>
          </w:tcPr>
          <w:p w14:paraId="3FEE125E" w14:textId="77777777" w:rsidR="00C528EC" w:rsidRPr="00EB07D2" w:rsidRDefault="00C528EC" w:rsidP="005668BB">
            <w:pPr>
              <w:jc w:val="center"/>
              <w:rPr>
                <w:color w:val="000000" w:themeColor="text1"/>
                <w:sz w:val="24"/>
                <w:szCs w:val="24"/>
              </w:rPr>
            </w:pPr>
            <w:r w:rsidRPr="00EB07D2">
              <w:rPr>
                <w:color w:val="000000" w:themeColor="text1"/>
                <w:sz w:val="24"/>
                <w:szCs w:val="24"/>
              </w:rPr>
              <w:t>Bottle Volume</w:t>
            </w:r>
          </w:p>
        </w:tc>
        <w:tc>
          <w:tcPr>
            <w:tcW w:w="0" w:type="auto"/>
          </w:tcPr>
          <w:p w14:paraId="2B436CBA" w14:textId="77777777" w:rsidR="00C528EC" w:rsidRPr="00EB07D2" w:rsidRDefault="00BC11BE" w:rsidP="005668BB">
            <w:pPr>
              <w:rPr>
                <w:color w:val="000000" w:themeColor="text1"/>
                <w:sz w:val="24"/>
                <w:szCs w:val="24"/>
              </w:rPr>
            </w:pPr>
            <m:oMathPara>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V</m:t>
                    </m:r>
                  </m:e>
                  <m:sub>
                    <m:r>
                      <w:rPr>
                        <w:rFonts w:ascii="Cambria Math" w:hAnsi="Cambria Math"/>
                        <w:color w:val="000000" w:themeColor="text1"/>
                        <w:sz w:val="24"/>
                        <w:szCs w:val="24"/>
                      </w:rPr>
                      <m:t>b</m:t>
                    </m:r>
                  </m:sub>
                </m:sSub>
              </m:oMath>
            </m:oMathPara>
          </w:p>
        </w:tc>
      </w:tr>
      <w:tr w:rsidR="00C528EC" w:rsidRPr="00EB07D2" w14:paraId="796AC8EF" w14:textId="77777777" w:rsidTr="005668BB">
        <w:trPr>
          <w:jc w:val="center"/>
        </w:trPr>
        <w:tc>
          <w:tcPr>
            <w:tcW w:w="0" w:type="auto"/>
          </w:tcPr>
          <w:p w14:paraId="54F2E6DF" w14:textId="77777777" w:rsidR="00C528EC" w:rsidRPr="00EB07D2" w:rsidRDefault="00C528EC" w:rsidP="005668BB">
            <w:pPr>
              <w:jc w:val="center"/>
              <w:rPr>
                <w:color w:val="000000" w:themeColor="text1"/>
                <w:sz w:val="24"/>
                <w:szCs w:val="24"/>
              </w:rPr>
            </w:pPr>
            <w:r w:rsidRPr="00EB07D2">
              <w:rPr>
                <w:color w:val="000000" w:themeColor="text1"/>
                <w:sz w:val="24"/>
                <w:szCs w:val="24"/>
              </w:rPr>
              <w:t>Viscosity</w:t>
            </w:r>
          </w:p>
        </w:tc>
        <w:tc>
          <w:tcPr>
            <w:tcW w:w="0" w:type="auto"/>
          </w:tcPr>
          <w:p w14:paraId="058FD1A8" w14:textId="77777777" w:rsidR="00C528EC" w:rsidRPr="00EB07D2" w:rsidRDefault="00C528EC" w:rsidP="005668BB">
            <w:pPr>
              <w:rPr>
                <w:color w:val="000000" w:themeColor="text1"/>
                <w:sz w:val="24"/>
                <w:szCs w:val="24"/>
              </w:rPr>
            </w:pPr>
            <m:oMathPara>
              <m:oMath>
                <m:r>
                  <w:rPr>
                    <w:rFonts w:ascii="Cambria Math" w:hAnsi="Cambria Math"/>
                    <w:color w:val="000000" w:themeColor="text1"/>
                    <w:sz w:val="24"/>
                    <w:szCs w:val="24"/>
                  </w:rPr>
                  <m:t>ϑ</m:t>
                </m:r>
              </m:oMath>
            </m:oMathPara>
          </w:p>
        </w:tc>
      </w:tr>
      <w:tr w:rsidR="00C528EC" w:rsidRPr="00EB07D2" w14:paraId="56CA92A4" w14:textId="77777777" w:rsidTr="005668BB">
        <w:trPr>
          <w:jc w:val="center"/>
        </w:trPr>
        <w:tc>
          <w:tcPr>
            <w:tcW w:w="0" w:type="auto"/>
          </w:tcPr>
          <w:p w14:paraId="10AB6DCA" w14:textId="77777777" w:rsidR="00C528EC" w:rsidRPr="00EB07D2" w:rsidRDefault="00C528EC" w:rsidP="005668BB">
            <w:pPr>
              <w:jc w:val="center"/>
              <w:rPr>
                <w:color w:val="000000" w:themeColor="text1"/>
                <w:sz w:val="24"/>
                <w:szCs w:val="24"/>
              </w:rPr>
            </w:pPr>
            <w:r w:rsidRPr="00EB07D2">
              <w:rPr>
                <w:color w:val="000000" w:themeColor="text1"/>
                <w:sz w:val="24"/>
                <w:szCs w:val="24"/>
              </w:rPr>
              <w:t>Density</w:t>
            </w:r>
          </w:p>
        </w:tc>
        <w:tc>
          <w:tcPr>
            <w:tcW w:w="0" w:type="auto"/>
          </w:tcPr>
          <w:p w14:paraId="1B9FA6B1" w14:textId="77777777" w:rsidR="00C528EC" w:rsidRPr="00EB07D2" w:rsidRDefault="00C528EC" w:rsidP="005668BB">
            <w:pPr>
              <w:rPr>
                <w:color w:val="000000" w:themeColor="text1"/>
                <w:sz w:val="24"/>
                <w:szCs w:val="24"/>
              </w:rPr>
            </w:pPr>
            <m:oMathPara>
              <m:oMath>
                <m:r>
                  <w:rPr>
                    <w:rFonts w:ascii="Cambria Math" w:hAnsi="Cambria Math"/>
                    <w:color w:val="000000" w:themeColor="text1"/>
                    <w:sz w:val="24"/>
                    <w:szCs w:val="24"/>
                  </w:rPr>
                  <m:t>d</m:t>
                </m:r>
              </m:oMath>
            </m:oMathPara>
          </w:p>
        </w:tc>
      </w:tr>
      <w:tr w:rsidR="00C528EC" w:rsidRPr="00EB07D2" w14:paraId="5D73C7E3" w14:textId="77777777" w:rsidTr="005668BB">
        <w:trPr>
          <w:jc w:val="center"/>
        </w:trPr>
        <w:tc>
          <w:tcPr>
            <w:tcW w:w="0" w:type="auto"/>
          </w:tcPr>
          <w:p w14:paraId="34687C37" w14:textId="77777777" w:rsidR="00C528EC" w:rsidRPr="00EB07D2" w:rsidRDefault="00C528EC" w:rsidP="005668BB">
            <w:pPr>
              <w:jc w:val="center"/>
              <w:rPr>
                <w:color w:val="000000" w:themeColor="text1"/>
                <w:sz w:val="24"/>
                <w:szCs w:val="24"/>
              </w:rPr>
            </w:pPr>
            <w:r w:rsidRPr="00EB07D2">
              <w:rPr>
                <w:color w:val="000000" w:themeColor="text1"/>
                <w:sz w:val="24"/>
                <w:szCs w:val="24"/>
              </w:rPr>
              <w:t>Air Percentage</w:t>
            </w:r>
          </w:p>
        </w:tc>
        <w:tc>
          <w:tcPr>
            <w:tcW w:w="0" w:type="auto"/>
          </w:tcPr>
          <w:p w14:paraId="27720D45" w14:textId="77777777" w:rsidR="00C528EC" w:rsidRPr="00EB07D2" w:rsidRDefault="00C528EC" w:rsidP="005668BB">
            <w:pPr>
              <w:rPr>
                <w:color w:val="000000" w:themeColor="text1"/>
                <w:sz w:val="24"/>
                <w:szCs w:val="24"/>
              </w:rPr>
            </w:pPr>
            <m:oMathPara>
              <m:oMath>
                <m:r>
                  <w:rPr>
                    <w:rFonts w:ascii="Cambria Math" w:hAnsi="Cambria Math"/>
                    <w:color w:val="000000" w:themeColor="text1"/>
                    <w:sz w:val="24"/>
                    <w:szCs w:val="24"/>
                  </w:rPr>
                  <m:t>a</m:t>
                </m:r>
              </m:oMath>
            </m:oMathPara>
          </w:p>
        </w:tc>
      </w:tr>
      <w:tr w:rsidR="00C528EC" w:rsidRPr="00EB07D2" w14:paraId="090FD114" w14:textId="77777777" w:rsidTr="005668BB">
        <w:trPr>
          <w:jc w:val="center"/>
        </w:trPr>
        <w:tc>
          <w:tcPr>
            <w:tcW w:w="0" w:type="auto"/>
          </w:tcPr>
          <w:p w14:paraId="3DC835AB" w14:textId="77777777" w:rsidR="00C528EC" w:rsidRPr="00EB07D2" w:rsidRDefault="00C528EC" w:rsidP="005668BB">
            <w:pPr>
              <w:jc w:val="center"/>
              <w:rPr>
                <w:color w:val="000000" w:themeColor="text1"/>
                <w:sz w:val="24"/>
                <w:szCs w:val="24"/>
              </w:rPr>
            </w:pPr>
            <w:r w:rsidRPr="00EB07D2">
              <w:rPr>
                <w:color w:val="000000" w:themeColor="text1"/>
                <w:sz w:val="24"/>
                <w:szCs w:val="24"/>
              </w:rPr>
              <w:t>Speed of Conveyer Belt</w:t>
            </w:r>
          </w:p>
        </w:tc>
        <w:tc>
          <w:tcPr>
            <w:tcW w:w="0" w:type="auto"/>
          </w:tcPr>
          <w:p w14:paraId="44BFB1AB" w14:textId="77777777" w:rsidR="00C528EC" w:rsidRPr="00EB07D2" w:rsidRDefault="00C528EC" w:rsidP="005668BB">
            <w:pPr>
              <w:rPr>
                <w:color w:val="000000" w:themeColor="text1"/>
                <w:sz w:val="24"/>
                <w:szCs w:val="24"/>
              </w:rPr>
            </w:pPr>
            <m:oMathPara>
              <m:oMath>
                <m:r>
                  <w:rPr>
                    <w:rFonts w:ascii="Cambria Math" w:hAnsi="Cambria Math"/>
                    <w:color w:val="000000" w:themeColor="text1"/>
                    <w:sz w:val="24"/>
                    <w:szCs w:val="24"/>
                  </w:rPr>
                  <m:t>s</m:t>
                </m:r>
              </m:oMath>
            </m:oMathPara>
          </w:p>
        </w:tc>
      </w:tr>
      <w:tr w:rsidR="00C528EC" w:rsidRPr="00EB07D2" w14:paraId="47D44A6C" w14:textId="77777777" w:rsidTr="005668BB">
        <w:trPr>
          <w:jc w:val="center"/>
        </w:trPr>
        <w:tc>
          <w:tcPr>
            <w:tcW w:w="0" w:type="auto"/>
            <w:vAlign w:val="center"/>
          </w:tcPr>
          <w:p w14:paraId="3ED4AB95" w14:textId="77777777" w:rsidR="00C528EC" w:rsidRPr="00EB07D2" w:rsidRDefault="00C528EC" w:rsidP="005668BB">
            <w:pPr>
              <w:jc w:val="center"/>
              <w:rPr>
                <w:color w:val="000000" w:themeColor="text1"/>
                <w:sz w:val="24"/>
                <w:szCs w:val="24"/>
              </w:rPr>
            </w:pPr>
            <w:r w:rsidRPr="00EB07D2">
              <w:rPr>
                <w:color w:val="000000" w:themeColor="text1"/>
                <w:sz w:val="24"/>
                <w:szCs w:val="24"/>
              </w:rPr>
              <w:t>A set of product-specific parameters</w:t>
            </w:r>
          </w:p>
          <w:p w14:paraId="7FC73942" w14:textId="77777777" w:rsidR="00C528EC" w:rsidRPr="00EB07D2" w:rsidRDefault="00BC11BE" w:rsidP="005668BB">
            <w:pPr>
              <w:jc w:val="center"/>
              <w:rPr>
                <w:color w:val="000000" w:themeColor="text1"/>
                <w:sz w:val="24"/>
                <w:szCs w:val="24"/>
              </w:rPr>
            </w:pPr>
            <m:oMathPara>
              <m:oMath>
                <m:sSub>
                  <m:sSubPr>
                    <m:ctrlPr>
                      <w:rPr>
                        <w:rFonts w:ascii="Cambria Math" w:hAnsi="Cambria Math"/>
                        <w:color w:val="000000" w:themeColor="text1"/>
                        <w:sz w:val="24"/>
                        <w:szCs w:val="24"/>
                      </w:rPr>
                    </m:ctrlPr>
                  </m:sSubPr>
                  <m:e>
                    <m:r>
                      <m:rPr>
                        <m:sty m:val="b"/>
                      </m:rPr>
                      <w:rPr>
                        <w:rFonts w:ascii="Cambria Math" w:hAnsi="Cambria Math"/>
                        <w:color w:val="000000" w:themeColor="text1"/>
                        <w:sz w:val="24"/>
                        <w:szCs w:val="24"/>
                      </w:rPr>
                      <m:t>Θ</m:t>
                    </m:r>
                  </m:e>
                  <m:sub>
                    <m:r>
                      <w:rPr>
                        <w:rFonts w:ascii="Cambria Math" w:hAnsi="Cambria Math"/>
                        <w:color w:val="000000" w:themeColor="text1"/>
                        <w:sz w:val="24"/>
                        <w:szCs w:val="24"/>
                      </w:rPr>
                      <m:t>G</m:t>
                    </m:r>
                  </m:sub>
                </m:sSub>
                <m:r>
                  <m:rPr>
                    <m:sty m:val="p"/>
                  </m:rPr>
                  <w:rPr>
                    <w:rFonts w:ascii="Cambria Math" w:hAnsi="Cambria Math"/>
                    <w:color w:val="000000" w:themeColor="text1"/>
                    <w:sz w:val="24"/>
                    <w:szCs w:val="24"/>
                  </w:rPr>
                  <m:t>=</m:t>
                </m:r>
                <m:d>
                  <m:dPr>
                    <m:begChr m:val="{"/>
                    <m:endChr m:val="}"/>
                    <m:ctrlPr>
                      <w:rPr>
                        <w:rFonts w:ascii="Cambria Math" w:hAnsi="Cambria Math"/>
                        <w:color w:val="000000" w:themeColor="text1"/>
                        <w:sz w:val="24"/>
                        <w:szCs w:val="24"/>
                      </w:rPr>
                    </m:ctrlPr>
                  </m:dPr>
                  <m:e>
                    <m:r>
                      <w:rPr>
                        <w:rFonts w:ascii="Cambria Math" w:hAnsi="Cambria Math"/>
                        <w:color w:val="000000" w:themeColor="text1"/>
                        <w:sz w:val="24"/>
                        <w:szCs w:val="24"/>
                      </w:rPr>
                      <m:t>p</m:t>
                    </m:r>
                    <m:r>
                      <m:rPr>
                        <m:sty m:val="p"/>
                      </m:rPr>
                      <w:rPr>
                        <w:rFonts w:ascii="Cambria Math" w:hAnsi="Cambria Math"/>
                        <w:color w:val="000000" w:themeColor="text1"/>
                        <w:sz w:val="24"/>
                        <w:szCs w:val="24"/>
                      </w:rPr>
                      <m:t>,</m:t>
                    </m:r>
                    <m:r>
                      <w:rPr>
                        <w:rFonts w:ascii="Cambria Math" w:hAnsi="Cambria Math"/>
                        <w:color w:val="000000" w:themeColor="text1"/>
                        <w:sz w:val="24"/>
                        <w:szCs w:val="24"/>
                      </w:rPr>
                      <m:t>T</m:t>
                    </m:r>
                    <m:r>
                      <m:rPr>
                        <m:sty m:val="p"/>
                      </m:rPr>
                      <w:rPr>
                        <w:rFonts w:ascii="Cambria Math" w:hAnsi="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olor w:val="000000" w:themeColor="text1"/>
                            <w:sz w:val="24"/>
                            <w:szCs w:val="24"/>
                          </w:rPr>
                          <m:t>V</m:t>
                        </m:r>
                      </m:e>
                      <m:sub>
                        <m:r>
                          <w:rPr>
                            <w:rFonts w:ascii="Cambria Math" w:hAnsi="Cambria Math"/>
                            <w:color w:val="000000" w:themeColor="text1"/>
                            <w:sz w:val="24"/>
                            <w:szCs w:val="24"/>
                          </w:rPr>
                          <m:t>b</m:t>
                        </m:r>
                      </m:sub>
                    </m:sSub>
                    <m:r>
                      <m:rPr>
                        <m:sty m:val="p"/>
                      </m:rPr>
                      <w:rPr>
                        <w:rFonts w:ascii="Cambria Math" w:hAnsi="Cambria Math"/>
                        <w:color w:val="000000" w:themeColor="text1"/>
                        <w:sz w:val="24"/>
                        <w:szCs w:val="24"/>
                      </w:rPr>
                      <m:t>,</m:t>
                    </m:r>
                    <m:r>
                      <w:rPr>
                        <w:rFonts w:ascii="Cambria Math" w:hAnsi="Cambria Math"/>
                        <w:color w:val="000000" w:themeColor="text1"/>
                        <w:sz w:val="24"/>
                        <w:szCs w:val="24"/>
                      </w:rPr>
                      <m:t>ϑ</m:t>
                    </m:r>
                    <m:r>
                      <m:rPr>
                        <m:nor/>
                      </m:rPr>
                      <w:rPr>
                        <w:color w:val="000000" w:themeColor="text1"/>
                        <w:sz w:val="24"/>
                        <w:szCs w:val="24"/>
                      </w:rPr>
                      <m:t> </m:t>
                    </m:r>
                    <m:r>
                      <m:rPr>
                        <m:sty m:val="p"/>
                      </m:rPr>
                      <w:rPr>
                        <w:rFonts w:ascii="Cambria Math" w:hAnsi="Cambria Math"/>
                        <w:color w:val="000000" w:themeColor="text1"/>
                        <w:sz w:val="24"/>
                        <w:szCs w:val="24"/>
                      </w:rPr>
                      <m:t>,</m:t>
                    </m:r>
                    <m:r>
                      <w:rPr>
                        <w:rFonts w:ascii="Cambria Math" w:hAnsi="Cambria Math"/>
                        <w:color w:val="000000" w:themeColor="text1"/>
                        <w:sz w:val="24"/>
                        <w:szCs w:val="24"/>
                      </w:rPr>
                      <m:t>d</m:t>
                    </m:r>
                    <m:r>
                      <m:rPr>
                        <m:sty m:val="p"/>
                      </m:rPr>
                      <w:rPr>
                        <w:rFonts w:ascii="Cambria Math" w:hAnsi="Cambria Math"/>
                        <w:color w:val="000000" w:themeColor="text1"/>
                        <w:sz w:val="24"/>
                        <w:szCs w:val="24"/>
                      </w:rPr>
                      <m:t>,</m:t>
                    </m:r>
                    <m:r>
                      <w:rPr>
                        <w:rFonts w:ascii="Cambria Math" w:hAnsi="Cambria Math"/>
                        <w:color w:val="000000" w:themeColor="text1"/>
                        <w:sz w:val="24"/>
                        <w:szCs w:val="24"/>
                      </w:rPr>
                      <m:t>a</m:t>
                    </m:r>
                    <m:r>
                      <m:rPr>
                        <m:sty m:val="p"/>
                      </m:rPr>
                      <w:rPr>
                        <w:rFonts w:ascii="Cambria Math" w:hAnsi="Cambria Math"/>
                        <w:color w:val="000000" w:themeColor="text1"/>
                        <w:sz w:val="24"/>
                        <w:szCs w:val="24"/>
                      </w:rPr>
                      <m:t>,</m:t>
                    </m:r>
                    <m:r>
                      <w:rPr>
                        <w:rFonts w:ascii="Cambria Math" w:hAnsi="Cambria Math"/>
                        <w:color w:val="000000" w:themeColor="text1"/>
                        <w:sz w:val="24"/>
                        <w:szCs w:val="24"/>
                      </w:rPr>
                      <m:t>s</m:t>
                    </m:r>
                  </m:e>
                </m:d>
              </m:oMath>
            </m:oMathPara>
          </w:p>
        </w:tc>
        <w:tc>
          <w:tcPr>
            <w:tcW w:w="0" w:type="auto"/>
            <w:vAlign w:val="center"/>
          </w:tcPr>
          <w:p w14:paraId="18EC99C8" w14:textId="77777777" w:rsidR="00C528EC" w:rsidRPr="00EB07D2" w:rsidRDefault="00BC11BE" w:rsidP="005668BB">
            <w:pPr>
              <w:rPr>
                <w:color w:val="000000" w:themeColor="text1"/>
                <w:sz w:val="24"/>
                <w:szCs w:val="24"/>
              </w:rPr>
            </w:pPr>
            <m:oMathPara>
              <m:oMath>
                <m:sSub>
                  <m:sSubPr>
                    <m:ctrlPr>
                      <w:rPr>
                        <w:rFonts w:ascii="Cambria Math" w:hAnsi="Cambria Math"/>
                        <w:i/>
                        <w:iCs/>
                        <w:color w:val="000000" w:themeColor="text1"/>
                        <w:sz w:val="24"/>
                        <w:szCs w:val="24"/>
                      </w:rPr>
                    </m:ctrlPr>
                  </m:sSubPr>
                  <m:e>
                    <m:r>
                      <m:rPr>
                        <m:sty m:val="b"/>
                      </m:rPr>
                      <w:rPr>
                        <w:rFonts w:ascii="Cambria Math" w:hAnsi="Cambria Math"/>
                        <w:color w:val="000000" w:themeColor="text1"/>
                        <w:sz w:val="24"/>
                        <w:szCs w:val="24"/>
                        <w:lang w:val="el-GR"/>
                      </w:rPr>
                      <m:t>Θ</m:t>
                    </m:r>
                  </m:e>
                  <m:sub>
                    <m:r>
                      <w:rPr>
                        <w:rFonts w:ascii="Cambria Math" w:hAnsi="Cambria Math"/>
                        <w:color w:val="000000" w:themeColor="text1"/>
                        <w:sz w:val="24"/>
                        <w:szCs w:val="24"/>
                      </w:rPr>
                      <m:t>G</m:t>
                    </m:r>
                  </m:sub>
                </m:sSub>
              </m:oMath>
            </m:oMathPara>
          </w:p>
        </w:tc>
      </w:tr>
      <w:tr w:rsidR="00C528EC" w:rsidRPr="00EB07D2" w14:paraId="7031EA68" w14:textId="77777777" w:rsidTr="005668BB">
        <w:trPr>
          <w:jc w:val="center"/>
        </w:trPr>
        <w:tc>
          <w:tcPr>
            <w:tcW w:w="0" w:type="auto"/>
          </w:tcPr>
          <w:p w14:paraId="3637F6FD" w14:textId="77777777" w:rsidR="00C528EC" w:rsidRPr="00EB07D2" w:rsidRDefault="00C528EC" w:rsidP="005668BB">
            <w:pPr>
              <w:jc w:val="center"/>
              <w:rPr>
                <w:color w:val="000000" w:themeColor="text1"/>
                <w:sz w:val="24"/>
                <w:szCs w:val="24"/>
              </w:rPr>
            </w:pPr>
            <w:r w:rsidRPr="00EB07D2">
              <w:rPr>
                <w:color w:val="000000" w:themeColor="text1"/>
                <w:sz w:val="24"/>
                <w:szCs w:val="24"/>
              </w:rPr>
              <w:t>Filling Error</w:t>
            </w:r>
          </w:p>
        </w:tc>
        <w:tc>
          <w:tcPr>
            <w:tcW w:w="0" w:type="auto"/>
          </w:tcPr>
          <w:p w14:paraId="1C0B1504" w14:textId="77777777" w:rsidR="00C528EC" w:rsidRPr="00EB07D2" w:rsidRDefault="00C528EC" w:rsidP="005668BB">
            <w:pPr>
              <w:rPr>
                <w:color w:val="000000" w:themeColor="text1"/>
                <w:sz w:val="24"/>
                <w:szCs w:val="24"/>
              </w:rPr>
            </w:pPr>
            <m:oMathPara>
              <m:oMath>
                <m:r>
                  <w:rPr>
                    <w:rFonts w:ascii="Cambria Math" w:hAnsi="Cambria Math"/>
                    <w:color w:val="000000" w:themeColor="text1"/>
                    <w:sz w:val="24"/>
                    <w:szCs w:val="24"/>
                  </w:rPr>
                  <m:t>e</m:t>
                </m:r>
              </m:oMath>
            </m:oMathPara>
          </w:p>
        </w:tc>
      </w:tr>
      <w:tr w:rsidR="00C528EC" w:rsidRPr="00EB07D2" w14:paraId="3132F797" w14:textId="77777777" w:rsidTr="005668BB">
        <w:trPr>
          <w:jc w:val="center"/>
        </w:trPr>
        <w:tc>
          <w:tcPr>
            <w:tcW w:w="0" w:type="auto"/>
          </w:tcPr>
          <w:p w14:paraId="45FA7B36" w14:textId="77777777" w:rsidR="00C528EC" w:rsidRPr="00EB07D2" w:rsidRDefault="00C528EC" w:rsidP="005668BB">
            <w:pPr>
              <w:jc w:val="center"/>
              <w:rPr>
                <w:color w:val="000000" w:themeColor="text1"/>
                <w:sz w:val="24"/>
                <w:szCs w:val="24"/>
              </w:rPr>
            </w:pPr>
            <w:r w:rsidRPr="00EB07D2">
              <w:rPr>
                <w:rFonts w:hint="eastAsia"/>
                <w:color w:val="000000" w:themeColor="text1"/>
                <w:sz w:val="24"/>
                <w:szCs w:val="24"/>
              </w:rPr>
              <w:t>Predicted</w:t>
            </w:r>
            <w:r w:rsidRPr="00EB07D2">
              <w:rPr>
                <w:color w:val="000000" w:themeColor="text1"/>
                <w:sz w:val="24"/>
                <w:szCs w:val="24"/>
              </w:rPr>
              <w:t xml:space="preserve"> Remaining Filling Time</w:t>
            </w:r>
          </w:p>
        </w:tc>
        <w:tc>
          <w:tcPr>
            <w:tcW w:w="0" w:type="auto"/>
          </w:tcPr>
          <w:p w14:paraId="3555A1F5" w14:textId="77777777" w:rsidR="00C528EC" w:rsidRPr="00EB07D2" w:rsidRDefault="00BC11BE" w:rsidP="005668BB">
            <w:pPr>
              <w:rPr>
                <w:color w:val="000000" w:themeColor="text1"/>
                <w:sz w:val="24"/>
                <w:szCs w:val="24"/>
              </w:rPr>
            </w:pPr>
            <m:oMathPara>
              <m:oMath>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r</m:t>
                    </m:r>
                  </m:sub>
                </m:sSub>
              </m:oMath>
            </m:oMathPara>
          </w:p>
        </w:tc>
      </w:tr>
      <w:tr w:rsidR="00C528EC" w:rsidRPr="00EB07D2" w14:paraId="0BFAA774" w14:textId="77777777" w:rsidTr="005668BB">
        <w:trPr>
          <w:jc w:val="center"/>
        </w:trPr>
        <w:tc>
          <w:tcPr>
            <w:tcW w:w="0" w:type="auto"/>
            <w:vAlign w:val="center"/>
          </w:tcPr>
          <w:p w14:paraId="0B512F8E" w14:textId="77777777" w:rsidR="00C528EC" w:rsidRPr="00EB07D2" w:rsidRDefault="00C528EC" w:rsidP="005668BB">
            <w:pPr>
              <w:jc w:val="center"/>
              <w:rPr>
                <w:color w:val="000000" w:themeColor="text1"/>
                <w:sz w:val="24"/>
                <w:szCs w:val="24"/>
              </w:rPr>
            </w:pPr>
            <w:r w:rsidRPr="00EB07D2">
              <w:rPr>
                <w:color w:val="000000" w:themeColor="text1"/>
                <w:sz w:val="24"/>
                <w:szCs w:val="24"/>
              </w:rPr>
              <w:t>Filling Valve Closing time</w:t>
            </w:r>
          </w:p>
          <w:p w14:paraId="449A09F1" w14:textId="77777777" w:rsidR="00C528EC" w:rsidRPr="00EB07D2" w:rsidRDefault="00BC11BE" w:rsidP="005668BB">
            <w:pPr>
              <w:jc w:val="center"/>
              <w:rPr>
                <w:i/>
                <w:color w:val="000000" w:themeColor="text1"/>
                <w:sz w:val="24"/>
                <w:szCs w:val="24"/>
              </w:rPr>
            </w:pPr>
            <m:oMathPara>
              <m:oMath>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a</m:t>
                    </m:r>
                  </m:sub>
                </m:sSub>
                <m:r>
                  <w:rPr>
                    <w:rFonts w:ascii="Cambria Math" w:hAnsi="Cambria Math"/>
                    <w:color w:val="000000" w:themeColor="text1"/>
                    <w:sz w:val="24"/>
                    <w:szCs w:val="24"/>
                  </w:rPr>
                  <m:t>=</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r</m:t>
                    </m:r>
                  </m:sub>
                </m:sSub>
                <m:r>
                  <w:rPr>
                    <w:rFonts w:ascii="Cambria Math" w:hAnsi="Cambria Math"/>
                    <w:color w:val="000000" w:themeColor="text1"/>
                    <w:sz w:val="24"/>
                    <w:szCs w:val="24"/>
                  </w:rPr>
                  <m:t>+3</m:t>
                </m:r>
              </m:oMath>
            </m:oMathPara>
          </w:p>
        </w:tc>
        <w:tc>
          <w:tcPr>
            <w:tcW w:w="0" w:type="auto"/>
            <w:vAlign w:val="center"/>
          </w:tcPr>
          <w:p w14:paraId="647C3498" w14:textId="77777777" w:rsidR="00C528EC" w:rsidRPr="00EB07D2" w:rsidRDefault="00BC11BE" w:rsidP="005668BB">
            <w:pPr>
              <w:rPr>
                <w:color w:val="000000" w:themeColor="text1"/>
                <w:sz w:val="24"/>
                <w:szCs w:val="24"/>
              </w:rPr>
            </w:pPr>
            <m:oMathPara>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a</m:t>
                    </m:r>
                  </m:sub>
                </m:sSub>
              </m:oMath>
            </m:oMathPara>
          </w:p>
        </w:tc>
      </w:tr>
      <w:tr w:rsidR="00C528EC" w:rsidRPr="00EB07D2" w14:paraId="133659F7" w14:textId="77777777" w:rsidTr="005668BB">
        <w:trPr>
          <w:jc w:val="center"/>
        </w:trPr>
        <w:tc>
          <w:tcPr>
            <w:tcW w:w="0" w:type="auto"/>
            <w:tcBorders>
              <w:bottom w:val="double" w:sz="6" w:space="0" w:color="auto"/>
            </w:tcBorders>
          </w:tcPr>
          <w:p w14:paraId="29F6C6C3" w14:textId="77777777" w:rsidR="00C528EC" w:rsidRPr="00EB07D2" w:rsidRDefault="00C528EC" w:rsidP="005668BB">
            <w:pPr>
              <w:jc w:val="center"/>
              <w:rPr>
                <w:color w:val="000000" w:themeColor="text1"/>
                <w:sz w:val="24"/>
                <w:szCs w:val="24"/>
              </w:rPr>
            </w:pPr>
            <w:r w:rsidRPr="00EB07D2">
              <w:rPr>
                <w:color w:val="000000" w:themeColor="text1"/>
                <w:sz w:val="24"/>
                <w:szCs w:val="24"/>
              </w:rPr>
              <w:t>Filling Stopping Time</w:t>
            </w:r>
          </w:p>
        </w:tc>
        <w:tc>
          <w:tcPr>
            <w:tcW w:w="0" w:type="auto"/>
            <w:tcBorders>
              <w:bottom w:val="double" w:sz="6" w:space="0" w:color="auto"/>
            </w:tcBorders>
          </w:tcPr>
          <w:p w14:paraId="7B33F476" w14:textId="77777777" w:rsidR="00C528EC" w:rsidRPr="00EB07D2" w:rsidRDefault="00BC11BE" w:rsidP="005668BB">
            <w:pPr>
              <w:rPr>
                <w:color w:val="000000" w:themeColor="text1"/>
                <w:sz w:val="24"/>
                <w:szCs w:val="24"/>
              </w:rPr>
            </w:pPr>
            <m:oMathPara>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s</m:t>
                    </m:r>
                  </m:sub>
                </m:sSub>
              </m:oMath>
            </m:oMathPara>
          </w:p>
        </w:tc>
      </w:tr>
    </w:tbl>
    <w:p w14:paraId="2366501B" w14:textId="53A36A81" w:rsidR="00E97B99" w:rsidRPr="00EB07D2" w:rsidRDefault="00EE487E" w:rsidP="00075EE8">
      <w:pPr>
        <w:pStyle w:val="Heading1"/>
        <w:rPr>
          <w:color w:val="000000" w:themeColor="text1"/>
          <w:sz w:val="24"/>
          <w:szCs w:val="24"/>
        </w:rPr>
      </w:pPr>
      <w:r w:rsidRPr="00EB07D2">
        <w:rPr>
          <w:color w:val="000000" w:themeColor="text1"/>
          <w:sz w:val="24"/>
          <w:szCs w:val="24"/>
        </w:rPr>
        <w:t>Methodology</w:t>
      </w:r>
    </w:p>
    <w:p w14:paraId="475BD65A" w14:textId="4DD43964" w:rsidR="0028102B" w:rsidRPr="00EB07D2" w:rsidRDefault="00C03A7F" w:rsidP="002E3C35">
      <w:pPr>
        <w:pStyle w:val="Text"/>
        <w:rPr>
          <w:noProof/>
          <w:color w:val="000000" w:themeColor="text1"/>
          <w:sz w:val="24"/>
          <w:szCs w:val="24"/>
        </w:rPr>
      </w:pPr>
      <w:r w:rsidRPr="00EB07D2">
        <w:rPr>
          <w:noProof/>
          <w:color w:val="000000" w:themeColor="text1"/>
          <w:sz w:val="24"/>
          <w:szCs w:val="24"/>
        </w:rPr>
        <w:t>By summarizing the literature, the major contribut</w:t>
      </w:r>
      <w:r w:rsidR="0028102B" w:rsidRPr="00EB07D2">
        <w:rPr>
          <w:noProof/>
          <w:color w:val="000000" w:themeColor="text1"/>
          <w:sz w:val="24"/>
          <w:szCs w:val="24"/>
        </w:rPr>
        <w:t xml:space="preserve">ions </w:t>
      </w:r>
      <w:r w:rsidR="00506502" w:rsidRPr="00EB07D2">
        <w:rPr>
          <w:noProof/>
          <w:color w:val="000000" w:themeColor="text1"/>
          <w:sz w:val="24"/>
          <w:szCs w:val="24"/>
        </w:rPr>
        <w:t xml:space="preserve">and </w:t>
      </w:r>
      <w:r w:rsidR="007F16DE" w:rsidRPr="00EB07D2">
        <w:rPr>
          <w:noProof/>
          <w:color w:val="000000" w:themeColor="text1"/>
          <w:sz w:val="24"/>
          <w:szCs w:val="24"/>
        </w:rPr>
        <w:t xml:space="preserve">benefits </w:t>
      </w:r>
      <w:r w:rsidR="0028102B" w:rsidRPr="00EB07D2">
        <w:rPr>
          <w:noProof/>
          <w:color w:val="000000" w:themeColor="text1"/>
          <w:sz w:val="24"/>
          <w:szCs w:val="24"/>
        </w:rPr>
        <w:t>of this study are summarized as follows:</w:t>
      </w:r>
    </w:p>
    <w:p w14:paraId="271BE670" w14:textId="6A007497" w:rsidR="00E97B99" w:rsidRPr="00EB07D2" w:rsidRDefault="00E6151A" w:rsidP="002E3C35">
      <w:pPr>
        <w:pStyle w:val="Heading3"/>
        <w:numPr>
          <w:ilvl w:val="0"/>
          <w:numId w:val="0"/>
        </w:numPr>
        <w:jc w:val="both"/>
        <w:rPr>
          <w:i w:val="0"/>
          <w:iCs w:val="0"/>
          <w:noProof/>
          <w:color w:val="000000" w:themeColor="text1"/>
          <w:sz w:val="24"/>
          <w:szCs w:val="24"/>
        </w:rPr>
      </w:pPr>
      <w:r w:rsidRPr="00EB07D2">
        <w:rPr>
          <w:i w:val="0"/>
          <w:iCs w:val="0"/>
          <w:noProof/>
          <w:color w:val="000000" w:themeColor="text1"/>
          <w:sz w:val="24"/>
          <w:szCs w:val="24"/>
        </w:rPr>
        <w:t>1</w:t>
      </w:r>
      <w:r w:rsidR="00350AED" w:rsidRPr="00EB07D2">
        <w:rPr>
          <w:i w:val="0"/>
          <w:iCs w:val="0"/>
          <w:noProof/>
          <w:color w:val="000000" w:themeColor="text1"/>
          <w:sz w:val="24"/>
          <w:szCs w:val="24"/>
        </w:rPr>
        <w:t>)</w:t>
      </w:r>
      <w:r w:rsidRPr="00EB07D2">
        <w:rPr>
          <w:i w:val="0"/>
          <w:iCs w:val="0"/>
          <w:noProof/>
          <w:color w:val="000000" w:themeColor="text1"/>
          <w:sz w:val="24"/>
          <w:szCs w:val="24"/>
        </w:rPr>
        <w:t xml:space="preserve"> </w:t>
      </w:r>
      <w:r w:rsidR="000B7B9A" w:rsidRPr="00EB07D2">
        <w:rPr>
          <w:i w:val="0"/>
          <w:iCs w:val="0"/>
          <w:noProof/>
          <w:color w:val="000000" w:themeColor="text1"/>
          <w:sz w:val="24"/>
          <w:szCs w:val="24"/>
        </w:rPr>
        <w:t xml:space="preserve">A novel </w:t>
      </w:r>
      <w:r w:rsidR="00C64448" w:rsidRPr="00EB07D2">
        <w:rPr>
          <w:i w:val="0"/>
          <w:iCs w:val="0"/>
          <w:noProof/>
          <w:color w:val="000000" w:themeColor="text1"/>
          <w:sz w:val="24"/>
          <w:szCs w:val="24"/>
        </w:rPr>
        <w:t xml:space="preserve">framework for </w:t>
      </w:r>
      <w:r w:rsidR="00211135" w:rsidRPr="00EB07D2">
        <w:rPr>
          <w:i w:val="0"/>
          <w:iCs w:val="0"/>
          <w:noProof/>
          <w:color w:val="000000" w:themeColor="text1"/>
          <w:sz w:val="24"/>
          <w:szCs w:val="24"/>
        </w:rPr>
        <w:t xml:space="preserve">filling </w:t>
      </w:r>
      <w:r w:rsidR="00457F09" w:rsidRPr="00EB07D2">
        <w:rPr>
          <w:i w:val="0"/>
          <w:iCs w:val="0"/>
          <w:noProof/>
          <w:color w:val="000000" w:themeColor="text1"/>
          <w:sz w:val="24"/>
          <w:szCs w:val="24"/>
        </w:rPr>
        <w:t>error control is proposed</w:t>
      </w:r>
      <w:r w:rsidR="00C23107" w:rsidRPr="00EB07D2">
        <w:rPr>
          <w:i w:val="0"/>
          <w:iCs w:val="0"/>
          <w:noProof/>
          <w:color w:val="000000" w:themeColor="text1"/>
          <w:sz w:val="24"/>
          <w:szCs w:val="24"/>
        </w:rPr>
        <w:t xml:space="preserve"> in </w:t>
      </w:r>
      <w:r w:rsidR="00C23107" w:rsidRPr="00EB07D2">
        <w:rPr>
          <w:i w:val="0"/>
          <w:iCs w:val="0"/>
          <w:noProof/>
          <w:color w:val="000000" w:themeColor="text1"/>
          <w:sz w:val="24"/>
          <w:szCs w:val="24"/>
        </w:rPr>
        <w:fldChar w:fldCharType="begin"/>
      </w:r>
      <w:r w:rsidR="00C23107" w:rsidRPr="00EB07D2">
        <w:rPr>
          <w:i w:val="0"/>
          <w:iCs w:val="0"/>
          <w:noProof/>
          <w:color w:val="000000" w:themeColor="text1"/>
          <w:sz w:val="24"/>
          <w:szCs w:val="24"/>
        </w:rPr>
        <w:instrText xml:space="preserve"> REF _Ref16584300 \h  \* MERGEFORMAT </w:instrText>
      </w:r>
      <w:r w:rsidR="00C23107" w:rsidRPr="00EB07D2">
        <w:rPr>
          <w:i w:val="0"/>
          <w:iCs w:val="0"/>
          <w:noProof/>
          <w:color w:val="000000" w:themeColor="text1"/>
          <w:sz w:val="24"/>
          <w:szCs w:val="24"/>
        </w:rPr>
      </w:r>
      <w:r w:rsidR="00C23107" w:rsidRPr="00EB07D2">
        <w:rPr>
          <w:i w:val="0"/>
          <w:iCs w:val="0"/>
          <w:noProof/>
          <w:color w:val="000000" w:themeColor="text1"/>
          <w:sz w:val="24"/>
          <w:szCs w:val="24"/>
        </w:rPr>
        <w:fldChar w:fldCharType="separate"/>
      </w:r>
      <w:r w:rsidR="00202504" w:rsidRPr="00202504">
        <w:rPr>
          <w:i w:val="0"/>
          <w:iCs w:val="0"/>
          <w:noProof/>
          <w:color w:val="000000" w:themeColor="text1"/>
          <w:sz w:val="24"/>
          <w:szCs w:val="24"/>
        </w:rPr>
        <w:t>Fig. 2</w:t>
      </w:r>
      <w:r w:rsidR="00C23107" w:rsidRPr="00EB07D2">
        <w:rPr>
          <w:i w:val="0"/>
          <w:iCs w:val="0"/>
          <w:noProof/>
          <w:color w:val="000000" w:themeColor="text1"/>
          <w:sz w:val="24"/>
          <w:szCs w:val="24"/>
        </w:rPr>
        <w:fldChar w:fldCharType="end"/>
      </w:r>
      <w:r w:rsidR="00457F09" w:rsidRPr="00EB07D2">
        <w:rPr>
          <w:i w:val="0"/>
          <w:iCs w:val="0"/>
          <w:noProof/>
          <w:color w:val="000000" w:themeColor="text1"/>
          <w:sz w:val="24"/>
          <w:szCs w:val="24"/>
        </w:rPr>
        <w:t xml:space="preserve">. The </w:t>
      </w:r>
      <w:r w:rsidR="00827674" w:rsidRPr="00EB07D2">
        <w:rPr>
          <w:i w:val="0"/>
          <w:iCs w:val="0"/>
          <w:noProof/>
          <w:color w:val="000000" w:themeColor="text1"/>
          <w:sz w:val="24"/>
          <w:szCs w:val="24"/>
        </w:rPr>
        <w:t xml:space="preserve">proposed framework </w:t>
      </w:r>
      <w:r w:rsidR="0085370B" w:rsidRPr="00EB07D2">
        <w:rPr>
          <w:i w:val="0"/>
          <w:iCs w:val="0"/>
          <w:noProof/>
          <w:color w:val="000000" w:themeColor="text1"/>
          <w:sz w:val="24"/>
          <w:szCs w:val="24"/>
        </w:rPr>
        <w:t xml:space="preserve">consists of </w:t>
      </w:r>
      <w:r w:rsidR="00443522" w:rsidRPr="00EB07D2">
        <w:rPr>
          <w:i w:val="0"/>
          <w:iCs w:val="0"/>
          <w:noProof/>
          <w:color w:val="000000" w:themeColor="text1"/>
          <w:sz w:val="24"/>
          <w:szCs w:val="24"/>
        </w:rPr>
        <w:t>three control loops</w:t>
      </w:r>
      <w:r w:rsidR="00FC6E19" w:rsidRPr="00EB07D2">
        <w:rPr>
          <w:i w:val="0"/>
          <w:iCs w:val="0"/>
          <w:noProof/>
          <w:color w:val="000000" w:themeColor="text1"/>
          <w:sz w:val="24"/>
          <w:szCs w:val="24"/>
        </w:rPr>
        <w:t xml:space="preserve"> and it </w:t>
      </w:r>
      <w:r w:rsidR="00785E71" w:rsidRPr="00EB07D2">
        <w:rPr>
          <w:i w:val="0"/>
          <w:iCs w:val="0"/>
          <w:noProof/>
          <w:color w:val="000000" w:themeColor="text1"/>
          <w:sz w:val="24"/>
          <w:szCs w:val="24"/>
        </w:rPr>
        <w:t>embraces many</w:t>
      </w:r>
      <w:r w:rsidR="00FC6E19" w:rsidRPr="00EB07D2">
        <w:rPr>
          <w:i w:val="0"/>
          <w:iCs w:val="0"/>
          <w:noProof/>
          <w:color w:val="000000" w:themeColor="text1"/>
          <w:sz w:val="24"/>
          <w:szCs w:val="24"/>
        </w:rPr>
        <w:t xml:space="preserve"> key features in smart manufacturing</w:t>
      </w:r>
      <w:r w:rsidR="00671927" w:rsidRPr="00EB07D2">
        <w:rPr>
          <w:i w:val="0"/>
          <w:iCs w:val="0"/>
          <w:noProof/>
          <w:color w:val="000000" w:themeColor="text1"/>
          <w:sz w:val="24"/>
          <w:szCs w:val="24"/>
        </w:rPr>
        <w:t xml:space="preserve"> </w:t>
      </w:r>
      <w:r w:rsidR="00BC26E8" w:rsidRPr="00EB07D2">
        <w:rPr>
          <w:i w:val="0"/>
          <w:iCs w:val="0"/>
          <w:noProof/>
          <w:color w:val="000000" w:themeColor="text1"/>
          <w:sz w:val="24"/>
          <w:szCs w:val="24"/>
        </w:rPr>
        <w:t xml:space="preserve">including </w:t>
      </w:r>
      <w:r w:rsidR="0078751F" w:rsidRPr="00EB07D2">
        <w:rPr>
          <w:i w:val="0"/>
          <w:iCs w:val="0"/>
          <w:noProof/>
          <w:color w:val="000000" w:themeColor="text1"/>
          <w:sz w:val="24"/>
          <w:szCs w:val="24"/>
        </w:rPr>
        <w:t xml:space="preserve">the </w:t>
      </w:r>
      <w:r w:rsidR="00BC26E8" w:rsidRPr="00EB07D2">
        <w:rPr>
          <w:i w:val="0"/>
          <w:iCs w:val="0"/>
          <w:noProof/>
          <w:color w:val="000000" w:themeColor="text1"/>
          <w:sz w:val="24"/>
          <w:szCs w:val="24"/>
        </w:rPr>
        <w:t xml:space="preserve">edge computing and </w:t>
      </w:r>
      <w:r w:rsidR="0078751F" w:rsidRPr="00EB07D2">
        <w:rPr>
          <w:i w:val="0"/>
          <w:iCs w:val="0"/>
          <w:noProof/>
          <w:color w:val="000000" w:themeColor="text1"/>
          <w:sz w:val="24"/>
          <w:szCs w:val="24"/>
        </w:rPr>
        <w:t xml:space="preserve">the </w:t>
      </w:r>
      <w:r w:rsidR="00BC26E8" w:rsidRPr="00EB07D2">
        <w:rPr>
          <w:i w:val="0"/>
          <w:iCs w:val="0"/>
          <w:noProof/>
          <w:color w:val="000000" w:themeColor="text1"/>
          <w:sz w:val="24"/>
          <w:szCs w:val="24"/>
        </w:rPr>
        <w:t>cloud</w:t>
      </w:r>
      <w:r w:rsidR="00F352D3" w:rsidRPr="00EB07D2">
        <w:rPr>
          <w:i w:val="0"/>
          <w:iCs w:val="0"/>
          <w:noProof/>
          <w:color w:val="000000" w:themeColor="text1"/>
          <w:sz w:val="24"/>
          <w:szCs w:val="24"/>
        </w:rPr>
        <w:t xml:space="preserve"> platform</w:t>
      </w:r>
      <w:r w:rsidR="00BA666E" w:rsidRPr="00EB07D2">
        <w:rPr>
          <w:i w:val="0"/>
          <w:iCs w:val="0"/>
          <w:noProof/>
          <w:color w:val="000000" w:themeColor="text1"/>
          <w:sz w:val="24"/>
          <w:szCs w:val="24"/>
        </w:rPr>
        <w:t>.</w:t>
      </w:r>
    </w:p>
    <w:p w14:paraId="17A84F45" w14:textId="629AC690" w:rsidR="008545FF" w:rsidRPr="00EB07D2" w:rsidRDefault="00FF5F6F" w:rsidP="002E3C35">
      <w:pPr>
        <w:pStyle w:val="Heading3"/>
        <w:numPr>
          <w:ilvl w:val="0"/>
          <w:numId w:val="0"/>
        </w:numPr>
        <w:jc w:val="both"/>
        <w:rPr>
          <w:i w:val="0"/>
          <w:iCs w:val="0"/>
          <w:noProof/>
          <w:color w:val="000000" w:themeColor="text1"/>
          <w:sz w:val="24"/>
          <w:szCs w:val="24"/>
        </w:rPr>
      </w:pPr>
      <w:r w:rsidRPr="00EB07D2">
        <w:rPr>
          <w:i w:val="0"/>
          <w:iCs w:val="0"/>
          <w:noProof/>
          <w:color w:val="000000" w:themeColor="text1"/>
          <w:sz w:val="24"/>
          <w:szCs w:val="24"/>
        </w:rPr>
        <w:t>2</w:t>
      </w:r>
      <w:r w:rsidR="00350AED" w:rsidRPr="00EB07D2">
        <w:rPr>
          <w:i w:val="0"/>
          <w:iCs w:val="0"/>
          <w:noProof/>
          <w:color w:val="000000" w:themeColor="text1"/>
          <w:sz w:val="24"/>
          <w:szCs w:val="24"/>
        </w:rPr>
        <w:t>)</w:t>
      </w:r>
      <w:r w:rsidRPr="00EB07D2">
        <w:rPr>
          <w:i w:val="0"/>
          <w:iCs w:val="0"/>
          <w:noProof/>
          <w:color w:val="000000" w:themeColor="text1"/>
          <w:sz w:val="24"/>
          <w:szCs w:val="24"/>
        </w:rPr>
        <w:t xml:space="preserve"> </w:t>
      </w:r>
      <w:r w:rsidR="00332331" w:rsidRPr="00EB07D2">
        <w:rPr>
          <w:i w:val="0"/>
          <w:iCs w:val="0"/>
          <w:noProof/>
          <w:color w:val="000000" w:themeColor="text1"/>
          <w:sz w:val="24"/>
          <w:szCs w:val="24"/>
        </w:rPr>
        <w:t xml:space="preserve">A </w:t>
      </w:r>
      <w:r w:rsidR="005367C2" w:rsidRPr="00EB07D2">
        <w:rPr>
          <w:i w:val="0"/>
          <w:iCs w:val="0"/>
          <w:noProof/>
          <w:color w:val="000000" w:themeColor="text1"/>
          <w:sz w:val="24"/>
          <w:szCs w:val="24"/>
        </w:rPr>
        <w:t>novel</w:t>
      </w:r>
      <w:r w:rsidR="00332331" w:rsidRPr="00EB07D2">
        <w:rPr>
          <w:i w:val="0"/>
          <w:iCs w:val="0"/>
          <w:noProof/>
          <w:color w:val="000000" w:themeColor="text1"/>
          <w:sz w:val="24"/>
          <w:szCs w:val="24"/>
        </w:rPr>
        <w:t xml:space="preserve"> JIT-DBN model</w:t>
      </w:r>
      <w:r w:rsidR="00756B00" w:rsidRPr="00EB07D2">
        <w:rPr>
          <w:i w:val="0"/>
          <w:iCs w:val="0"/>
          <w:noProof/>
          <w:color w:val="000000" w:themeColor="text1"/>
          <w:sz w:val="24"/>
          <w:szCs w:val="24"/>
        </w:rPr>
        <w:t xml:space="preserve"> is proposed to </w:t>
      </w:r>
      <w:r w:rsidR="00A7470D" w:rsidRPr="00EB07D2">
        <w:rPr>
          <w:i w:val="0"/>
          <w:iCs w:val="0"/>
          <w:noProof/>
          <w:color w:val="000000" w:themeColor="text1"/>
          <w:sz w:val="24"/>
          <w:szCs w:val="24"/>
        </w:rPr>
        <w:t xml:space="preserve">effectively </w:t>
      </w:r>
      <w:r w:rsidR="007F44B0" w:rsidRPr="00EB07D2">
        <w:rPr>
          <w:i w:val="0"/>
          <w:iCs w:val="0"/>
          <w:noProof/>
          <w:color w:val="000000" w:themeColor="text1"/>
          <w:sz w:val="24"/>
          <w:szCs w:val="24"/>
        </w:rPr>
        <w:t>reduce</w:t>
      </w:r>
      <w:r w:rsidR="00FE4CCC" w:rsidRPr="00EB07D2">
        <w:rPr>
          <w:i w:val="0"/>
          <w:iCs w:val="0"/>
          <w:noProof/>
          <w:color w:val="000000" w:themeColor="text1"/>
          <w:sz w:val="24"/>
          <w:szCs w:val="24"/>
        </w:rPr>
        <w:t xml:space="preserve"> the filling error.</w:t>
      </w:r>
    </w:p>
    <w:p w14:paraId="58148F2C" w14:textId="515795DD" w:rsidR="00FE4CCC" w:rsidRPr="00EB07D2" w:rsidRDefault="00FE4CCC" w:rsidP="002E3C35">
      <w:pPr>
        <w:jc w:val="both"/>
        <w:rPr>
          <w:color w:val="000000" w:themeColor="text1"/>
          <w:sz w:val="24"/>
          <w:szCs w:val="24"/>
        </w:rPr>
      </w:pPr>
      <w:r w:rsidRPr="00EB07D2">
        <w:rPr>
          <w:color w:val="000000" w:themeColor="text1"/>
          <w:sz w:val="24"/>
          <w:szCs w:val="24"/>
        </w:rPr>
        <w:t xml:space="preserve">3) </w:t>
      </w:r>
      <w:r w:rsidR="00DA5DD8" w:rsidRPr="00EB07D2">
        <w:rPr>
          <w:color w:val="000000" w:themeColor="text1"/>
          <w:sz w:val="24"/>
          <w:szCs w:val="24"/>
        </w:rPr>
        <w:t xml:space="preserve">The </w:t>
      </w:r>
      <w:r w:rsidR="005D6DAB" w:rsidRPr="00EB07D2">
        <w:rPr>
          <w:color w:val="000000" w:themeColor="text1"/>
          <w:sz w:val="24"/>
          <w:szCs w:val="24"/>
        </w:rPr>
        <w:t xml:space="preserve">proposed </w:t>
      </w:r>
      <w:r w:rsidR="005E46C0" w:rsidRPr="00EB07D2">
        <w:rPr>
          <w:color w:val="000000" w:themeColor="text1"/>
          <w:sz w:val="24"/>
          <w:szCs w:val="24"/>
        </w:rPr>
        <w:t xml:space="preserve">method </w:t>
      </w:r>
      <w:r w:rsidR="00994573" w:rsidRPr="00EB07D2">
        <w:rPr>
          <w:color w:val="000000" w:themeColor="text1"/>
          <w:sz w:val="24"/>
          <w:szCs w:val="24"/>
        </w:rPr>
        <w:t>requires very little modification to the existing system</w:t>
      </w:r>
      <w:r w:rsidR="00523842" w:rsidRPr="00EB07D2">
        <w:rPr>
          <w:color w:val="000000" w:themeColor="text1"/>
          <w:sz w:val="24"/>
          <w:szCs w:val="24"/>
        </w:rPr>
        <w:t>.</w:t>
      </w:r>
      <w:r w:rsidR="004B2974" w:rsidRPr="00EB07D2">
        <w:rPr>
          <w:color w:val="000000" w:themeColor="text1"/>
          <w:sz w:val="24"/>
          <w:szCs w:val="24"/>
        </w:rPr>
        <w:t xml:space="preserve"> It can switch </w:t>
      </w:r>
      <w:r w:rsidR="003D5F8D" w:rsidRPr="00EB07D2">
        <w:rPr>
          <w:color w:val="000000" w:themeColor="text1"/>
          <w:sz w:val="24"/>
          <w:szCs w:val="24"/>
        </w:rPr>
        <w:t xml:space="preserve">back to the </w:t>
      </w:r>
      <w:r w:rsidR="003C10EC" w:rsidRPr="00EB07D2">
        <w:rPr>
          <w:color w:val="000000" w:themeColor="text1"/>
          <w:sz w:val="24"/>
          <w:szCs w:val="24"/>
        </w:rPr>
        <w:t xml:space="preserve">flow-counter </w:t>
      </w:r>
      <w:r w:rsidR="00137727" w:rsidRPr="00EB07D2">
        <w:rPr>
          <w:color w:val="000000" w:themeColor="text1"/>
          <w:sz w:val="24"/>
          <w:szCs w:val="24"/>
        </w:rPr>
        <w:t>thresholding</w:t>
      </w:r>
      <w:r w:rsidR="003C10EC" w:rsidRPr="00EB07D2">
        <w:rPr>
          <w:color w:val="000000" w:themeColor="text1"/>
          <w:sz w:val="24"/>
          <w:szCs w:val="24"/>
        </w:rPr>
        <w:t xml:space="preserve"> </w:t>
      </w:r>
      <w:r w:rsidR="003C10EC" w:rsidRPr="00EB07D2">
        <w:rPr>
          <w:rFonts w:hint="eastAsia"/>
          <w:color w:val="000000" w:themeColor="text1"/>
          <w:sz w:val="24"/>
          <w:szCs w:val="24"/>
          <w:lang w:eastAsia="zh-CN"/>
        </w:rPr>
        <w:t>control</w:t>
      </w:r>
      <w:r w:rsidR="003C10EC" w:rsidRPr="00EB07D2">
        <w:rPr>
          <w:color w:val="000000" w:themeColor="text1"/>
          <w:sz w:val="24"/>
          <w:szCs w:val="24"/>
        </w:rPr>
        <w:t xml:space="preserve"> </w:t>
      </w:r>
      <w:r w:rsidR="003F2192" w:rsidRPr="00EB07D2">
        <w:rPr>
          <w:color w:val="000000" w:themeColor="text1"/>
          <w:sz w:val="24"/>
          <w:szCs w:val="24"/>
        </w:rPr>
        <w:t>method</w:t>
      </w:r>
      <w:r w:rsidR="003C10EC" w:rsidRPr="00EB07D2">
        <w:rPr>
          <w:color w:val="000000" w:themeColor="text1"/>
          <w:sz w:val="24"/>
          <w:szCs w:val="24"/>
        </w:rPr>
        <w:t xml:space="preserve"> </w:t>
      </w:r>
      <w:r w:rsidR="00AC563F" w:rsidRPr="00EB07D2">
        <w:rPr>
          <w:color w:val="000000" w:themeColor="text1"/>
          <w:sz w:val="24"/>
          <w:szCs w:val="24"/>
        </w:rPr>
        <w:t xml:space="preserve">when a new </w:t>
      </w:r>
      <w:r w:rsidR="00E96485" w:rsidRPr="00EB07D2">
        <w:rPr>
          <w:color w:val="000000" w:themeColor="text1"/>
          <w:sz w:val="24"/>
          <w:szCs w:val="24"/>
        </w:rPr>
        <w:t xml:space="preserve">product </w:t>
      </w:r>
      <w:r w:rsidR="00732022" w:rsidRPr="00EB07D2">
        <w:rPr>
          <w:color w:val="000000" w:themeColor="text1"/>
          <w:sz w:val="24"/>
          <w:szCs w:val="24"/>
        </w:rPr>
        <w:t xml:space="preserve">is filled or when </w:t>
      </w:r>
      <w:r w:rsidR="005D5BAF" w:rsidRPr="00EB07D2">
        <w:rPr>
          <w:color w:val="000000" w:themeColor="text1"/>
          <w:sz w:val="24"/>
          <w:szCs w:val="24"/>
        </w:rPr>
        <w:t xml:space="preserve">the </w:t>
      </w:r>
      <w:r w:rsidR="005D3DDD" w:rsidRPr="00EB07D2">
        <w:rPr>
          <w:color w:val="000000" w:themeColor="text1"/>
          <w:sz w:val="24"/>
          <w:szCs w:val="24"/>
        </w:rPr>
        <w:t>data</w:t>
      </w:r>
      <w:r w:rsidR="0079556E" w:rsidRPr="00EB07D2">
        <w:rPr>
          <w:color w:val="000000" w:themeColor="text1"/>
          <w:sz w:val="24"/>
          <w:szCs w:val="24"/>
        </w:rPr>
        <w:t>-</w:t>
      </w:r>
      <w:r w:rsidR="005D3DDD" w:rsidRPr="00EB07D2">
        <w:rPr>
          <w:color w:val="000000" w:themeColor="text1"/>
          <w:sz w:val="24"/>
          <w:szCs w:val="24"/>
        </w:rPr>
        <w:t>driven</w:t>
      </w:r>
      <w:r w:rsidR="007F3E44" w:rsidRPr="00EB07D2">
        <w:rPr>
          <w:color w:val="000000" w:themeColor="text1"/>
          <w:sz w:val="24"/>
          <w:szCs w:val="24"/>
        </w:rPr>
        <w:t xml:space="preserve"> </w:t>
      </w:r>
      <w:r w:rsidR="00595F81" w:rsidRPr="00EB07D2">
        <w:rPr>
          <w:color w:val="000000" w:themeColor="text1"/>
          <w:sz w:val="24"/>
          <w:szCs w:val="24"/>
        </w:rPr>
        <w:t>model is</w:t>
      </w:r>
      <w:r w:rsidR="00861DF4" w:rsidRPr="00EB07D2">
        <w:rPr>
          <w:color w:val="000000" w:themeColor="text1"/>
          <w:sz w:val="24"/>
          <w:szCs w:val="24"/>
        </w:rPr>
        <w:t xml:space="preserve"> not performing well.</w:t>
      </w:r>
      <w:r w:rsidR="00DD3666" w:rsidRPr="00EB07D2">
        <w:rPr>
          <w:color w:val="000000" w:themeColor="text1"/>
          <w:sz w:val="24"/>
          <w:szCs w:val="24"/>
        </w:rPr>
        <w:t xml:space="preserve"> </w:t>
      </w:r>
    </w:p>
    <w:p w14:paraId="2CDE84F7" w14:textId="281D1AD9" w:rsidR="0029494F" w:rsidRPr="00EB07D2" w:rsidRDefault="008E7EAA" w:rsidP="002125A9">
      <w:pPr>
        <w:jc w:val="both"/>
        <w:rPr>
          <w:color w:val="000000" w:themeColor="text1"/>
          <w:sz w:val="24"/>
          <w:szCs w:val="24"/>
        </w:rPr>
      </w:pPr>
      <w:r w:rsidRPr="00EB07D2">
        <w:rPr>
          <w:color w:val="000000" w:themeColor="text1"/>
          <w:sz w:val="24"/>
          <w:szCs w:val="24"/>
        </w:rPr>
        <w:t xml:space="preserve">4) </w:t>
      </w:r>
      <w:r w:rsidR="005A4A6E" w:rsidRPr="00EB07D2">
        <w:rPr>
          <w:color w:val="000000" w:themeColor="text1"/>
          <w:sz w:val="24"/>
          <w:szCs w:val="24"/>
        </w:rPr>
        <w:t xml:space="preserve">The </w:t>
      </w:r>
      <w:r w:rsidR="00F96D3F" w:rsidRPr="00EB07D2">
        <w:rPr>
          <w:color w:val="000000" w:themeColor="text1"/>
          <w:sz w:val="24"/>
          <w:szCs w:val="24"/>
        </w:rPr>
        <w:t xml:space="preserve">proposed framework </w:t>
      </w:r>
      <w:r w:rsidR="00B11D2A" w:rsidRPr="00EB07D2">
        <w:rPr>
          <w:color w:val="000000" w:themeColor="text1"/>
          <w:sz w:val="24"/>
          <w:szCs w:val="24"/>
        </w:rPr>
        <w:t>can be easily scale</w:t>
      </w:r>
      <w:r w:rsidR="00CD7FA9" w:rsidRPr="00EB07D2">
        <w:rPr>
          <w:color w:val="000000" w:themeColor="text1"/>
          <w:sz w:val="24"/>
          <w:szCs w:val="24"/>
        </w:rPr>
        <w:t>d</w:t>
      </w:r>
      <w:r w:rsidR="00B11D2A" w:rsidRPr="00EB07D2">
        <w:rPr>
          <w:color w:val="000000" w:themeColor="text1"/>
          <w:sz w:val="24"/>
          <w:szCs w:val="24"/>
        </w:rPr>
        <w:t xml:space="preserve"> up </w:t>
      </w:r>
      <w:r w:rsidR="00717EAF" w:rsidRPr="00EB07D2">
        <w:rPr>
          <w:color w:val="000000" w:themeColor="text1"/>
          <w:sz w:val="24"/>
          <w:szCs w:val="24"/>
        </w:rPr>
        <w:t xml:space="preserve">for </w:t>
      </w:r>
      <w:r w:rsidR="00B51088" w:rsidRPr="00EB07D2">
        <w:rPr>
          <w:color w:val="000000" w:themeColor="text1"/>
          <w:sz w:val="24"/>
          <w:szCs w:val="24"/>
        </w:rPr>
        <w:t xml:space="preserve">massive </w:t>
      </w:r>
      <w:r w:rsidR="00E2301C" w:rsidRPr="00EB07D2">
        <w:rPr>
          <w:color w:val="000000" w:themeColor="text1"/>
          <w:sz w:val="24"/>
          <w:szCs w:val="24"/>
        </w:rPr>
        <w:t>production</w:t>
      </w:r>
      <w:r w:rsidR="009A40A0" w:rsidRPr="00EB07D2">
        <w:rPr>
          <w:color w:val="000000" w:themeColor="text1"/>
          <w:sz w:val="24"/>
          <w:szCs w:val="24"/>
        </w:rPr>
        <w:t xml:space="preserve"> </w:t>
      </w:r>
      <w:r w:rsidR="0079556E" w:rsidRPr="00EB07D2">
        <w:rPr>
          <w:color w:val="000000" w:themeColor="text1"/>
          <w:sz w:val="24"/>
          <w:szCs w:val="24"/>
        </w:rPr>
        <w:t xml:space="preserve">at </w:t>
      </w:r>
      <w:r w:rsidR="006B4AB0" w:rsidRPr="00EB07D2">
        <w:rPr>
          <w:color w:val="000000" w:themeColor="text1"/>
          <w:sz w:val="24"/>
          <w:szCs w:val="24"/>
        </w:rPr>
        <w:t>low cost</w:t>
      </w:r>
      <w:r w:rsidR="00FD4D15" w:rsidRPr="00EB07D2">
        <w:rPr>
          <w:color w:val="000000" w:themeColor="text1"/>
          <w:sz w:val="24"/>
          <w:szCs w:val="24"/>
        </w:rPr>
        <w:t>.</w:t>
      </w:r>
      <w:r w:rsidR="003B2B00" w:rsidRPr="00EB07D2">
        <w:rPr>
          <w:color w:val="000000" w:themeColor="text1"/>
          <w:sz w:val="24"/>
          <w:szCs w:val="24"/>
        </w:rPr>
        <w:t xml:space="preserve"> </w:t>
      </w:r>
      <w:r w:rsidR="00485959" w:rsidRPr="00EB07D2">
        <w:rPr>
          <w:color w:val="000000" w:themeColor="text1"/>
          <w:sz w:val="24"/>
          <w:szCs w:val="24"/>
        </w:rPr>
        <w:t>Additionally, t</w:t>
      </w:r>
      <w:r w:rsidR="00777E2B" w:rsidRPr="00EB07D2">
        <w:rPr>
          <w:color w:val="000000" w:themeColor="text1"/>
          <w:sz w:val="24"/>
          <w:szCs w:val="24"/>
        </w:rPr>
        <w:t xml:space="preserve">he </w:t>
      </w:r>
      <w:r w:rsidR="00173033" w:rsidRPr="00EB07D2">
        <w:rPr>
          <w:color w:val="000000" w:themeColor="text1"/>
          <w:sz w:val="24"/>
          <w:szCs w:val="24"/>
        </w:rPr>
        <w:t xml:space="preserve">data </w:t>
      </w:r>
      <w:r w:rsidR="00B522C6" w:rsidRPr="00EB07D2">
        <w:rPr>
          <w:color w:val="000000" w:themeColor="text1"/>
          <w:sz w:val="24"/>
          <w:szCs w:val="24"/>
        </w:rPr>
        <w:t>assets in the cloud platform can be share</w:t>
      </w:r>
      <w:r w:rsidR="007B1AEF" w:rsidRPr="00EB07D2">
        <w:rPr>
          <w:color w:val="000000" w:themeColor="text1"/>
          <w:sz w:val="24"/>
          <w:szCs w:val="24"/>
        </w:rPr>
        <w:t xml:space="preserve">d across </w:t>
      </w:r>
      <w:r w:rsidR="00E74FEA" w:rsidRPr="00EB07D2">
        <w:rPr>
          <w:color w:val="000000" w:themeColor="text1"/>
          <w:sz w:val="24"/>
          <w:szCs w:val="24"/>
        </w:rPr>
        <w:t xml:space="preserve">multiple </w:t>
      </w:r>
      <w:r w:rsidR="00AA395D" w:rsidRPr="00EB07D2">
        <w:rPr>
          <w:color w:val="000000" w:themeColor="text1"/>
          <w:sz w:val="24"/>
          <w:szCs w:val="24"/>
        </w:rPr>
        <w:t>plants at different locations.</w:t>
      </w:r>
      <w:r w:rsidR="00A50250" w:rsidRPr="00EB07D2">
        <w:rPr>
          <w:color w:val="000000" w:themeColor="text1"/>
          <w:sz w:val="24"/>
          <w:szCs w:val="24"/>
        </w:rPr>
        <w:t xml:space="preserve"> Moreover, the </w:t>
      </w:r>
      <w:r w:rsidR="0000419A" w:rsidRPr="00EB07D2">
        <w:rPr>
          <w:color w:val="000000" w:themeColor="text1"/>
          <w:sz w:val="24"/>
          <w:szCs w:val="24"/>
        </w:rPr>
        <w:t xml:space="preserve">computation </w:t>
      </w:r>
      <w:r w:rsidR="00E53961" w:rsidRPr="00EB07D2">
        <w:rPr>
          <w:color w:val="000000" w:themeColor="text1"/>
          <w:sz w:val="24"/>
          <w:szCs w:val="24"/>
        </w:rPr>
        <w:t xml:space="preserve">of the trained data-driven </w:t>
      </w:r>
      <w:r w:rsidR="00A17CA1" w:rsidRPr="00EB07D2">
        <w:rPr>
          <w:color w:val="000000" w:themeColor="text1"/>
          <w:sz w:val="24"/>
          <w:szCs w:val="24"/>
        </w:rPr>
        <w:t xml:space="preserve">model </w:t>
      </w:r>
      <w:r w:rsidR="00E53961" w:rsidRPr="00EB07D2">
        <w:rPr>
          <w:color w:val="000000" w:themeColor="text1"/>
          <w:sz w:val="24"/>
          <w:szCs w:val="24"/>
        </w:rPr>
        <w:t xml:space="preserve">is </w:t>
      </w:r>
      <w:r w:rsidR="00E4585D" w:rsidRPr="00EB07D2">
        <w:rPr>
          <w:color w:val="000000" w:themeColor="text1"/>
          <w:sz w:val="24"/>
          <w:szCs w:val="24"/>
        </w:rPr>
        <w:t>very efficient.</w:t>
      </w:r>
    </w:p>
    <w:p w14:paraId="74642D3A" w14:textId="5ABAD9A0" w:rsidR="00E97B99" w:rsidRPr="00EB07D2" w:rsidRDefault="00156FE9" w:rsidP="00075EE8">
      <w:pPr>
        <w:pStyle w:val="Heading2"/>
        <w:rPr>
          <w:color w:val="000000" w:themeColor="text1"/>
          <w:sz w:val="24"/>
          <w:szCs w:val="24"/>
        </w:rPr>
      </w:pPr>
      <w:r w:rsidRPr="00EB07D2">
        <w:rPr>
          <w:color w:val="000000" w:themeColor="text1"/>
          <w:sz w:val="24"/>
          <w:szCs w:val="24"/>
        </w:rPr>
        <w:t>Just-In-Time Modeling</w:t>
      </w:r>
      <w:r w:rsidR="00CF2A19" w:rsidRPr="00EB07D2">
        <w:rPr>
          <w:color w:val="000000" w:themeColor="text1"/>
          <w:sz w:val="24"/>
          <w:szCs w:val="24"/>
        </w:rPr>
        <w:t xml:space="preserve"> </w:t>
      </w:r>
    </w:p>
    <w:p w14:paraId="5AFF9927" w14:textId="72ED294A" w:rsidR="008F0817" w:rsidRPr="00EB07D2" w:rsidRDefault="00327E7A" w:rsidP="002C7578">
      <w:pPr>
        <w:pStyle w:val="Text"/>
        <w:rPr>
          <w:color w:val="000000" w:themeColor="text1"/>
          <w:sz w:val="24"/>
          <w:szCs w:val="24"/>
        </w:rPr>
      </w:pPr>
      <w:r w:rsidRPr="00EB07D2">
        <w:rPr>
          <w:color w:val="000000" w:themeColor="text1"/>
          <w:sz w:val="24"/>
          <w:szCs w:val="24"/>
        </w:rPr>
        <w:t>Just-In-Time (JIT)</w:t>
      </w:r>
      <w:r w:rsidR="001A321C" w:rsidRPr="00EB07D2">
        <w:rPr>
          <w:color w:val="000000" w:themeColor="text1"/>
          <w:sz w:val="24"/>
          <w:szCs w:val="24"/>
        </w:rPr>
        <w:t xml:space="preserve"> </w:t>
      </w:r>
      <w:r w:rsidR="0019045B" w:rsidRPr="00EB07D2">
        <w:rPr>
          <w:color w:val="000000" w:themeColor="text1"/>
          <w:sz w:val="24"/>
          <w:szCs w:val="24"/>
        </w:rPr>
        <w:t>modeling</w:t>
      </w:r>
      <w:r w:rsidR="004775FA" w:rsidRPr="00EB07D2">
        <w:rPr>
          <w:color w:val="000000" w:themeColor="text1"/>
          <w:sz w:val="24"/>
          <w:szCs w:val="24"/>
        </w:rPr>
        <w:t xml:space="preserve">, which is also known as </w:t>
      </w:r>
      <w:r w:rsidR="000F1B3F" w:rsidRPr="00EB07D2">
        <w:rPr>
          <w:color w:val="000000" w:themeColor="text1"/>
          <w:sz w:val="24"/>
          <w:szCs w:val="24"/>
        </w:rPr>
        <w:t>lazy learning</w:t>
      </w:r>
      <w:r w:rsidR="001426D5" w:rsidRPr="00EB07D2">
        <w:rPr>
          <w:color w:val="000000" w:themeColor="text1"/>
          <w:sz w:val="24"/>
          <w:szCs w:val="24"/>
        </w:rPr>
        <w:fldChar w:fldCharType="begin">
          <w:fldData xml:space="preserve">PEVuZE5vdGU+PENpdGU+PEF1dGhvcj5Cb250ZW1waTwvQXV0aG9yPjxZZWFyPjE5OTk8L1llYXI+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</w:fldData>
        </w:fldChar>
      </w:r>
      <w:r w:rsidR="0059558A" w:rsidRPr="00EB07D2">
        <w:rPr>
          <w:color w:val="000000" w:themeColor="text1"/>
          <w:sz w:val="24"/>
          <w:szCs w:val="24"/>
        </w:rPr>
        <w:instrText xml:space="preserve"> ADDIN EN.CITE </w:instrText>
      </w:r>
      <w:r w:rsidR="0059558A" w:rsidRPr="00EB07D2">
        <w:rPr>
          <w:color w:val="000000" w:themeColor="text1"/>
          <w:sz w:val="24"/>
          <w:szCs w:val="24"/>
        </w:rPr>
        <w:fldChar w:fldCharType="begin">
          <w:fldData xml:space="preserve">PEVuZE5vdGU+PENpdGU+PEF1dGhvcj5Cb250ZW1waTwvQXV0aG9yPjxZZWFyPjE5OTk8L1llYXI+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</w:fldData>
        </w:fldChar>
      </w:r>
      <w:r w:rsidR="0059558A" w:rsidRPr="00EB07D2">
        <w:rPr>
          <w:color w:val="000000" w:themeColor="text1"/>
          <w:sz w:val="24"/>
          <w:szCs w:val="24"/>
        </w:rPr>
        <w:instrText xml:space="preserve"> ADDIN EN.CITE.DATA </w:instrText>
      </w:r>
      <w:r w:rsidR="0059558A" w:rsidRPr="00EB07D2">
        <w:rPr>
          <w:color w:val="000000" w:themeColor="text1"/>
          <w:sz w:val="24"/>
          <w:szCs w:val="24"/>
        </w:rPr>
      </w:r>
      <w:r w:rsidR="0059558A" w:rsidRPr="00EB07D2">
        <w:rPr>
          <w:color w:val="000000" w:themeColor="text1"/>
          <w:sz w:val="24"/>
          <w:szCs w:val="24"/>
        </w:rPr>
        <w:fldChar w:fldCharType="end"/>
      </w:r>
      <w:r w:rsidR="001426D5" w:rsidRPr="00EB07D2">
        <w:rPr>
          <w:color w:val="000000" w:themeColor="text1"/>
          <w:sz w:val="24"/>
          <w:szCs w:val="24"/>
        </w:rPr>
      </w:r>
      <w:r w:rsidR="001426D5" w:rsidRPr="00EB07D2">
        <w:rPr>
          <w:color w:val="000000" w:themeColor="text1"/>
          <w:sz w:val="24"/>
          <w:szCs w:val="24"/>
        </w:rPr>
        <w:fldChar w:fldCharType="separate"/>
      </w:r>
      <w:r w:rsidR="0059558A" w:rsidRPr="00EB07D2">
        <w:rPr>
          <w:noProof/>
          <w:color w:val="000000" w:themeColor="text1"/>
          <w:sz w:val="24"/>
          <w:szCs w:val="24"/>
        </w:rPr>
        <w:t>[</w:t>
      </w:r>
      <w:r w:rsidR="0067412F" w:rsidRPr="00EB07D2">
        <w:rPr>
          <w:noProof/>
          <w:color w:val="000000" w:themeColor="text1"/>
          <w:sz w:val="24"/>
          <w:szCs w:val="24"/>
        </w:rPr>
        <w:t>11</w:t>
      </w:r>
      <w:r w:rsidR="0059558A" w:rsidRPr="00EB07D2">
        <w:rPr>
          <w:noProof/>
          <w:color w:val="000000" w:themeColor="text1"/>
          <w:sz w:val="24"/>
          <w:szCs w:val="24"/>
        </w:rPr>
        <w:t>-</w:t>
      </w:r>
      <w:r w:rsidR="00B9587D" w:rsidRPr="00EB07D2">
        <w:rPr>
          <w:noProof/>
          <w:color w:val="000000" w:themeColor="text1"/>
          <w:sz w:val="24"/>
          <w:szCs w:val="24"/>
        </w:rPr>
        <w:t>1</w:t>
      </w:r>
      <w:r w:rsidR="0067412F" w:rsidRPr="00EB07D2">
        <w:rPr>
          <w:noProof/>
          <w:color w:val="000000" w:themeColor="text1"/>
          <w:sz w:val="24"/>
          <w:szCs w:val="24"/>
        </w:rPr>
        <w:t>3</w:t>
      </w:r>
      <w:r w:rsidR="0059558A" w:rsidRPr="00EB07D2">
        <w:rPr>
          <w:noProof/>
          <w:color w:val="000000" w:themeColor="text1"/>
          <w:sz w:val="24"/>
          <w:szCs w:val="24"/>
        </w:rPr>
        <w:t>]</w:t>
      </w:r>
      <w:r w:rsidR="001426D5" w:rsidRPr="00EB07D2">
        <w:rPr>
          <w:color w:val="000000" w:themeColor="text1"/>
          <w:sz w:val="24"/>
          <w:szCs w:val="24"/>
        </w:rPr>
        <w:fldChar w:fldCharType="end"/>
      </w:r>
      <w:r w:rsidR="000F1B3F" w:rsidRPr="00EB07D2">
        <w:rPr>
          <w:color w:val="000000" w:themeColor="text1"/>
          <w:sz w:val="24"/>
          <w:szCs w:val="24"/>
        </w:rPr>
        <w:t xml:space="preserve">, </w:t>
      </w:r>
      <w:r w:rsidR="007F4B67" w:rsidRPr="00EB07D2">
        <w:rPr>
          <w:color w:val="000000" w:themeColor="text1"/>
          <w:sz w:val="24"/>
          <w:szCs w:val="24"/>
        </w:rPr>
        <w:t xml:space="preserve">is </w:t>
      </w:r>
      <w:r w:rsidR="00C97F18" w:rsidRPr="00EB07D2">
        <w:rPr>
          <w:color w:val="000000" w:themeColor="text1"/>
          <w:sz w:val="24"/>
          <w:szCs w:val="24"/>
        </w:rPr>
        <w:t>widely used to</w:t>
      </w:r>
      <w:r w:rsidR="00C7183F" w:rsidRPr="00EB07D2">
        <w:rPr>
          <w:color w:val="000000" w:themeColor="text1"/>
          <w:sz w:val="24"/>
          <w:szCs w:val="24"/>
        </w:rPr>
        <w:t xml:space="preserve"> </w:t>
      </w:r>
      <w:r w:rsidR="004601FB" w:rsidRPr="00EB07D2">
        <w:rPr>
          <w:color w:val="000000" w:themeColor="text1"/>
          <w:sz w:val="24"/>
          <w:szCs w:val="24"/>
        </w:rPr>
        <w:t xml:space="preserve">model </w:t>
      </w:r>
      <w:r w:rsidR="005E5281" w:rsidRPr="00EB07D2">
        <w:rPr>
          <w:color w:val="000000" w:themeColor="text1"/>
          <w:sz w:val="24"/>
          <w:szCs w:val="24"/>
        </w:rPr>
        <w:t xml:space="preserve">nonlinear </w:t>
      </w:r>
      <w:r w:rsidR="004601FB" w:rsidRPr="00EB07D2">
        <w:rPr>
          <w:color w:val="000000" w:themeColor="text1"/>
          <w:sz w:val="24"/>
          <w:szCs w:val="24"/>
        </w:rPr>
        <w:t>process</w:t>
      </w:r>
      <w:r w:rsidR="005E5281" w:rsidRPr="00EB07D2">
        <w:rPr>
          <w:color w:val="000000" w:themeColor="text1"/>
          <w:sz w:val="24"/>
          <w:szCs w:val="24"/>
        </w:rPr>
        <w:t>es with a significant amount of</w:t>
      </w:r>
      <w:r w:rsidR="004601FB" w:rsidRPr="00EB07D2">
        <w:rPr>
          <w:color w:val="000000" w:themeColor="text1"/>
          <w:sz w:val="24"/>
          <w:szCs w:val="24"/>
        </w:rPr>
        <w:t xml:space="preserve"> </w:t>
      </w:r>
      <w:r w:rsidR="005E5281" w:rsidRPr="00EB07D2">
        <w:rPr>
          <w:color w:val="000000" w:themeColor="text1"/>
          <w:sz w:val="24"/>
          <w:szCs w:val="24"/>
        </w:rPr>
        <w:t>variation</w:t>
      </w:r>
      <w:r w:rsidR="00F55CE4" w:rsidRPr="00EB07D2">
        <w:rPr>
          <w:color w:val="000000" w:themeColor="text1"/>
          <w:sz w:val="24"/>
          <w:szCs w:val="24"/>
        </w:rPr>
        <w:t xml:space="preserve">s. </w:t>
      </w:r>
      <w:r w:rsidR="00A70469" w:rsidRPr="00EB07D2">
        <w:rPr>
          <w:color w:val="000000" w:themeColor="text1"/>
          <w:sz w:val="24"/>
          <w:szCs w:val="24"/>
        </w:rPr>
        <w:t xml:space="preserve">The core idea of JIT is to build </w:t>
      </w:r>
      <w:r w:rsidR="00614641" w:rsidRPr="00EB07D2">
        <w:rPr>
          <w:color w:val="000000" w:themeColor="text1"/>
          <w:sz w:val="24"/>
          <w:szCs w:val="24"/>
        </w:rPr>
        <w:t xml:space="preserve">a local model from the historical data with </w:t>
      </w:r>
      <w:r w:rsidR="007D6603" w:rsidRPr="00EB07D2">
        <w:rPr>
          <w:color w:val="000000" w:themeColor="text1"/>
          <w:sz w:val="24"/>
          <w:szCs w:val="24"/>
        </w:rPr>
        <w:t xml:space="preserve">similar process characteristics. </w:t>
      </w:r>
      <w:r w:rsidR="0005694F" w:rsidRPr="00EB07D2">
        <w:rPr>
          <w:color w:val="000000" w:themeColor="text1"/>
          <w:sz w:val="24"/>
          <w:szCs w:val="24"/>
        </w:rPr>
        <w:t xml:space="preserve">This </w:t>
      </w:r>
      <w:r w:rsidR="00F14E60" w:rsidRPr="00EB07D2">
        <w:rPr>
          <w:color w:val="000000" w:themeColor="text1"/>
          <w:sz w:val="24"/>
          <w:szCs w:val="24"/>
        </w:rPr>
        <w:t xml:space="preserve">method </w:t>
      </w:r>
      <w:r w:rsidR="0005694F" w:rsidRPr="00EB07D2">
        <w:rPr>
          <w:color w:val="000000" w:themeColor="text1"/>
          <w:sz w:val="24"/>
          <w:szCs w:val="24"/>
        </w:rPr>
        <w:t xml:space="preserve">simplifies the learning </w:t>
      </w:r>
      <w:r w:rsidR="0042346F" w:rsidRPr="00EB07D2">
        <w:rPr>
          <w:color w:val="000000" w:themeColor="text1"/>
          <w:sz w:val="24"/>
          <w:szCs w:val="24"/>
        </w:rPr>
        <w:t xml:space="preserve">problem to </w:t>
      </w:r>
      <w:r w:rsidR="0042346F" w:rsidRPr="00EB07D2">
        <w:rPr>
          <w:color w:val="000000" w:themeColor="text1"/>
          <w:sz w:val="24"/>
          <w:szCs w:val="24"/>
        </w:rPr>
        <w:lastRenderedPageBreak/>
        <w:t xml:space="preserve">a desired sub-region </w:t>
      </w:r>
      <w:r w:rsidR="00C13A8D" w:rsidRPr="00EB07D2">
        <w:rPr>
          <w:color w:val="000000" w:themeColor="text1"/>
          <w:sz w:val="24"/>
          <w:szCs w:val="24"/>
        </w:rPr>
        <w:t xml:space="preserve">of </w:t>
      </w:r>
      <w:r w:rsidR="00BF6CA0" w:rsidRPr="00EB07D2">
        <w:rPr>
          <w:color w:val="000000" w:themeColor="text1"/>
          <w:sz w:val="24"/>
          <w:szCs w:val="24"/>
        </w:rPr>
        <w:t xml:space="preserve">the </w:t>
      </w:r>
      <w:r w:rsidR="00B31C8C" w:rsidRPr="00EB07D2">
        <w:rPr>
          <w:color w:val="000000" w:themeColor="text1"/>
          <w:sz w:val="24"/>
          <w:szCs w:val="24"/>
        </w:rPr>
        <w:t xml:space="preserve">original </w:t>
      </w:r>
      <w:r w:rsidR="00BF6CA0" w:rsidRPr="00EB07D2">
        <w:rPr>
          <w:color w:val="000000" w:themeColor="text1"/>
          <w:sz w:val="24"/>
          <w:szCs w:val="24"/>
        </w:rPr>
        <w:t xml:space="preserve">sample </w:t>
      </w:r>
      <w:r w:rsidR="001B7FA8" w:rsidRPr="00EB07D2">
        <w:rPr>
          <w:color w:val="000000" w:themeColor="text1"/>
          <w:sz w:val="24"/>
          <w:szCs w:val="24"/>
        </w:rPr>
        <w:t>space</w:t>
      </w:r>
      <w:r w:rsidR="003470BC" w:rsidRPr="00EB07D2">
        <w:rPr>
          <w:rFonts w:hint="eastAsia"/>
          <w:color w:val="000000" w:themeColor="text1"/>
          <w:sz w:val="24"/>
          <w:szCs w:val="24"/>
          <w:lang w:eastAsia="zh-CN"/>
        </w:rPr>
        <w:t>.</w:t>
      </w:r>
      <w:r w:rsidR="003470BC" w:rsidRPr="00EB07D2">
        <w:rPr>
          <w:color w:val="000000" w:themeColor="text1"/>
          <w:sz w:val="24"/>
          <w:szCs w:val="24"/>
          <w:lang w:eastAsia="zh-CN"/>
        </w:rPr>
        <w:t xml:space="preserve"> </w:t>
      </w:r>
      <w:r w:rsidR="00DD7AF1" w:rsidRPr="00EB07D2">
        <w:rPr>
          <w:color w:val="000000" w:themeColor="text1"/>
          <w:sz w:val="24"/>
          <w:szCs w:val="24"/>
          <w:lang w:eastAsia="zh-CN"/>
        </w:rPr>
        <w:t>I</w:t>
      </w:r>
      <w:r w:rsidR="00964C1B" w:rsidRPr="00EB07D2">
        <w:rPr>
          <w:color w:val="000000" w:themeColor="text1"/>
          <w:sz w:val="24"/>
          <w:szCs w:val="24"/>
        </w:rPr>
        <w:t>t is thus</w:t>
      </w:r>
      <w:r w:rsidR="00906CAC" w:rsidRPr="00EB07D2">
        <w:rPr>
          <w:color w:val="000000" w:themeColor="text1"/>
          <w:sz w:val="24"/>
          <w:szCs w:val="24"/>
        </w:rPr>
        <w:t xml:space="preserve"> likely to</w:t>
      </w:r>
      <w:r w:rsidR="00C601D2" w:rsidRPr="00EB07D2">
        <w:rPr>
          <w:color w:val="000000" w:themeColor="text1"/>
          <w:sz w:val="24"/>
          <w:szCs w:val="24"/>
        </w:rPr>
        <w:t xml:space="preserve"> </w:t>
      </w:r>
      <w:r w:rsidR="00964C1B" w:rsidRPr="00EB07D2">
        <w:rPr>
          <w:color w:val="000000" w:themeColor="text1"/>
          <w:sz w:val="24"/>
          <w:szCs w:val="24"/>
        </w:rPr>
        <w:t xml:space="preserve">outperform </w:t>
      </w:r>
      <w:r w:rsidR="00DA417A" w:rsidRPr="00EB07D2">
        <w:rPr>
          <w:color w:val="000000" w:themeColor="text1"/>
          <w:sz w:val="24"/>
          <w:szCs w:val="24"/>
        </w:rPr>
        <w:t xml:space="preserve">other </w:t>
      </w:r>
      <w:r w:rsidR="000B6AE6" w:rsidRPr="00EB07D2">
        <w:rPr>
          <w:color w:val="000000" w:themeColor="text1"/>
          <w:sz w:val="24"/>
          <w:szCs w:val="24"/>
        </w:rPr>
        <w:t xml:space="preserve">methods </w:t>
      </w:r>
      <w:r w:rsidR="00CD5FB3" w:rsidRPr="00EB07D2">
        <w:rPr>
          <w:color w:val="000000" w:themeColor="text1"/>
          <w:sz w:val="24"/>
          <w:szCs w:val="24"/>
        </w:rPr>
        <w:t xml:space="preserve">in </w:t>
      </w:r>
      <w:r w:rsidR="00E7556D" w:rsidRPr="00EB07D2">
        <w:rPr>
          <w:color w:val="000000" w:themeColor="text1"/>
          <w:sz w:val="24"/>
          <w:szCs w:val="24"/>
        </w:rPr>
        <w:t>hand</w:t>
      </w:r>
      <w:r w:rsidR="00CD5FB3" w:rsidRPr="00EB07D2">
        <w:rPr>
          <w:color w:val="000000" w:themeColor="text1"/>
          <w:sz w:val="24"/>
          <w:szCs w:val="24"/>
        </w:rPr>
        <w:t>ling</w:t>
      </w:r>
      <w:r w:rsidR="00E7556D" w:rsidRPr="00EB07D2">
        <w:rPr>
          <w:color w:val="000000" w:themeColor="text1"/>
          <w:sz w:val="24"/>
          <w:szCs w:val="24"/>
        </w:rPr>
        <w:t xml:space="preserve"> nonlinearities or process variations. Besides, </w:t>
      </w:r>
      <w:r w:rsidR="005677AE" w:rsidRPr="00EB07D2">
        <w:rPr>
          <w:color w:val="000000" w:themeColor="text1"/>
          <w:sz w:val="24"/>
          <w:szCs w:val="24"/>
        </w:rPr>
        <w:t xml:space="preserve">JIT learning provides </w:t>
      </w:r>
      <w:r w:rsidR="00EA1F15" w:rsidRPr="00EB07D2">
        <w:rPr>
          <w:color w:val="000000" w:themeColor="text1"/>
          <w:sz w:val="24"/>
          <w:szCs w:val="24"/>
        </w:rPr>
        <w:t xml:space="preserve">a simple framework </w:t>
      </w:r>
      <w:r w:rsidR="008A53F9" w:rsidRPr="00EB07D2">
        <w:rPr>
          <w:color w:val="000000" w:themeColor="text1"/>
          <w:sz w:val="24"/>
          <w:szCs w:val="24"/>
        </w:rPr>
        <w:t xml:space="preserve">for implementation and it </w:t>
      </w:r>
      <w:r w:rsidR="005378AE" w:rsidRPr="00EB07D2">
        <w:rPr>
          <w:color w:val="000000" w:themeColor="text1"/>
          <w:sz w:val="24"/>
          <w:szCs w:val="24"/>
        </w:rPr>
        <w:t xml:space="preserve">can integrate </w:t>
      </w:r>
      <w:r w:rsidR="00EE0E0C" w:rsidRPr="00EB07D2">
        <w:rPr>
          <w:color w:val="000000" w:themeColor="text1"/>
          <w:sz w:val="24"/>
          <w:szCs w:val="24"/>
        </w:rPr>
        <w:t>a wide range of machine algorithms</w:t>
      </w:r>
      <w:r w:rsidR="004B698B" w:rsidRPr="00EB07D2">
        <w:rPr>
          <w:color w:val="000000" w:themeColor="text1"/>
          <w:sz w:val="24"/>
          <w:szCs w:val="24"/>
        </w:rPr>
        <w:t xml:space="preserve"> for modeling. </w:t>
      </w:r>
      <w:r w:rsidR="009C620A" w:rsidRPr="00EB07D2">
        <w:rPr>
          <w:color w:val="000000" w:themeColor="text1"/>
          <w:sz w:val="24"/>
          <w:szCs w:val="24"/>
        </w:rPr>
        <w:t xml:space="preserve">Various JIT modeling variants are reviewed in </w:t>
      </w:r>
      <w:r w:rsidR="00704E1C" w:rsidRPr="00EB07D2">
        <w:rPr>
          <w:color w:val="000000" w:themeColor="text1"/>
          <w:sz w:val="24"/>
          <w:szCs w:val="24"/>
        </w:rPr>
        <w:fldChar w:fldCharType="begin"/>
      </w:r>
      <w:r w:rsidR="0059558A" w:rsidRPr="00EB07D2">
        <w:rPr>
          <w:color w:val="000000" w:themeColor="text1"/>
          <w:sz w:val="24"/>
          <w:szCs w:val="24"/>
        </w:rPr>
        <w:instrText xml:space="preserve"> ADDIN EN.CITE &lt;EndNote&gt;&lt;Cite&gt;&lt;Author&gt;Kano&lt;/Author&gt;&lt;Year&gt;2012&lt;/Year&gt;&lt;RecNum&gt;767&lt;/RecNum&gt;&lt;DisplayText&gt;[10]&lt;/DisplayText&gt;&lt;record&gt;&lt;rec-number&gt;767&lt;/rec-number&gt;&lt;foreign-keys&gt;&lt;key app="EN" db-id="xw9a9zp0a5fvzmezes8vdz2zfxxz9z9xep29" timestamp="1565730858"&gt;767&lt;/key&gt;&lt;/foreign-keys&gt;&lt;ref-type name="Journal Article"&gt;17&lt;/ref-type&gt;&lt;contributors&gt;&lt;authors&gt;&lt;author&gt;Kano, Manabu&lt;/author&gt;&lt;author&gt;Fujiwara, Koichi&lt;/author&gt;&lt;/authors&gt;&lt;/contributors&gt;&lt;titles&gt;&lt;title&gt;Virtual sensing technology in process industries: trends and challenges revealed by recent industrial applications&lt;/title&gt;&lt;secondary-title&gt;Journal of chemical engineering of Japan&lt;/secondary-title&gt;&lt;/titles&gt;&lt;periodical&gt;&lt;full-title&gt;Journal of chemical engineering of Japan&lt;/full-title&gt;&lt;/periodical&gt;&lt;pages&gt;12we167&lt;/pages&gt;&lt;dates&gt;&lt;year&gt;2012&lt;/year&gt;&lt;/dates&gt;&lt;isbn&gt;0021-9592&lt;/isbn&gt;&lt;urls&gt;&lt;/urls&gt;&lt;/record&gt;&lt;/Cite&gt;&lt;/EndNote&gt;</w:instrText>
      </w:r>
      <w:r w:rsidR="00704E1C" w:rsidRPr="00EB07D2">
        <w:rPr>
          <w:color w:val="000000" w:themeColor="text1"/>
          <w:sz w:val="24"/>
          <w:szCs w:val="24"/>
        </w:rPr>
        <w:fldChar w:fldCharType="separate"/>
      </w:r>
      <w:r w:rsidR="0059558A" w:rsidRPr="00EB07D2">
        <w:rPr>
          <w:noProof/>
          <w:color w:val="000000" w:themeColor="text1"/>
          <w:sz w:val="24"/>
          <w:szCs w:val="24"/>
        </w:rPr>
        <w:t>[1</w:t>
      </w:r>
      <w:r w:rsidR="0067412F" w:rsidRPr="00EB07D2">
        <w:rPr>
          <w:noProof/>
          <w:color w:val="000000" w:themeColor="text1"/>
          <w:sz w:val="24"/>
          <w:szCs w:val="24"/>
        </w:rPr>
        <w:t>4</w:t>
      </w:r>
      <w:r w:rsidR="0059558A" w:rsidRPr="00EB07D2">
        <w:rPr>
          <w:noProof/>
          <w:color w:val="000000" w:themeColor="text1"/>
          <w:sz w:val="24"/>
          <w:szCs w:val="24"/>
        </w:rPr>
        <w:t>]</w:t>
      </w:r>
      <w:r w:rsidR="00704E1C" w:rsidRPr="00EB07D2">
        <w:rPr>
          <w:color w:val="000000" w:themeColor="text1"/>
          <w:sz w:val="24"/>
          <w:szCs w:val="24"/>
        </w:rPr>
        <w:fldChar w:fldCharType="end"/>
      </w:r>
      <w:r w:rsidR="009C620A" w:rsidRPr="00EB07D2">
        <w:rPr>
          <w:color w:val="000000" w:themeColor="text1"/>
          <w:sz w:val="24"/>
          <w:szCs w:val="24"/>
        </w:rPr>
        <w:t xml:space="preserve">. </w:t>
      </w:r>
      <w:r w:rsidR="00D878CA" w:rsidRPr="00EB07D2">
        <w:rPr>
          <w:color w:val="000000" w:themeColor="text1"/>
          <w:sz w:val="24"/>
          <w:szCs w:val="24"/>
        </w:rPr>
        <w:t>Application</w:t>
      </w:r>
      <w:r w:rsidR="00982941" w:rsidRPr="00EB07D2">
        <w:rPr>
          <w:color w:val="000000" w:themeColor="text1"/>
          <w:sz w:val="24"/>
          <w:szCs w:val="24"/>
        </w:rPr>
        <w:t xml:space="preserve"> </w:t>
      </w:r>
      <w:r w:rsidR="00D01DAB" w:rsidRPr="00EB07D2">
        <w:rPr>
          <w:color w:val="000000" w:themeColor="text1"/>
          <w:sz w:val="24"/>
          <w:szCs w:val="24"/>
        </w:rPr>
        <w:t xml:space="preserve">of </w:t>
      </w:r>
      <w:r w:rsidR="00982941" w:rsidRPr="00EB07D2">
        <w:rPr>
          <w:color w:val="000000" w:themeColor="text1"/>
          <w:sz w:val="24"/>
          <w:szCs w:val="24"/>
        </w:rPr>
        <w:t xml:space="preserve">JIT </w:t>
      </w:r>
      <w:r w:rsidR="00D01DAB" w:rsidRPr="00EB07D2">
        <w:rPr>
          <w:color w:val="000000" w:themeColor="text1"/>
          <w:sz w:val="24"/>
          <w:szCs w:val="24"/>
        </w:rPr>
        <w:t>modeling</w:t>
      </w:r>
      <w:r w:rsidR="00C70D70" w:rsidRPr="00EB07D2">
        <w:rPr>
          <w:color w:val="000000" w:themeColor="text1"/>
          <w:sz w:val="24"/>
          <w:szCs w:val="24"/>
        </w:rPr>
        <w:t xml:space="preserve"> can be </w:t>
      </w:r>
      <w:r w:rsidR="007D34DF" w:rsidRPr="00EB07D2">
        <w:rPr>
          <w:color w:val="000000" w:themeColor="text1"/>
          <w:sz w:val="24"/>
          <w:szCs w:val="24"/>
        </w:rPr>
        <w:t>found</w:t>
      </w:r>
      <w:r w:rsidR="00F41E84" w:rsidRPr="00EB07D2">
        <w:rPr>
          <w:color w:val="000000" w:themeColor="text1"/>
          <w:sz w:val="24"/>
          <w:szCs w:val="24"/>
        </w:rPr>
        <w:t xml:space="preserve"> </w:t>
      </w:r>
      <w:r w:rsidR="002103DC" w:rsidRPr="00EB07D2">
        <w:rPr>
          <w:color w:val="000000" w:themeColor="text1"/>
          <w:sz w:val="24"/>
          <w:szCs w:val="24"/>
        </w:rPr>
        <w:t xml:space="preserve">in </w:t>
      </w:r>
      <w:r w:rsidR="00B4461B" w:rsidRPr="00EB07D2">
        <w:rPr>
          <w:color w:val="000000" w:themeColor="text1"/>
          <w:sz w:val="24"/>
          <w:szCs w:val="24"/>
        </w:rPr>
        <w:t>semiconductor</w:t>
      </w:r>
      <w:r w:rsidR="002103DC" w:rsidRPr="00EB07D2">
        <w:rPr>
          <w:color w:val="000000" w:themeColor="text1"/>
          <w:sz w:val="24"/>
          <w:szCs w:val="24"/>
        </w:rPr>
        <w:t xml:space="preserve"> manufacturing</w:t>
      </w:r>
      <w:r w:rsidR="005B3C74" w:rsidRPr="00EB07D2">
        <w:rPr>
          <w:color w:val="000000" w:themeColor="text1"/>
          <w:sz w:val="24"/>
          <w:szCs w:val="24"/>
        </w:rPr>
        <w:t xml:space="preserve"> for virtual metrology and failure detections</w:t>
      </w:r>
      <w:r w:rsidR="00B4461B" w:rsidRPr="00EB07D2">
        <w:rPr>
          <w:color w:val="000000" w:themeColor="text1"/>
          <w:sz w:val="24"/>
          <w:szCs w:val="24"/>
        </w:rPr>
        <w:t xml:space="preserve">. </w:t>
      </w:r>
      <w:r w:rsidR="008C5F8B" w:rsidRPr="00EB07D2">
        <w:rPr>
          <w:color w:val="000000" w:themeColor="text1"/>
          <w:sz w:val="24"/>
          <w:szCs w:val="24"/>
        </w:rPr>
        <w:t>Typical JIT algorithms such as sequential update model (SUM),</w:t>
      </w:r>
      <w:r w:rsidR="00CD5FB3" w:rsidRPr="00EB07D2">
        <w:rPr>
          <w:color w:val="000000" w:themeColor="text1"/>
          <w:sz w:val="24"/>
          <w:szCs w:val="24"/>
        </w:rPr>
        <w:t xml:space="preserve"> </w:t>
      </w:r>
      <w:r w:rsidR="008C5F8B" w:rsidRPr="00EB07D2">
        <w:rPr>
          <w:color w:val="000000" w:themeColor="text1"/>
          <w:sz w:val="24"/>
          <w:szCs w:val="24"/>
        </w:rPr>
        <w:t xml:space="preserve">locally weighted regression (LWR) and locally weighted </w:t>
      </w:r>
      <w:r w:rsidR="00E22056" w:rsidRPr="00EB07D2">
        <w:rPr>
          <w:color w:val="000000" w:themeColor="text1"/>
          <w:sz w:val="24"/>
          <w:szCs w:val="24"/>
        </w:rPr>
        <w:t>partial least</w:t>
      </w:r>
      <w:r w:rsidR="008C5F8B" w:rsidRPr="00EB07D2">
        <w:rPr>
          <w:color w:val="000000" w:themeColor="text1"/>
          <w:sz w:val="24"/>
          <w:szCs w:val="24"/>
        </w:rPr>
        <w:t xml:space="preserve"> squares (LW- PLS) are proposed and benchmarked in </w:t>
      </w:r>
      <w:r w:rsidR="00735ECA" w:rsidRPr="00EB07D2">
        <w:rPr>
          <w:color w:val="000000" w:themeColor="text1"/>
          <w:sz w:val="24"/>
          <w:szCs w:val="24"/>
        </w:rPr>
        <w:fldChar w:fldCharType="begin"/>
      </w:r>
      <w:r w:rsidR="00735ECA" w:rsidRPr="00EB07D2">
        <w:rPr>
          <w:color w:val="000000" w:themeColor="text1"/>
          <w:sz w:val="24"/>
          <w:szCs w:val="24"/>
        </w:rPr>
        <w:instrText xml:space="preserve"> ADDIN EN.CITE &lt;EndNote&gt;&lt;Cite&gt;&lt;Author&gt;Hirai&lt;/Author&gt;&lt;Year&gt;2014&lt;/Year&gt;&lt;RecNum&gt;544&lt;/RecNum&gt;&lt;DisplayText&gt;[11, 12]&lt;/DisplayText&gt;&lt;record&gt;&lt;rec-number&gt;544&lt;/rec-number&gt;&lt;foreign-keys&gt;&lt;key app="EN" db-id="fa55r550hsvf58ee29qpdw0e299t5ffv9tzz" timestamp="1474601895"&gt;544&lt;/key&gt;&lt;/foreign-keys&gt;&lt;ref-type name="Conference Proceedings"&gt;10&lt;/ref-type&gt;&lt;contributors&gt;&lt;authors&gt;&lt;author&gt;Hirai, T.&lt;/author&gt;&lt;author&gt;Hazama, K.&lt;/author&gt;&lt;author&gt;Kano, M.&lt;/author&gt;&lt;/authors&gt;&lt;/contributors&gt;&lt;titles&gt;&lt;title&gt;Application of locally weighted partial least squares to design of semiconductor virtual metrology&lt;/title&gt;&lt;secondary-title&gt;Control Applications&lt;/secondary-title&gt;&lt;/titles&gt;&lt;dates&gt;&lt;year&gt;2014&lt;/year&gt;&lt;/dates&gt;&lt;urls&gt;&lt;/urls&gt;&lt;/record&gt;&lt;/Cite&gt;&lt;Cite&gt;&lt;Author&gt;Hirai&lt;/Author&gt;&lt;Year&gt;2015&lt;/Year&gt;&lt;RecNum&gt;587&lt;/RecNum&gt;&lt;record&gt;&lt;rec-number&gt;587&lt;/rec-number&gt;&lt;foreign-keys&gt;&lt;key app="EN" db-id="fa55r550hsvf58ee29qpdw0e299t5ffv9tzz" timestamp="1477954846"&gt;587&lt;/key&gt;&lt;/foreign-keys&gt;&lt;ref-type name="Journal Article"&gt;17&lt;/ref-type&gt;&lt;contributors&gt;&lt;authors&gt;&lt;author&gt;Hirai, Toshiya&lt;/author&gt;&lt;author&gt;Kano, Manabu&lt;/author&gt;&lt;/authors&gt;&lt;/contributors&gt;&lt;titles&gt;&lt;title&gt;Adaptive virtual metrology design for semiconductor dry etching process through locally weighted partial least squares&lt;/title&gt;&lt;secondary-title&gt;IEEE Transactions on Semiconductor Manufacturing&lt;/secondary-title&gt;&lt;/titles&gt;&lt;periodical&gt;&lt;full-title&gt;IEEE Transactions on Semiconductor Manufacturing&lt;/full-title&gt;&lt;/periodical&gt;&lt;pages&gt;137-144&lt;/pages&gt;&lt;volume&gt;28&lt;/volume&gt;&lt;number&gt;2&lt;/number&gt;&lt;dates&gt;&lt;year&gt;2015&lt;/year&gt;&lt;/dates&gt;&lt;isbn&gt;0894-6507&lt;/isbn&gt;&lt;urls&gt;&lt;/urls&gt;&lt;/record&gt;&lt;/Cite&gt;&lt;/EndNote&gt;</w:instrText>
      </w:r>
      <w:r w:rsidR="00735ECA" w:rsidRPr="00EB07D2">
        <w:rPr>
          <w:color w:val="000000" w:themeColor="text1"/>
          <w:sz w:val="24"/>
          <w:szCs w:val="24"/>
        </w:rPr>
        <w:fldChar w:fldCharType="separate"/>
      </w:r>
      <w:r w:rsidR="00735ECA" w:rsidRPr="00EB07D2">
        <w:rPr>
          <w:color w:val="000000" w:themeColor="text1"/>
          <w:sz w:val="24"/>
          <w:szCs w:val="24"/>
        </w:rPr>
        <w:t>[</w:t>
      </w:r>
      <w:r w:rsidR="00B9587D" w:rsidRPr="00EB07D2">
        <w:rPr>
          <w:color w:val="000000" w:themeColor="text1"/>
          <w:sz w:val="24"/>
          <w:szCs w:val="24"/>
        </w:rPr>
        <w:t>1</w:t>
      </w:r>
      <w:r w:rsidR="0067412F" w:rsidRPr="00EB07D2">
        <w:rPr>
          <w:color w:val="000000" w:themeColor="text1"/>
          <w:sz w:val="24"/>
          <w:szCs w:val="24"/>
        </w:rPr>
        <w:t>5</w:t>
      </w:r>
      <w:r w:rsidR="00735ECA" w:rsidRPr="00EB07D2">
        <w:rPr>
          <w:color w:val="000000" w:themeColor="text1"/>
          <w:sz w:val="24"/>
          <w:szCs w:val="24"/>
        </w:rPr>
        <w:t xml:space="preserve">, </w:t>
      </w:r>
      <w:r w:rsidR="00B9587D" w:rsidRPr="00EB07D2">
        <w:rPr>
          <w:color w:val="000000" w:themeColor="text1"/>
          <w:sz w:val="24"/>
          <w:szCs w:val="24"/>
        </w:rPr>
        <w:t>1</w:t>
      </w:r>
      <w:r w:rsidR="0067412F" w:rsidRPr="00EB07D2">
        <w:rPr>
          <w:color w:val="000000" w:themeColor="text1"/>
          <w:sz w:val="24"/>
          <w:szCs w:val="24"/>
        </w:rPr>
        <w:t>6</w:t>
      </w:r>
      <w:r w:rsidR="00735ECA" w:rsidRPr="00EB07D2">
        <w:rPr>
          <w:color w:val="000000" w:themeColor="text1"/>
          <w:sz w:val="24"/>
          <w:szCs w:val="24"/>
        </w:rPr>
        <w:t>]</w:t>
      </w:r>
      <w:r w:rsidR="00735ECA" w:rsidRPr="00EB07D2">
        <w:rPr>
          <w:color w:val="000000" w:themeColor="text1"/>
          <w:sz w:val="24"/>
          <w:szCs w:val="24"/>
        </w:rPr>
        <w:fldChar w:fldCharType="end"/>
      </w:r>
      <w:r w:rsidR="00735ECA" w:rsidRPr="00EB07D2">
        <w:rPr>
          <w:color w:val="000000" w:themeColor="text1"/>
          <w:sz w:val="24"/>
          <w:szCs w:val="24"/>
        </w:rPr>
        <w:t>.</w:t>
      </w:r>
    </w:p>
    <w:p w14:paraId="40862451" w14:textId="46310AB9" w:rsidR="005863E9" w:rsidRPr="00EB07D2" w:rsidRDefault="005863E9" w:rsidP="00075EE8">
      <w:pPr>
        <w:pStyle w:val="Text"/>
        <w:rPr>
          <w:color w:val="000000" w:themeColor="text1"/>
          <w:sz w:val="24"/>
          <w:szCs w:val="24"/>
        </w:rPr>
      </w:pPr>
      <w:r w:rsidRPr="00EB07D2">
        <w:rPr>
          <w:color w:val="000000" w:themeColor="text1"/>
          <w:sz w:val="24"/>
          <w:szCs w:val="24"/>
        </w:rPr>
        <w:t>In the present</w:t>
      </w:r>
      <w:r w:rsidR="00D868A2" w:rsidRPr="00EB07D2">
        <w:rPr>
          <w:color w:val="000000" w:themeColor="text1"/>
          <w:sz w:val="24"/>
          <w:szCs w:val="24"/>
        </w:rPr>
        <w:t xml:space="preserve"> case, </w:t>
      </w:r>
      <w:r w:rsidR="0047198C" w:rsidRPr="00EB07D2">
        <w:rPr>
          <w:color w:val="000000" w:themeColor="text1"/>
          <w:sz w:val="24"/>
          <w:szCs w:val="24"/>
        </w:rPr>
        <w:t xml:space="preserve">JIT </w:t>
      </w:r>
      <w:r w:rsidR="00302CE7" w:rsidRPr="00EB07D2">
        <w:rPr>
          <w:color w:val="000000" w:themeColor="text1"/>
          <w:sz w:val="24"/>
          <w:szCs w:val="24"/>
        </w:rPr>
        <w:t xml:space="preserve">is used to </w:t>
      </w:r>
      <w:r w:rsidR="00300675" w:rsidRPr="00EB07D2">
        <w:rPr>
          <w:color w:val="000000" w:themeColor="text1"/>
          <w:sz w:val="24"/>
          <w:szCs w:val="24"/>
        </w:rPr>
        <w:t xml:space="preserve">query </w:t>
      </w:r>
      <w:r w:rsidR="005C1880" w:rsidRPr="00EB07D2">
        <w:rPr>
          <w:color w:val="000000" w:themeColor="text1"/>
          <w:sz w:val="24"/>
          <w:szCs w:val="24"/>
        </w:rPr>
        <w:t xml:space="preserve">the </w:t>
      </w:r>
      <w:r w:rsidR="001D4AEB" w:rsidRPr="00EB07D2">
        <w:rPr>
          <w:color w:val="000000" w:themeColor="text1"/>
          <w:sz w:val="24"/>
          <w:szCs w:val="24"/>
        </w:rPr>
        <w:t xml:space="preserve">historical </w:t>
      </w:r>
      <w:r w:rsidR="00473BC5" w:rsidRPr="00EB07D2">
        <w:rPr>
          <w:color w:val="000000" w:themeColor="text1"/>
          <w:sz w:val="24"/>
          <w:szCs w:val="24"/>
        </w:rPr>
        <w:t>data</w:t>
      </w:r>
      <w:r w:rsidR="005E215B" w:rsidRPr="00EB07D2">
        <w:rPr>
          <w:color w:val="000000" w:themeColor="text1"/>
          <w:sz w:val="24"/>
          <w:szCs w:val="24"/>
        </w:rPr>
        <w:t xml:space="preserve"> </w:t>
      </w:r>
      <w:r w:rsidR="00676A75" w:rsidRPr="00EB07D2">
        <w:rPr>
          <w:color w:val="000000" w:themeColor="text1"/>
          <w:sz w:val="24"/>
          <w:szCs w:val="24"/>
        </w:rPr>
        <w:t>under</w:t>
      </w:r>
      <w:r w:rsidR="005E215B" w:rsidRPr="00EB07D2">
        <w:rPr>
          <w:color w:val="000000" w:themeColor="text1"/>
          <w:sz w:val="24"/>
          <w:szCs w:val="24"/>
        </w:rPr>
        <w:t xml:space="preserve"> </w:t>
      </w:r>
      <w:r w:rsidR="00E65EBA" w:rsidRPr="00EB07D2">
        <w:rPr>
          <w:color w:val="000000" w:themeColor="text1"/>
          <w:sz w:val="24"/>
          <w:szCs w:val="24"/>
        </w:rPr>
        <w:t xml:space="preserve">the </w:t>
      </w:r>
      <w:r w:rsidR="005E215B" w:rsidRPr="00EB07D2">
        <w:rPr>
          <w:color w:val="000000" w:themeColor="text1"/>
          <w:sz w:val="24"/>
          <w:szCs w:val="24"/>
        </w:rPr>
        <w:t>same or similar</w:t>
      </w:r>
      <w:r w:rsidR="00F639D3" w:rsidRPr="00EB07D2">
        <w:rPr>
          <w:color w:val="000000" w:themeColor="text1"/>
          <w:sz w:val="24"/>
          <w:szCs w:val="24"/>
        </w:rPr>
        <w:t xml:space="preserve"> </w:t>
      </w:r>
      <w:r w:rsidR="00374AC6" w:rsidRPr="00EB07D2">
        <w:rPr>
          <w:color w:val="000000" w:themeColor="text1"/>
          <w:sz w:val="24"/>
          <w:szCs w:val="24"/>
        </w:rPr>
        <w:t>product</w:t>
      </w:r>
      <w:r w:rsidR="00C6683A" w:rsidRPr="00EB07D2">
        <w:rPr>
          <w:color w:val="000000" w:themeColor="text1"/>
          <w:sz w:val="24"/>
          <w:szCs w:val="24"/>
        </w:rPr>
        <w:t>ion conditions</w:t>
      </w:r>
      <w:r w:rsidR="00374AC6" w:rsidRPr="00EB07D2">
        <w:rPr>
          <w:color w:val="000000" w:themeColor="text1"/>
          <w:sz w:val="24"/>
          <w:szCs w:val="24"/>
        </w:rPr>
        <w:t>.</w:t>
      </w:r>
      <w:r w:rsidR="00C03712" w:rsidRPr="00EB07D2">
        <w:rPr>
          <w:color w:val="000000" w:themeColor="text1"/>
          <w:sz w:val="24"/>
          <w:szCs w:val="24"/>
        </w:rPr>
        <w:t xml:space="preserve"> </w:t>
      </w:r>
      <w:r w:rsidR="00092CC4" w:rsidRPr="00EB07D2">
        <w:rPr>
          <w:color w:val="000000" w:themeColor="text1"/>
          <w:sz w:val="24"/>
          <w:szCs w:val="24"/>
        </w:rPr>
        <w:t xml:space="preserve">The historical samples are regarded as similar </w:t>
      </w:r>
      <w:r w:rsidR="00B80D7B" w:rsidRPr="00EB07D2">
        <w:rPr>
          <w:color w:val="000000" w:themeColor="text1"/>
          <w:sz w:val="24"/>
          <w:szCs w:val="24"/>
        </w:rPr>
        <w:t xml:space="preserve">if </w:t>
      </w:r>
      <w:r w:rsidR="00D947D4" w:rsidRPr="00EB07D2">
        <w:rPr>
          <w:color w:val="000000" w:themeColor="text1"/>
          <w:sz w:val="24"/>
          <w:szCs w:val="24"/>
        </w:rPr>
        <w:t>all the parameter</w:t>
      </w:r>
      <w:r w:rsidR="00427FAB" w:rsidRPr="00EB07D2">
        <w:rPr>
          <w:color w:val="000000" w:themeColor="text1"/>
          <w:sz w:val="24"/>
          <w:szCs w:val="24"/>
        </w:rPr>
        <w:t xml:space="preserve">s in </w:t>
      </w:r>
      <m:oMath>
        <m:sSub>
          <m:sSubPr>
            <m:ctrlPr>
              <w:rPr>
                <w:rFonts w:ascii="Cambria Math" w:hAnsi="Cambria Math"/>
                <w:color w:val="000000" w:themeColor="text1"/>
                <w:sz w:val="24"/>
                <w:szCs w:val="24"/>
                <w:lang w:eastAsia="zh-CN"/>
              </w:rPr>
            </m:ctrlPr>
          </m:sSubPr>
          <m:e>
            <m:r>
              <m:rPr>
                <m:sty m:val="b"/>
              </m:rPr>
              <w:rPr>
                <w:rFonts w:ascii="Cambria Math" w:hAnsi="Cambria Math"/>
                <w:color w:val="000000" w:themeColor="text1"/>
                <w:sz w:val="24"/>
                <w:szCs w:val="24"/>
                <w:lang w:eastAsia="zh-CN"/>
              </w:rPr>
              <m:t>Θ</m:t>
            </m:r>
          </m:e>
          <m:sub>
            <m:r>
              <w:rPr>
                <w:rFonts w:ascii="Cambria Math" w:hAnsi="Cambria Math"/>
                <w:color w:val="000000" w:themeColor="text1"/>
                <w:sz w:val="24"/>
                <w:szCs w:val="24"/>
                <w:lang w:eastAsia="zh-CN"/>
              </w:rPr>
              <m:t>G</m:t>
            </m:r>
          </m:sub>
        </m:sSub>
      </m:oMath>
      <w:r w:rsidR="00337CA3" w:rsidRPr="00EB07D2">
        <w:rPr>
          <w:color w:val="000000" w:themeColor="text1"/>
          <w:sz w:val="24"/>
          <w:szCs w:val="24"/>
          <w:lang w:eastAsia="zh-CN"/>
        </w:rPr>
        <w:t xml:space="preserve"> </w:t>
      </w:r>
      <w:r w:rsidR="000E54D7" w:rsidRPr="00EB07D2">
        <w:rPr>
          <w:color w:val="000000" w:themeColor="text1"/>
          <w:sz w:val="24"/>
          <w:szCs w:val="24"/>
          <w:lang w:eastAsia="zh-CN"/>
        </w:rPr>
        <w:t xml:space="preserve">are </w:t>
      </w:r>
      <w:r w:rsidR="00973C92" w:rsidRPr="00EB07D2">
        <w:rPr>
          <w:color w:val="000000" w:themeColor="text1"/>
          <w:sz w:val="24"/>
          <w:szCs w:val="24"/>
          <w:lang w:eastAsia="zh-CN"/>
        </w:rPr>
        <w:t xml:space="preserve">found </w:t>
      </w:r>
      <w:r w:rsidR="000E54D7" w:rsidRPr="00EB07D2">
        <w:rPr>
          <w:color w:val="000000" w:themeColor="text1"/>
          <w:sz w:val="24"/>
          <w:szCs w:val="24"/>
          <w:lang w:eastAsia="zh-CN"/>
        </w:rPr>
        <w:t xml:space="preserve">similar to the current </w:t>
      </w:r>
      <w:r w:rsidR="00676A75" w:rsidRPr="00EB07D2">
        <w:rPr>
          <w:color w:val="000000" w:themeColor="text1"/>
          <w:sz w:val="24"/>
          <w:szCs w:val="24"/>
          <w:lang w:eastAsia="zh-CN"/>
        </w:rPr>
        <w:t>product</w:t>
      </w:r>
      <w:r w:rsidR="00676A75" w:rsidRPr="00EB07D2">
        <w:rPr>
          <w:color w:val="000000" w:themeColor="text1"/>
          <w:sz w:val="24"/>
          <w:szCs w:val="24"/>
        </w:rPr>
        <w:t>. This</w:t>
      </w:r>
      <w:r w:rsidR="00C03712" w:rsidRPr="00EB07D2">
        <w:rPr>
          <w:color w:val="000000" w:themeColor="text1"/>
          <w:sz w:val="24"/>
          <w:szCs w:val="24"/>
        </w:rPr>
        <w:t xml:space="preserve"> make</w:t>
      </w:r>
      <w:r w:rsidR="000A1D25" w:rsidRPr="00EB07D2">
        <w:rPr>
          <w:color w:val="000000" w:themeColor="text1"/>
          <w:sz w:val="24"/>
          <w:szCs w:val="24"/>
        </w:rPr>
        <w:t>s</w:t>
      </w:r>
      <w:r w:rsidR="00C03712" w:rsidRPr="00EB07D2">
        <w:rPr>
          <w:color w:val="000000" w:themeColor="text1"/>
          <w:sz w:val="24"/>
          <w:szCs w:val="24"/>
        </w:rPr>
        <w:t xml:space="preserve"> the proposed method</w:t>
      </w:r>
      <w:r w:rsidR="000A1D25" w:rsidRPr="00EB07D2">
        <w:rPr>
          <w:color w:val="000000" w:themeColor="text1"/>
          <w:sz w:val="24"/>
          <w:szCs w:val="24"/>
        </w:rPr>
        <w:t xml:space="preserve"> to be </w:t>
      </w:r>
      <w:r w:rsidR="00617761" w:rsidRPr="00EB07D2">
        <w:rPr>
          <w:color w:val="000000" w:themeColor="text1"/>
          <w:sz w:val="24"/>
          <w:szCs w:val="24"/>
        </w:rPr>
        <w:t>product specific</w:t>
      </w:r>
      <w:r w:rsidR="000A1D25" w:rsidRPr="00EB07D2">
        <w:rPr>
          <w:color w:val="000000" w:themeColor="text1"/>
          <w:sz w:val="24"/>
          <w:szCs w:val="24"/>
        </w:rPr>
        <w:t xml:space="preserve">. </w:t>
      </w:r>
      <w:r w:rsidR="008E22F9" w:rsidRPr="00EB07D2">
        <w:rPr>
          <w:color w:val="000000" w:themeColor="text1"/>
          <w:sz w:val="24"/>
          <w:szCs w:val="24"/>
        </w:rPr>
        <w:t xml:space="preserve">Once a different </w:t>
      </w:r>
      <w:r w:rsidR="006C26A5" w:rsidRPr="00EB07D2">
        <w:rPr>
          <w:color w:val="000000" w:themeColor="text1"/>
          <w:sz w:val="24"/>
          <w:szCs w:val="24"/>
        </w:rPr>
        <w:t xml:space="preserve">product is filled, the local </w:t>
      </w:r>
      <w:r w:rsidR="00526A26" w:rsidRPr="00EB07D2">
        <w:rPr>
          <w:color w:val="000000" w:themeColor="text1"/>
          <w:sz w:val="24"/>
          <w:szCs w:val="24"/>
        </w:rPr>
        <w:t xml:space="preserve">model for filling </w:t>
      </w:r>
      <w:r w:rsidR="004C6FF9" w:rsidRPr="00EB07D2">
        <w:rPr>
          <w:color w:val="000000" w:themeColor="text1"/>
          <w:sz w:val="24"/>
          <w:szCs w:val="24"/>
        </w:rPr>
        <w:t>error control must be changed or re-trained accordingly.</w:t>
      </w:r>
    </w:p>
    <w:p w14:paraId="00D45F56" w14:textId="09C2777E" w:rsidR="006A0171" w:rsidRPr="00EB07D2" w:rsidRDefault="00685D32" w:rsidP="006A0171">
      <w:pPr>
        <w:pStyle w:val="Heading2"/>
        <w:rPr>
          <w:color w:val="000000" w:themeColor="text1"/>
          <w:sz w:val="24"/>
          <w:szCs w:val="24"/>
        </w:rPr>
      </w:pPr>
      <w:r w:rsidRPr="00EB07D2">
        <w:rPr>
          <w:color w:val="000000" w:themeColor="text1"/>
          <w:sz w:val="24"/>
          <w:szCs w:val="24"/>
        </w:rPr>
        <w:t>Deep B</w:t>
      </w:r>
      <w:r w:rsidRPr="00EB07D2">
        <w:rPr>
          <w:rFonts w:hint="eastAsia"/>
          <w:color w:val="000000" w:themeColor="text1"/>
          <w:sz w:val="24"/>
          <w:szCs w:val="24"/>
          <w:lang w:eastAsia="zh-CN"/>
        </w:rPr>
        <w:t>e</w:t>
      </w:r>
      <w:r w:rsidRPr="00EB07D2">
        <w:rPr>
          <w:color w:val="000000" w:themeColor="text1"/>
          <w:sz w:val="24"/>
          <w:szCs w:val="24"/>
        </w:rPr>
        <w:t>lief Networks</w:t>
      </w:r>
      <w:r w:rsidR="00560E14" w:rsidRPr="00EB07D2">
        <w:rPr>
          <w:color w:val="000000" w:themeColor="text1"/>
          <w:sz w:val="24"/>
          <w:szCs w:val="24"/>
        </w:rPr>
        <w:t xml:space="preserve"> </w:t>
      </w:r>
    </w:p>
    <w:p w14:paraId="61F172AC" w14:textId="064B8E41" w:rsidR="007C5B27" w:rsidRPr="00EB07D2" w:rsidRDefault="007C5B27" w:rsidP="00011842">
      <w:pPr>
        <w:pStyle w:val="Text"/>
        <w:rPr>
          <w:color w:val="000000" w:themeColor="text1"/>
          <w:sz w:val="24"/>
          <w:szCs w:val="24"/>
        </w:rPr>
      </w:pPr>
      <w:r w:rsidRPr="00EB07D2">
        <w:rPr>
          <w:color w:val="000000" w:themeColor="text1"/>
          <w:sz w:val="24"/>
          <w:szCs w:val="24"/>
        </w:rPr>
        <w:t xml:space="preserve">First proposed by Hinton </w:t>
      </w:r>
      <w:r w:rsidR="00E0611D" w:rsidRPr="00EB07D2">
        <w:rPr>
          <w:color w:val="000000" w:themeColor="text1"/>
          <w:sz w:val="24"/>
          <w:szCs w:val="24"/>
        </w:rPr>
        <w:fldChar w:fldCharType="begin"/>
      </w:r>
      <w:r w:rsidR="00E0611D" w:rsidRPr="00EB07D2">
        <w:rPr>
          <w:color w:val="000000" w:themeColor="text1"/>
          <w:sz w:val="24"/>
          <w:szCs w:val="24"/>
        </w:rPr>
        <w:instrText xml:space="preserve"> ADDIN EN.CITE &lt;EndNote&gt;&lt;Cite&gt;&lt;Author&gt;Hinton&lt;/Author&gt;&lt;Year&gt;2006&lt;/Year&gt;&lt;RecNum&gt;771&lt;/RecNum&gt;&lt;DisplayText&gt;[13]&lt;/DisplayText&gt;&lt;record&gt;&lt;rec-number&gt;771&lt;/rec-number&gt;&lt;foreign-keys&gt;&lt;key app="EN" db-id="xw9a9zp0a5fvzmezes8vdz2zfxxz9z9xep29" timestamp="1565735991"&gt;771&lt;/key&gt;&lt;/foreign-keys&gt;&lt;ref-type name="Journal Article"&gt;17&lt;/ref-type&gt;&lt;contributors&gt;&lt;authors&gt;&lt;author&gt;Hinton, Geoffrey E&lt;/author&gt;&lt;author&gt;Osindero, Simon&lt;/author&gt;&lt;author&gt;Teh, Yee-Whye&lt;/author&gt;&lt;/authors&gt;&lt;/contributors&gt;&lt;titles&gt;&lt;title&gt;A fast learning algorithm for deep belief nets&lt;/title&gt;&lt;secondary-title&gt;Neural computation&lt;/secondary-title&gt;&lt;/titles&gt;&lt;periodical&gt;&lt;full-title&gt;Neural computation&lt;/full-title&gt;&lt;/periodical&gt;&lt;pages&gt;1527-1554&lt;/pages&gt;&lt;volume&gt;18&lt;/volume&gt;&lt;number&gt;7&lt;/number&gt;&lt;dates&gt;&lt;year&gt;2006&lt;/year&gt;&lt;/dates&gt;&lt;isbn&gt;0899-7667&lt;/isbn&gt;&lt;urls&gt;&lt;/urls&gt;&lt;/record&gt;&lt;/Cite&gt;&lt;/EndNote&gt;</w:instrText>
      </w:r>
      <w:r w:rsidR="00E0611D" w:rsidRPr="00EB07D2">
        <w:rPr>
          <w:color w:val="000000" w:themeColor="text1"/>
          <w:sz w:val="24"/>
          <w:szCs w:val="24"/>
        </w:rPr>
        <w:fldChar w:fldCharType="separate"/>
      </w:r>
      <w:r w:rsidR="00E0611D" w:rsidRPr="00EB07D2">
        <w:rPr>
          <w:noProof/>
          <w:color w:val="000000" w:themeColor="text1"/>
          <w:sz w:val="24"/>
          <w:szCs w:val="24"/>
        </w:rPr>
        <w:t>[</w:t>
      </w:r>
      <w:r w:rsidR="00B9587D" w:rsidRPr="00EB07D2">
        <w:rPr>
          <w:noProof/>
          <w:color w:val="000000" w:themeColor="text1"/>
          <w:sz w:val="24"/>
          <w:szCs w:val="24"/>
        </w:rPr>
        <w:t>1</w:t>
      </w:r>
      <w:r w:rsidR="0067412F" w:rsidRPr="00EB07D2">
        <w:rPr>
          <w:noProof/>
          <w:color w:val="000000" w:themeColor="text1"/>
          <w:sz w:val="24"/>
          <w:szCs w:val="24"/>
        </w:rPr>
        <w:t>7</w:t>
      </w:r>
      <w:r w:rsidR="006B71F7">
        <w:rPr>
          <w:noProof/>
          <w:color w:val="000000" w:themeColor="text1"/>
          <w:sz w:val="24"/>
          <w:szCs w:val="24"/>
        </w:rPr>
        <w:t>,18</w:t>
      </w:r>
      <w:r w:rsidR="00E0611D" w:rsidRPr="00EB07D2">
        <w:rPr>
          <w:noProof/>
          <w:color w:val="000000" w:themeColor="text1"/>
          <w:sz w:val="24"/>
          <w:szCs w:val="24"/>
        </w:rPr>
        <w:t>]</w:t>
      </w:r>
      <w:r w:rsidR="00E0611D" w:rsidRPr="00EB07D2">
        <w:rPr>
          <w:color w:val="000000" w:themeColor="text1"/>
          <w:sz w:val="24"/>
          <w:szCs w:val="24"/>
        </w:rPr>
        <w:fldChar w:fldCharType="end"/>
      </w:r>
      <w:r w:rsidRPr="00EB07D2">
        <w:rPr>
          <w:color w:val="000000" w:themeColor="text1"/>
          <w:sz w:val="24"/>
          <w:szCs w:val="24"/>
        </w:rPr>
        <w:t xml:space="preserve">, DBN architecture mainly contains an unsupervised learning subpart which consists of restricted Boltzmann machines (RBMs) as its building blocks. An RBM is a stochastic neural network which can learn the probability distribution over the input dataset. </w:t>
      </w:r>
      <w:r w:rsidR="00661D49" w:rsidRPr="00EB07D2">
        <w:rPr>
          <w:color w:val="000000" w:themeColor="text1"/>
          <w:sz w:val="24"/>
          <w:szCs w:val="24"/>
        </w:rPr>
        <w:t xml:space="preserve">The energy function for </w:t>
      </w:r>
      <w:r w:rsidR="00DC757A" w:rsidRPr="00EB07D2">
        <w:rPr>
          <w:color w:val="000000" w:themeColor="text1"/>
          <w:sz w:val="24"/>
          <w:szCs w:val="24"/>
        </w:rPr>
        <w:t>individual RBM layer can be written as: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8338"/>
        <w:gridCol w:w="1037"/>
      </w:tblGrid>
      <w:tr w:rsidR="00AF58B8" w:rsidRPr="00EB07D2" w14:paraId="791D7899" w14:textId="77777777" w:rsidTr="00B704AF">
        <w:tc>
          <w:tcPr>
            <w:tcW w:w="479" w:type="pct"/>
            <w:vAlign w:val="center"/>
          </w:tcPr>
          <w:p w14:paraId="2BCC6898" w14:textId="77777777" w:rsidR="003D6F1D" w:rsidRPr="00EB07D2" w:rsidRDefault="003D6F1D" w:rsidP="00045644">
            <w:pPr>
              <w:pStyle w:val="Text"/>
              <w:ind w:firstLine="0"/>
              <w:jc w:val="center"/>
              <w:rPr>
                <w:color w:val="000000" w:themeColor="text1"/>
                <w:sz w:val="24"/>
                <w:szCs w:val="24"/>
                <w:lang w:eastAsia="zh-CN"/>
              </w:rPr>
            </w:pPr>
          </w:p>
        </w:tc>
        <w:tc>
          <w:tcPr>
            <w:tcW w:w="4021" w:type="pct"/>
            <w:vAlign w:val="center"/>
          </w:tcPr>
          <w:p w14:paraId="5BD5623D" w14:textId="73CC5FD8" w:rsidR="003D6F1D" w:rsidRPr="00EB07D2" w:rsidRDefault="00812A85" w:rsidP="00045644">
            <w:pPr>
              <w:rPr>
                <w:color w:val="000000" w:themeColor="text1"/>
                <w:sz w:val="24"/>
                <w:szCs w:val="24"/>
                <w:lang w:eastAsia="zh-CN"/>
              </w:rPr>
            </w:pPr>
            <m:oMathPara>
              <m:oMathParaPr>
                <m:jc m:val="left"/>
              </m:oMathParaPr>
              <m:oMath>
                <m:r>
                  <w:rPr>
                    <w:rFonts w:ascii="Cambria Math" w:eastAsia="Times New Roman" w:hAnsi="Cambria Math" w:cs="Calibri"/>
                    <w:color w:val="000000" w:themeColor="text1"/>
                    <w:sz w:val="24"/>
                    <w:szCs w:val="24"/>
                  </w:rPr>
                  <m:t>E</m:t>
                </m:r>
                <m:d>
                  <m:dPr>
                    <m:ctrlPr>
                      <w:rPr>
                        <w:rFonts w:ascii="Cambria Math" w:eastAsia="Times New Roman" w:hAnsi="Cambria Math" w:cs="Calibri"/>
                        <w:i/>
                        <w:color w:val="000000" w:themeColor="text1"/>
                        <w:sz w:val="24"/>
                        <w:szCs w:val="24"/>
                      </w:rPr>
                    </m:ctrlPr>
                  </m:dPr>
                  <m:e>
                    <m:r>
                      <w:rPr>
                        <w:rFonts w:ascii="Cambria Math" w:eastAsia="Times New Roman" w:hAnsi="Cambria Math" w:cs="Calibri"/>
                        <w:color w:val="000000" w:themeColor="text1"/>
                        <w:sz w:val="24"/>
                        <w:szCs w:val="24"/>
                      </w:rPr>
                      <m:t>v,h;θ</m:t>
                    </m:r>
                  </m:e>
                </m:d>
                <m:r>
                  <w:rPr>
                    <w:rFonts w:ascii="Cambria Math" w:eastAsia="Times New Roman" w:hAnsi="Cambria Math" w:cs="Calibri"/>
                    <w:color w:val="000000" w:themeColor="text1"/>
                    <w:sz w:val="24"/>
                    <w:szCs w:val="24"/>
                  </w:rPr>
                  <m:t>=-</m:t>
                </m:r>
                <m:nary>
                  <m:naryPr>
                    <m:chr m:val="∑"/>
                    <m:limLoc m:val="undOvr"/>
                    <m:ctrlPr>
                      <w:rPr>
                        <w:rFonts w:ascii="Cambria Math" w:eastAsia="Times New Roman" w:hAnsi="Cambria Math" w:cs="Calibri"/>
                        <w:i/>
                        <w:color w:val="000000" w:themeColor="text1"/>
                        <w:sz w:val="24"/>
                        <w:szCs w:val="24"/>
                      </w:rPr>
                    </m:ctrlPr>
                  </m:naryPr>
                  <m:sub>
                    <m:r>
                      <w:rPr>
                        <w:rFonts w:ascii="Cambria Math" w:eastAsia="Times New Roman" w:hAnsi="Cambria Math" w:cs="Calibri"/>
                        <w:color w:val="000000" w:themeColor="text1"/>
                        <w:sz w:val="24"/>
                        <w:szCs w:val="24"/>
                      </w:rPr>
                      <m:t>i=1</m:t>
                    </m:r>
                  </m:sub>
                  <m:sup>
                    <m:r>
                      <w:rPr>
                        <w:rFonts w:ascii="Cambria Math" w:eastAsia="Times New Roman" w:hAnsi="Cambria Math" w:cs="Calibri"/>
                        <w:color w:val="000000" w:themeColor="text1"/>
                        <w:sz w:val="24"/>
                        <w:szCs w:val="24"/>
                      </w:rPr>
                      <m:t>V</m:t>
                    </m:r>
                  </m:sup>
                  <m:e>
                    <m:sSub>
                      <m:sSubPr>
                        <m:ctrlPr>
                          <w:rPr>
                            <w:rFonts w:ascii="Cambria Math" w:eastAsia="Times New Roman" w:hAnsi="Cambria Math" w:cs="Calibri"/>
                            <w:i/>
                            <w:color w:val="000000" w:themeColor="text1"/>
                            <w:sz w:val="24"/>
                            <w:szCs w:val="24"/>
                          </w:rPr>
                        </m:ctrlPr>
                      </m:sSubPr>
                      <m:e>
                        <m:r>
                          <w:rPr>
                            <w:rFonts w:ascii="Cambria Math" w:eastAsia="Times New Roman" w:hAnsi="Cambria Math" w:cs="Calibri"/>
                            <w:color w:val="000000" w:themeColor="text1"/>
                            <w:sz w:val="24"/>
                            <w:szCs w:val="24"/>
                          </w:rPr>
                          <m:t>a</m:t>
                        </m:r>
                      </m:e>
                      <m:sub>
                        <m:r>
                          <w:rPr>
                            <w:rFonts w:ascii="Cambria Math" w:eastAsia="Times New Roman" w:hAnsi="Cambria Math" w:cs="Calibri"/>
                            <w:color w:val="000000" w:themeColor="text1"/>
                            <w:sz w:val="24"/>
                            <w:szCs w:val="24"/>
                          </w:rPr>
                          <m:t>i</m:t>
                        </m:r>
                      </m:sub>
                    </m:sSub>
                    <m:sSub>
                      <m:sSubPr>
                        <m:ctrlPr>
                          <w:rPr>
                            <w:rFonts w:ascii="Cambria Math" w:eastAsia="Times New Roman" w:hAnsi="Cambria Math" w:cs="Calibri"/>
                            <w:i/>
                            <w:color w:val="000000" w:themeColor="text1"/>
                            <w:sz w:val="24"/>
                            <w:szCs w:val="24"/>
                          </w:rPr>
                        </m:ctrlPr>
                      </m:sSubPr>
                      <m:e>
                        <m:r>
                          <w:rPr>
                            <w:rFonts w:ascii="Cambria Math" w:eastAsia="Times New Roman" w:hAnsi="Cambria Math" w:cs="Calibri"/>
                            <w:color w:val="000000" w:themeColor="text1"/>
                            <w:sz w:val="24"/>
                            <w:szCs w:val="24"/>
                          </w:rPr>
                          <m:t>v</m:t>
                        </m:r>
                      </m:e>
                      <m:sub>
                        <m:r>
                          <w:rPr>
                            <w:rFonts w:ascii="Cambria Math" w:eastAsia="Times New Roman" w:hAnsi="Cambria Math" w:cs="Calibri"/>
                            <w:color w:val="000000" w:themeColor="text1"/>
                            <w:sz w:val="24"/>
                            <w:szCs w:val="24"/>
                          </w:rPr>
                          <m:t>i</m:t>
                        </m:r>
                      </m:sub>
                    </m:sSub>
                  </m:e>
                </m:nary>
                <m:r>
                  <w:rPr>
                    <w:rFonts w:ascii="Cambria Math" w:eastAsia="Times New Roman" w:hAnsi="Cambria Math" w:cs="Calibri"/>
                    <w:color w:val="000000" w:themeColor="text1"/>
                    <w:sz w:val="24"/>
                    <w:szCs w:val="24"/>
                  </w:rPr>
                  <m:t>-</m:t>
                </m:r>
                <m:nary>
                  <m:naryPr>
                    <m:chr m:val="∑"/>
                    <m:limLoc m:val="undOvr"/>
                    <m:ctrlPr>
                      <w:rPr>
                        <w:rFonts w:ascii="Cambria Math" w:eastAsia="Times New Roman" w:hAnsi="Cambria Math" w:cs="Calibri"/>
                        <w:i/>
                        <w:color w:val="000000" w:themeColor="text1"/>
                        <w:sz w:val="24"/>
                        <w:szCs w:val="24"/>
                      </w:rPr>
                    </m:ctrlPr>
                  </m:naryPr>
                  <m:sub>
                    <m:r>
                      <w:rPr>
                        <w:rFonts w:ascii="Cambria Math" w:eastAsia="Times New Roman" w:hAnsi="Cambria Math" w:cs="Calibri"/>
                        <w:color w:val="000000" w:themeColor="text1"/>
                        <w:sz w:val="24"/>
                        <w:szCs w:val="24"/>
                      </w:rPr>
                      <m:t>j=1</m:t>
                    </m:r>
                  </m:sub>
                  <m:sup>
                    <m:r>
                      <w:rPr>
                        <w:rFonts w:ascii="Cambria Math" w:eastAsia="Times New Roman" w:hAnsi="Cambria Math" w:cs="Calibri"/>
                        <w:color w:val="000000" w:themeColor="text1"/>
                        <w:sz w:val="24"/>
                        <w:szCs w:val="24"/>
                      </w:rPr>
                      <m:t>H</m:t>
                    </m:r>
                  </m:sup>
                  <m:e>
                    <m:sSub>
                      <m:sSubPr>
                        <m:ctrlPr>
                          <w:rPr>
                            <w:rFonts w:ascii="Cambria Math" w:eastAsia="Times New Roman" w:hAnsi="Cambria Math" w:cs="Calibri"/>
                            <w:i/>
                            <w:color w:val="000000" w:themeColor="text1"/>
                            <w:sz w:val="24"/>
                            <w:szCs w:val="24"/>
                          </w:rPr>
                        </m:ctrlPr>
                      </m:sSubPr>
                      <m:e>
                        <m:r>
                          <w:rPr>
                            <w:rFonts w:ascii="Cambria Math" w:eastAsia="Times New Roman" w:hAnsi="Cambria Math" w:cs="Calibri"/>
                            <w:color w:val="000000" w:themeColor="text1"/>
                            <w:sz w:val="24"/>
                            <w:szCs w:val="24"/>
                          </w:rPr>
                          <m:t>b</m:t>
                        </m:r>
                      </m:e>
                      <m:sub>
                        <m:r>
                          <w:rPr>
                            <w:rFonts w:ascii="Cambria Math" w:eastAsia="Times New Roman" w:hAnsi="Cambria Math" w:cs="Calibri"/>
                            <w:color w:val="000000" w:themeColor="text1"/>
                            <w:sz w:val="24"/>
                            <w:szCs w:val="24"/>
                          </w:rPr>
                          <m:t>j</m:t>
                        </m:r>
                      </m:sub>
                    </m:sSub>
                    <m:sSub>
                      <m:sSubPr>
                        <m:ctrlPr>
                          <w:rPr>
                            <w:rFonts w:ascii="Cambria Math" w:eastAsia="Times New Roman" w:hAnsi="Cambria Math" w:cs="Calibri"/>
                            <w:i/>
                            <w:color w:val="000000" w:themeColor="text1"/>
                            <w:sz w:val="24"/>
                            <w:szCs w:val="24"/>
                          </w:rPr>
                        </m:ctrlPr>
                      </m:sSubPr>
                      <m:e>
                        <m:r>
                          <w:rPr>
                            <w:rFonts w:ascii="Cambria Math" w:eastAsia="Times New Roman" w:hAnsi="Cambria Math" w:cs="Calibri"/>
                            <w:color w:val="000000" w:themeColor="text1"/>
                            <w:sz w:val="24"/>
                            <w:szCs w:val="24"/>
                          </w:rPr>
                          <m:t>h</m:t>
                        </m:r>
                      </m:e>
                      <m:sub>
                        <m:r>
                          <w:rPr>
                            <w:rFonts w:ascii="Cambria Math" w:eastAsia="Times New Roman" w:hAnsi="Cambria Math" w:cs="Calibri"/>
                            <w:color w:val="000000" w:themeColor="text1"/>
                            <w:sz w:val="24"/>
                            <w:szCs w:val="24"/>
                          </w:rPr>
                          <m:t>j</m:t>
                        </m:r>
                      </m:sub>
                    </m:sSub>
                  </m:e>
                </m:nary>
                <m:r>
                  <w:rPr>
                    <w:rFonts w:ascii="Cambria Math" w:eastAsia="Times New Roman" w:hAnsi="Cambria Math" w:cs="Calibri"/>
                    <w:color w:val="000000" w:themeColor="text1"/>
                    <w:sz w:val="24"/>
                    <w:szCs w:val="24"/>
                  </w:rPr>
                  <m:t>-</m:t>
                </m:r>
                <m:nary>
                  <m:naryPr>
                    <m:chr m:val="∑"/>
                    <m:limLoc m:val="undOvr"/>
                    <m:ctrlPr>
                      <w:rPr>
                        <w:rFonts w:ascii="Cambria Math" w:eastAsia="Times New Roman" w:hAnsi="Cambria Math" w:cs="Calibri"/>
                        <w:i/>
                        <w:color w:val="000000" w:themeColor="text1"/>
                        <w:sz w:val="24"/>
                        <w:szCs w:val="24"/>
                      </w:rPr>
                    </m:ctrlPr>
                  </m:naryPr>
                  <m:sub>
                    <m:r>
                      <w:rPr>
                        <w:rFonts w:ascii="Cambria Math" w:eastAsia="Times New Roman" w:hAnsi="Cambria Math" w:cs="Calibri"/>
                        <w:color w:val="000000" w:themeColor="text1"/>
                        <w:sz w:val="24"/>
                        <w:szCs w:val="24"/>
                      </w:rPr>
                      <m:t>i=1</m:t>
                    </m:r>
                  </m:sub>
                  <m:sup>
                    <m:r>
                      <w:rPr>
                        <w:rFonts w:ascii="Cambria Math" w:eastAsia="Times New Roman" w:hAnsi="Cambria Math" w:cs="Calibri"/>
                        <w:color w:val="000000" w:themeColor="text1"/>
                        <w:sz w:val="24"/>
                        <w:szCs w:val="24"/>
                      </w:rPr>
                      <m:t>V</m:t>
                    </m:r>
                  </m:sup>
                  <m:e>
                    <m:nary>
                      <m:naryPr>
                        <m:chr m:val="∑"/>
                        <m:limLoc m:val="undOvr"/>
                        <m:ctrlPr>
                          <w:rPr>
                            <w:rFonts w:ascii="Cambria Math" w:eastAsia="Times New Roman" w:hAnsi="Cambria Math" w:cs="Calibri"/>
                            <w:i/>
                            <w:color w:val="000000" w:themeColor="text1"/>
                            <w:sz w:val="24"/>
                            <w:szCs w:val="24"/>
                          </w:rPr>
                        </m:ctrlPr>
                      </m:naryPr>
                      <m:sub>
                        <m:r>
                          <w:rPr>
                            <w:rFonts w:ascii="Cambria Math" w:eastAsia="Times New Roman" w:hAnsi="Cambria Math" w:cs="Calibri"/>
                            <w:color w:val="000000" w:themeColor="text1"/>
                            <w:sz w:val="24"/>
                            <w:szCs w:val="24"/>
                          </w:rPr>
                          <m:t>j=1</m:t>
                        </m:r>
                      </m:sub>
                      <m:sup>
                        <m:r>
                          <w:rPr>
                            <w:rFonts w:ascii="Cambria Math" w:eastAsia="Times New Roman" w:hAnsi="Cambria Math" w:cs="Calibri"/>
                            <w:color w:val="000000" w:themeColor="text1"/>
                            <w:sz w:val="24"/>
                            <w:szCs w:val="24"/>
                          </w:rPr>
                          <m:t>H</m:t>
                        </m:r>
                      </m:sup>
                      <m:e>
                        <m:sSub>
                          <m:sSubPr>
                            <m:ctrlPr>
                              <w:rPr>
                                <w:rFonts w:ascii="Cambria Math" w:eastAsia="Times New Roman" w:hAnsi="Cambria Math" w:cs="Calibri"/>
                                <w:i/>
                                <w:color w:val="000000" w:themeColor="text1"/>
                                <w:sz w:val="24"/>
                                <w:szCs w:val="24"/>
                              </w:rPr>
                            </m:ctrlPr>
                          </m:sSubPr>
                          <m:e>
                            <m:r>
                              <w:rPr>
                                <w:rFonts w:ascii="Cambria Math" w:eastAsia="Times New Roman" w:hAnsi="Cambria Math" w:cs="Calibri"/>
                                <w:color w:val="000000" w:themeColor="text1"/>
                                <w:sz w:val="24"/>
                                <w:szCs w:val="24"/>
                              </w:rPr>
                              <m:t>w</m:t>
                            </m:r>
                          </m:e>
                          <m:sub>
                            <m:r>
                              <w:rPr>
                                <w:rFonts w:ascii="Cambria Math" w:eastAsia="Times New Roman" w:hAnsi="Cambria Math" w:cs="Calibri"/>
                                <w:color w:val="000000" w:themeColor="text1"/>
                                <w:sz w:val="24"/>
                                <w:szCs w:val="24"/>
                              </w:rPr>
                              <m:t>ij</m:t>
                            </m:r>
                          </m:sub>
                        </m:sSub>
                        <m:sSub>
                          <m:sSubPr>
                            <m:ctrlPr>
                              <w:rPr>
                                <w:rFonts w:ascii="Cambria Math" w:eastAsia="Times New Roman" w:hAnsi="Cambria Math" w:cs="Calibri"/>
                                <w:i/>
                                <w:color w:val="000000" w:themeColor="text1"/>
                                <w:sz w:val="24"/>
                                <w:szCs w:val="24"/>
                              </w:rPr>
                            </m:ctrlPr>
                          </m:sSubPr>
                          <m:e>
                            <m:r>
                              <w:rPr>
                                <w:rFonts w:ascii="Cambria Math" w:eastAsia="Times New Roman" w:hAnsi="Cambria Math" w:cs="Calibri"/>
                                <w:color w:val="000000" w:themeColor="text1"/>
                                <w:sz w:val="24"/>
                                <w:szCs w:val="24"/>
                              </w:rPr>
                              <m:t>v</m:t>
                            </m:r>
                          </m:e>
                          <m:sub>
                            <m:r>
                              <w:rPr>
                                <w:rFonts w:ascii="Cambria Math" w:eastAsia="Times New Roman" w:hAnsi="Cambria Math" w:cs="Calibri"/>
                                <w:color w:val="000000" w:themeColor="text1"/>
                                <w:sz w:val="24"/>
                                <w:szCs w:val="24"/>
                              </w:rPr>
                              <m:t>i</m:t>
                            </m:r>
                          </m:sub>
                        </m:sSub>
                        <m:sSub>
                          <m:sSubPr>
                            <m:ctrlPr>
                              <w:rPr>
                                <w:rFonts w:ascii="Cambria Math" w:eastAsia="Times New Roman" w:hAnsi="Cambria Math" w:cs="Calibri"/>
                                <w:i/>
                                <w:color w:val="000000" w:themeColor="text1"/>
                                <w:sz w:val="24"/>
                                <w:szCs w:val="24"/>
                              </w:rPr>
                            </m:ctrlPr>
                          </m:sSubPr>
                          <m:e>
                            <m:r>
                              <w:rPr>
                                <w:rFonts w:ascii="Cambria Math" w:eastAsia="Times New Roman" w:hAnsi="Cambria Math" w:cs="Calibri"/>
                                <w:color w:val="000000" w:themeColor="text1"/>
                                <w:sz w:val="24"/>
                                <w:szCs w:val="24"/>
                              </w:rPr>
                              <m:t>h</m:t>
                            </m:r>
                          </m:e>
                          <m:sub>
                            <m:r>
                              <w:rPr>
                                <w:rFonts w:ascii="Cambria Math" w:eastAsia="Times New Roman" w:hAnsi="Cambria Math" w:cs="Calibri"/>
                                <w:color w:val="000000" w:themeColor="text1"/>
                                <w:sz w:val="24"/>
                                <w:szCs w:val="24"/>
                              </w:rPr>
                              <m:t>j</m:t>
                            </m:r>
                          </m:sub>
                        </m:sSub>
                      </m:e>
                    </m:nary>
                  </m:e>
                </m:nary>
              </m:oMath>
            </m:oMathPara>
          </w:p>
        </w:tc>
        <w:tc>
          <w:tcPr>
            <w:tcW w:w="500" w:type="pct"/>
            <w:vAlign w:val="center"/>
          </w:tcPr>
          <w:p w14:paraId="2426A1E4" w14:textId="51341D05" w:rsidR="003D6F1D" w:rsidRPr="00EB07D2" w:rsidRDefault="003D6F1D" w:rsidP="00045644">
            <w:pPr>
              <w:pStyle w:val="Caption"/>
              <w:jc w:val="right"/>
              <w:rPr>
                <w:i w:val="0"/>
                <w:color w:val="000000" w:themeColor="text1"/>
                <w:sz w:val="24"/>
                <w:szCs w:val="24"/>
              </w:rPr>
            </w:pPr>
            <w:r w:rsidRPr="00EB07D2">
              <w:rPr>
                <w:i w:val="0"/>
                <w:color w:val="000000" w:themeColor="text1"/>
                <w:sz w:val="24"/>
                <w:szCs w:val="24"/>
              </w:rPr>
              <w:t>(</w:t>
            </w:r>
            <w:r w:rsidRPr="00EB07D2">
              <w:rPr>
                <w:i w:val="0"/>
                <w:color w:val="000000" w:themeColor="text1"/>
                <w:sz w:val="24"/>
                <w:szCs w:val="24"/>
              </w:rPr>
              <w:fldChar w:fldCharType="begin"/>
            </w:r>
            <w:r w:rsidRPr="00EB07D2">
              <w:rPr>
                <w:i w:val="0"/>
                <w:color w:val="000000" w:themeColor="text1"/>
                <w:sz w:val="24"/>
                <w:szCs w:val="24"/>
              </w:rPr>
              <w:instrText xml:space="preserve"> SEQ ( \* ARABIC </w:instrText>
            </w:r>
            <w:r w:rsidRPr="00EB07D2">
              <w:rPr>
                <w:i w:val="0"/>
                <w:color w:val="000000" w:themeColor="text1"/>
                <w:sz w:val="24"/>
                <w:szCs w:val="24"/>
              </w:rPr>
              <w:fldChar w:fldCharType="separate"/>
            </w:r>
            <w:r w:rsidR="00202504">
              <w:rPr>
                <w:i w:val="0"/>
                <w:noProof/>
                <w:color w:val="000000" w:themeColor="text1"/>
                <w:sz w:val="24"/>
                <w:szCs w:val="24"/>
              </w:rPr>
              <w:t>1</w:t>
            </w:r>
            <w:r w:rsidRPr="00EB07D2">
              <w:rPr>
                <w:i w:val="0"/>
                <w:color w:val="000000" w:themeColor="text1"/>
                <w:sz w:val="24"/>
                <w:szCs w:val="24"/>
              </w:rPr>
              <w:fldChar w:fldCharType="end"/>
            </w:r>
            <w:r w:rsidRPr="00EB07D2">
              <w:rPr>
                <w:rFonts w:hint="eastAsia"/>
                <w:i w:val="0"/>
                <w:color w:val="000000" w:themeColor="text1"/>
                <w:sz w:val="24"/>
                <w:szCs w:val="24"/>
              </w:rPr>
              <w:t>)</w:t>
            </w:r>
          </w:p>
        </w:tc>
      </w:tr>
    </w:tbl>
    <w:p w14:paraId="4F7AC38B" w14:textId="380E4703" w:rsidR="004A6BC1" w:rsidRPr="00EB07D2" w:rsidRDefault="00C53546" w:rsidP="006938AC">
      <w:pPr>
        <w:pStyle w:val="Text"/>
        <w:ind w:firstLine="0"/>
        <w:rPr>
          <w:color w:val="000000" w:themeColor="text1"/>
          <w:sz w:val="24"/>
          <w:szCs w:val="24"/>
        </w:rPr>
      </w:pPr>
      <w:r w:rsidRPr="00EB07D2">
        <w:rPr>
          <w:color w:val="000000" w:themeColor="text1"/>
          <w:sz w:val="24"/>
          <w:szCs w:val="24"/>
        </w:rPr>
        <w:t xml:space="preserve">where </w:t>
      </w:r>
      <m:oMath>
        <m:r>
          <w:rPr>
            <w:rFonts w:ascii="Cambria Math" w:hAnsi="Cambria Math"/>
            <w:color w:val="000000" w:themeColor="text1"/>
            <w:sz w:val="24"/>
            <w:szCs w:val="24"/>
          </w:rPr>
          <m:t>θ</m:t>
        </m:r>
        <m:r>
          <m:rPr>
            <m:sty m:val="p"/>
          </m:rPr>
          <w:rPr>
            <w:rFonts w:ascii="Cambria Math" w:hAnsi="Cambria Math"/>
            <w:color w:val="000000" w:themeColor="text1"/>
            <w:sz w:val="24"/>
            <w:szCs w:val="24"/>
          </w:rPr>
          <m:t>=</m:t>
        </m:r>
        <m:d>
          <m:dPr>
            <m:ctrlPr>
              <w:rPr>
                <w:rFonts w:ascii="Cambria Math" w:hAnsi="Cambria Math"/>
                <w:color w:val="000000" w:themeColor="text1"/>
                <w:sz w:val="24"/>
                <w:szCs w:val="24"/>
              </w:rPr>
            </m:ctrlPr>
          </m:dPr>
          <m:e>
            <m:r>
              <w:rPr>
                <w:rFonts w:ascii="Cambria Math" w:hAnsi="Cambria Math"/>
                <w:color w:val="000000" w:themeColor="text1"/>
                <w:sz w:val="24"/>
                <w:szCs w:val="24"/>
              </w:rPr>
              <m:t>w</m:t>
            </m:r>
            <m:r>
              <m:rPr>
                <m:sty m:val="p"/>
              </m:rPr>
              <w:rPr>
                <w:rFonts w:ascii="Cambria Math" w:hAnsi="Cambria Math"/>
                <w:color w:val="000000" w:themeColor="text1"/>
                <w:sz w:val="24"/>
                <w:szCs w:val="24"/>
              </w:rPr>
              <m:t>,</m:t>
            </m:r>
            <m:r>
              <w:rPr>
                <w:rFonts w:ascii="Cambria Math" w:hAnsi="Cambria Math"/>
                <w:color w:val="000000" w:themeColor="text1"/>
                <w:sz w:val="24"/>
                <w:szCs w:val="24"/>
              </w:rPr>
              <m:t>a</m:t>
            </m:r>
            <m:r>
              <m:rPr>
                <m:sty m:val="p"/>
              </m:rPr>
              <w:rPr>
                <w:rFonts w:ascii="Cambria Math" w:hAnsi="Cambria Math"/>
                <w:color w:val="000000" w:themeColor="text1"/>
                <w:sz w:val="24"/>
                <w:szCs w:val="24"/>
              </w:rPr>
              <m:t>,</m:t>
            </m:r>
            <m:r>
              <w:rPr>
                <w:rFonts w:ascii="Cambria Math" w:hAnsi="Cambria Math"/>
                <w:color w:val="000000" w:themeColor="text1"/>
                <w:sz w:val="24"/>
                <w:szCs w:val="24"/>
              </w:rPr>
              <m:t>b</m:t>
            </m:r>
          </m:e>
        </m:d>
      </m:oMath>
      <w:r w:rsidRPr="00EB07D2">
        <w:rPr>
          <w:color w:val="000000" w:themeColor="text1"/>
          <w:sz w:val="24"/>
          <w:szCs w:val="24"/>
        </w:rPr>
        <w:t xml:space="preserve"> are the model parameters;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v</m:t>
            </m:r>
          </m:e>
          <m:sub>
            <m:r>
              <w:rPr>
                <w:rFonts w:ascii="Cambria Math" w:hAnsi="Cambria Math"/>
                <w:color w:val="000000" w:themeColor="text1"/>
                <w:sz w:val="24"/>
                <w:szCs w:val="24"/>
              </w:rPr>
              <m:t>i</m:t>
            </m:r>
          </m:sub>
        </m:sSub>
      </m:oMath>
      <w:r w:rsidRPr="00EB07D2">
        <w:rPr>
          <w:color w:val="000000" w:themeColor="text1"/>
          <w:sz w:val="24"/>
          <w:szCs w:val="24"/>
        </w:rPr>
        <w:t xml:space="preserve"> and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h</m:t>
            </m:r>
          </m:e>
          <m:sub>
            <m:r>
              <w:rPr>
                <w:rFonts w:ascii="Cambria Math" w:hAnsi="Cambria Math"/>
                <w:color w:val="000000" w:themeColor="text1"/>
                <w:sz w:val="24"/>
                <w:szCs w:val="24"/>
              </w:rPr>
              <m:t>j</m:t>
            </m:r>
          </m:sub>
        </m:sSub>
      </m:oMath>
      <w:r w:rsidRPr="00EB07D2">
        <w:rPr>
          <w:color w:val="000000" w:themeColor="text1"/>
          <w:sz w:val="24"/>
          <w:szCs w:val="24"/>
        </w:rPr>
        <w:t xml:space="preserve"> are the visible unit </w:t>
      </w:r>
      <m:oMath>
        <m:r>
          <w:rPr>
            <w:rFonts w:ascii="Cambria Math" w:hAnsi="Cambria Math"/>
            <w:color w:val="000000" w:themeColor="text1"/>
            <w:sz w:val="24"/>
            <w:szCs w:val="24"/>
          </w:rPr>
          <m:t>i</m:t>
        </m:r>
      </m:oMath>
      <w:r w:rsidRPr="00EB07D2">
        <w:rPr>
          <w:color w:val="000000" w:themeColor="text1"/>
          <w:sz w:val="24"/>
          <w:szCs w:val="24"/>
        </w:rPr>
        <w:t xml:space="preserve"> and hidden unit </w:t>
      </w:r>
      <m:oMath>
        <m:r>
          <w:rPr>
            <w:rFonts w:ascii="Cambria Math" w:hAnsi="Cambria Math"/>
            <w:color w:val="000000" w:themeColor="text1"/>
            <w:sz w:val="24"/>
            <w:szCs w:val="24"/>
          </w:rPr>
          <m:t>j</m:t>
        </m:r>
      </m:oMath>
      <w:r w:rsidRPr="00EB07D2">
        <w:rPr>
          <w:color w:val="000000" w:themeColor="text1"/>
          <w:sz w:val="24"/>
          <w:szCs w:val="24"/>
        </w:rPr>
        <w:t xml:space="preserve">, respectively;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w</m:t>
            </m:r>
          </m:e>
          <m:sub>
            <m:r>
              <w:rPr>
                <w:rFonts w:ascii="Cambria Math" w:hAnsi="Cambria Math"/>
                <w:color w:val="000000" w:themeColor="text1"/>
                <w:sz w:val="24"/>
                <w:szCs w:val="24"/>
              </w:rPr>
              <m:t>ij</m:t>
            </m:r>
          </m:sub>
        </m:sSub>
      </m:oMath>
      <w:r w:rsidRPr="00EB07D2">
        <w:rPr>
          <w:color w:val="000000" w:themeColor="text1"/>
          <w:sz w:val="24"/>
          <w:szCs w:val="24"/>
        </w:rPr>
        <w:t xml:space="preserve"> is the weight connection between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v</m:t>
            </m:r>
          </m:e>
          <m:sub>
            <m:r>
              <w:rPr>
                <w:rFonts w:ascii="Cambria Math" w:hAnsi="Cambria Math"/>
                <w:color w:val="000000" w:themeColor="text1"/>
                <w:sz w:val="24"/>
                <w:szCs w:val="24"/>
              </w:rPr>
              <m:t>i</m:t>
            </m:r>
          </m:sub>
        </m:sSub>
      </m:oMath>
      <w:r w:rsidRPr="00EB07D2">
        <w:rPr>
          <w:color w:val="000000" w:themeColor="text1"/>
          <w:sz w:val="24"/>
          <w:szCs w:val="24"/>
        </w:rPr>
        <w:t xml:space="preserve"> and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h</m:t>
            </m:r>
          </m:e>
          <m:sub>
            <m:r>
              <w:rPr>
                <w:rFonts w:ascii="Cambria Math" w:hAnsi="Cambria Math"/>
                <w:color w:val="000000" w:themeColor="text1"/>
                <w:sz w:val="24"/>
                <w:szCs w:val="24"/>
              </w:rPr>
              <m:t>j</m:t>
            </m:r>
          </m:sub>
        </m:sSub>
      </m:oMath>
      <w:r w:rsidRPr="00EB07D2">
        <w:rPr>
          <w:color w:val="000000" w:themeColor="text1"/>
          <w:sz w:val="24"/>
          <w:szCs w:val="24"/>
        </w:rPr>
        <w:t xml:space="preserve">, with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a</m:t>
            </m:r>
          </m:e>
          <m:sub>
            <m:r>
              <w:rPr>
                <w:rFonts w:ascii="Cambria Math" w:hAnsi="Cambria Math"/>
                <w:color w:val="000000" w:themeColor="text1"/>
                <w:sz w:val="24"/>
                <w:szCs w:val="24"/>
              </w:rPr>
              <m:t>i</m:t>
            </m:r>
          </m:sub>
        </m:sSub>
      </m:oMath>
      <w:r w:rsidRPr="00EB07D2">
        <w:rPr>
          <w:color w:val="000000" w:themeColor="text1"/>
          <w:sz w:val="24"/>
          <w:szCs w:val="24"/>
        </w:rPr>
        <w:t xml:space="preserve"> and </w:t>
      </w:r>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b</m:t>
            </m:r>
          </m:e>
          <m:sub>
            <m:r>
              <w:rPr>
                <w:rFonts w:ascii="Cambria Math" w:hAnsi="Cambria Math"/>
                <w:color w:val="000000" w:themeColor="text1"/>
                <w:sz w:val="24"/>
                <w:szCs w:val="24"/>
              </w:rPr>
              <m:t>j</m:t>
            </m:r>
          </m:sub>
        </m:sSub>
      </m:oMath>
      <w:r w:rsidRPr="00EB07D2">
        <w:rPr>
          <w:color w:val="000000" w:themeColor="text1"/>
          <w:sz w:val="24"/>
          <w:szCs w:val="24"/>
        </w:rPr>
        <w:t xml:space="preserve"> their biases; and V and H are the number of visible and hidden units, respectively.</w:t>
      </w:r>
      <w:r w:rsidR="009D6CC2" w:rsidRPr="00EB07D2">
        <w:rPr>
          <w:color w:val="000000" w:themeColor="text1"/>
          <w:sz w:val="24"/>
          <w:szCs w:val="24"/>
        </w:rPr>
        <w:t xml:space="preserve"> </w:t>
      </w:r>
      <w:r w:rsidR="00BF6260" w:rsidRPr="00EB07D2">
        <w:rPr>
          <w:color w:val="000000" w:themeColor="text1"/>
          <w:sz w:val="24"/>
          <w:szCs w:val="24"/>
        </w:rPr>
        <w:t>G</w:t>
      </w:r>
      <w:r w:rsidR="00D045C3" w:rsidRPr="00EB07D2">
        <w:rPr>
          <w:color w:val="000000" w:themeColor="text1"/>
          <w:sz w:val="24"/>
          <w:szCs w:val="24"/>
        </w:rPr>
        <w:t xml:space="preserve">iven the probabilistic nature of RBM, the objective is to maximize the conditional probability of visible units given the parameters </w:t>
      </w:r>
      <m:oMath>
        <m:r>
          <w:rPr>
            <w:rFonts w:ascii="Cambria Math" w:hAnsi="Cambria Math"/>
            <w:color w:val="000000" w:themeColor="text1"/>
            <w:sz w:val="24"/>
            <w:szCs w:val="24"/>
          </w:rPr>
          <m:t>θ</m:t>
        </m:r>
      </m:oMath>
      <w:r w:rsidR="00D045C3" w:rsidRPr="00EB07D2">
        <w:rPr>
          <w:color w:val="000000" w:themeColor="text1"/>
          <w:sz w:val="24"/>
          <w:szCs w:val="24"/>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8338"/>
        <w:gridCol w:w="1037"/>
      </w:tblGrid>
      <w:tr w:rsidR="00AF58B8" w:rsidRPr="00EB07D2" w14:paraId="4D73A537" w14:textId="77777777" w:rsidTr="00045644">
        <w:tc>
          <w:tcPr>
            <w:tcW w:w="479" w:type="pct"/>
            <w:vAlign w:val="center"/>
          </w:tcPr>
          <w:p w14:paraId="03F3BEC0" w14:textId="77777777" w:rsidR="00A37A46" w:rsidRPr="00EB07D2" w:rsidRDefault="00A37A46" w:rsidP="00045644">
            <w:pPr>
              <w:pStyle w:val="Text"/>
              <w:ind w:firstLine="0"/>
              <w:jc w:val="center"/>
              <w:rPr>
                <w:color w:val="000000" w:themeColor="text1"/>
                <w:sz w:val="24"/>
                <w:szCs w:val="24"/>
                <w:lang w:eastAsia="zh-CN"/>
              </w:rPr>
            </w:pPr>
          </w:p>
        </w:tc>
        <w:tc>
          <w:tcPr>
            <w:tcW w:w="4021" w:type="pct"/>
            <w:vAlign w:val="center"/>
          </w:tcPr>
          <w:p w14:paraId="13C738F4" w14:textId="32C54B45" w:rsidR="005464EF" w:rsidRPr="00EB07D2" w:rsidRDefault="005464EF" w:rsidP="005464EF">
            <w:pPr>
              <w:spacing w:line="300" w:lineRule="atLeast"/>
              <w:jc w:val="both"/>
              <w:rPr>
                <w:rFonts w:ascii="Calibri" w:eastAsia="Times New Roman" w:hAnsi="Calibri" w:cs="Calibri"/>
                <w:color w:val="000000" w:themeColor="text1"/>
                <w:sz w:val="24"/>
                <w:szCs w:val="24"/>
              </w:rPr>
            </w:pPr>
            <m:oMathPara>
              <m:oMath>
                <m:r>
                  <w:rPr>
                    <w:rFonts w:ascii="Cambria Math" w:eastAsia="Times New Roman" w:hAnsi="Cambria Math" w:cs="Calibri"/>
                    <w:color w:val="000000" w:themeColor="text1"/>
                    <w:sz w:val="24"/>
                    <w:szCs w:val="24"/>
                  </w:rPr>
                  <m:t>p</m:t>
                </m:r>
                <m:d>
                  <m:dPr>
                    <m:ctrlPr>
                      <w:rPr>
                        <w:rFonts w:ascii="Cambria Math" w:eastAsia="Times New Roman" w:hAnsi="Cambria Math" w:cs="Calibri"/>
                        <w:i/>
                        <w:color w:val="000000" w:themeColor="text1"/>
                        <w:sz w:val="24"/>
                        <w:szCs w:val="24"/>
                      </w:rPr>
                    </m:ctrlPr>
                  </m:dPr>
                  <m:e>
                    <m:r>
                      <w:rPr>
                        <w:rFonts w:ascii="Cambria Math" w:eastAsia="Times New Roman" w:hAnsi="Cambria Math" w:cs="Calibri"/>
                        <w:color w:val="000000" w:themeColor="text1"/>
                        <w:sz w:val="24"/>
                        <w:szCs w:val="24"/>
                      </w:rPr>
                      <m:t>v,h;θ</m:t>
                    </m:r>
                  </m:e>
                </m:d>
                <m:r>
                  <w:rPr>
                    <w:rFonts w:ascii="Cambria Math" w:eastAsia="Times New Roman" w:hAnsi="Cambria Math" w:cs="Calibri"/>
                    <w:color w:val="000000" w:themeColor="text1"/>
                    <w:sz w:val="24"/>
                    <w:szCs w:val="24"/>
                  </w:rPr>
                  <m:t>=</m:t>
                </m:r>
                <m:f>
                  <m:fPr>
                    <m:ctrlPr>
                      <w:rPr>
                        <w:rFonts w:ascii="Cambria Math" w:eastAsia="Times New Roman" w:hAnsi="Cambria Math" w:cs="Calibri"/>
                        <w:i/>
                        <w:color w:val="000000" w:themeColor="text1"/>
                        <w:sz w:val="24"/>
                        <w:szCs w:val="24"/>
                      </w:rPr>
                    </m:ctrlPr>
                  </m:fPr>
                  <m:num>
                    <m:r>
                      <w:rPr>
                        <w:rFonts w:ascii="Cambria Math" w:eastAsia="Times New Roman" w:hAnsi="Cambria Math" w:cs="Calibri"/>
                        <w:color w:val="000000" w:themeColor="text1"/>
                        <w:sz w:val="24"/>
                        <w:szCs w:val="24"/>
                      </w:rPr>
                      <m:t>1</m:t>
                    </m:r>
                  </m:num>
                  <m:den>
                    <m:r>
                      <w:rPr>
                        <w:rFonts w:ascii="Cambria Math" w:eastAsia="Times New Roman" w:hAnsi="Cambria Math" w:cs="Calibri"/>
                        <w:color w:val="000000" w:themeColor="text1"/>
                        <w:sz w:val="24"/>
                        <w:szCs w:val="24"/>
                      </w:rPr>
                      <m:t>Z</m:t>
                    </m:r>
                    <m:d>
                      <m:dPr>
                        <m:ctrlPr>
                          <w:rPr>
                            <w:rFonts w:ascii="Cambria Math" w:eastAsia="Times New Roman" w:hAnsi="Cambria Math" w:cs="Calibri"/>
                            <w:i/>
                            <w:color w:val="000000" w:themeColor="text1"/>
                            <w:sz w:val="24"/>
                            <w:szCs w:val="24"/>
                          </w:rPr>
                        </m:ctrlPr>
                      </m:dPr>
                      <m:e>
                        <m:r>
                          <w:rPr>
                            <w:rFonts w:ascii="Cambria Math" w:eastAsia="Times New Roman" w:hAnsi="Cambria Math" w:cs="Calibri"/>
                            <w:color w:val="000000" w:themeColor="text1"/>
                            <w:sz w:val="24"/>
                            <w:szCs w:val="24"/>
                          </w:rPr>
                          <m:t>θ</m:t>
                        </m:r>
                      </m:e>
                    </m:d>
                  </m:den>
                </m:f>
                <m:r>
                  <w:rPr>
                    <w:rFonts w:ascii="Cambria Math" w:eastAsia="Times New Roman" w:hAnsi="Cambria Math" w:cs="Calibri"/>
                    <w:color w:val="000000" w:themeColor="text1"/>
                    <w:sz w:val="24"/>
                    <w:szCs w:val="24"/>
                  </w:rPr>
                  <m:t>exp</m:t>
                </m:r>
                <m:d>
                  <m:dPr>
                    <m:ctrlPr>
                      <w:rPr>
                        <w:rFonts w:ascii="Cambria Math" w:eastAsia="Times New Roman" w:hAnsi="Cambria Math" w:cs="Calibri"/>
                        <w:i/>
                        <w:color w:val="000000" w:themeColor="text1"/>
                        <w:sz w:val="24"/>
                        <w:szCs w:val="24"/>
                      </w:rPr>
                    </m:ctrlPr>
                  </m:dPr>
                  <m:e>
                    <m:r>
                      <w:rPr>
                        <w:rFonts w:ascii="Cambria Math" w:eastAsia="Times New Roman" w:hAnsi="Cambria Math" w:cs="Calibri"/>
                        <w:color w:val="000000" w:themeColor="text1"/>
                        <w:sz w:val="24"/>
                        <w:szCs w:val="24"/>
                      </w:rPr>
                      <m:t>-E</m:t>
                    </m:r>
                    <m:d>
                      <m:dPr>
                        <m:ctrlPr>
                          <w:rPr>
                            <w:rFonts w:ascii="Cambria Math" w:eastAsia="Times New Roman" w:hAnsi="Cambria Math" w:cs="Calibri"/>
                            <w:i/>
                            <w:color w:val="000000" w:themeColor="text1"/>
                            <w:sz w:val="24"/>
                            <w:szCs w:val="24"/>
                          </w:rPr>
                        </m:ctrlPr>
                      </m:dPr>
                      <m:e>
                        <m:r>
                          <w:rPr>
                            <w:rFonts w:ascii="Cambria Math" w:eastAsia="Times New Roman" w:hAnsi="Cambria Math" w:cs="Calibri"/>
                            <w:color w:val="000000" w:themeColor="text1"/>
                            <w:sz w:val="24"/>
                            <w:szCs w:val="24"/>
                          </w:rPr>
                          <m:t>v,h;θ</m:t>
                        </m:r>
                      </m:e>
                    </m:d>
                  </m:e>
                </m:d>
              </m:oMath>
            </m:oMathPara>
          </w:p>
          <w:p w14:paraId="38E96D8B" w14:textId="2D18FD97" w:rsidR="00A37A46" w:rsidRPr="00EB07D2" w:rsidRDefault="00A37A46" w:rsidP="00045644">
            <w:pPr>
              <w:rPr>
                <w:color w:val="000000" w:themeColor="text1"/>
                <w:sz w:val="24"/>
                <w:szCs w:val="24"/>
                <w:lang w:eastAsia="zh-CN"/>
              </w:rPr>
            </w:pPr>
          </w:p>
        </w:tc>
        <w:tc>
          <w:tcPr>
            <w:tcW w:w="500" w:type="pct"/>
            <w:vAlign w:val="center"/>
          </w:tcPr>
          <w:p w14:paraId="6E1C4443" w14:textId="04EF31DD" w:rsidR="00A37A46" w:rsidRPr="00EB07D2" w:rsidRDefault="00A37A46" w:rsidP="00045644">
            <w:pPr>
              <w:pStyle w:val="Caption"/>
              <w:jc w:val="right"/>
              <w:rPr>
                <w:i w:val="0"/>
                <w:color w:val="000000" w:themeColor="text1"/>
                <w:sz w:val="24"/>
                <w:szCs w:val="24"/>
              </w:rPr>
            </w:pPr>
            <w:r w:rsidRPr="00EB07D2">
              <w:rPr>
                <w:i w:val="0"/>
                <w:color w:val="000000" w:themeColor="text1"/>
                <w:sz w:val="24"/>
                <w:szCs w:val="24"/>
              </w:rPr>
              <w:t>(</w:t>
            </w:r>
            <w:r w:rsidRPr="00EB07D2">
              <w:rPr>
                <w:i w:val="0"/>
                <w:color w:val="000000" w:themeColor="text1"/>
                <w:sz w:val="24"/>
                <w:szCs w:val="24"/>
              </w:rPr>
              <w:fldChar w:fldCharType="begin"/>
            </w:r>
            <w:r w:rsidRPr="00EB07D2">
              <w:rPr>
                <w:i w:val="0"/>
                <w:color w:val="000000" w:themeColor="text1"/>
                <w:sz w:val="24"/>
                <w:szCs w:val="24"/>
              </w:rPr>
              <w:instrText xml:space="preserve"> SEQ ( \* ARABIC </w:instrText>
            </w:r>
            <w:r w:rsidRPr="00EB07D2">
              <w:rPr>
                <w:i w:val="0"/>
                <w:color w:val="000000" w:themeColor="text1"/>
                <w:sz w:val="24"/>
                <w:szCs w:val="24"/>
              </w:rPr>
              <w:fldChar w:fldCharType="separate"/>
            </w:r>
            <w:r w:rsidR="00202504">
              <w:rPr>
                <w:i w:val="0"/>
                <w:noProof/>
                <w:color w:val="000000" w:themeColor="text1"/>
                <w:sz w:val="24"/>
                <w:szCs w:val="24"/>
              </w:rPr>
              <w:t>2</w:t>
            </w:r>
            <w:r w:rsidRPr="00EB07D2">
              <w:rPr>
                <w:i w:val="0"/>
                <w:color w:val="000000" w:themeColor="text1"/>
                <w:sz w:val="24"/>
                <w:szCs w:val="24"/>
              </w:rPr>
              <w:fldChar w:fldCharType="end"/>
            </w:r>
            <w:r w:rsidRPr="00EB07D2">
              <w:rPr>
                <w:rFonts w:hint="eastAsia"/>
                <w:i w:val="0"/>
                <w:color w:val="000000" w:themeColor="text1"/>
                <w:sz w:val="24"/>
                <w:szCs w:val="24"/>
              </w:rPr>
              <w:t>)</w:t>
            </w:r>
          </w:p>
        </w:tc>
      </w:tr>
    </w:tbl>
    <w:p w14:paraId="16C71995" w14:textId="07E06D71" w:rsidR="00021CF2" w:rsidRPr="00EB07D2" w:rsidRDefault="005E78C8" w:rsidP="006938AC">
      <w:pPr>
        <w:pStyle w:val="Text"/>
        <w:ind w:firstLine="0"/>
        <w:rPr>
          <w:color w:val="000000" w:themeColor="text1"/>
          <w:sz w:val="24"/>
          <w:szCs w:val="24"/>
        </w:rPr>
      </w:pPr>
      <w:r w:rsidRPr="00EB07D2">
        <w:rPr>
          <w:color w:val="000000" w:themeColor="text1"/>
          <w:sz w:val="24"/>
          <w:szCs w:val="24"/>
        </w:rPr>
        <w:t>w</w:t>
      </w:r>
      <w:r w:rsidR="00AF05CF" w:rsidRPr="00EB07D2">
        <w:rPr>
          <w:color w:val="000000" w:themeColor="text1"/>
          <w:sz w:val="24"/>
          <w:szCs w:val="24"/>
        </w:rPr>
        <w:t xml:space="preserve">here </w:t>
      </w:r>
      <m:oMath>
        <m:r>
          <w:rPr>
            <w:rFonts w:ascii="Cambria Math" w:hAnsi="Cambria Math"/>
            <w:color w:val="000000" w:themeColor="text1"/>
            <w:sz w:val="24"/>
            <w:szCs w:val="24"/>
          </w:rPr>
          <m:t>Z</m:t>
        </m:r>
        <m:d>
          <m:dPr>
            <m:ctrlPr>
              <w:rPr>
                <w:rFonts w:ascii="Cambria Math" w:hAnsi="Cambria Math"/>
                <w:color w:val="000000" w:themeColor="text1"/>
                <w:sz w:val="24"/>
                <w:szCs w:val="24"/>
              </w:rPr>
            </m:ctrlPr>
          </m:dPr>
          <m:e>
            <m:r>
              <w:rPr>
                <w:rFonts w:ascii="Cambria Math" w:hAnsi="Cambria Math"/>
                <w:color w:val="000000" w:themeColor="text1"/>
                <w:sz w:val="24"/>
                <w:szCs w:val="24"/>
              </w:rPr>
              <m:t>θ</m:t>
            </m:r>
          </m:e>
        </m:d>
        <m:r>
          <m:rPr>
            <m:sty m:val="p"/>
          </m:rPr>
          <w:rPr>
            <w:rFonts w:ascii="Cambria Math" w:hAnsi="Cambria Math"/>
            <w:color w:val="000000" w:themeColor="text1"/>
            <w:sz w:val="24"/>
            <w:szCs w:val="24"/>
          </w:rPr>
          <m:t>=</m:t>
        </m:r>
        <m:nary>
          <m:naryPr>
            <m:chr m:val="∑"/>
            <m:limLoc m:val="subSup"/>
            <m:supHide m:val="1"/>
            <m:ctrlPr>
              <w:rPr>
                <w:rFonts w:ascii="Cambria Math" w:hAnsi="Cambria Math"/>
                <w:color w:val="000000" w:themeColor="text1"/>
                <w:sz w:val="24"/>
                <w:szCs w:val="24"/>
              </w:rPr>
            </m:ctrlPr>
          </m:naryPr>
          <m:sub>
            <m:r>
              <w:rPr>
                <w:rFonts w:ascii="Cambria Math" w:hAnsi="Cambria Math"/>
                <w:color w:val="000000" w:themeColor="text1"/>
                <w:sz w:val="24"/>
                <w:szCs w:val="24"/>
              </w:rPr>
              <m:t>v</m:t>
            </m:r>
          </m:sub>
          <m:sup/>
          <m:e>
            <m:nary>
              <m:naryPr>
                <m:chr m:val="∑"/>
                <m:limLoc m:val="subSup"/>
                <m:supHide m:val="1"/>
                <m:ctrlPr>
                  <w:rPr>
                    <w:rFonts w:ascii="Cambria Math" w:hAnsi="Cambria Math"/>
                    <w:color w:val="000000" w:themeColor="text1"/>
                    <w:sz w:val="24"/>
                    <w:szCs w:val="24"/>
                  </w:rPr>
                </m:ctrlPr>
              </m:naryPr>
              <m:sub>
                <m:r>
                  <w:rPr>
                    <w:rFonts w:ascii="Cambria Math" w:hAnsi="Cambria Math"/>
                    <w:color w:val="000000" w:themeColor="text1"/>
                    <w:sz w:val="24"/>
                    <w:szCs w:val="24"/>
                  </w:rPr>
                  <m:t>h</m:t>
                </m:r>
              </m:sub>
              <m:sup/>
              <m:e>
                <m:r>
                  <w:rPr>
                    <w:rFonts w:ascii="Cambria Math" w:hAnsi="Cambria Math"/>
                    <w:color w:val="000000" w:themeColor="text1"/>
                    <w:sz w:val="24"/>
                    <w:szCs w:val="24"/>
                  </w:rPr>
                  <m:t>exp</m:t>
                </m:r>
                <m:d>
                  <m:dPr>
                    <m:ctrlPr>
                      <w:rPr>
                        <w:rFonts w:ascii="Cambria Math" w:hAnsi="Cambria Math"/>
                        <w:color w:val="000000" w:themeColor="text1"/>
                        <w:sz w:val="24"/>
                        <w:szCs w:val="24"/>
                      </w:rPr>
                    </m:ctrlPr>
                  </m:dPr>
                  <m:e>
                    <m:r>
                      <m:rPr>
                        <m:sty m:val="p"/>
                      </m:rPr>
                      <w:rPr>
                        <w:rFonts w:ascii="Cambria Math" w:hAnsi="Cambria Math"/>
                        <w:color w:val="000000" w:themeColor="text1"/>
                        <w:sz w:val="24"/>
                        <w:szCs w:val="24"/>
                      </w:rPr>
                      <m:t>-</m:t>
                    </m:r>
                    <m:r>
                      <w:rPr>
                        <w:rFonts w:ascii="Cambria Math" w:hAnsi="Cambria Math"/>
                        <w:color w:val="000000" w:themeColor="text1"/>
                        <w:sz w:val="24"/>
                        <w:szCs w:val="24"/>
                      </w:rPr>
                      <m:t>E</m:t>
                    </m:r>
                    <m:d>
                      <m:dPr>
                        <m:ctrlPr>
                          <w:rPr>
                            <w:rFonts w:ascii="Cambria Math" w:hAnsi="Cambria Math"/>
                            <w:color w:val="000000" w:themeColor="text1"/>
                            <w:sz w:val="24"/>
                            <w:szCs w:val="24"/>
                          </w:rPr>
                        </m:ctrlPr>
                      </m:dPr>
                      <m:e>
                        <m:r>
                          <w:rPr>
                            <w:rFonts w:ascii="Cambria Math" w:hAnsi="Cambria Math"/>
                            <w:color w:val="000000" w:themeColor="text1"/>
                            <w:sz w:val="24"/>
                            <w:szCs w:val="24"/>
                          </w:rPr>
                          <m:t>v</m:t>
                        </m:r>
                        <m:r>
                          <m:rPr>
                            <m:sty m:val="p"/>
                          </m:rPr>
                          <w:rPr>
                            <w:rFonts w:ascii="Cambria Math" w:hAnsi="Cambria Math"/>
                            <w:color w:val="000000" w:themeColor="text1"/>
                            <w:sz w:val="24"/>
                            <w:szCs w:val="24"/>
                          </w:rPr>
                          <m:t>,</m:t>
                        </m:r>
                        <m:r>
                          <w:rPr>
                            <w:rFonts w:ascii="Cambria Math" w:hAnsi="Cambria Math"/>
                            <w:color w:val="000000" w:themeColor="text1"/>
                            <w:sz w:val="24"/>
                            <w:szCs w:val="24"/>
                          </w:rPr>
                          <m:t>h</m:t>
                        </m:r>
                        <m:r>
                          <m:rPr>
                            <m:sty m:val="p"/>
                          </m:rPr>
                          <w:rPr>
                            <w:rFonts w:ascii="Cambria Math" w:hAnsi="Cambria Math"/>
                            <w:color w:val="000000" w:themeColor="text1"/>
                            <w:sz w:val="24"/>
                            <w:szCs w:val="24"/>
                          </w:rPr>
                          <m:t>;</m:t>
                        </m:r>
                        <m:r>
                          <w:rPr>
                            <w:rFonts w:ascii="Cambria Math" w:hAnsi="Cambria Math"/>
                            <w:color w:val="000000" w:themeColor="text1"/>
                            <w:sz w:val="24"/>
                            <w:szCs w:val="24"/>
                          </w:rPr>
                          <m:t>θ</m:t>
                        </m:r>
                      </m:e>
                    </m:d>
                  </m:e>
                </m:d>
              </m:e>
            </m:nary>
          </m:e>
        </m:nary>
      </m:oMath>
      <w:r w:rsidR="00F9388E" w:rsidRPr="00EB07D2">
        <w:rPr>
          <w:color w:val="000000" w:themeColor="text1"/>
          <w:sz w:val="24"/>
          <w:szCs w:val="24"/>
        </w:rPr>
        <w:t xml:space="preserve"> is </w:t>
      </w:r>
      <w:r w:rsidR="0033782C" w:rsidRPr="00EB07D2">
        <w:rPr>
          <w:color w:val="000000" w:themeColor="text1"/>
          <w:sz w:val="24"/>
          <w:szCs w:val="24"/>
        </w:rPr>
        <w:t>the</w:t>
      </w:r>
      <w:r w:rsidR="00F9388E" w:rsidRPr="00EB07D2">
        <w:rPr>
          <w:color w:val="000000" w:themeColor="text1"/>
          <w:sz w:val="24"/>
          <w:szCs w:val="24"/>
        </w:rPr>
        <w:t xml:space="preserve"> normalization </w:t>
      </w:r>
      <w:r w:rsidR="00E0611D" w:rsidRPr="00EB07D2">
        <w:rPr>
          <w:color w:val="000000" w:themeColor="text1"/>
          <w:sz w:val="24"/>
          <w:szCs w:val="24"/>
        </w:rPr>
        <w:t>constant</w:t>
      </w:r>
      <w:r w:rsidR="00F9388E" w:rsidRPr="00EB07D2">
        <w:rPr>
          <w:color w:val="000000" w:themeColor="text1"/>
          <w:sz w:val="24"/>
          <w:szCs w:val="24"/>
        </w:rPr>
        <w:t>.</w:t>
      </w:r>
      <w:r w:rsidR="0013636A" w:rsidRPr="00EB07D2">
        <w:rPr>
          <w:color w:val="000000" w:themeColor="text1"/>
          <w:sz w:val="24"/>
          <w:szCs w:val="24"/>
        </w:rPr>
        <w:t xml:space="preserve"> </w:t>
      </w:r>
    </w:p>
    <w:p w14:paraId="32E22479" w14:textId="6092F019" w:rsidR="00892236" w:rsidRPr="00EB07D2" w:rsidRDefault="000153ED" w:rsidP="006938AC">
      <w:pPr>
        <w:pStyle w:val="Text"/>
        <w:ind w:firstLine="0"/>
        <w:rPr>
          <w:color w:val="000000" w:themeColor="text1"/>
          <w:sz w:val="24"/>
          <w:szCs w:val="24"/>
        </w:rPr>
      </w:pPr>
      <w:r w:rsidRPr="00EB07D2">
        <w:rPr>
          <w:color w:val="000000" w:themeColor="text1"/>
          <w:sz w:val="24"/>
          <w:szCs w:val="24"/>
        </w:rPr>
        <w:t xml:space="preserve">By stacking multiple layers of </w:t>
      </w:r>
      <w:r w:rsidR="00045644" w:rsidRPr="00EB07D2">
        <w:rPr>
          <w:color w:val="000000" w:themeColor="text1"/>
          <w:sz w:val="24"/>
          <w:szCs w:val="24"/>
        </w:rPr>
        <w:t>RBMs</w:t>
      </w:r>
      <w:r w:rsidR="00D3738E" w:rsidRPr="00EB07D2">
        <w:rPr>
          <w:color w:val="000000" w:themeColor="text1"/>
          <w:sz w:val="24"/>
          <w:szCs w:val="24"/>
        </w:rPr>
        <w:t xml:space="preserve"> together</w:t>
      </w:r>
      <w:r w:rsidR="00045644" w:rsidRPr="00EB07D2">
        <w:rPr>
          <w:color w:val="000000" w:themeColor="text1"/>
          <w:sz w:val="24"/>
          <w:szCs w:val="24"/>
        </w:rPr>
        <w:t xml:space="preserve">, </w:t>
      </w:r>
      <w:r w:rsidR="009C2506" w:rsidRPr="00EB07D2">
        <w:rPr>
          <w:color w:val="000000" w:themeColor="text1"/>
          <w:sz w:val="24"/>
          <w:szCs w:val="24"/>
        </w:rPr>
        <w:t xml:space="preserve">the </w:t>
      </w:r>
      <w:r w:rsidR="000D0905" w:rsidRPr="00EB07D2">
        <w:rPr>
          <w:color w:val="000000" w:themeColor="text1"/>
          <w:sz w:val="24"/>
          <w:szCs w:val="24"/>
        </w:rPr>
        <w:t>result</w:t>
      </w:r>
      <w:r w:rsidR="00AE1A01" w:rsidRPr="00EB07D2">
        <w:rPr>
          <w:color w:val="000000" w:themeColor="text1"/>
          <w:sz w:val="24"/>
          <w:szCs w:val="24"/>
        </w:rPr>
        <w:t xml:space="preserve">ing network is </w:t>
      </w:r>
      <w:r w:rsidR="00907CB4" w:rsidRPr="00EB07D2">
        <w:rPr>
          <w:color w:val="000000" w:themeColor="text1"/>
          <w:sz w:val="24"/>
          <w:szCs w:val="24"/>
        </w:rPr>
        <w:t>DBN</w:t>
      </w:r>
      <w:r w:rsidR="00131326" w:rsidRPr="00EB07D2">
        <w:rPr>
          <w:color w:val="000000" w:themeColor="text1"/>
          <w:sz w:val="24"/>
          <w:szCs w:val="24"/>
        </w:rPr>
        <w:t xml:space="preserve">. The advantage </w:t>
      </w:r>
      <w:r w:rsidR="008F0B1F" w:rsidRPr="00EB07D2">
        <w:rPr>
          <w:color w:val="000000" w:themeColor="text1"/>
          <w:sz w:val="24"/>
          <w:szCs w:val="24"/>
        </w:rPr>
        <w:t>of this</w:t>
      </w:r>
      <w:r w:rsidR="007E7A67" w:rsidRPr="00EB07D2">
        <w:rPr>
          <w:color w:val="000000" w:themeColor="text1"/>
          <w:sz w:val="24"/>
          <w:szCs w:val="24"/>
        </w:rPr>
        <w:t xml:space="preserve"> stacked </w:t>
      </w:r>
      <w:r w:rsidR="00890ED8" w:rsidRPr="00EB07D2">
        <w:rPr>
          <w:color w:val="000000" w:themeColor="text1"/>
          <w:sz w:val="24"/>
          <w:szCs w:val="24"/>
        </w:rPr>
        <w:t>network</w:t>
      </w:r>
      <w:r w:rsidR="007E7A67" w:rsidRPr="00EB07D2">
        <w:rPr>
          <w:color w:val="000000" w:themeColor="text1"/>
          <w:sz w:val="24"/>
          <w:szCs w:val="24"/>
        </w:rPr>
        <w:t xml:space="preserve"> </w:t>
      </w:r>
      <w:r w:rsidR="007D4A8F" w:rsidRPr="00EB07D2">
        <w:rPr>
          <w:color w:val="000000" w:themeColor="text1"/>
          <w:sz w:val="24"/>
          <w:szCs w:val="24"/>
        </w:rPr>
        <w:t xml:space="preserve">is that </w:t>
      </w:r>
      <w:r w:rsidR="00FF4C29" w:rsidRPr="00EB07D2">
        <w:rPr>
          <w:color w:val="000000" w:themeColor="text1"/>
          <w:sz w:val="24"/>
          <w:szCs w:val="24"/>
        </w:rPr>
        <w:t xml:space="preserve">it </w:t>
      </w:r>
      <w:r w:rsidR="007B7046" w:rsidRPr="00EB07D2">
        <w:rPr>
          <w:color w:val="000000" w:themeColor="text1"/>
          <w:sz w:val="24"/>
          <w:szCs w:val="24"/>
        </w:rPr>
        <w:t xml:space="preserve">can be </w:t>
      </w:r>
      <w:r w:rsidR="004E6FA5" w:rsidRPr="00EB07D2">
        <w:rPr>
          <w:color w:val="000000" w:themeColor="text1"/>
          <w:sz w:val="24"/>
          <w:szCs w:val="24"/>
        </w:rPr>
        <w:t xml:space="preserve">trained in a bottom-up fashion, which </w:t>
      </w:r>
      <w:r w:rsidR="00B270AB" w:rsidRPr="00EB07D2">
        <w:rPr>
          <w:color w:val="000000" w:themeColor="text1"/>
          <w:sz w:val="24"/>
          <w:szCs w:val="24"/>
        </w:rPr>
        <w:t xml:space="preserve">is known as greedy layer-wised pre-training. </w:t>
      </w:r>
      <w:r w:rsidR="008141F2" w:rsidRPr="00EB07D2">
        <w:rPr>
          <w:color w:val="000000" w:themeColor="text1"/>
          <w:sz w:val="24"/>
          <w:szCs w:val="24"/>
        </w:rPr>
        <w:t xml:space="preserve"> After the </w:t>
      </w:r>
      <w:r w:rsidR="001157F3" w:rsidRPr="00EB07D2">
        <w:rPr>
          <w:color w:val="000000" w:themeColor="text1"/>
          <w:sz w:val="24"/>
          <w:szCs w:val="24"/>
        </w:rPr>
        <w:t xml:space="preserve">pre-training </w:t>
      </w:r>
      <w:r w:rsidR="00405F66" w:rsidRPr="00EB07D2">
        <w:rPr>
          <w:color w:val="000000" w:themeColor="text1"/>
          <w:sz w:val="24"/>
          <w:szCs w:val="24"/>
        </w:rPr>
        <w:t xml:space="preserve">is complete, the network can be </w:t>
      </w:r>
      <w:r w:rsidR="003418B8" w:rsidRPr="00EB07D2">
        <w:rPr>
          <w:color w:val="000000" w:themeColor="text1"/>
          <w:sz w:val="24"/>
          <w:szCs w:val="24"/>
        </w:rPr>
        <w:t>fine-tuned by back propagation</w:t>
      </w:r>
      <w:r w:rsidR="007F3041" w:rsidRPr="00EB07D2">
        <w:rPr>
          <w:color w:val="000000" w:themeColor="text1"/>
          <w:sz w:val="24"/>
          <w:szCs w:val="24"/>
        </w:rPr>
        <w:t xml:space="preserve"> for</w:t>
      </w:r>
      <w:r w:rsidR="00C751EA" w:rsidRPr="00EB07D2">
        <w:rPr>
          <w:color w:val="000000" w:themeColor="text1"/>
          <w:sz w:val="24"/>
          <w:szCs w:val="24"/>
        </w:rPr>
        <w:t xml:space="preserve"> </w:t>
      </w:r>
      <w:r w:rsidR="00040095" w:rsidRPr="00EB07D2">
        <w:rPr>
          <w:color w:val="000000" w:themeColor="text1"/>
          <w:sz w:val="24"/>
          <w:szCs w:val="24"/>
        </w:rPr>
        <w:t xml:space="preserve">a </w:t>
      </w:r>
      <w:r w:rsidR="00C751EA" w:rsidRPr="00EB07D2">
        <w:rPr>
          <w:color w:val="000000" w:themeColor="text1"/>
          <w:sz w:val="24"/>
          <w:szCs w:val="24"/>
        </w:rPr>
        <w:t>specific purpose</w:t>
      </w:r>
      <w:r w:rsidR="003418B8" w:rsidRPr="00EB07D2">
        <w:rPr>
          <w:color w:val="000000" w:themeColor="text1"/>
          <w:sz w:val="24"/>
          <w:szCs w:val="24"/>
        </w:rPr>
        <w:t xml:space="preserve">. </w:t>
      </w:r>
    </w:p>
    <w:p w14:paraId="5F9456D5" w14:textId="77777777" w:rsidR="002F6BD5" w:rsidRPr="00EB07D2" w:rsidRDefault="00BB2216" w:rsidP="002F6BD5">
      <w:pPr>
        <w:pStyle w:val="Text"/>
        <w:keepNext/>
        <w:ind w:firstLine="0"/>
        <w:jc w:val="center"/>
        <w:rPr>
          <w:color w:val="000000" w:themeColor="text1"/>
          <w:sz w:val="24"/>
          <w:szCs w:val="24"/>
        </w:rPr>
      </w:pPr>
      <w:r w:rsidRPr="00EB07D2">
        <w:rPr>
          <w:noProof/>
          <w:color w:val="000000" w:themeColor="text1"/>
          <w:sz w:val="24"/>
          <w:szCs w:val="24"/>
        </w:rPr>
        <w:drawing>
          <wp:inline distT="0" distB="0" distL="0" distR="0" wp14:anchorId="4DBBBEE0" wp14:editId="055667F3">
            <wp:extent cx="2400300" cy="21911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b="4309"/>
                    <a:stretch/>
                  </pic:blipFill>
                  <pic:spPr bwMode="auto">
                    <a:xfrm>
                      <a:off x="0" y="0"/>
                      <a:ext cx="2426146" cy="2214724"/>
                    </a:xfrm>
                    <a:prstGeom prst="rect">
                      <a:avLst/>
                    </a:prstGeom>
                    <a:noFill/>
                    <a:ln>
                      <a:noFill/>
                    </a:ln>
                    <a:extLst>
                      <a:ext uri="{53640926-AAD7-44D8-BBD7-CCE9431645EC}">
                        <a14:shadowObscured xmlns:a14="http://schemas.microsoft.com/office/drawing/2010/main"/>
                      </a:ext>
                    </a:extLst>
                  </pic:spPr>
                </pic:pic>
              </a:graphicData>
            </a:graphic>
          </wp:inline>
        </w:drawing>
      </w:r>
    </w:p>
    <w:p w14:paraId="0011D7D6" w14:textId="03EBAC95" w:rsidR="00940F02" w:rsidRPr="00EB07D2" w:rsidRDefault="002F6BD5" w:rsidP="001B7FA8">
      <w:pPr>
        <w:pStyle w:val="Caption"/>
        <w:rPr>
          <w:i w:val="0"/>
          <w:color w:val="000000" w:themeColor="text1"/>
          <w:sz w:val="24"/>
          <w:szCs w:val="24"/>
        </w:rPr>
      </w:pPr>
      <w:bookmarkStart w:id="6" w:name="_Ref16615494"/>
      <w:r w:rsidRPr="00EB07D2">
        <w:rPr>
          <w:i w:val="0"/>
          <w:color w:val="000000" w:themeColor="text1"/>
          <w:sz w:val="24"/>
          <w:szCs w:val="24"/>
        </w:rPr>
        <w:t xml:space="preserve">Fig. </w:t>
      </w:r>
      <w:r w:rsidRPr="00EB07D2">
        <w:rPr>
          <w:i w:val="0"/>
          <w:color w:val="000000" w:themeColor="text1"/>
          <w:sz w:val="24"/>
          <w:szCs w:val="24"/>
        </w:rPr>
        <w:fldChar w:fldCharType="begin"/>
      </w:r>
      <w:r w:rsidRPr="00EB07D2">
        <w:rPr>
          <w:i w:val="0"/>
          <w:color w:val="000000" w:themeColor="text1"/>
          <w:sz w:val="24"/>
          <w:szCs w:val="24"/>
        </w:rPr>
        <w:instrText xml:space="preserve"> SEQ Fig. \* ARABIC </w:instrText>
      </w:r>
      <w:r w:rsidRPr="00EB07D2">
        <w:rPr>
          <w:i w:val="0"/>
          <w:color w:val="000000" w:themeColor="text1"/>
          <w:sz w:val="24"/>
          <w:szCs w:val="24"/>
        </w:rPr>
        <w:fldChar w:fldCharType="separate"/>
      </w:r>
      <w:r w:rsidR="00202504">
        <w:rPr>
          <w:i w:val="0"/>
          <w:noProof/>
          <w:color w:val="000000" w:themeColor="text1"/>
          <w:sz w:val="24"/>
          <w:szCs w:val="24"/>
        </w:rPr>
        <w:t>4</w:t>
      </w:r>
      <w:r w:rsidRPr="00EB07D2">
        <w:rPr>
          <w:i w:val="0"/>
          <w:color w:val="000000" w:themeColor="text1"/>
          <w:sz w:val="24"/>
          <w:szCs w:val="24"/>
        </w:rPr>
        <w:fldChar w:fldCharType="end"/>
      </w:r>
      <w:bookmarkEnd w:id="6"/>
      <w:r w:rsidRPr="00EB07D2">
        <w:rPr>
          <w:i w:val="0"/>
          <w:color w:val="000000" w:themeColor="text1"/>
          <w:sz w:val="24"/>
          <w:szCs w:val="24"/>
        </w:rPr>
        <w:t xml:space="preserve"> </w:t>
      </w:r>
      <w:r w:rsidR="003B0CE4" w:rsidRPr="00EB07D2">
        <w:rPr>
          <w:rFonts w:hint="eastAsia"/>
          <w:i w:val="0"/>
          <w:color w:val="000000" w:themeColor="text1"/>
          <w:sz w:val="24"/>
          <w:szCs w:val="24"/>
          <w:lang w:eastAsia="zh-CN"/>
        </w:rPr>
        <w:t>The</w:t>
      </w:r>
      <w:r w:rsidR="003B0CE4" w:rsidRPr="00EB07D2">
        <w:rPr>
          <w:i w:val="0"/>
          <w:color w:val="000000" w:themeColor="text1"/>
          <w:sz w:val="24"/>
          <w:szCs w:val="24"/>
        </w:rPr>
        <w:t xml:space="preserve"> </w:t>
      </w:r>
      <w:r w:rsidR="007D4974" w:rsidRPr="00EB07D2">
        <w:rPr>
          <w:i w:val="0"/>
          <w:color w:val="000000" w:themeColor="text1"/>
          <w:sz w:val="24"/>
          <w:szCs w:val="24"/>
        </w:rPr>
        <w:t xml:space="preserve">proposed </w:t>
      </w:r>
      <w:r w:rsidR="003B0CE4" w:rsidRPr="00EB07D2">
        <w:rPr>
          <w:i w:val="0"/>
          <w:color w:val="000000" w:themeColor="text1"/>
          <w:sz w:val="24"/>
          <w:szCs w:val="24"/>
        </w:rPr>
        <w:t xml:space="preserve">network </w:t>
      </w:r>
      <w:r w:rsidR="007D4974" w:rsidRPr="00EB07D2">
        <w:rPr>
          <w:i w:val="0"/>
          <w:color w:val="000000" w:themeColor="text1"/>
          <w:sz w:val="24"/>
          <w:szCs w:val="24"/>
        </w:rPr>
        <w:t xml:space="preserve">structure for </w:t>
      </w:r>
      <w:r w:rsidR="00350F75" w:rsidRPr="00EB07D2">
        <w:rPr>
          <w:i w:val="0"/>
          <w:color w:val="000000" w:themeColor="text1"/>
          <w:sz w:val="24"/>
          <w:szCs w:val="24"/>
        </w:rPr>
        <w:t>filling error control</w:t>
      </w:r>
    </w:p>
    <w:p w14:paraId="5972E2DF" w14:textId="25F0287E" w:rsidR="00F547D8" w:rsidRPr="00EB07D2" w:rsidRDefault="003757B8" w:rsidP="00011842">
      <w:pPr>
        <w:pStyle w:val="Text"/>
        <w:rPr>
          <w:color w:val="000000" w:themeColor="text1"/>
          <w:sz w:val="24"/>
          <w:szCs w:val="24"/>
        </w:rPr>
      </w:pPr>
      <w:r w:rsidRPr="00EB07D2">
        <w:rPr>
          <w:color w:val="000000" w:themeColor="text1"/>
          <w:sz w:val="24"/>
          <w:szCs w:val="24"/>
        </w:rPr>
        <w:t xml:space="preserve">The proposed DBN structure </w:t>
      </w:r>
      <w:r w:rsidR="006B2E7C" w:rsidRPr="00EB07D2">
        <w:rPr>
          <w:color w:val="000000" w:themeColor="text1"/>
          <w:sz w:val="24"/>
          <w:szCs w:val="24"/>
        </w:rPr>
        <w:t xml:space="preserve">for filling error control </w:t>
      </w:r>
      <w:r w:rsidR="002D6D74" w:rsidRPr="00EB07D2">
        <w:rPr>
          <w:color w:val="000000" w:themeColor="text1"/>
          <w:sz w:val="24"/>
          <w:szCs w:val="24"/>
        </w:rPr>
        <w:t xml:space="preserve">is </w:t>
      </w:r>
      <w:r w:rsidR="00895B40" w:rsidRPr="00EB07D2">
        <w:rPr>
          <w:color w:val="000000" w:themeColor="text1"/>
          <w:sz w:val="24"/>
          <w:szCs w:val="24"/>
        </w:rPr>
        <w:t xml:space="preserve">shown in </w:t>
      </w:r>
      <w:r w:rsidR="00466E33" w:rsidRPr="00EB07D2">
        <w:rPr>
          <w:color w:val="000000" w:themeColor="text1"/>
          <w:sz w:val="24"/>
          <w:szCs w:val="24"/>
        </w:rPr>
        <w:fldChar w:fldCharType="begin"/>
      </w:r>
      <w:r w:rsidR="00466E33" w:rsidRPr="00EB07D2">
        <w:rPr>
          <w:color w:val="000000" w:themeColor="text1"/>
          <w:sz w:val="24"/>
          <w:szCs w:val="24"/>
        </w:rPr>
        <w:instrText xml:space="preserve"> REF _Ref16615494 \h  \* MERGEFORMAT </w:instrText>
      </w:r>
      <w:r w:rsidR="00466E33" w:rsidRPr="00EB07D2">
        <w:rPr>
          <w:color w:val="000000" w:themeColor="text1"/>
          <w:sz w:val="24"/>
          <w:szCs w:val="24"/>
        </w:rPr>
      </w:r>
      <w:r w:rsidR="00466E33" w:rsidRPr="00EB07D2">
        <w:rPr>
          <w:color w:val="000000" w:themeColor="text1"/>
          <w:sz w:val="24"/>
          <w:szCs w:val="24"/>
        </w:rPr>
        <w:fldChar w:fldCharType="separate"/>
      </w:r>
      <w:r w:rsidR="00202504" w:rsidRPr="00202504">
        <w:rPr>
          <w:color w:val="000000" w:themeColor="text1"/>
          <w:sz w:val="24"/>
          <w:szCs w:val="24"/>
        </w:rPr>
        <w:t>Fig. 4</w:t>
      </w:r>
      <w:r w:rsidR="00466E33" w:rsidRPr="00EB07D2">
        <w:rPr>
          <w:color w:val="000000" w:themeColor="text1"/>
          <w:sz w:val="24"/>
          <w:szCs w:val="24"/>
        </w:rPr>
        <w:fldChar w:fldCharType="end"/>
      </w:r>
      <w:r w:rsidR="00466E33" w:rsidRPr="00EB07D2">
        <w:rPr>
          <w:color w:val="000000" w:themeColor="text1"/>
          <w:sz w:val="24"/>
          <w:szCs w:val="24"/>
        </w:rPr>
        <w:t xml:space="preserve">. </w:t>
      </w:r>
      <w:r w:rsidR="008C3A83" w:rsidRPr="00EB07D2">
        <w:rPr>
          <w:color w:val="000000" w:themeColor="text1"/>
          <w:sz w:val="24"/>
          <w:szCs w:val="24"/>
        </w:rPr>
        <w:t xml:space="preserve">The input </w:t>
      </w:r>
      <w:r w:rsidR="00194C6B" w:rsidRPr="00EB07D2">
        <w:rPr>
          <w:color w:val="000000" w:themeColor="text1"/>
          <w:sz w:val="24"/>
          <w:szCs w:val="24"/>
        </w:rPr>
        <w:t xml:space="preserve">variables include </w:t>
      </w:r>
      <m:oMath>
        <m:sSubSup>
          <m:sSubSupPr>
            <m:ctrlPr>
              <w:rPr>
                <w:rFonts w:ascii="Cambria Math" w:hAnsi="Cambria Math"/>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r>
              <m:rPr>
                <m:sty m:val="p"/>
              </m:rPr>
              <w:rPr>
                <w:rFonts w:ascii="Cambria Math" w:hAnsi="Cambria Math"/>
                <w:color w:val="000000" w:themeColor="text1"/>
                <w:sz w:val="24"/>
                <w:szCs w:val="24"/>
              </w:rPr>
              <m:t>(3)</m:t>
            </m:r>
          </m:sup>
        </m:sSubSup>
        <m:r>
          <m:rPr>
            <m:sty m:val="p"/>
          </m:rPr>
          <w:rPr>
            <w:rFonts w:ascii="Cambria Math" w:hAnsi="Cambria Math"/>
            <w:color w:val="000000" w:themeColor="text1"/>
            <w:sz w:val="24"/>
            <w:szCs w:val="24"/>
          </w:rPr>
          <m:t>,</m:t>
        </m:r>
        <m:sSub>
          <m:sSubPr>
            <m:ctrlPr>
              <w:rPr>
                <w:rFonts w:ascii="Cambria Math" w:hAnsi="Cambria Math"/>
                <w:color w:val="000000" w:themeColor="text1"/>
                <w:sz w:val="24"/>
                <w:szCs w:val="24"/>
              </w:rPr>
            </m:ctrlPr>
          </m:sSubPr>
          <m:e>
            <m:r>
              <m:rPr>
                <m:sty m:val="p"/>
              </m:rPr>
              <w:rPr>
                <w:rFonts w:ascii="Cambria Math" w:hAnsi="Cambria Math"/>
                <w:color w:val="000000" w:themeColor="text1"/>
                <w:sz w:val="24"/>
                <w:szCs w:val="24"/>
              </w:rPr>
              <m:t>Θ</m:t>
            </m:r>
          </m:e>
          <m:sub>
            <m:r>
              <w:rPr>
                <w:rFonts w:ascii="Cambria Math" w:hAnsi="Cambria Math"/>
                <w:color w:val="000000" w:themeColor="text1"/>
                <w:sz w:val="24"/>
                <w:szCs w:val="24"/>
              </w:rPr>
              <m:t>G</m:t>
            </m:r>
          </m:sub>
        </m:sSub>
      </m:oMath>
      <w:r w:rsidR="007943F0" w:rsidRPr="00EB07D2">
        <w:rPr>
          <w:color w:val="000000" w:themeColor="text1"/>
          <w:sz w:val="24"/>
          <w:szCs w:val="24"/>
        </w:rPr>
        <w:t xml:space="preserve"> and </w:t>
      </w:r>
      <m:oMath>
        <m:r>
          <w:rPr>
            <w:rFonts w:ascii="Cambria Math" w:hAnsi="Cambria Math"/>
            <w:color w:val="000000" w:themeColor="text1"/>
            <w:sz w:val="24"/>
            <w:szCs w:val="24"/>
          </w:rPr>
          <m:t>e</m:t>
        </m:r>
      </m:oMath>
      <w:r w:rsidR="00603515" w:rsidRPr="00EB07D2">
        <w:rPr>
          <w:color w:val="000000" w:themeColor="text1"/>
          <w:sz w:val="24"/>
          <w:szCs w:val="24"/>
        </w:rPr>
        <w:t xml:space="preserve">, where </w:t>
      </w:r>
      <m:oMath>
        <m:sSub>
          <m:sSubPr>
            <m:ctrlPr>
              <w:rPr>
                <w:rFonts w:ascii="Cambria Math" w:hAnsi="Cambria Math"/>
                <w:color w:val="000000" w:themeColor="text1"/>
                <w:sz w:val="24"/>
                <w:szCs w:val="24"/>
              </w:rPr>
            </m:ctrlPr>
          </m:sSubPr>
          <m:e>
            <m:r>
              <m:rPr>
                <m:sty m:val="p"/>
              </m:rPr>
              <w:rPr>
                <w:rFonts w:ascii="Cambria Math" w:hAnsi="Cambria Math"/>
                <w:color w:val="000000" w:themeColor="text1"/>
                <w:sz w:val="24"/>
                <w:szCs w:val="24"/>
              </w:rPr>
              <m:t>Θ</m:t>
            </m:r>
          </m:e>
          <m:sub>
            <m:r>
              <w:rPr>
                <w:rFonts w:ascii="Cambria Math" w:hAnsi="Cambria Math"/>
                <w:color w:val="000000" w:themeColor="text1"/>
                <w:sz w:val="24"/>
                <w:szCs w:val="24"/>
              </w:rPr>
              <m:t>G</m:t>
            </m:r>
          </m:sub>
        </m:sSub>
      </m:oMath>
      <w:r w:rsidR="00A34465" w:rsidRPr="00EB07D2">
        <w:rPr>
          <w:color w:val="000000" w:themeColor="text1"/>
          <w:sz w:val="24"/>
          <w:szCs w:val="24"/>
        </w:rPr>
        <w:t xml:space="preserve"> is</w:t>
      </w:r>
      <w:r w:rsidR="00A31F27" w:rsidRPr="00EB07D2">
        <w:rPr>
          <w:color w:val="000000" w:themeColor="text1"/>
          <w:sz w:val="24"/>
          <w:szCs w:val="24"/>
        </w:rPr>
        <w:t xml:space="preserve"> not updated </w:t>
      </w:r>
      <w:r w:rsidR="00E72E53" w:rsidRPr="00EB07D2">
        <w:rPr>
          <w:color w:val="000000" w:themeColor="text1"/>
          <w:sz w:val="24"/>
          <w:szCs w:val="24"/>
        </w:rPr>
        <w:t>for the same</w:t>
      </w:r>
      <w:r w:rsidR="00DC163C" w:rsidRPr="00EB07D2">
        <w:rPr>
          <w:color w:val="000000" w:themeColor="text1"/>
          <w:sz w:val="24"/>
          <w:szCs w:val="24"/>
        </w:rPr>
        <w:t xml:space="preserve"> batch of</w:t>
      </w:r>
      <w:r w:rsidR="00E72E53" w:rsidRPr="00EB07D2">
        <w:rPr>
          <w:color w:val="000000" w:themeColor="text1"/>
          <w:sz w:val="24"/>
          <w:szCs w:val="24"/>
        </w:rPr>
        <w:t xml:space="preserve"> product</w:t>
      </w:r>
      <w:r w:rsidR="00C02182" w:rsidRPr="00EB07D2">
        <w:rPr>
          <w:color w:val="000000" w:themeColor="text1"/>
          <w:sz w:val="24"/>
          <w:szCs w:val="24"/>
        </w:rPr>
        <w:t xml:space="preserve"> and</w:t>
      </w:r>
      <w:r w:rsidR="00E72E53" w:rsidRPr="00EB07D2">
        <w:rPr>
          <w:color w:val="000000" w:themeColor="text1"/>
          <w:sz w:val="24"/>
          <w:szCs w:val="24"/>
        </w:rPr>
        <w:t xml:space="preserve"> </w:t>
      </w:r>
      <w:r w:rsidR="00A31F27" w:rsidRPr="00EB07D2">
        <w:rPr>
          <w:color w:val="000000" w:themeColor="text1"/>
          <w:sz w:val="24"/>
          <w:szCs w:val="24"/>
        </w:rPr>
        <w:t xml:space="preserve"> </w:t>
      </w:r>
      <m:oMath>
        <m:sSubSup>
          <m:sSubSupPr>
            <m:ctrlPr>
              <w:rPr>
                <w:rFonts w:ascii="Cambria Math" w:hAnsi="Cambria Math"/>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r>
              <m:rPr>
                <m:sty m:val="p"/>
              </m:rPr>
              <w:rPr>
                <w:rFonts w:ascii="Cambria Math" w:hAnsi="Cambria Math"/>
                <w:color w:val="000000" w:themeColor="text1"/>
                <w:sz w:val="24"/>
                <w:szCs w:val="24"/>
              </w:rPr>
              <m:t>(3)</m:t>
            </m:r>
          </m:sup>
        </m:sSubSup>
      </m:oMath>
      <w:r w:rsidR="00692DA0" w:rsidRPr="00EB07D2">
        <w:rPr>
          <w:color w:val="000000" w:themeColor="text1"/>
          <w:sz w:val="24"/>
          <w:szCs w:val="24"/>
        </w:rPr>
        <w:t xml:space="preserve"> is different for different filling cycle.</w:t>
      </w:r>
      <w:r w:rsidR="00A93B91" w:rsidRPr="00EB07D2">
        <w:rPr>
          <w:color w:val="000000" w:themeColor="text1"/>
          <w:sz w:val="24"/>
          <w:szCs w:val="24"/>
        </w:rPr>
        <w:t xml:space="preserve"> </w:t>
      </w:r>
      <w:r w:rsidR="00A93B91" w:rsidRPr="00EB07D2">
        <w:rPr>
          <w:color w:val="000000" w:themeColor="text1"/>
          <w:sz w:val="24"/>
          <w:szCs w:val="24"/>
        </w:rPr>
        <w:lastRenderedPageBreak/>
        <w:t>Normally, it takes 2~3 hours to fill one batch of products.</w:t>
      </w:r>
      <w:r w:rsidR="007E4278" w:rsidRPr="00EB07D2">
        <w:rPr>
          <w:color w:val="000000" w:themeColor="text1"/>
          <w:sz w:val="24"/>
          <w:szCs w:val="24"/>
        </w:rPr>
        <w:t xml:space="preserve"> </w:t>
      </w:r>
      <w:r w:rsidR="00764A05" w:rsidRPr="00EB07D2">
        <w:rPr>
          <w:color w:val="000000" w:themeColor="text1"/>
          <w:sz w:val="24"/>
          <w:szCs w:val="24"/>
        </w:rPr>
        <w:t xml:space="preserve">The </w:t>
      </w:r>
      <m:oMath>
        <m:sSub>
          <m:sSubPr>
            <m:ctrlPr>
              <w:rPr>
                <w:rFonts w:ascii="Cambria Math" w:hAnsi="Cambria Math"/>
                <w:color w:val="000000" w:themeColor="text1"/>
                <w:sz w:val="24"/>
                <w:szCs w:val="24"/>
              </w:rPr>
            </m:ctrlPr>
          </m:sSubPr>
          <m:e>
            <m:r>
              <m:rPr>
                <m:sty m:val="p"/>
              </m:rPr>
              <w:rPr>
                <w:rFonts w:ascii="Cambria Math" w:hAnsi="Cambria Math"/>
                <w:color w:val="000000" w:themeColor="text1"/>
                <w:sz w:val="24"/>
                <w:szCs w:val="24"/>
              </w:rPr>
              <m:t>Θ</m:t>
            </m:r>
          </m:e>
          <m:sub>
            <m:r>
              <w:rPr>
                <w:rFonts w:ascii="Cambria Math" w:hAnsi="Cambria Math"/>
                <w:color w:val="000000" w:themeColor="text1"/>
                <w:sz w:val="24"/>
                <w:szCs w:val="24"/>
              </w:rPr>
              <m:t>G</m:t>
            </m:r>
          </m:sub>
        </m:sSub>
      </m:oMath>
      <w:r w:rsidR="00692DA0" w:rsidRPr="00EB07D2">
        <w:rPr>
          <w:color w:val="000000" w:themeColor="text1"/>
          <w:sz w:val="24"/>
          <w:szCs w:val="24"/>
        </w:rPr>
        <w:t xml:space="preserve"> </w:t>
      </w:r>
      <w:r w:rsidR="0011351D" w:rsidRPr="00EB07D2">
        <w:rPr>
          <w:color w:val="000000" w:themeColor="text1"/>
          <w:sz w:val="24"/>
          <w:szCs w:val="24"/>
        </w:rPr>
        <w:t xml:space="preserve">is </w:t>
      </w:r>
      <w:r w:rsidR="00BC136A" w:rsidRPr="00EB07D2">
        <w:rPr>
          <w:color w:val="000000" w:themeColor="text1"/>
          <w:sz w:val="24"/>
          <w:szCs w:val="24"/>
        </w:rPr>
        <w:t xml:space="preserve">not updated </w:t>
      </w:r>
      <w:r w:rsidR="00E717A4" w:rsidRPr="00EB07D2">
        <w:rPr>
          <w:color w:val="000000" w:themeColor="text1"/>
          <w:sz w:val="24"/>
          <w:szCs w:val="24"/>
        </w:rPr>
        <w:t xml:space="preserve">for </w:t>
      </w:r>
      <w:r w:rsidR="005B6777" w:rsidRPr="00EB07D2">
        <w:rPr>
          <w:color w:val="000000" w:themeColor="text1"/>
          <w:sz w:val="24"/>
          <w:szCs w:val="24"/>
        </w:rPr>
        <w:t xml:space="preserve">the same </w:t>
      </w:r>
      <w:r w:rsidR="00E82C89" w:rsidRPr="00EB07D2">
        <w:rPr>
          <w:color w:val="000000" w:themeColor="text1"/>
          <w:sz w:val="24"/>
          <w:szCs w:val="24"/>
        </w:rPr>
        <w:t>batch of</w:t>
      </w:r>
      <w:r w:rsidR="00976A1A" w:rsidRPr="00EB07D2">
        <w:rPr>
          <w:color w:val="000000" w:themeColor="text1"/>
          <w:sz w:val="24"/>
          <w:szCs w:val="24"/>
        </w:rPr>
        <w:t xml:space="preserve"> product</w:t>
      </w:r>
      <w:r w:rsidR="000733B8" w:rsidRPr="00EB07D2">
        <w:rPr>
          <w:color w:val="000000" w:themeColor="text1"/>
          <w:sz w:val="24"/>
          <w:szCs w:val="24"/>
        </w:rPr>
        <w:t>s</w:t>
      </w:r>
      <w:r w:rsidR="0011351D" w:rsidRPr="00EB07D2">
        <w:rPr>
          <w:color w:val="000000" w:themeColor="text1"/>
          <w:sz w:val="24"/>
          <w:szCs w:val="24"/>
        </w:rPr>
        <w:t xml:space="preserve"> since the physical properties and the ambient </w:t>
      </w:r>
      <w:r w:rsidR="00A23A3E" w:rsidRPr="00EB07D2">
        <w:rPr>
          <w:color w:val="000000" w:themeColor="text1"/>
          <w:sz w:val="24"/>
          <w:szCs w:val="24"/>
        </w:rPr>
        <w:t xml:space="preserve">temperature </w:t>
      </w:r>
      <w:r w:rsidR="00976A1A" w:rsidRPr="00EB07D2">
        <w:rPr>
          <w:color w:val="000000" w:themeColor="text1"/>
          <w:sz w:val="24"/>
          <w:szCs w:val="24"/>
        </w:rPr>
        <w:t>are unlikely to change significant</w:t>
      </w:r>
      <w:r w:rsidR="002E1244" w:rsidRPr="00EB07D2">
        <w:rPr>
          <w:color w:val="000000" w:themeColor="text1"/>
          <w:sz w:val="24"/>
          <w:szCs w:val="24"/>
        </w:rPr>
        <w:t>ly</w:t>
      </w:r>
      <w:r w:rsidR="00133384" w:rsidRPr="00EB07D2">
        <w:rPr>
          <w:color w:val="000000" w:themeColor="text1"/>
          <w:sz w:val="24"/>
          <w:szCs w:val="24"/>
        </w:rPr>
        <w:t xml:space="preserve"> </w:t>
      </w:r>
      <w:r w:rsidR="00133384" w:rsidRPr="00EB07D2">
        <w:rPr>
          <w:color w:val="000000" w:themeColor="text1"/>
          <w:sz w:val="24"/>
          <w:szCs w:val="24"/>
          <w:lang w:eastAsia="zh-CN"/>
        </w:rPr>
        <w:t>in 2~3 hours</w:t>
      </w:r>
      <w:r w:rsidR="00C50A91" w:rsidRPr="00EB07D2">
        <w:rPr>
          <w:color w:val="000000" w:themeColor="text1"/>
          <w:sz w:val="24"/>
          <w:szCs w:val="24"/>
        </w:rPr>
        <w:t>.</w:t>
      </w:r>
      <w:r w:rsidR="00C97642" w:rsidRPr="00EB07D2">
        <w:rPr>
          <w:color w:val="000000" w:themeColor="text1"/>
          <w:sz w:val="24"/>
          <w:szCs w:val="24"/>
        </w:rPr>
        <w:t xml:space="preserve"> </w:t>
      </w:r>
      <w:r w:rsidR="004B799E" w:rsidRPr="00EB07D2">
        <w:rPr>
          <w:color w:val="000000" w:themeColor="text1"/>
          <w:sz w:val="24"/>
          <w:szCs w:val="24"/>
        </w:rPr>
        <w:t xml:space="preserve">The variable </w:t>
      </w:r>
      <m:oMath>
        <m:r>
          <w:rPr>
            <w:rFonts w:ascii="Cambria Math" w:hAnsi="Cambria Math"/>
            <w:color w:val="000000" w:themeColor="text1"/>
            <w:sz w:val="24"/>
            <w:szCs w:val="24"/>
          </w:rPr>
          <m:t>e</m:t>
        </m:r>
      </m:oMath>
      <w:r w:rsidR="004B799E" w:rsidRPr="00EB07D2">
        <w:rPr>
          <w:iCs/>
          <w:color w:val="000000" w:themeColor="text1"/>
          <w:sz w:val="24"/>
          <w:szCs w:val="24"/>
        </w:rPr>
        <w:t xml:space="preserve"> is </w:t>
      </w:r>
      <w:r w:rsidR="007174E1" w:rsidRPr="00EB07D2">
        <w:rPr>
          <w:iCs/>
          <w:color w:val="000000" w:themeColor="text1"/>
          <w:sz w:val="24"/>
          <w:szCs w:val="24"/>
        </w:rPr>
        <w:t xml:space="preserve">a </w:t>
      </w:r>
      <w:r w:rsidR="004B799E" w:rsidRPr="00EB07D2">
        <w:rPr>
          <w:iCs/>
          <w:color w:val="000000" w:themeColor="text1"/>
          <w:sz w:val="24"/>
          <w:szCs w:val="24"/>
        </w:rPr>
        <w:t>real</w:t>
      </w:r>
      <w:r w:rsidR="007174E1" w:rsidRPr="00EB07D2">
        <w:rPr>
          <w:iCs/>
          <w:color w:val="000000" w:themeColor="text1"/>
          <w:sz w:val="24"/>
          <w:szCs w:val="24"/>
        </w:rPr>
        <w:t>-</w:t>
      </w:r>
      <w:r w:rsidR="004B799E" w:rsidRPr="00EB07D2">
        <w:rPr>
          <w:iCs/>
          <w:color w:val="000000" w:themeColor="text1"/>
          <w:sz w:val="24"/>
          <w:szCs w:val="24"/>
        </w:rPr>
        <w:t xml:space="preserve">valued </w:t>
      </w:r>
      <w:r w:rsidR="007174E1" w:rsidRPr="00EB07D2">
        <w:rPr>
          <w:iCs/>
          <w:color w:val="000000" w:themeColor="text1"/>
          <w:sz w:val="24"/>
          <w:szCs w:val="24"/>
        </w:rPr>
        <w:t xml:space="preserve">number </w:t>
      </w:r>
      <w:r w:rsidR="006532B2" w:rsidRPr="00EB07D2">
        <w:rPr>
          <w:iCs/>
          <w:color w:val="000000" w:themeColor="text1"/>
          <w:sz w:val="24"/>
          <w:szCs w:val="24"/>
        </w:rPr>
        <w:t xml:space="preserve">from the historical </w:t>
      </w:r>
      <w:r w:rsidR="00F15A78" w:rsidRPr="00EB07D2">
        <w:rPr>
          <w:iCs/>
          <w:color w:val="000000" w:themeColor="text1"/>
          <w:sz w:val="24"/>
          <w:szCs w:val="24"/>
        </w:rPr>
        <w:t>data in the model training. This</w:t>
      </w:r>
      <w:r w:rsidR="007174E1" w:rsidRPr="00EB07D2">
        <w:rPr>
          <w:iCs/>
          <w:color w:val="000000" w:themeColor="text1"/>
          <w:sz w:val="24"/>
          <w:szCs w:val="24"/>
        </w:rPr>
        <w:t xml:space="preserve"> value is always set to 0 throughout the model testing phase.</w:t>
      </w:r>
      <w:r w:rsidR="004D1F8F" w:rsidRPr="00EB07D2">
        <w:rPr>
          <w:iCs/>
          <w:color w:val="000000" w:themeColor="text1"/>
          <w:sz w:val="24"/>
          <w:szCs w:val="24"/>
        </w:rPr>
        <w:t xml:space="preserve"> </w:t>
      </w:r>
      <w:r w:rsidR="0053572D" w:rsidRPr="00EB07D2">
        <w:rPr>
          <w:iCs/>
          <w:color w:val="000000" w:themeColor="text1"/>
          <w:sz w:val="24"/>
          <w:szCs w:val="24"/>
        </w:rPr>
        <w:t xml:space="preserve">The first </w:t>
      </w:r>
      <w:r w:rsidR="00016535" w:rsidRPr="00EB07D2">
        <w:rPr>
          <w:iCs/>
          <w:color w:val="000000" w:themeColor="text1"/>
          <w:sz w:val="24"/>
          <w:szCs w:val="24"/>
        </w:rPr>
        <w:t xml:space="preserve">two </w:t>
      </w:r>
      <w:r w:rsidR="005B1444" w:rsidRPr="00EB07D2">
        <w:rPr>
          <w:iCs/>
          <w:color w:val="000000" w:themeColor="text1"/>
          <w:sz w:val="24"/>
          <w:szCs w:val="24"/>
        </w:rPr>
        <w:t xml:space="preserve">layers in </w:t>
      </w:r>
      <w:r w:rsidR="00A57528" w:rsidRPr="00EB07D2">
        <w:rPr>
          <w:color w:val="000000" w:themeColor="text1"/>
          <w:sz w:val="24"/>
          <w:szCs w:val="24"/>
        </w:rPr>
        <w:fldChar w:fldCharType="begin"/>
      </w:r>
      <w:r w:rsidR="00A57528" w:rsidRPr="00EB07D2">
        <w:rPr>
          <w:color w:val="000000" w:themeColor="text1"/>
          <w:sz w:val="24"/>
          <w:szCs w:val="24"/>
        </w:rPr>
        <w:instrText xml:space="preserve"> REF _Ref16615494 \h  \* MERGEFORMAT </w:instrText>
      </w:r>
      <w:r w:rsidR="00A57528" w:rsidRPr="00EB07D2">
        <w:rPr>
          <w:color w:val="000000" w:themeColor="text1"/>
          <w:sz w:val="24"/>
          <w:szCs w:val="24"/>
        </w:rPr>
      </w:r>
      <w:r w:rsidR="00A57528" w:rsidRPr="00EB07D2">
        <w:rPr>
          <w:color w:val="000000" w:themeColor="text1"/>
          <w:sz w:val="24"/>
          <w:szCs w:val="24"/>
        </w:rPr>
        <w:fldChar w:fldCharType="separate"/>
      </w:r>
      <w:r w:rsidR="00202504" w:rsidRPr="00202504">
        <w:rPr>
          <w:color w:val="000000" w:themeColor="text1"/>
          <w:sz w:val="24"/>
          <w:szCs w:val="24"/>
        </w:rPr>
        <w:t>Fig. 4</w:t>
      </w:r>
      <w:r w:rsidR="00A57528" w:rsidRPr="00EB07D2">
        <w:rPr>
          <w:color w:val="000000" w:themeColor="text1"/>
          <w:sz w:val="24"/>
          <w:szCs w:val="24"/>
        </w:rPr>
        <w:fldChar w:fldCharType="end"/>
      </w:r>
      <w:r w:rsidR="00E73893" w:rsidRPr="00EB07D2">
        <w:rPr>
          <w:color w:val="000000" w:themeColor="text1"/>
          <w:sz w:val="24"/>
          <w:szCs w:val="24"/>
        </w:rPr>
        <w:t xml:space="preserve"> </w:t>
      </w:r>
      <w:r w:rsidR="00396AD3" w:rsidRPr="00EB07D2">
        <w:rPr>
          <w:color w:val="000000" w:themeColor="text1"/>
          <w:sz w:val="24"/>
          <w:szCs w:val="24"/>
        </w:rPr>
        <w:t xml:space="preserve">are RBM layers </w:t>
      </w:r>
      <w:r w:rsidR="005255CA" w:rsidRPr="00EB07D2">
        <w:rPr>
          <w:color w:val="000000" w:themeColor="text1"/>
          <w:sz w:val="24"/>
          <w:szCs w:val="24"/>
        </w:rPr>
        <w:t xml:space="preserve">which have 12 </w:t>
      </w:r>
      <w:r w:rsidR="00147891" w:rsidRPr="00EB07D2">
        <w:rPr>
          <w:color w:val="000000" w:themeColor="text1"/>
          <w:sz w:val="24"/>
          <w:szCs w:val="24"/>
        </w:rPr>
        <w:t>neurons</w:t>
      </w:r>
      <w:r w:rsidR="005255CA" w:rsidRPr="00EB07D2">
        <w:rPr>
          <w:color w:val="000000" w:themeColor="text1"/>
          <w:sz w:val="24"/>
          <w:szCs w:val="24"/>
        </w:rPr>
        <w:t xml:space="preserve"> and 8 neurons</w:t>
      </w:r>
      <w:r w:rsidR="00147891" w:rsidRPr="00EB07D2">
        <w:rPr>
          <w:color w:val="000000" w:themeColor="text1"/>
          <w:sz w:val="24"/>
          <w:szCs w:val="24"/>
        </w:rPr>
        <w:t xml:space="preserve"> respectively. </w:t>
      </w:r>
      <w:r w:rsidR="00852FE5" w:rsidRPr="00EB07D2">
        <w:rPr>
          <w:color w:val="000000" w:themeColor="text1"/>
          <w:sz w:val="24"/>
          <w:szCs w:val="24"/>
        </w:rPr>
        <w:t xml:space="preserve">The output layer is a simple linear regression node. </w:t>
      </w:r>
      <w:r w:rsidR="003040CF" w:rsidRPr="00EB07D2">
        <w:rPr>
          <w:color w:val="000000" w:themeColor="text1"/>
          <w:sz w:val="24"/>
          <w:szCs w:val="24"/>
        </w:rPr>
        <w:t xml:space="preserve">The proposed network structure </w:t>
      </w:r>
      <w:r w:rsidR="0000245D" w:rsidRPr="00EB07D2">
        <w:rPr>
          <w:color w:val="000000" w:themeColor="text1"/>
          <w:sz w:val="24"/>
          <w:szCs w:val="24"/>
        </w:rPr>
        <w:t xml:space="preserve">in </w:t>
      </w:r>
      <w:r w:rsidR="00C2565A" w:rsidRPr="00EB07D2">
        <w:rPr>
          <w:color w:val="000000" w:themeColor="text1"/>
          <w:sz w:val="24"/>
          <w:szCs w:val="24"/>
        </w:rPr>
        <w:fldChar w:fldCharType="begin"/>
      </w:r>
      <w:r w:rsidR="00C2565A" w:rsidRPr="00EB07D2">
        <w:rPr>
          <w:color w:val="000000" w:themeColor="text1"/>
          <w:sz w:val="24"/>
          <w:szCs w:val="24"/>
        </w:rPr>
        <w:instrText xml:space="preserve"> REF _Ref16615494 \h  \* MERGEFORMAT </w:instrText>
      </w:r>
      <w:r w:rsidR="00C2565A" w:rsidRPr="00EB07D2">
        <w:rPr>
          <w:color w:val="000000" w:themeColor="text1"/>
          <w:sz w:val="24"/>
          <w:szCs w:val="24"/>
        </w:rPr>
      </w:r>
      <w:r w:rsidR="00C2565A" w:rsidRPr="00EB07D2">
        <w:rPr>
          <w:color w:val="000000" w:themeColor="text1"/>
          <w:sz w:val="24"/>
          <w:szCs w:val="24"/>
        </w:rPr>
        <w:fldChar w:fldCharType="separate"/>
      </w:r>
      <w:r w:rsidR="00202504" w:rsidRPr="00202504">
        <w:rPr>
          <w:color w:val="000000" w:themeColor="text1"/>
          <w:sz w:val="24"/>
          <w:szCs w:val="24"/>
        </w:rPr>
        <w:t>Fig. 4</w:t>
      </w:r>
      <w:r w:rsidR="00C2565A" w:rsidRPr="00EB07D2">
        <w:rPr>
          <w:color w:val="000000" w:themeColor="text1"/>
          <w:sz w:val="24"/>
          <w:szCs w:val="24"/>
        </w:rPr>
        <w:fldChar w:fldCharType="end"/>
      </w:r>
      <w:r w:rsidR="00D55153" w:rsidRPr="00EB07D2">
        <w:rPr>
          <w:color w:val="000000" w:themeColor="text1"/>
          <w:sz w:val="24"/>
          <w:szCs w:val="24"/>
        </w:rPr>
        <w:t xml:space="preserve"> </w:t>
      </w:r>
      <w:r w:rsidR="006B13AE" w:rsidRPr="00EB07D2">
        <w:rPr>
          <w:color w:val="000000" w:themeColor="text1"/>
          <w:sz w:val="24"/>
          <w:szCs w:val="24"/>
        </w:rPr>
        <w:t xml:space="preserve">is tuned based on multiple </w:t>
      </w:r>
      <w:r w:rsidR="001B2905" w:rsidRPr="00EB07D2">
        <w:rPr>
          <w:color w:val="000000" w:themeColor="text1"/>
          <w:sz w:val="24"/>
          <w:szCs w:val="24"/>
        </w:rPr>
        <w:t xml:space="preserve">liquid product. </w:t>
      </w:r>
      <w:r w:rsidR="008962DF" w:rsidRPr="00EB07D2">
        <w:rPr>
          <w:color w:val="000000" w:themeColor="text1"/>
          <w:sz w:val="24"/>
          <w:szCs w:val="24"/>
        </w:rPr>
        <w:t xml:space="preserve">In case of filling </w:t>
      </w:r>
      <w:r w:rsidR="000454BC" w:rsidRPr="00EB07D2">
        <w:rPr>
          <w:color w:val="000000" w:themeColor="text1"/>
          <w:sz w:val="24"/>
          <w:szCs w:val="24"/>
        </w:rPr>
        <w:t xml:space="preserve">a </w:t>
      </w:r>
      <w:r w:rsidR="008962DF" w:rsidRPr="00EB07D2">
        <w:rPr>
          <w:color w:val="000000" w:themeColor="text1"/>
          <w:sz w:val="24"/>
          <w:szCs w:val="24"/>
        </w:rPr>
        <w:t xml:space="preserve">new product, the </w:t>
      </w:r>
      <w:r w:rsidR="008144A8" w:rsidRPr="00EB07D2">
        <w:rPr>
          <w:color w:val="000000" w:themeColor="text1"/>
          <w:sz w:val="24"/>
          <w:szCs w:val="24"/>
        </w:rPr>
        <w:t>network has to re-</w:t>
      </w:r>
      <w:r w:rsidR="00BC7523" w:rsidRPr="00EB07D2">
        <w:rPr>
          <w:color w:val="000000" w:themeColor="text1"/>
          <w:sz w:val="24"/>
          <w:szCs w:val="24"/>
        </w:rPr>
        <w:t>trained,</w:t>
      </w:r>
      <w:r w:rsidR="008144A8" w:rsidRPr="00EB07D2">
        <w:rPr>
          <w:color w:val="000000" w:themeColor="text1"/>
          <w:sz w:val="24"/>
          <w:szCs w:val="24"/>
        </w:rPr>
        <w:t xml:space="preserve"> </w:t>
      </w:r>
      <w:r w:rsidR="00C035B7" w:rsidRPr="00EB07D2">
        <w:rPr>
          <w:color w:val="000000" w:themeColor="text1"/>
          <w:sz w:val="24"/>
          <w:szCs w:val="24"/>
        </w:rPr>
        <w:t xml:space="preserve">but the network </w:t>
      </w:r>
      <w:r w:rsidR="00EC5818" w:rsidRPr="00EB07D2">
        <w:rPr>
          <w:color w:val="000000" w:themeColor="text1"/>
          <w:sz w:val="24"/>
          <w:szCs w:val="24"/>
        </w:rPr>
        <w:t>structure can be kept the same.</w:t>
      </w:r>
      <w:r w:rsidR="006D7CC3" w:rsidRPr="00EB07D2">
        <w:rPr>
          <w:color w:val="000000" w:themeColor="text1"/>
          <w:sz w:val="24"/>
          <w:szCs w:val="24"/>
        </w:rPr>
        <w:t xml:space="preserve"> </w:t>
      </w:r>
    </w:p>
    <w:p w14:paraId="404D458C" w14:textId="6474CDF7" w:rsidR="00011842" w:rsidRPr="00EB07D2" w:rsidRDefault="00011842" w:rsidP="00011842">
      <w:pPr>
        <w:pStyle w:val="Text"/>
        <w:ind w:firstLine="0"/>
        <w:rPr>
          <w:color w:val="000000" w:themeColor="text1"/>
          <w:sz w:val="24"/>
          <w:szCs w:val="24"/>
        </w:rPr>
      </w:pPr>
    </w:p>
    <w:p w14:paraId="20E805FD" w14:textId="06507AD3" w:rsidR="004A6BC1" w:rsidRPr="00EB07D2" w:rsidRDefault="00EF25D8" w:rsidP="004A6BC1">
      <w:pPr>
        <w:pStyle w:val="Heading2"/>
        <w:rPr>
          <w:color w:val="000000" w:themeColor="text1"/>
          <w:sz w:val="24"/>
          <w:szCs w:val="24"/>
        </w:rPr>
      </w:pPr>
      <w:r w:rsidRPr="00EB07D2">
        <w:rPr>
          <w:color w:val="000000" w:themeColor="text1"/>
          <w:sz w:val="24"/>
          <w:szCs w:val="24"/>
        </w:rPr>
        <w:t>Method</w:t>
      </w:r>
      <w:r w:rsidR="0021042B" w:rsidRPr="00EB07D2">
        <w:rPr>
          <w:color w:val="000000" w:themeColor="text1"/>
          <w:sz w:val="24"/>
          <w:szCs w:val="24"/>
        </w:rPr>
        <w:t>s</w:t>
      </w:r>
      <w:r w:rsidRPr="00EB07D2">
        <w:rPr>
          <w:color w:val="000000" w:themeColor="text1"/>
          <w:sz w:val="24"/>
          <w:szCs w:val="24"/>
        </w:rPr>
        <w:t xml:space="preserve"> for Filling Error </w:t>
      </w:r>
      <w:r w:rsidR="00A2306E" w:rsidRPr="00EB07D2">
        <w:rPr>
          <w:color w:val="000000" w:themeColor="text1"/>
          <w:sz w:val="24"/>
          <w:szCs w:val="24"/>
        </w:rPr>
        <w:t>Control</w:t>
      </w:r>
    </w:p>
    <w:p w14:paraId="4BCF8C25" w14:textId="255590FE" w:rsidR="00AB5D76" w:rsidRPr="00EB07D2" w:rsidRDefault="00D72C4A" w:rsidP="00075EE8">
      <w:pPr>
        <w:pStyle w:val="Text"/>
        <w:rPr>
          <w:color w:val="000000" w:themeColor="text1"/>
          <w:sz w:val="24"/>
          <w:szCs w:val="24"/>
          <w:lang w:eastAsia="zh-CN"/>
        </w:rPr>
      </w:pPr>
      <w:r w:rsidRPr="00EB07D2">
        <w:rPr>
          <w:color w:val="000000" w:themeColor="text1"/>
          <w:sz w:val="24"/>
          <w:szCs w:val="24"/>
        </w:rPr>
        <w:t>The proposed method</w:t>
      </w:r>
      <w:r w:rsidR="006A09D4" w:rsidRPr="00EB07D2">
        <w:rPr>
          <w:color w:val="000000" w:themeColor="text1"/>
          <w:sz w:val="24"/>
          <w:szCs w:val="24"/>
        </w:rPr>
        <w:t xml:space="preserve"> for filling error control </w:t>
      </w:r>
      <w:r w:rsidR="00AF1D93" w:rsidRPr="00EB07D2">
        <w:rPr>
          <w:color w:val="000000" w:themeColor="text1"/>
          <w:sz w:val="24"/>
          <w:szCs w:val="24"/>
        </w:rPr>
        <w:t xml:space="preserve">is </w:t>
      </w:r>
      <w:r w:rsidR="00575D6C" w:rsidRPr="00EB07D2">
        <w:rPr>
          <w:color w:val="000000" w:themeColor="text1"/>
          <w:sz w:val="24"/>
          <w:szCs w:val="24"/>
        </w:rPr>
        <w:t>named as J</w:t>
      </w:r>
      <w:r w:rsidR="00575D6C" w:rsidRPr="00EB07D2">
        <w:rPr>
          <w:rFonts w:hint="eastAsia"/>
          <w:color w:val="000000" w:themeColor="text1"/>
          <w:sz w:val="24"/>
          <w:szCs w:val="24"/>
          <w:lang w:eastAsia="zh-CN"/>
        </w:rPr>
        <w:t>IT</w:t>
      </w:r>
      <w:r w:rsidR="00575D6C" w:rsidRPr="00EB07D2">
        <w:rPr>
          <w:color w:val="000000" w:themeColor="text1"/>
          <w:sz w:val="24"/>
          <w:szCs w:val="24"/>
        </w:rPr>
        <w:t>-DBN</w:t>
      </w:r>
      <w:r w:rsidR="00F01FED" w:rsidRPr="00EB07D2">
        <w:rPr>
          <w:rFonts w:hint="eastAsia"/>
          <w:color w:val="000000" w:themeColor="text1"/>
          <w:sz w:val="24"/>
          <w:szCs w:val="24"/>
          <w:lang w:eastAsia="zh-CN"/>
        </w:rPr>
        <w:t>,</w:t>
      </w:r>
      <w:r w:rsidR="00F01FED" w:rsidRPr="00EB07D2">
        <w:rPr>
          <w:color w:val="000000" w:themeColor="text1"/>
          <w:sz w:val="24"/>
          <w:szCs w:val="24"/>
          <w:lang w:eastAsia="zh-CN"/>
        </w:rPr>
        <w:t xml:space="preserve"> which </w:t>
      </w:r>
      <w:r w:rsidR="001F49D5" w:rsidRPr="00EB07D2">
        <w:rPr>
          <w:color w:val="000000" w:themeColor="text1"/>
          <w:sz w:val="24"/>
          <w:szCs w:val="24"/>
          <w:lang w:eastAsia="zh-CN"/>
        </w:rPr>
        <w:t xml:space="preserve">fits a </w:t>
      </w:r>
      <w:r w:rsidR="00506369" w:rsidRPr="00EB07D2">
        <w:rPr>
          <w:color w:val="000000" w:themeColor="text1"/>
          <w:sz w:val="24"/>
          <w:szCs w:val="24"/>
          <w:lang w:eastAsia="zh-CN"/>
        </w:rPr>
        <w:t xml:space="preserve">product-specific </w:t>
      </w:r>
      <w:r w:rsidR="001F49D5" w:rsidRPr="00EB07D2">
        <w:rPr>
          <w:color w:val="000000" w:themeColor="text1"/>
          <w:sz w:val="24"/>
          <w:szCs w:val="24"/>
          <w:lang w:eastAsia="zh-CN"/>
        </w:rPr>
        <w:t xml:space="preserve">DBN </w:t>
      </w:r>
      <w:r w:rsidR="00EE3EED" w:rsidRPr="00EB07D2">
        <w:rPr>
          <w:color w:val="000000" w:themeColor="text1"/>
          <w:sz w:val="24"/>
          <w:szCs w:val="24"/>
          <w:lang w:eastAsia="zh-CN"/>
        </w:rPr>
        <w:t>model</w:t>
      </w:r>
      <w:r w:rsidR="00E9241A" w:rsidRPr="00EB07D2">
        <w:rPr>
          <w:color w:val="000000" w:themeColor="text1"/>
          <w:sz w:val="24"/>
          <w:szCs w:val="24"/>
          <w:lang w:eastAsia="zh-CN"/>
        </w:rPr>
        <w:t xml:space="preserve"> for </w:t>
      </w:r>
      <w:r w:rsidR="001A6E1F" w:rsidRPr="00EB07D2">
        <w:rPr>
          <w:color w:val="000000" w:themeColor="text1"/>
          <w:sz w:val="24"/>
          <w:szCs w:val="24"/>
          <w:lang w:eastAsia="zh-CN"/>
        </w:rPr>
        <w:t>filling error control</w:t>
      </w:r>
      <w:r w:rsidR="0046402A" w:rsidRPr="00EB07D2">
        <w:rPr>
          <w:color w:val="000000" w:themeColor="text1"/>
          <w:sz w:val="24"/>
          <w:szCs w:val="24"/>
          <w:lang w:eastAsia="zh-CN"/>
        </w:rPr>
        <w:t xml:space="preserve">. </w:t>
      </w:r>
      <w:r w:rsidR="008C6A43" w:rsidRPr="00EB07D2">
        <w:rPr>
          <w:rFonts w:hint="eastAsia"/>
          <w:color w:val="000000" w:themeColor="text1"/>
          <w:sz w:val="24"/>
          <w:szCs w:val="24"/>
          <w:lang w:eastAsia="zh-CN"/>
        </w:rPr>
        <w:t>In</w:t>
      </w:r>
      <w:r w:rsidR="008C6A43" w:rsidRPr="00EB07D2">
        <w:rPr>
          <w:color w:val="000000" w:themeColor="text1"/>
          <w:sz w:val="24"/>
          <w:szCs w:val="24"/>
          <w:lang w:eastAsia="zh-CN"/>
        </w:rPr>
        <w:t xml:space="preserve"> the proposed method, the </w:t>
      </w:r>
      <w:r w:rsidR="000854E7" w:rsidRPr="00EB07D2">
        <w:rPr>
          <w:color w:val="000000" w:themeColor="text1"/>
          <w:sz w:val="24"/>
          <w:szCs w:val="24"/>
          <w:lang w:eastAsia="zh-CN"/>
        </w:rPr>
        <w:t xml:space="preserve">historical </w:t>
      </w:r>
      <w:r w:rsidR="005B5092" w:rsidRPr="00EB07D2">
        <w:rPr>
          <w:color w:val="000000" w:themeColor="text1"/>
          <w:sz w:val="24"/>
          <w:szCs w:val="24"/>
          <w:lang w:eastAsia="zh-CN"/>
        </w:rPr>
        <w:t xml:space="preserve">data </w:t>
      </w:r>
      <w:r w:rsidR="00D506A8" w:rsidRPr="00EB07D2">
        <w:rPr>
          <w:color w:val="000000" w:themeColor="text1"/>
          <w:sz w:val="24"/>
          <w:szCs w:val="24"/>
          <w:lang w:eastAsia="zh-CN"/>
        </w:rPr>
        <w:t xml:space="preserve">samples </w:t>
      </w:r>
      <w:r w:rsidR="00B53DB1" w:rsidRPr="00EB07D2">
        <w:rPr>
          <w:color w:val="000000" w:themeColor="text1"/>
          <w:sz w:val="24"/>
          <w:szCs w:val="24"/>
          <w:lang w:eastAsia="zh-CN"/>
        </w:rPr>
        <w:t xml:space="preserve">from </w:t>
      </w:r>
      <w:r w:rsidR="009C6E43" w:rsidRPr="00EB07D2">
        <w:rPr>
          <w:color w:val="000000" w:themeColor="text1"/>
          <w:sz w:val="24"/>
          <w:szCs w:val="24"/>
          <w:lang w:eastAsia="zh-CN"/>
        </w:rPr>
        <w:t xml:space="preserve">the </w:t>
      </w:r>
      <w:r w:rsidR="0033484A" w:rsidRPr="00EB07D2">
        <w:rPr>
          <w:color w:val="000000" w:themeColor="text1"/>
          <w:sz w:val="24"/>
          <w:szCs w:val="24"/>
          <w:lang w:eastAsia="zh-CN"/>
        </w:rPr>
        <w:t xml:space="preserve">same </w:t>
      </w:r>
      <w:r w:rsidR="0093657D" w:rsidRPr="00EB07D2">
        <w:rPr>
          <w:color w:val="000000" w:themeColor="text1"/>
          <w:sz w:val="24"/>
          <w:szCs w:val="24"/>
          <w:lang w:eastAsia="zh-CN"/>
        </w:rPr>
        <w:t xml:space="preserve">or similar products </w:t>
      </w:r>
      <w:r w:rsidR="00E435F2" w:rsidRPr="00EB07D2">
        <w:rPr>
          <w:color w:val="000000" w:themeColor="text1"/>
          <w:sz w:val="24"/>
          <w:szCs w:val="24"/>
          <w:lang w:eastAsia="zh-CN"/>
        </w:rPr>
        <w:t xml:space="preserve">are </w:t>
      </w:r>
      <w:r w:rsidR="006162F6" w:rsidRPr="00EB07D2">
        <w:rPr>
          <w:color w:val="000000" w:themeColor="text1"/>
          <w:sz w:val="24"/>
          <w:szCs w:val="24"/>
          <w:lang w:eastAsia="zh-CN"/>
        </w:rPr>
        <w:t xml:space="preserve">firstly </w:t>
      </w:r>
      <w:r w:rsidR="0048565E" w:rsidRPr="00EB07D2">
        <w:rPr>
          <w:color w:val="000000" w:themeColor="text1"/>
          <w:sz w:val="24"/>
          <w:szCs w:val="24"/>
          <w:lang w:eastAsia="zh-CN"/>
        </w:rPr>
        <w:t xml:space="preserve">queried from </w:t>
      </w:r>
      <w:r w:rsidR="003953F6" w:rsidRPr="00EB07D2">
        <w:rPr>
          <w:color w:val="000000" w:themeColor="text1"/>
          <w:sz w:val="24"/>
          <w:szCs w:val="24"/>
          <w:lang w:eastAsia="zh-CN"/>
        </w:rPr>
        <w:t xml:space="preserve">database. </w:t>
      </w:r>
      <w:r w:rsidR="00E93EDF" w:rsidRPr="00EB07D2">
        <w:rPr>
          <w:color w:val="000000" w:themeColor="text1"/>
          <w:sz w:val="24"/>
          <w:szCs w:val="24"/>
          <w:lang w:eastAsia="zh-CN"/>
        </w:rPr>
        <w:t>All the</w:t>
      </w:r>
      <w:r w:rsidR="006B0CCD" w:rsidRPr="00EB07D2">
        <w:rPr>
          <w:color w:val="000000" w:themeColor="text1"/>
          <w:sz w:val="24"/>
          <w:szCs w:val="24"/>
          <w:lang w:eastAsia="zh-CN"/>
        </w:rPr>
        <w:t xml:space="preserve"> </w:t>
      </w:r>
      <w:r w:rsidR="00E93EDF" w:rsidRPr="00EB07D2">
        <w:rPr>
          <w:color w:val="000000" w:themeColor="text1"/>
          <w:sz w:val="24"/>
          <w:szCs w:val="24"/>
          <w:lang w:eastAsia="zh-CN"/>
        </w:rPr>
        <w:t>queried</w:t>
      </w:r>
      <w:r w:rsidR="006B0CCD" w:rsidRPr="00EB07D2">
        <w:rPr>
          <w:color w:val="000000" w:themeColor="text1"/>
          <w:sz w:val="24"/>
          <w:szCs w:val="24"/>
          <w:lang w:eastAsia="zh-CN"/>
        </w:rPr>
        <w:t xml:space="preserve"> </w:t>
      </w:r>
      <w:r w:rsidR="00411BC3" w:rsidRPr="00EB07D2">
        <w:rPr>
          <w:color w:val="000000" w:themeColor="text1"/>
          <w:sz w:val="24"/>
          <w:szCs w:val="24"/>
          <w:lang w:eastAsia="zh-CN"/>
        </w:rPr>
        <w:t xml:space="preserve">samples </w:t>
      </w:r>
      <w:r w:rsidR="00E93EDF" w:rsidRPr="00EB07D2">
        <w:rPr>
          <w:color w:val="000000" w:themeColor="text1"/>
          <w:sz w:val="24"/>
          <w:szCs w:val="24"/>
          <w:lang w:eastAsia="zh-CN"/>
        </w:rPr>
        <w:t>should have</w:t>
      </w:r>
      <w:r w:rsidR="00411BC3" w:rsidRPr="00EB07D2">
        <w:rPr>
          <w:color w:val="000000" w:themeColor="text1"/>
          <w:sz w:val="24"/>
          <w:szCs w:val="24"/>
          <w:lang w:eastAsia="zh-CN"/>
        </w:rPr>
        <w:t xml:space="preserve"> similar </w:t>
      </w:r>
      <m:oMath>
        <m:sSub>
          <m:sSubPr>
            <m:ctrlPr>
              <w:rPr>
                <w:rFonts w:ascii="Cambria Math" w:hAnsi="Cambria Math"/>
                <w:color w:val="000000" w:themeColor="text1"/>
                <w:sz w:val="24"/>
                <w:szCs w:val="24"/>
                <w:lang w:eastAsia="zh-CN"/>
              </w:rPr>
            </m:ctrlPr>
          </m:sSubPr>
          <m:e>
            <m:r>
              <m:rPr>
                <m:sty m:val="b"/>
              </m:rPr>
              <w:rPr>
                <w:rFonts w:ascii="Cambria Math" w:hAnsi="Cambria Math"/>
                <w:color w:val="000000" w:themeColor="text1"/>
                <w:sz w:val="24"/>
                <w:szCs w:val="24"/>
                <w:lang w:eastAsia="zh-CN"/>
              </w:rPr>
              <m:t>Θ</m:t>
            </m:r>
          </m:e>
          <m:sub>
            <m:r>
              <w:rPr>
                <w:rFonts w:ascii="Cambria Math" w:hAnsi="Cambria Math"/>
                <w:color w:val="000000" w:themeColor="text1"/>
                <w:sz w:val="24"/>
                <w:szCs w:val="24"/>
                <w:lang w:eastAsia="zh-CN"/>
              </w:rPr>
              <m:t>G</m:t>
            </m:r>
          </m:sub>
        </m:sSub>
      </m:oMath>
      <w:r w:rsidR="00D57B2B" w:rsidRPr="00EB07D2">
        <w:rPr>
          <w:color w:val="000000" w:themeColor="text1"/>
          <w:sz w:val="24"/>
          <w:szCs w:val="24"/>
          <w:lang w:eastAsia="zh-CN"/>
        </w:rPr>
        <w:t xml:space="preserve"> with the current product.</w:t>
      </w:r>
      <w:r w:rsidR="008B11F2" w:rsidRPr="00EB07D2">
        <w:rPr>
          <w:color w:val="000000" w:themeColor="text1"/>
          <w:sz w:val="24"/>
          <w:szCs w:val="24"/>
          <w:lang w:eastAsia="zh-CN"/>
        </w:rPr>
        <w:t xml:space="preserve"> </w:t>
      </w:r>
    </w:p>
    <w:p w14:paraId="2646566D" w14:textId="19498E7D" w:rsidR="00B256A8" w:rsidRPr="00EB07D2" w:rsidRDefault="00F50F65" w:rsidP="004423F3">
      <w:pPr>
        <w:pStyle w:val="Text"/>
        <w:rPr>
          <w:iCs/>
          <w:color w:val="000000" w:themeColor="text1"/>
          <w:sz w:val="24"/>
          <w:szCs w:val="24"/>
          <w:lang w:eastAsia="zh-CN"/>
        </w:rPr>
      </w:pPr>
      <w:r w:rsidRPr="00EB07D2">
        <w:rPr>
          <w:color w:val="000000" w:themeColor="text1"/>
          <w:sz w:val="24"/>
          <w:szCs w:val="24"/>
        </w:rPr>
        <w:t xml:space="preserve">The </w:t>
      </w:r>
      <w:r w:rsidR="00D462BF" w:rsidRPr="00EB07D2">
        <w:rPr>
          <w:color w:val="000000" w:themeColor="text1"/>
          <w:sz w:val="24"/>
          <w:szCs w:val="24"/>
        </w:rPr>
        <w:t xml:space="preserve">DBN </w:t>
      </w:r>
      <w:r w:rsidR="00A214B5" w:rsidRPr="00EB07D2">
        <w:rPr>
          <w:color w:val="000000" w:themeColor="text1"/>
          <w:sz w:val="24"/>
          <w:szCs w:val="24"/>
        </w:rPr>
        <w:t xml:space="preserve">model is </w:t>
      </w:r>
      <w:r w:rsidR="007A66B8" w:rsidRPr="00EB07D2">
        <w:rPr>
          <w:color w:val="000000" w:themeColor="text1"/>
          <w:sz w:val="24"/>
          <w:szCs w:val="24"/>
        </w:rPr>
        <w:t xml:space="preserve">product-specific which is fitted by using the historical samples with similar </w:t>
      </w:r>
      <m:oMath>
        <m:sSub>
          <m:sSubPr>
            <m:ctrlPr>
              <w:rPr>
                <w:rFonts w:ascii="Cambria Math" w:hAnsi="Cambria Math"/>
                <w:color w:val="000000" w:themeColor="text1"/>
                <w:sz w:val="24"/>
                <w:szCs w:val="24"/>
                <w:lang w:eastAsia="zh-CN"/>
              </w:rPr>
            </m:ctrlPr>
          </m:sSubPr>
          <m:e>
            <m:r>
              <m:rPr>
                <m:sty m:val="b"/>
              </m:rPr>
              <w:rPr>
                <w:rFonts w:ascii="Cambria Math" w:hAnsi="Cambria Math"/>
                <w:color w:val="000000" w:themeColor="text1"/>
                <w:sz w:val="24"/>
                <w:szCs w:val="24"/>
                <w:lang w:eastAsia="zh-CN"/>
              </w:rPr>
              <m:t>Θ</m:t>
            </m:r>
          </m:e>
          <m:sub>
            <m:r>
              <w:rPr>
                <w:rFonts w:ascii="Cambria Math" w:hAnsi="Cambria Math"/>
                <w:color w:val="000000" w:themeColor="text1"/>
                <w:sz w:val="24"/>
                <w:szCs w:val="24"/>
                <w:lang w:eastAsia="zh-CN"/>
              </w:rPr>
              <m:t>G</m:t>
            </m:r>
          </m:sub>
        </m:sSub>
      </m:oMath>
      <w:r w:rsidR="00D31759" w:rsidRPr="00EB07D2">
        <w:rPr>
          <w:color w:val="000000" w:themeColor="text1"/>
          <w:sz w:val="24"/>
          <w:szCs w:val="24"/>
          <w:lang w:eastAsia="zh-CN"/>
        </w:rPr>
        <w:t xml:space="preserve">. </w:t>
      </w:r>
      <w:r w:rsidR="007F2BB2" w:rsidRPr="00EB07D2">
        <w:rPr>
          <w:color w:val="000000" w:themeColor="text1"/>
          <w:sz w:val="24"/>
          <w:szCs w:val="24"/>
          <w:lang w:eastAsia="zh-CN"/>
        </w:rPr>
        <w:t>In model training, t</w:t>
      </w:r>
      <w:r w:rsidR="004E1C6E" w:rsidRPr="00EB07D2">
        <w:rPr>
          <w:color w:val="000000" w:themeColor="text1"/>
          <w:sz w:val="24"/>
          <w:szCs w:val="24"/>
          <w:lang w:eastAsia="zh-CN"/>
        </w:rPr>
        <w:t xml:space="preserve">he </w:t>
      </w:r>
      <w:r w:rsidR="001F5391" w:rsidRPr="00EB07D2">
        <w:rPr>
          <w:color w:val="000000" w:themeColor="text1"/>
          <w:sz w:val="24"/>
          <w:szCs w:val="24"/>
          <w:lang w:eastAsia="zh-CN"/>
        </w:rPr>
        <w:t>input</w:t>
      </w:r>
      <w:r w:rsidR="000E0AC3" w:rsidRPr="00EB07D2">
        <w:rPr>
          <w:rFonts w:hint="eastAsia"/>
          <w:color w:val="000000" w:themeColor="text1"/>
          <w:sz w:val="24"/>
          <w:szCs w:val="24"/>
          <w:lang w:eastAsia="zh-CN"/>
        </w:rPr>
        <w:t>s</w:t>
      </w:r>
      <w:r w:rsidR="001F5391" w:rsidRPr="00EB07D2">
        <w:rPr>
          <w:color w:val="000000" w:themeColor="text1"/>
          <w:sz w:val="24"/>
          <w:szCs w:val="24"/>
          <w:lang w:eastAsia="zh-CN"/>
        </w:rPr>
        <w:t xml:space="preserve"> of the DBN model </w:t>
      </w:r>
      <w:r w:rsidR="00530073" w:rsidRPr="00EB07D2">
        <w:rPr>
          <w:color w:val="000000" w:themeColor="text1"/>
          <w:sz w:val="24"/>
          <w:szCs w:val="24"/>
          <w:lang w:eastAsia="zh-CN"/>
        </w:rPr>
        <w:t xml:space="preserve">include the </w:t>
      </w:r>
      <m:oMath>
        <m:sSubSup>
          <m:sSubSupPr>
            <m:ctrlPr>
              <w:rPr>
                <w:rFonts w:ascii="Cambria Math" w:hAnsi="Cambria Math"/>
                <w:color w:val="000000" w:themeColor="text1"/>
                <w:sz w:val="24"/>
                <w:szCs w:val="24"/>
                <w:lang w:eastAsia="zh-CN"/>
              </w:rPr>
            </m:ctrlPr>
          </m:sSubSupPr>
          <m:e>
            <m:r>
              <w:rPr>
                <w:rFonts w:ascii="Cambria Math" w:hAnsi="Cambria Math"/>
                <w:color w:val="000000" w:themeColor="text1"/>
                <w:sz w:val="24"/>
                <w:szCs w:val="24"/>
                <w:lang w:eastAsia="zh-CN"/>
              </w:rPr>
              <m:t>f</m:t>
            </m:r>
          </m:e>
          <m:sub>
            <m:r>
              <w:rPr>
                <w:rFonts w:ascii="Cambria Math" w:hAnsi="Cambria Math"/>
                <w:color w:val="000000" w:themeColor="text1"/>
                <w:sz w:val="24"/>
                <w:szCs w:val="24"/>
                <w:lang w:eastAsia="zh-CN"/>
              </w:rPr>
              <m:t>r</m:t>
            </m:r>
          </m:sub>
          <m:sup>
            <m:r>
              <m:rPr>
                <m:sty m:val="p"/>
              </m:rPr>
              <w:rPr>
                <w:rFonts w:ascii="Cambria Math" w:hAnsi="Cambria Math"/>
                <w:color w:val="000000" w:themeColor="text1"/>
                <w:sz w:val="24"/>
                <w:szCs w:val="24"/>
                <w:lang w:eastAsia="zh-CN"/>
              </w:rPr>
              <m:t>(3)</m:t>
            </m:r>
          </m:sup>
        </m:sSubSup>
        <m:r>
          <m:rPr>
            <m:sty m:val="p"/>
          </m:rPr>
          <w:rPr>
            <w:rFonts w:ascii="Cambria Math" w:hAnsi="Cambria Math"/>
            <w:color w:val="000000" w:themeColor="text1"/>
            <w:sz w:val="24"/>
            <w:szCs w:val="24"/>
            <w:lang w:eastAsia="zh-CN"/>
          </w:rPr>
          <m:t>,</m:t>
        </m:r>
        <m:sSub>
          <m:sSubPr>
            <m:ctrlPr>
              <w:rPr>
                <w:rFonts w:ascii="Cambria Math" w:hAnsi="Cambria Math"/>
                <w:color w:val="000000" w:themeColor="text1"/>
                <w:sz w:val="24"/>
                <w:szCs w:val="24"/>
                <w:lang w:eastAsia="zh-CN"/>
              </w:rPr>
            </m:ctrlPr>
          </m:sSubPr>
          <m:e>
            <m:r>
              <m:rPr>
                <m:sty m:val="p"/>
              </m:rPr>
              <w:rPr>
                <w:rFonts w:ascii="Cambria Math" w:hAnsi="Cambria Math"/>
                <w:color w:val="000000" w:themeColor="text1"/>
                <w:sz w:val="24"/>
                <w:szCs w:val="24"/>
                <w:lang w:eastAsia="zh-CN"/>
              </w:rPr>
              <m:t>Θ</m:t>
            </m:r>
          </m:e>
          <m:sub>
            <m:r>
              <w:rPr>
                <w:rFonts w:ascii="Cambria Math" w:hAnsi="Cambria Math"/>
                <w:color w:val="000000" w:themeColor="text1"/>
                <w:sz w:val="24"/>
                <w:szCs w:val="24"/>
                <w:lang w:eastAsia="zh-CN"/>
              </w:rPr>
              <m:t>G</m:t>
            </m:r>
          </m:sub>
        </m:sSub>
      </m:oMath>
      <w:r w:rsidR="005A7C4E" w:rsidRPr="00EB07D2">
        <w:rPr>
          <w:color w:val="000000" w:themeColor="text1"/>
          <w:sz w:val="24"/>
          <w:szCs w:val="24"/>
          <w:lang w:eastAsia="zh-CN"/>
        </w:rPr>
        <w:t xml:space="preserve"> and </w:t>
      </w:r>
      <m:oMath>
        <m:r>
          <w:rPr>
            <w:rFonts w:ascii="Cambria Math" w:hAnsi="Cambria Math"/>
            <w:color w:val="000000" w:themeColor="text1"/>
            <w:sz w:val="24"/>
            <w:szCs w:val="24"/>
            <w:lang w:eastAsia="zh-CN"/>
          </w:rPr>
          <m:t>e</m:t>
        </m:r>
      </m:oMath>
      <w:r w:rsidR="00661B2B" w:rsidRPr="00EB07D2">
        <w:rPr>
          <w:iCs/>
          <w:color w:val="000000" w:themeColor="text1"/>
          <w:sz w:val="24"/>
          <w:szCs w:val="24"/>
          <w:lang w:eastAsia="zh-CN"/>
        </w:rPr>
        <w:t xml:space="preserve"> </w:t>
      </w:r>
      <w:r w:rsidR="002F5A8F" w:rsidRPr="00EB07D2">
        <w:rPr>
          <w:iCs/>
          <w:color w:val="000000" w:themeColor="text1"/>
          <w:sz w:val="24"/>
          <w:szCs w:val="24"/>
          <w:lang w:eastAsia="zh-CN"/>
        </w:rPr>
        <w:t xml:space="preserve">of the </w:t>
      </w:r>
    </w:p>
    <w:p w14:paraId="3C113FEC" w14:textId="0DED35DF" w:rsidR="004423F3" w:rsidRPr="00EB07D2" w:rsidRDefault="002F5A8F" w:rsidP="004423F3">
      <w:pPr>
        <w:pStyle w:val="Text"/>
        <w:ind w:firstLine="0"/>
        <w:rPr>
          <w:iCs/>
          <w:color w:val="000000" w:themeColor="text1"/>
          <w:sz w:val="24"/>
          <w:szCs w:val="24"/>
          <w:lang w:eastAsia="zh-CN"/>
        </w:rPr>
      </w:pPr>
      <w:r w:rsidRPr="00EB07D2">
        <w:rPr>
          <w:iCs/>
          <w:color w:val="000000" w:themeColor="text1"/>
          <w:sz w:val="24"/>
          <w:szCs w:val="24"/>
          <w:lang w:eastAsia="zh-CN"/>
        </w:rPr>
        <w:t xml:space="preserve">historical </w:t>
      </w:r>
      <w:r w:rsidR="003031D3" w:rsidRPr="00EB07D2">
        <w:rPr>
          <w:iCs/>
          <w:color w:val="000000" w:themeColor="text1"/>
          <w:sz w:val="24"/>
          <w:szCs w:val="24"/>
          <w:lang w:eastAsia="zh-CN"/>
        </w:rPr>
        <w:t>samples</w:t>
      </w:r>
      <w:r w:rsidR="001B6E2A" w:rsidRPr="00EB07D2">
        <w:rPr>
          <w:iCs/>
          <w:color w:val="000000" w:themeColor="text1"/>
          <w:sz w:val="24"/>
          <w:szCs w:val="24"/>
          <w:lang w:eastAsia="zh-CN"/>
        </w:rPr>
        <w:t xml:space="preserve">, as shown in </w:t>
      </w:r>
      <w:r w:rsidR="007B0ACB" w:rsidRPr="00EB07D2">
        <w:rPr>
          <w:color w:val="000000" w:themeColor="text1"/>
          <w:sz w:val="24"/>
          <w:szCs w:val="24"/>
          <w:lang w:eastAsia="zh-CN"/>
        </w:rPr>
        <w:fldChar w:fldCharType="begin"/>
      </w:r>
      <w:r w:rsidR="007B0ACB" w:rsidRPr="00EB07D2">
        <w:rPr>
          <w:color w:val="000000" w:themeColor="text1"/>
          <w:sz w:val="24"/>
          <w:szCs w:val="24"/>
          <w:lang w:eastAsia="zh-CN"/>
        </w:rPr>
        <w:instrText xml:space="preserve"> REF _Ref16583708 \h </w:instrText>
      </w:r>
      <w:r w:rsidR="00665452" w:rsidRPr="00EB07D2">
        <w:rPr>
          <w:color w:val="000000" w:themeColor="text1"/>
          <w:sz w:val="24"/>
          <w:szCs w:val="24"/>
          <w:lang w:eastAsia="zh-CN"/>
        </w:rPr>
        <w:instrText xml:space="preserve"> \* MERGEFORMAT </w:instrText>
      </w:r>
      <w:r w:rsidR="007B0ACB" w:rsidRPr="00EB07D2">
        <w:rPr>
          <w:color w:val="000000" w:themeColor="text1"/>
          <w:sz w:val="24"/>
          <w:szCs w:val="24"/>
          <w:lang w:eastAsia="zh-CN"/>
        </w:rPr>
      </w:r>
      <w:r w:rsidR="007B0ACB" w:rsidRPr="00EB07D2">
        <w:rPr>
          <w:color w:val="000000" w:themeColor="text1"/>
          <w:sz w:val="24"/>
          <w:szCs w:val="24"/>
          <w:lang w:eastAsia="zh-CN"/>
        </w:rPr>
        <w:fldChar w:fldCharType="separate"/>
      </w:r>
      <w:r w:rsidR="00202504" w:rsidRPr="00EB07D2">
        <w:rPr>
          <w:color w:val="000000" w:themeColor="text1"/>
          <w:sz w:val="24"/>
          <w:szCs w:val="24"/>
          <w:lang w:eastAsia="zh-CN"/>
        </w:rPr>
        <w:t xml:space="preserve">TABLE </w:t>
      </w:r>
      <w:r w:rsidR="00202504">
        <w:rPr>
          <w:color w:val="000000" w:themeColor="text1"/>
          <w:sz w:val="24"/>
          <w:szCs w:val="24"/>
          <w:lang w:eastAsia="zh-CN"/>
        </w:rPr>
        <w:t>II</w:t>
      </w:r>
      <w:r w:rsidR="007B0ACB" w:rsidRPr="00EB07D2">
        <w:rPr>
          <w:color w:val="000000" w:themeColor="text1"/>
          <w:sz w:val="24"/>
          <w:szCs w:val="24"/>
          <w:lang w:eastAsia="zh-CN"/>
        </w:rPr>
        <w:fldChar w:fldCharType="end"/>
      </w:r>
      <w:r w:rsidR="00AA4E2A" w:rsidRPr="00EB07D2">
        <w:rPr>
          <w:color w:val="000000" w:themeColor="text1"/>
          <w:sz w:val="24"/>
          <w:szCs w:val="24"/>
          <w:lang w:eastAsia="zh-CN"/>
        </w:rPr>
        <w:t>.</w:t>
      </w:r>
      <w:r w:rsidR="00AA4E2A" w:rsidRPr="00EB07D2">
        <w:rPr>
          <w:iCs/>
          <w:color w:val="000000" w:themeColor="text1"/>
          <w:sz w:val="24"/>
          <w:szCs w:val="24"/>
          <w:lang w:eastAsia="zh-CN"/>
        </w:rPr>
        <w:t xml:space="preserve"> </w:t>
      </w:r>
      <w:r w:rsidR="00100494" w:rsidRPr="00EB07D2">
        <w:rPr>
          <w:iCs/>
          <w:color w:val="000000" w:themeColor="text1"/>
          <w:sz w:val="24"/>
          <w:szCs w:val="24"/>
          <w:lang w:eastAsia="zh-CN"/>
        </w:rPr>
        <w:t xml:space="preserve">The target </w:t>
      </w:r>
      <w:r w:rsidR="00B904C6" w:rsidRPr="00EB07D2">
        <w:rPr>
          <w:iCs/>
          <w:color w:val="000000" w:themeColor="text1"/>
          <w:sz w:val="24"/>
          <w:szCs w:val="24"/>
          <w:lang w:eastAsia="zh-CN"/>
        </w:rPr>
        <w:t xml:space="preserve">variable is the valve </w:t>
      </w:r>
      <w:r w:rsidR="00B904C6" w:rsidRPr="00EB07D2">
        <w:rPr>
          <w:color w:val="000000" w:themeColor="text1"/>
          <w:sz w:val="24"/>
          <w:szCs w:val="24"/>
          <w:lang w:eastAsia="zh-CN"/>
        </w:rPr>
        <w:t>closing time</w:t>
      </w:r>
      <w:r w:rsidR="004A6057" w:rsidRPr="00EB07D2">
        <w:rPr>
          <w:color w:val="000000" w:themeColor="text1"/>
          <w:sz w:val="24"/>
          <w:szCs w:val="24"/>
          <w:lang w:eastAsia="zh-CN"/>
        </w:rPr>
        <w:t xml:space="preserve"> </w:t>
      </w:r>
      <m:oMath>
        <m:sSub>
          <m:sSubPr>
            <m:ctrlPr>
              <w:rPr>
                <w:rFonts w:ascii="Cambria Math" w:hAnsi="Cambria Math"/>
                <w:color w:val="000000" w:themeColor="text1"/>
                <w:sz w:val="24"/>
                <w:szCs w:val="24"/>
                <w:lang w:eastAsia="zh-CN"/>
              </w:rPr>
            </m:ctrlPr>
          </m:sSubPr>
          <m:e>
            <m:r>
              <w:rPr>
                <w:rFonts w:ascii="Cambria Math" w:hAnsi="Cambria Math"/>
                <w:color w:val="000000" w:themeColor="text1"/>
                <w:sz w:val="24"/>
                <w:szCs w:val="24"/>
                <w:lang w:eastAsia="zh-CN"/>
              </w:rPr>
              <m:t>t</m:t>
            </m:r>
          </m:e>
          <m:sub>
            <m:r>
              <w:rPr>
                <w:rFonts w:ascii="Cambria Math" w:hAnsi="Cambria Math"/>
                <w:color w:val="000000" w:themeColor="text1"/>
                <w:sz w:val="24"/>
                <w:szCs w:val="24"/>
                <w:lang w:eastAsia="zh-CN"/>
              </w:rPr>
              <m:t>a</m:t>
            </m:r>
          </m:sub>
        </m:sSub>
      </m:oMath>
      <w:r w:rsidR="00A96F7D" w:rsidRPr="00EB07D2">
        <w:rPr>
          <w:color w:val="000000" w:themeColor="text1"/>
          <w:sz w:val="24"/>
          <w:szCs w:val="24"/>
          <w:lang w:eastAsia="zh-CN"/>
        </w:rPr>
        <w:t>.</w:t>
      </w:r>
      <w:r w:rsidR="00513E60" w:rsidRPr="00EB07D2">
        <w:rPr>
          <w:color w:val="000000" w:themeColor="text1"/>
          <w:sz w:val="24"/>
          <w:szCs w:val="24"/>
          <w:lang w:eastAsia="zh-CN"/>
        </w:rPr>
        <w:t xml:space="preserve"> </w:t>
      </w:r>
      <w:r w:rsidR="008D4AE0" w:rsidRPr="00EB07D2">
        <w:rPr>
          <w:color w:val="000000" w:themeColor="text1"/>
          <w:sz w:val="24"/>
          <w:szCs w:val="24"/>
          <w:lang w:eastAsia="zh-CN"/>
        </w:rPr>
        <w:t xml:space="preserve">In model testing phase, </w:t>
      </w:r>
      <w:r w:rsidR="00AD051A" w:rsidRPr="00EB07D2">
        <w:rPr>
          <w:color w:val="000000" w:themeColor="text1"/>
          <w:sz w:val="24"/>
          <w:szCs w:val="24"/>
          <w:lang w:eastAsia="zh-CN"/>
        </w:rPr>
        <w:t xml:space="preserve">the </w:t>
      </w:r>
      <w:r w:rsidR="007575AE" w:rsidRPr="00EB07D2">
        <w:rPr>
          <w:color w:val="000000" w:themeColor="text1"/>
          <w:sz w:val="24"/>
          <w:szCs w:val="24"/>
          <w:lang w:eastAsia="zh-CN"/>
        </w:rPr>
        <w:t xml:space="preserve">inputs </w:t>
      </w:r>
      <w:r w:rsidR="00B3789D" w:rsidRPr="00EB07D2">
        <w:rPr>
          <w:color w:val="000000" w:themeColor="text1"/>
          <w:sz w:val="24"/>
          <w:szCs w:val="24"/>
          <w:lang w:eastAsia="zh-CN"/>
        </w:rPr>
        <w:t xml:space="preserve">are </w:t>
      </w:r>
      <m:oMath>
        <m:sSubSup>
          <m:sSubSupPr>
            <m:ctrlPr>
              <w:rPr>
                <w:rFonts w:ascii="Cambria Math" w:hAnsi="Cambria Math"/>
                <w:color w:val="000000" w:themeColor="text1"/>
                <w:sz w:val="24"/>
                <w:szCs w:val="24"/>
                <w:lang w:eastAsia="zh-CN"/>
              </w:rPr>
            </m:ctrlPr>
          </m:sSubSupPr>
          <m:e>
            <m:r>
              <w:rPr>
                <w:rFonts w:ascii="Cambria Math" w:hAnsi="Cambria Math"/>
                <w:color w:val="000000" w:themeColor="text1"/>
                <w:sz w:val="24"/>
                <w:szCs w:val="24"/>
                <w:lang w:eastAsia="zh-CN"/>
              </w:rPr>
              <m:t>f</m:t>
            </m:r>
          </m:e>
          <m:sub>
            <m:r>
              <w:rPr>
                <w:rFonts w:ascii="Cambria Math" w:hAnsi="Cambria Math"/>
                <w:color w:val="000000" w:themeColor="text1"/>
                <w:sz w:val="24"/>
                <w:szCs w:val="24"/>
                <w:lang w:eastAsia="zh-CN"/>
              </w:rPr>
              <m:t>r</m:t>
            </m:r>
          </m:sub>
          <m:sup>
            <m:r>
              <m:rPr>
                <m:sty m:val="p"/>
              </m:rPr>
              <w:rPr>
                <w:rFonts w:ascii="Cambria Math" w:hAnsi="Cambria Math"/>
                <w:color w:val="000000" w:themeColor="text1"/>
                <w:sz w:val="24"/>
                <w:szCs w:val="24"/>
                <w:lang w:eastAsia="zh-CN"/>
              </w:rPr>
              <m:t>(3)</m:t>
            </m:r>
          </m:sup>
        </m:sSubSup>
      </m:oMath>
      <w:r w:rsidR="00D92925" w:rsidRPr="00EB07D2">
        <w:rPr>
          <w:color w:val="000000" w:themeColor="text1"/>
          <w:sz w:val="24"/>
          <w:szCs w:val="24"/>
          <w:lang w:eastAsia="zh-CN"/>
        </w:rPr>
        <w:t xml:space="preserve"> and </w:t>
      </w:r>
      <m:oMath>
        <m:sSub>
          <m:sSubPr>
            <m:ctrlPr>
              <w:rPr>
                <w:rFonts w:ascii="Cambria Math" w:hAnsi="Cambria Math"/>
                <w:color w:val="000000" w:themeColor="text1"/>
                <w:sz w:val="24"/>
                <w:szCs w:val="24"/>
                <w:lang w:eastAsia="zh-CN"/>
              </w:rPr>
            </m:ctrlPr>
          </m:sSubPr>
          <m:e>
            <m:r>
              <m:rPr>
                <m:sty m:val="p"/>
              </m:rPr>
              <w:rPr>
                <w:rFonts w:ascii="Cambria Math" w:hAnsi="Cambria Math"/>
                <w:color w:val="000000" w:themeColor="text1"/>
                <w:sz w:val="24"/>
                <w:szCs w:val="24"/>
                <w:lang w:eastAsia="zh-CN"/>
              </w:rPr>
              <m:t>Θ</m:t>
            </m:r>
          </m:e>
          <m:sub>
            <m:r>
              <w:rPr>
                <w:rFonts w:ascii="Cambria Math" w:hAnsi="Cambria Math"/>
                <w:color w:val="000000" w:themeColor="text1"/>
                <w:sz w:val="24"/>
                <w:szCs w:val="24"/>
                <w:lang w:eastAsia="zh-CN"/>
              </w:rPr>
              <m:t>G</m:t>
            </m:r>
          </m:sub>
        </m:sSub>
      </m:oMath>
      <w:r w:rsidR="003753A4" w:rsidRPr="00EB07D2">
        <w:rPr>
          <w:color w:val="000000" w:themeColor="text1"/>
          <w:sz w:val="24"/>
          <w:szCs w:val="24"/>
          <w:lang w:eastAsia="zh-CN"/>
        </w:rPr>
        <w:t xml:space="preserve"> for the current product, and the </w:t>
      </w:r>
      <w:r w:rsidR="00E00120" w:rsidRPr="00EB07D2">
        <w:rPr>
          <w:color w:val="000000" w:themeColor="text1"/>
          <w:sz w:val="24"/>
          <w:szCs w:val="24"/>
          <w:lang w:eastAsia="zh-CN"/>
        </w:rPr>
        <w:t xml:space="preserve">filling error </w:t>
      </w:r>
      <m:oMath>
        <m:r>
          <m:rPr>
            <m:sty m:val="p"/>
          </m:rPr>
          <w:rPr>
            <w:rFonts w:ascii="Cambria Math" w:hAnsi="Cambria Math"/>
            <w:color w:val="000000" w:themeColor="text1"/>
            <w:sz w:val="24"/>
            <w:szCs w:val="24"/>
            <w:lang w:eastAsia="zh-CN"/>
          </w:rPr>
          <m:t> </m:t>
        </m:r>
        <m:r>
          <w:rPr>
            <w:rFonts w:ascii="Cambria Math" w:hAnsi="Cambria Math"/>
            <w:color w:val="000000" w:themeColor="text1"/>
            <w:sz w:val="24"/>
            <w:szCs w:val="24"/>
            <w:lang w:eastAsia="zh-CN"/>
          </w:rPr>
          <m:t>e</m:t>
        </m:r>
        <m:r>
          <m:rPr>
            <m:sty m:val="p"/>
          </m:rPr>
          <w:rPr>
            <w:rFonts w:ascii="Cambria Math" w:hAnsi="Cambria Math"/>
            <w:color w:val="000000" w:themeColor="text1"/>
            <w:sz w:val="24"/>
            <w:szCs w:val="24"/>
            <w:lang w:eastAsia="zh-CN"/>
          </w:rPr>
          <m:t>=0</m:t>
        </m:r>
      </m:oMath>
      <w:r w:rsidR="001D3481" w:rsidRPr="00EB07D2">
        <w:rPr>
          <w:color w:val="000000" w:themeColor="text1"/>
          <w:sz w:val="24"/>
          <w:szCs w:val="24"/>
          <w:lang w:eastAsia="zh-CN"/>
        </w:rPr>
        <w:t xml:space="preserve">. The local DBN model will then estimate a </w:t>
      </w:r>
      <w:r w:rsidR="00F05758" w:rsidRPr="00EB07D2">
        <w:rPr>
          <w:color w:val="000000" w:themeColor="text1"/>
          <w:sz w:val="24"/>
          <w:szCs w:val="24"/>
          <w:lang w:eastAsia="zh-CN"/>
        </w:rPr>
        <w:t xml:space="preserve">desired </w:t>
      </w:r>
      <w:r w:rsidR="00AC3D38" w:rsidRPr="00EB07D2">
        <w:rPr>
          <w:color w:val="000000" w:themeColor="text1"/>
          <w:sz w:val="24"/>
          <w:szCs w:val="24"/>
          <w:lang w:eastAsia="zh-CN"/>
        </w:rPr>
        <w:t>valve closing time.</w:t>
      </w:r>
      <w:r w:rsidR="00C321D3" w:rsidRPr="00EB07D2">
        <w:rPr>
          <w:color w:val="000000" w:themeColor="text1"/>
          <w:sz w:val="24"/>
          <w:szCs w:val="24"/>
          <w:lang w:eastAsia="zh-CN"/>
        </w:rPr>
        <w:t xml:space="preserve"> </w:t>
      </w:r>
      <w:r w:rsidR="00480315" w:rsidRPr="00EB07D2">
        <w:rPr>
          <w:color w:val="000000" w:themeColor="text1"/>
          <w:sz w:val="24"/>
          <w:szCs w:val="24"/>
          <w:lang w:eastAsia="zh-CN"/>
        </w:rPr>
        <w:t xml:space="preserve">It is important </w:t>
      </w:r>
      <w:r w:rsidR="005D0AAD" w:rsidRPr="00EB07D2">
        <w:rPr>
          <w:color w:val="000000" w:themeColor="text1"/>
          <w:sz w:val="24"/>
          <w:szCs w:val="24"/>
          <w:lang w:eastAsia="zh-CN"/>
        </w:rPr>
        <w:t xml:space="preserve">to note that </w:t>
      </w:r>
      <m:oMath>
        <m:sSubSup>
          <m:sSubSupPr>
            <m:ctrlPr>
              <w:rPr>
                <w:rFonts w:ascii="Cambria Math" w:hAnsi="Cambria Math"/>
                <w:color w:val="000000" w:themeColor="text1"/>
                <w:sz w:val="24"/>
                <w:szCs w:val="24"/>
                <w:lang w:eastAsia="zh-CN"/>
              </w:rPr>
            </m:ctrlPr>
          </m:sSubSupPr>
          <m:e>
            <m:r>
              <w:rPr>
                <w:rFonts w:ascii="Cambria Math" w:hAnsi="Cambria Math"/>
                <w:color w:val="000000" w:themeColor="text1"/>
                <w:sz w:val="24"/>
                <w:szCs w:val="24"/>
                <w:lang w:eastAsia="zh-CN"/>
              </w:rPr>
              <m:t>f</m:t>
            </m:r>
          </m:e>
          <m:sub>
            <m:r>
              <w:rPr>
                <w:rFonts w:ascii="Cambria Math" w:hAnsi="Cambria Math"/>
                <w:color w:val="000000" w:themeColor="text1"/>
                <w:sz w:val="24"/>
                <w:szCs w:val="24"/>
                <w:lang w:eastAsia="zh-CN"/>
              </w:rPr>
              <m:t>r</m:t>
            </m:r>
          </m:sub>
          <m:sup>
            <m:r>
              <m:rPr>
                <m:sty m:val="p"/>
              </m:rPr>
              <w:rPr>
                <w:rFonts w:ascii="Cambria Math" w:hAnsi="Cambria Math"/>
                <w:color w:val="000000" w:themeColor="text1"/>
                <w:sz w:val="24"/>
                <w:szCs w:val="24"/>
                <w:lang w:eastAsia="zh-CN"/>
              </w:rPr>
              <m:t>(3)</m:t>
            </m:r>
          </m:sup>
        </m:sSubSup>
      </m:oMath>
      <w:r w:rsidR="00414C95" w:rsidRPr="00EB07D2">
        <w:rPr>
          <w:color w:val="000000" w:themeColor="text1"/>
          <w:sz w:val="24"/>
          <w:szCs w:val="24"/>
          <w:lang w:eastAsia="zh-CN"/>
        </w:rPr>
        <w:t xml:space="preserve"> is different </w:t>
      </w:r>
      <w:r w:rsidR="008D43E4" w:rsidRPr="00EB07D2">
        <w:rPr>
          <w:color w:val="000000" w:themeColor="text1"/>
          <w:sz w:val="24"/>
          <w:szCs w:val="24"/>
          <w:lang w:eastAsia="zh-CN"/>
        </w:rPr>
        <w:t xml:space="preserve">for different filling cycle. However, </w:t>
      </w:r>
      <m:oMath>
        <m:sSub>
          <m:sSubPr>
            <m:ctrlPr>
              <w:rPr>
                <w:rFonts w:ascii="Cambria Math" w:hAnsi="Cambria Math"/>
                <w:color w:val="000000" w:themeColor="text1"/>
                <w:sz w:val="24"/>
                <w:szCs w:val="24"/>
                <w:lang w:eastAsia="zh-CN"/>
              </w:rPr>
            </m:ctrlPr>
          </m:sSubPr>
          <m:e>
            <m:r>
              <m:rPr>
                <m:sty m:val="p"/>
              </m:rPr>
              <w:rPr>
                <w:rFonts w:ascii="Cambria Math" w:hAnsi="Cambria Math"/>
                <w:color w:val="000000" w:themeColor="text1"/>
                <w:sz w:val="24"/>
                <w:szCs w:val="24"/>
                <w:lang w:eastAsia="zh-CN"/>
              </w:rPr>
              <m:t>Θ</m:t>
            </m:r>
          </m:e>
          <m:sub>
            <m:r>
              <w:rPr>
                <w:rFonts w:ascii="Cambria Math" w:hAnsi="Cambria Math"/>
                <w:color w:val="000000" w:themeColor="text1"/>
                <w:sz w:val="24"/>
                <w:szCs w:val="24"/>
                <w:lang w:eastAsia="zh-CN"/>
              </w:rPr>
              <m:t>G</m:t>
            </m:r>
          </m:sub>
        </m:sSub>
      </m:oMath>
      <w:r w:rsidR="00D66FD4" w:rsidRPr="00EB07D2">
        <w:rPr>
          <w:color w:val="000000" w:themeColor="text1"/>
          <w:sz w:val="24"/>
          <w:szCs w:val="24"/>
          <w:lang w:eastAsia="zh-CN"/>
        </w:rPr>
        <w:t xml:space="preserve"> is kept </w:t>
      </w:r>
      <w:r w:rsidR="00CB1EF3" w:rsidRPr="00EB07D2">
        <w:rPr>
          <w:color w:val="000000" w:themeColor="text1"/>
          <w:sz w:val="24"/>
          <w:szCs w:val="24"/>
          <w:lang w:eastAsia="zh-CN"/>
        </w:rPr>
        <w:t xml:space="preserve">the same for </w:t>
      </w:r>
      <w:r w:rsidR="00F65797" w:rsidRPr="00EB07D2">
        <w:rPr>
          <w:color w:val="000000" w:themeColor="text1"/>
          <w:sz w:val="24"/>
          <w:szCs w:val="24"/>
          <w:lang w:eastAsia="zh-CN"/>
        </w:rPr>
        <w:t xml:space="preserve">the same product and </w:t>
      </w:r>
      <m:oMath>
        <m:r>
          <w:rPr>
            <w:rFonts w:ascii="Cambria Math" w:hAnsi="Cambria Math"/>
            <w:color w:val="000000" w:themeColor="text1"/>
            <w:sz w:val="24"/>
            <w:szCs w:val="24"/>
            <w:lang w:eastAsia="zh-CN"/>
          </w:rPr>
          <m:t xml:space="preserve">e </m:t>
        </m:r>
      </m:oMath>
      <w:r w:rsidR="002B07C5" w:rsidRPr="00EB07D2">
        <w:rPr>
          <w:iCs/>
          <w:color w:val="000000" w:themeColor="text1"/>
          <w:sz w:val="24"/>
          <w:szCs w:val="24"/>
          <w:lang w:eastAsia="zh-CN"/>
        </w:rPr>
        <w:t xml:space="preserve">is always set to 0 throughout the </w:t>
      </w:r>
      <w:r w:rsidR="00292E4D" w:rsidRPr="00EB07D2">
        <w:rPr>
          <w:iCs/>
          <w:color w:val="000000" w:themeColor="text1"/>
          <w:sz w:val="24"/>
          <w:szCs w:val="24"/>
          <w:lang w:eastAsia="zh-CN"/>
        </w:rPr>
        <w:t>testing phase.</w:t>
      </w:r>
    </w:p>
    <w:p w14:paraId="7CCE1E64" w14:textId="6A2E1064" w:rsidR="004423F3" w:rsidRPr="00EB07D2" w:rsidRDefault="004423F3" w:rsidP="004423F3">
      <w:pPr>
        <w:pStyle w:val="TableTitle"/>
        <w:rPr>
          <w:color w:val="000000" w:themeColor="text1"/>
          <w:sz w:val="24"/>
          <w:szCs w:val="24"/>
        </w:rPr>
      </w:pPr>
      <w:bookmarkStart w:id="7" w:name="_Ref16583708"/>
      <w:r w:rsidRPr="00EB07D2">
        <w:rPr>
          <w:color w:val="000000" w:themeColor="text1"/>
          <w:sz w:val="24"/>
          <w:szCs w:val="24"/>
        </w:rPr>
        <w:t xml:space="preserve">TABLE </w:t>
      </w:r>
      <w:r w:rsidRPr="00EB07D2">
        <w:rPr>
          <w:color w:val="000000" w:themeColor="text1"/>
          <w:sz w:val="24"/>
          <w:szCs w:val="24"/>
        </w:rPr>
        <w:fldChar w:fldCharType="begin"/>
      </w:r>
      <w:r w:rsidRPr="00EB07D2">
        <w:rPr>
          <w:color w:val="000000" w:themeColor="text1"/>
          <w:sz w:val="24"/>
          <w:szCs w:val="24"/>
        </w:rPr>
        <w:instrText xml:space="preserve"> SEQ TABLE \* ROMAN </w:instrText>
      </w:r>
      <w:r w:rsidRPr="00EB07D2">
        <w:rPr>
          <w:color w:val="000000" w:themeColor="text1"/>
          <w:sz w:val="24"/>
          <w:szCs w:val="24"/>
        </w:rPr>
        <w:fldChar w:fldCharType="separate"/>
      </w:r>
      <w:r w:rsidR="00202504">
        <w:rPr>
          <w:noProof/>
          <w:color w:val="000000" w:themeColor="text1"/>
          <w:sz w:val="24"/>
          <w:szCs w:val="24"/>
        </w:rPr>
        <w:t>II</w:t>
      </w:r>
      <w:r w:rsidRPr="00EB07D2">
        <w:rPr>
          <w:noProof/>
          <w:color w:val="000000" w:themeColor="text1"/>
          <w:sz w:val="24"/>
          <w:szCs w:val="24"/>
        </w:rPr>
        <w:fldChar w:fldCharType="end"/>
      </w:r>
      <w:bookmarkEnd w:id="7"/>
      <w:r w:rsidRPr="00EB07D2">
        <w:rPr>
          <w:rFonts w:hint="eastAsia"/>
          <w:color w:val="000000" w:themeColor="text1"/>
          <w:sz w:val="24"/>
          <w:szCs w:val="24"/>
        </w:rPr>
        <w:t xml:space="preserve"> </w:t>
      </w:r>
    </w:p>
    <w:p w14:paraId="0A70E47B" w14:textId="77777777" w:rsidR="004423F3" w:rsidRPr="00EB07D2" w:rsidRDefault="004423F3" w:rsidP="004423F3">
      <w:pPr>
        <w:pStyle w:val="TableTitle"/>
        <w:rPr>
          <w:color w:val="000000" w:themeColor="text1"/>
          <w:sz w:val="24"/>
          <w:szCs w:val="24"/>
          <w:lang w:eastAsia="zh-CN"/>
        </w:rPr>
      </w:pPr>
      <w:r w:rsidRPr="00EB07D2">
        <w:rPr>
          <w:color w:val="000000" w:themeColor="text1"/>
          <w:sz w:val="24"/>
          <w:szCs w:val="24"/>
          <w:lang w:eastAsia="zh-CN"/>
        </w:rPr>
        <w:t>The Proposed Method for Filling Error Control</w:t>
      </w:r>
    </w:p>
    <w:tbl>
      <w:tblPr>
        <w:tblStyle w:val="TableGrid"/>
        <w:tblW w:w="0" w:type="auto"/>
        <w:jc w:val="center"/>
        <w:tblBorders>
          <w:top w:val="double" w:sz="6" w:space="0" w:color="auto"/>
          <w:left w:val="none" w:sz="0" w:space="0" w:color="auto"/>
          <w:bottom w:val="double" w:sz="6"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883"/>
        <w:gridCol w:w="2451"/>
      </w:tblGrid>
      <w:tr w:rsidR="004423F3" w:rsidRPr="00EB07D2" w14:paraId="16442787" w14:textId="77777777" w:rsidTr="005668BB">
        <w:trPr>
          <w:jc w:val="center"/>
        </w:trPr>
        <w:tc>
          <w:tcPr>
            <w:tcW w:w="0" w:type="auto"/>
            <w:vMerge w:val="restart"/>
            <w:vAlign w:val="center"/>
          </w:tcPr>
          <w:p w14:paraId="27FA09CB" w14:textId="77777777" w:rsidR="004423F3" w:rsidRPr="00EB07D2" w:rsidRDefault="004423F3" w:rsidP="005668BB">
            <w:pPr>
              <w:jc w:val="center"/>
              <w:rPr>
                <w:color w:val="000000" w:themeColor="text1"/>
                <w:sz w:val="24"/>
                <w:szCs w:val="24"/>
              </w:rPr>
            </w:pPr>
            <w:r w:rsidRPr="00EB07D2">
              <w:rPr>
                <w:color w:val="000000" w:themeColor="text1"/>
                <w:sz w:val="24"/>
                <w:szCs w:val="24"/>
              </w:rPr>
              <w:t>Model Training</w:t>
            </w:r>
          </w:p>
        </w:tc>
        <w:tc>
          <w:tcPr>
            <w:tcW w:w="0" w:type="auto"/>
            <w:vAlign w:val="center"/>
          </w:tcPr>
          <w:p w14:paraId="3E5672AF" w14:textId="77777777" w:rsidR="004423F3" w:rsidRPr="00EB07D2" w:rsidRDefault="004423F3" w:rsidP="005668BB">
            <w:pPr>
              <w:spacing w:before="120"/>
              <w:rPr>
                <w:iCs/>
                <w:color w:val="000000" w:themeColor="text1"/>
                <w:sz w:val="24"/>
                <w:szCs w:val="24"/>
              </w:rPr>
            </w:pPr>
            <w:r w:rsidRPr="00EB07D2">
              <w:rPr>
                <w:color w:val="000000" w:themeColor="text1"/>
                <w:sz w:val="24"/>
                <w:szCs w:val="24"/>
              </w:rPr>
              <w:t xml:space="preserve">Input </w:t>
            </w:r>
          </w:p>
        </w:tc>
        <w:tc>
          <w:tcPr>
            <w:tcW w:w="0" w:type="auto"/>
            <w:vAlign w:val="center"/>
          </w:tcPr>
          <w:p w14:paraId="157A776C" w14:textId="77777777" w:rsidR="004423F3" w:rsidRPr="00EB07D2" w:rsidRDefault="00BC11BE" w:rsidP="005668BB">
            <w:pPr>
              <w:spacing w:before="120"/>
              <w:rPr>
                <w:iCs/>
                <w:color w:val="000000" w:themeColor="text1"/>
                <w:sz w:val="24"/>
                <w:szCs w:val="24"/>
              </w:rPr>
            </w:pPr>
            <m:oMathPara>
              <m:oMathParaPr>
                <m:jc m:val="left"/>
              </m:oMathParaPr>
              <m:oMath>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X</m:t>
                    </m:r>
                  </m:e>
                  <m:sub>
                    <m:r>
                      <w:rPr>
                        <w:rFonts w:ascii="Cambria Math" w:hAnsi="Cambria Math"/>
                        <w:color w:val="000000" w:themeColor="text1"/>
                        <w:sz w:val="24"/>
                        <w:szCs w:val="24"/>
                      </w:rPr>
                      <m:t>v</m:t>
                    </m:r>
                  </m:sub>
                </m:sSub>
                <m:r>
                  <w:rPr>
                    <w:rFonts w:ascii="Cambria Math" w:hAnsi="Cambria Math"/>
                    <w:color w:val="000000" w:themeColor="text1"/>
                    <w:sz w:val="24"/>
                    <w:szCs w:val="24"/>
                  </w:rPr>
                  <m:t>=</m:t>
                </m:r>
                <m:d>
                  <m:dPr>
                    <m:begChr m:val="{"/>
                    <m:endChr m:val="}"/>
                    <m:ctrlPr>
                      <w:rPr>
                        <w:rFonts w:ascii="Cambria Math" w:hAnsi="Cambria Math"/>
                        <w:i/>
                        <w:iCs/>
                        <w:color w:val="000000" w:themeColor="text1"/>
                        <w:sz w:val="24"/>
                        <w:szCs w:val="24"/>
                      </w:rPr>
                    </m:ctrlPr>
                  </m:dPr>
                  <m:e>
                    <m:sSubSup>
                      <m:sSubSupPr>
                        <m:ctrlPr>
                          <w:rPr>
                            <w:rFonts w:ascii="Cambria Math" w:hAnsi="Cambria Math"/>
                            <w:i/>
                            <w:iCs/>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r>
                          <w:rPr>
                            <w:rFonts w:ascii="Cambria Math" w:hAnsi="Cambria Math"/>
                            <w:color w:val="000000" w:themeColor="text1"/>
                            <w:sz w:val="24"/>
                            <w:szCs w:val="24"/>
                          </w:rPr>
                          <m:t>(3)</m:t>
                        </m:r>
                      </m:sup>
                    </m:sSubSup>
                    <m:r>
                      <w:rPr>
                        <w:rFonts w:ascii="Cambria Math" w:hAnsi="Cambria Math"/>
                        <w:color w:val="000000" w:themeColor="text1"/>
                        <w:sz w:val="24"/>
                        <w:szCs w:val="24"/>
                      </w:rPr>
                      <m:t>,</m:t>
                    </m:r>
                    <m:sSub>
                      <m:sSubPr>
                        <m:ctrlPr>
                          <w:rPr>
                            <w:rFonts w:ascii="Cambria Math" w:hAnsi="Cambria Math"/>
                            <w:i/>
                            <w:iCs/>
                            <w:color w:val="000000" w:themeColor="text1"/>
                            <w:sz w:val="24"/>
                            <w:szCs w:val="24"/>
                          </w:rPr>
                        </m:ctrlPr>
                      </m:sSubPr>
                      <m:e>
                        <m:r>
                          <m:rPr>
                            <m:sty m:val="p"/>
                          </m:rPr>
                          <w:rPr>
                            <w:rFonts w:ascii="Cambria Math" w:hAnsi="Cambria Math"/>
                            <w:color w:val="000000" w:themeColor="text1"/>
                            <w:sz w:val="24"/>
                            <w:szCs w:val="24"/>
                            <w:lang w:val="el-GR"/>
                          </w:rPr>
                          <m:t>Θ</m:t>
                        </m:r>
                      </m:e>
                      <m:sub>
                        <m:r>
                          <w:rPr>
                            <w:rFonts w:ascii="Cambria Math" w:hAnsi="Cambria Math"/>
                            <w:color w:val="000000" w:themeColor="text1"/>
                            <w:sz w:val="24"/>
                            <w:szCs w:val="24"/>
                          </w:rPr>
                          <m:t>G</m:t>
                        </m:r>
                      </m:sub>
                    </m:sSub>
                    <m:r>
                      <w:rPr>
                        <w:rFonts w:ascii="Cambria Math" w:hAnsi="Cambria Math"/>
                        <w:color w:val="000000" w:themeColor="text1"/>
                        <w:sz w:val="24"/>
                        <w:szCs w:val="24"/>
                      </w:rPr>
                      <m:t>, e</m:t>
                    </m:r>
                  </m:e>
                </m:d>
              </m:oMath>
            </m:oMathPara>
          </w:p>
        </w:tc>
      </w:tr>
      <w:tr w:rsidR="004423F3" w:rsidRPr="00EB07D2" w14:paraId="3BF2FF9F" w14:textId="77777777" w:rsidTr="005668BB">
        <w:trPr>
          <w:jc w:val="center"/>
        </w:trPr>
        <w:tc>
          <w:tcPr>
            <w:tcW w:w="0" w:type="auto"/>
            <w:vMerge/>
            <w:vAlign w:val="center"/>
          </w:tcPr>
          <w:p w14:paraId="4FAD2FD9" w14:textId="77777777" w:rsidR="004423F3" w:rsidRPr="00EB07D2" w:rsidRDefault="004423F3" w:rsidP="005668BB">
            <w:pPr>
              <w:jc w:val="center"/>
              <w:rPr>
                <w:color w:val="000000" w:themeColor="text1"/>
                <w:sz w:val="24"/>
                <w:szCs w:val="24"/>
              </w:rPr>
            </w:pPr>
          </w:p>
        </w:tc>
        <w:tc>
          <w:tcPr>
            <w:tcW w:w="0" w:type="auto"/>
            <w:vAlign w:val="center"/>
          </w:tcPr>
          <w:p w14:paraId="42116E73" w14:textId="77777777" w:rsidR="004423F3" w:rsidRPr="00EB07D2" w:rsidRDefault="004423F3" w:rsidP="005668BB">
            <w:pPr>
              <w:rPr>
                <w:color w:val="000000" w:themeColor="text1"/>
                <w:sz w:val="24"/>
                <w:szCs w:val="24"/>
              </w:rPr>
            </w:pPr>
            <w:r w:rsidRPr="00EB07D2">
              <w:rPr>
                <w:color w:val="000000" w:themeColor="text1"/>
                <w:sz w:val="24"/>
                <w:szCs w:val="24"/>
              </w:rPr>
              <w:t xml:space="preserve">Output </w:t>
            </w:r>
          </w:p>
        </w:tc>
        <w:tc>
          <w:tcPr>
            <w:tcW w:w="0" w:type="auto"/>
            <w:vAlign w:val="center"/>
          </w:tcPr>
          <w:p w14:paraId="31C70AB8" w14:textId="77777777" w:rsidR="004423F3" w:rsidRPr="00EB07D2" w:rsidRDefault="00BC11BE" w:rsidP="005668BB">
            <w:pPr>
              <w:rPr>
                <w:color w:val="000000" w:themeColor="text1"/>
                <w:sz w:val="24"/>
                <w:szCs w:val="24"/>
              </w:rPr>
            </w:pPr>
            <m:oMathPara>
              <m:oMathParaPr>
                <m:jc m:val="left"/>
              </m:oMathParaPr>
              <m:oMath>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Y</m:t>
                    </m:r>
                  </m:e>
                  <m:sub>
                    <m:r>
                      <w:rPr>
                        <w:rFonts w:ascii="Cambria Math" w:hAnsi="Cambria Math"/>
                        <w:color w:val="000000" w:themeColor="text1"/>
                        <w:sz w:val="24"/>
                        <w:szCs w:val="24"/>
                      </w:rPr>
                      <m:t>v</m:t>
                    </m:r>
                  </m:sub>
                </m:sSub>
                <m:r>
                  <w:rPr>
                    <w:rFonts w:ascii="Cambria Math" w:hAnsi="Cambria Math"/>
                    <w:color w:val="000000" w:themeColor="text1"/>
                    <w:sz w:val="24"/>
                    <w:szCs w:val="24"/>
                  </w:rPr>
                  <m:t>=</m:t>
                </m:r>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a</m:t>
                    </m:r>
                  </m:sub>
                </m:sSub>
                <m:r>
                  <w:rPr>
                    <w:rFonts w:ascii="Cambria Math" w:hAnsi="Cambria Math"/>
                    <w:color w:val="000000" w:themeColor="text1"/>
                    <w:sz w:val="24"/>
                    <w:szCs w:val="24"/>
                  </w:rPr>
                  <m:t>-3</m:t>
                </m:r>
              </m:oMath>
            </m:oMathPara>
          </w:p>
        </w:tc>
      </w:tr>
      <w:tr w:rsidR="004423F3" w:rsidRPr="00EB07D2" w14:paraId="3DC29B67" w14:textId="77777777" w:rsidTr="005668BB">
        <w:trPr>
          <w:jc w:val="center"/>
        </w:trPr>
        <w:tc>
          <w:tcPr>
            <w:tcW w:w="0" w:type="auto"/>
            <w:vMerge w:val="restart"/>
            <w:vAlign w:val="center"/>
          </w:tcPr>
          <w:p w14:paraId="74455B3D" w14:textId="77777777" w:rsidR="004423F3" w:rsidRPr="00EB07D2" w:rsidRDefault="004423F3" w:rsidP="005668BB">
            <w:pPr>
              <w:jc w:val="center"/>
              <w:rPr>
                <w:color w:val="000000" w:themeColor="text1"/>
                <w:sz w:val="24"/>
                <w:szCs w:val="24"/>
              </w:rPr>
            </w:pPr>
            <w:r w:rsidRPr="00EB07D2">
              <w:rPr>
                <w:color w:val="000000" w:themeColor="text1"/>
                <w:sz w:val="24"/>
                <w:szCs w:val="24"/>
              </w:rPr>
              <w:t>Model Testing</w:t>
            </w:r>
          </w:p>
        </w:tc>
        <w:tc>
          <w:tcPr>
            <w:tcW w:w="0" w:type="auto"/>
            <w:vAlign w:val="center"/>
          </w:tcPr>
          <w:p w14:paraId="23CA2341" w14:textId="77777777" w:rsidR="004423F3" w:rsidRPr="00EB07D2" w:rsidRDefault="004423F3" w:rsidP="005668BB">
            <w:pPr>
              <w:rPr>
                <w:iCs/>
                <w:color w:val="000000" w:themeColor="text1"/>
                <w:sz w:val="24"/>
                <w:szCs w:val="24"/>
              </w:rPr>
            </w:pPr>
            <w:r w:rsidRPr="00EB07D2">
              <w:rPr>
                <w:color w:val="000000" w:themeColor="text1"/>
                <w:sz w:val="24"/>
                <w:szCs w:val="24"/>
              </w:rPr>
              <w:t xml:space="preserve">Input </w:t>
            </w:r>
          </w:p>
        </w:tc>
        <w:tc>
          <w:tcPr>
            <w:tcW w:w="0" w:type="auto"/>
            <w:vAlign w:val="center"/>
          </w:tcPr>
          <w:p w14:paraId="1CB74444" w14:textId="77777777" w:rsidR="004423F3" w:rsidRPr="00EB07D2" w:rsidRDefault="00BC11BE" w:rsidP="005668BB">
            <w:pPr>
              <w:rPr>
                <w:iCs/>
                <w:color w:val="000000" w:themeColor="text1"/>
                <w:sz w:val="24"/>
                <w:szCs w:val="24"/>
              </w:rPr>
            </w:pPr>
            <m:oMathPara>
              <m:oMath>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x</m:t>
                    </m:r>
                  </m:e>
                  <m:sub>
                    <m:r>
                      <w:rPr>
                        <w:rFonts w:ascii="Cambria Math" w:hAnsi="Cambria Math"/>
                        <w:color w:val="000000" w:themeColor="text1"/>
                        <w:sz w:val="24"/>
                        <w:szCs w:val="24"/>
                      </w:rPr>
                      <m:t>v</m:t>
                    </m:r>
                  </m:sub>
                </m:sSub>
                <m:r>
                  <w:rPr>
                    <w:rFonts w:ascii="Cambria Math" w:hAnsi="Cambria Math"/>
                    <w:color w:val="000000" w:themeColor="text1"/>
                    <w:sz w:val="24"/>
                    <w:szCs w:val="24"/>
                  </w:rPr>
                  <m:t>=</m:t>
                </m:r>
                <m:d>
                  <m:dPr>
                    <m:begChr m:val="{"/>
                    <m:endChr m:val="}"/>
                    <m:ctrlPr>
                      <w:rPr>
                        <w:rFonts w:ascii="Cambria Math" w:hAnsi="Cambria Math"/>
                        <w:i/>
                        <w:iCs/>
                        <w:color w:val="000000" w:themeColor="text1"/>
                        <w:sz w:val="24"/>
                        <w:szCs w:val="24"/>
                      </w:rPr>
                    </m:ctrlPr>
                  </m:dPr>
                  <m:e>
                    <m:sSubSup>
                      <m:sSubSupPr>
                        <m:ctrlPr>
                          <w:rPr>
                            <w:rFonts w:ascii="Cambria Math" w:hAnsi="Cambria Math"/>
                            <w:i/>
                            <w:iCs/>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r>
                          <w:rPr>
                            <w:rFonts w:ascii="Cambria Math" w:hAnsi="Cambria Math"/>
                            <w:color w:val="000000" w:themeColor="text1"/>
                            <w:sz w:val="24"/>
                            <w:szCs w:val="24"/>
                          </w:rPr>
                          <m:t>(3)</m:t>
                        </m:r>
                      </m:sup>
                    </m:sSubSup>
                    <m:r>
                      <w:rPr>
                        <w:rFonts w:ascii="Cambria Math" w:hAnsi="Cambria Math"/>
                        <w:color w:val="000000" w:themeColor="text1"/>
                        <w:sz w:val="24"/>
                        <w:szCs w:val="24"/>
                      </w:rPr>
                      <m:t>,</m:t>
                    </m:r>
                    <m:sSub>
                      <m:sSubPr>
                        <m:ctrlPr>
                          <w:rPr>
                            <w:rFonts w:ascii="Cambria Math" w:hAnsi="Cambria Math"/>
                            <w:i/>
                            <w:iCs/>
                            <w:color w:val="000000" w:themeColor="text1"/>
                            <w:sz w:val="24"/>
                            <w:szCs w:val="24"/>
                          </w:rPr>
                        </m:ctrlPr>
                      </m:sSubPr>
                      <m:e>
                        <m:r>
                          <m:rPr>
                            <m:sty m:val="p"/>
                          </m:rPr>
                          <w:rPr>
                            <w:rFonts w:ascii="Cambria Math" w:hAnsi="Cambria Math"/>
                            <w:color w:val="000000" w:themeColor="text1"/>
                            <w:sz w:val="24"/>
                            <w:szCs w:val="24"/>
                            <w:lang w:val="el-GR"/>
                          </w:rPr>
                          <m:t>Θ</m:t>
                        </m:r>
                      </m:e>
                      <m:sub>
                        <m:r>
                          <w:rPr>
                            <w:rFonts w:ascii="Cambria Math" w:hAnsi="Cambria Math"/>
                            <w:color w:val="000000" w:themeColor="text1"/>
                            <w:sz w:val="24"/>
                            <w:szCs w:val="24"/>
                          </w:rPr>
                          <m:t>G</m:t>
                        </m:r>
                      </m:sub>
                    </m:sSub>
                    <m:r>
                      <w:rPr>
                        <w:rFonts w:ascii="Cambria Math" w:hAnsi="Cambria Math"/>
                        <w:color w:val="000000" w:themeColor="text1"/>
                        <w:sz w:val="24"/>
                        <w:szCs w:val="24"/>
                      </w:rPr>
                      <m:t>, e=0</m:t>
                    </m:r>
                  </m:e>
                </m:d>
              </m:oMath>
            </m:oMathPara>
          </w:p>
        </w:tc>
      </w:tr>
      <w:tr w:rsidR="004423F3" w:rsidRPr="00EB07D2" w14:paraId="61313B31" w14:textId="77777777" w:rsidTr="005668BB">
        <w:trPr>
          <w:jc w:val="center"/>
        </w:trPr>
        <w:tc>
          <w:tcPr>
            <w:tcW w:w="0" w:type="auto"/>
            <w:vMerge/>
            <w:vAlign w:val="center"/>
          </w:tcPr>
          <w:p w14:paraId="6DD088D2" w14:textId="77777777" w:rsidR="004423F3" w:rsidRPr="00EB07D2" w:rsidRDefault="004423F3" w:rsidP="005668BB">
            <w:pPr>
              <w:jc w:val="center"/>
              <w:rPr>
                <w:color w:val="000000" w:themeColor="text1"/>
                <w:sz w:val="24"/>
                <w:szCs w:val="24"/>
              </w:rPr>
            </w:pPr>
          </w:p>
        </w:tc>
        <w:tc>
          <w:tcPr>
            <w:tcW w:w="0" w:type="auto"/>
            <w:vAlign w:val="center"/>
          </w:tcPr>
          <w:p w14:paraId="741DC849" w14:textId="77777777" w:rsidR="004423F3" w:rsidRPr="00EB07D2" w:rsidRDefault="004423F3" w:rsidP="005668BB">
            <w:pPr>
              <w:spacing w:after="120"/>
              <w:rPr>
                <w:iCs/>
                <w:color w:val="000000" w:themeColor="text1"/>
                <w:sz w:val="24"/>
                <w:szCs w:val="24"/>
              </w:rPr>
            </w:pPr>
            <w:r w:rsidRPr="00EB07D2">
              <w:rPr>
                <w:color w:val="000000" w:themeColor="text1"/>
                <w:sz w:val="24"/>
                <w:szCs w:val="24"/>
              </w:rPr>
              <w:t xml:space="preserve">Output </w:t>
            </w:r>
          </w:p>
        </w:tc>
        <w:tc>
          <w:tcPr>
            <w:tcW w:w="0" w:type="auto"/>
            <w:vAlign w:val="center"/>
          </w:tcPr>
          <w:p w14:paraId="35999D38" w14:textId="77777777" w:rsidR="004423F3" w:rsidRPr="00EB07D2" w:rsidRDefault="00BC11BE" w:rsidP="005668BB">
            <w:pPr>
              <w:spacing w:after="120"/>
              <w:rPr>
                <w:iCs/>
                <w:color w:val="000000" w:themeColor="text1"/>
                <w:sz w:val="24"/>
                <w:szCs w:val="24"/>
              </w:rPr>
            </w:pPr>
            <m:oMathPara>
              <m:oMathParaPr>
                <m:jc m:val="left"/>
              </m:oMathParaPr>
              <m:oMath>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y</m:t>
                    </m:r>
                  </m:e>
                  <m:sub>
                    <m:r>
                      <w:rPr>
                        <w:rFonts w:ascii="Cambria Math" w:hAnsi="Cambria Math"/>
                        <w:color w:val="000000" w:themeColor="text1"/>
                        <w:sz w:val="24"/>
                        <w:szCs w:val="24"/>
                      </w:rPr>
                      <m:t>v</m:t>
                    </m:r>
                  </m:sub>
                </m:sSub>
                <m:r>
                  <w:rPr>
                    <w:rFonts w:ascii="Cambria Math" w:hAnsi="Cambria Math"/>
                    <w:color w:val="000000" w:themeColor="text1"/>
                    <w:sz w:val="24"/>
                    <w:szCs w:val="24"/>
                  </w:rPr>
                  <m:t>=</m:t>
                </m:r>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r</m:t>
                    </m:r>
                  </m:sub>
                </m:sSub>
              </m:oMath>
            </m:oMathPara>
          </w:p>
        </w:tc>
      </w:tr>
    </w:tbl>
    <w:p w14:paraId="67016875" w14:textId="77777777" w:rsidR="004423F3" w:rsidRPr="00EB07D2" w:rsidRDefault="004423F3" w:rsidP="00B256A8">
      <w:pPr>
        <w:pStyle w:val="Text"/>
        <w:ind w:firstLine="0"/>
        <w:rPr>
          <w:iCs/>
          <w:color w:val="000000" w:themeColor="text1"/>
          <w:sz w:val="24"/>
          <w:szCs w:val="24"/>
          <w:lang w:eastAsia="zh-CN"/>
        </w:rPr>
      </w:pPr>
    </w:p>
    <w:p w14:paraId="03C96AAC" w14:textId="35EC1320" w:rsidR="00736461" w:rsidRPr="00EB07D2" w:rsidRDefault="00177B98" w:rsidP="00585B39">
      <w:pPr>
        <w:pStyle w:val="Heading1"/>
        <w:rPr>
          <w:color w:val="000000" w:themeColor="text1"/>
          <w:sz w:val="24"/>
          <w:szCs w:val="24"/>
        </w:rPr>
      </w:pPr>
      <w:r w:rsidRPr="00EB07D2">
        <w:rPr>
          <w:color w:val="000000" w:themeColor="text1"/>
          <w:sz w:val="24"/>
          <w:szCs w:val="24"/>
        </w:rPr>
        <w:t>Implementation</w:t>
      </w:r>
      <w:r w:rsidR="00894355" w:rsidRPr="00EB07D2">
        <w:rPr>
          <w:color w:val="000000" w:themeColor="text1"/>
          <w:sz w:val="24"/>
          <w:szCs w:val="24"/>
        </w:rPr>
        <w:t xml:space="preserve"> </w:t>
      </w:r>
    </w:p>
    <w:p w14:paraId="53744AD6" w14:textId="66EAC336" w:rsidR="004A7229" w:rsidRPr="00EB07D2" w:rsidRDefault="00B2688F" w:rsidP="007201C3">
      <w:pPr>
        <w:pStyle w:val="Text"/>
        <w:ind w:firstLine="0"/>
        <w:rPr>
          <w:iCs/>
          <w:color w:val="000000" w:themeColor="text1"/>
          <w:sz w:val="24"/>
          <w:szCs w:val="24"/>
        </w:rPr>
      </w:pPr>
      <w:r w:rsidRPr="00EB07D2">
        <w:rPr>
          <w:iCs/>
          <w:color w:val="000000" w:themeColor="text1"/>
          <w:sz w:val="24"/>
          <w:szCs w:val="24"/>
        </w:rPr>
        <w:t xml:space="preserve">   </w:t>
      </w:r>
      <w:r w:rsidR="003F7B3F" w:rsidRPr="00EB07D2">
        <w:rPr>
          <w:iCs/>
          <w:color w:val="000000" w:themeColor="text1"/>
          <w:sz w:val="24"/>
          <w:szCs w:val="24"/>
        </w:rPr>
        <w:t xml:space="preserve">There are seven key </w:t>
      </w:r>
      <w:r w:rsidR="00516FF9" w:rsidRPr="00EB07D2">
        <w:rPr>
          <w:iCs/>
          <w:color w:val="000000" w:themeColor="text1"/>
          <w:sz w:val="24"/>
          <w:szCs w:val="24"/>
        </w:rPr>
        <w:t>steps</w:t>
      </w:r>
      <w:r w:rsidR="009845C5" w:rsidRPr="00EB07D2">
        <w:rPr>
          <w:iCs/>
          <w:color w:val="000000" w:themeColor="text1"/>
          <w:sz w:val="24"/>
          <w:szCs w:val="24"/>
        </w:rPr>
        <w:t xml:space="preserve"> to </w:t>
      </w:r>
      <w:r w:rsidR="00BA70F2" w:rsidRPr="00EB07D2">
        <w:rPr>
          <w:iCs/>
          <w:color w:val="000000" w:themeColor="text1"/>
          <w:sz w:val="24"/>
          <w:szCs w:val="24"/>
        </w:rPr>
        <w:t xml:space="preserve">implement </w:t>
      </w:r>
      <w:r w:rsidR="009845C5" w:rsidRPr="00EB07D2">
        <w:rPr>
          <w:iCs/>
          <w:color w:val="000000" w:themeColor="text1"/>
          <w:sz w:val="24"/>
          <w:szCs w:val="24"/>
        </w:rPr>
        <w:t xml:space="preserve">the proposed method </w:t>
      </w:r>
    </w:p>
    <w:p w14:paraId="7A9BD3D6" w14:textId="5C562C0F" w:rsidR="00DB54BF" w:rsidRPr="00EB07D2" w:rsidRDefault="008756DF" w:rsidP="00FC0CDC">
      <w:pPr>
        <w:pStyle w:val="Text"/>
        <w:ind w:firstLine="0"/>
        <w:rPr>
          <w:iCs/>
          <w:color w:val="000000" w:themeColor="text1"/>
          <w:sz w:val="24"/>
          <w:szCs w:val="24"/>
        </w:rPr>
      </w:pPr>
      <w:r w:rsidRPr="00EB07D2">
        <w:rPr>
          <w:iCs/>
          <w:color w:val="000000" w:themeColor="text1"/>
          <w:sz w:val="24"/>
          <w:szCs w:val="24"/>
        </w:rPr>
        <w:t xml:space="preserve">for </w:t>
      </w:r>
      <w:r w:rsidR="00BA70F2" w:rsidRPr="00EB07D2">
        <w:rPr>
          <w:iCs/>
          <w:color w:val="000000" w:themeColor="text1"/>
          <w:sz w:val="24"/>
          <w:szCs w:val="24"/>
        </w:rPr>
        <w:t>filling error</w:t>
      </w:r>
      <w:r w:rsidR="00B9762C" w:rsidRPr="00EB07D2">
        <w:rPr>
          <w:iCs/>
          <w:color w:val="000000" w:themeColor="text1"/>
          <w:sz w:val="24"/>
          <w:szCs w:val="24"/>
        </w:rPr>
        <w:t xml:space="preserve"> </w:t>
      </w:r>
      <w:r w:rsidR="00685D5A" w:rsidRPr="00EB07D2">
        <w:rPr>
          <w:iCs/>
          <w:color w:val="000000" w:themeColor="text1"/>
          <w:sz w:val="24"/>
          <w:szCs w:val="24"/>
        </w:rPr>
        <w:t>control, as</w:t>
      </w:r>
      <w:r w:rsidR="00A102DF" w:rsidRPr="00EB07D2">
        <w:rPr>
          <w:iCs/>
          <w:color w:val="000000" w:themeColor="text1"/>
          <w:sz w:val="24"/>
          <w:szCs w:val="24"/>
        </w:rPr>
        <w:t xml:space="preserve"> shown in </w:t>
      </w:r>
      <w:r w:rsidR="00A102DF" w:rsidRPr="00EB07D2">
        <w:rPr>
          <w:iCs/>
          <w:color w:val="000000" w:themeColor="text1"/>
          <w:sz w:val="24"/>
          <w:szCs w:val="24"/>
        </w:rPr>
        <w:fldChar w:fldCharType="begin"/>
      </w:r>
      <w:r w:rsidR="00A102DF" w:rsidRPr="00EB07D2">
        <w:rPr>
          <w:iCs/>
          <w:color w:val="000000" w:themeColor="text1"/>
          <w:sz w:val="24"/>
          <w:szCs w:val="24"/>
        </w:rPr>
        <w:instrText xml:space="preserve"> REF _Ref16527689 \h  \* MERGEFORMAT </w:instrText>
      </w:r>
      <w:r w:rsidR="00A102DF" w:rsidRPr="00EB07D2">
        <w:rPr>
          <w:iCs/>
          <w:color w:val="000000" w:themeColor="text1"/>
          <w:sz w:val="24"/>
          <w:szCs w:val="24"/>
        </w:rPr>
      </w:r>
      <w:r w:rsidR="00A102DF" w:rsidRPr="00EB07D2">
        <w:rPr>
          <w:iCs/>
          <w:color w:val="000000" w:themeColor="text1"/>
          <w:sz w:val="24"/>
          <w:szCs w:val="24"/>
        </w:rPr>
        <w:fldChar w:fldCharType="separate"/>
      </w:r>
      <w:r w:rsidR="00202504" w:rsidRPr="00202504">
        <w:rPr>
          <w:iCs/>
          <w:color w:val="000000" w:themeColor="text1"/>
          <w:sz w:val="24"/>
          <w:szCs w:val="24"/>
        </w:rPr>
        <w:t>Fig. 5</w:t>
      </w:r>
      <w:r w:rsidR="00A102DF" w:rsidRPr="00EB07D2">
        <w:rPr>
          <w:iCs/>
          <w:color w:val="000000" w:themeColor="text1"/>
          <w:sz w:val="24"/>
          <w:szCs w:val="24"/>
        </w:rPr>
        <w:fldChar w:fldCharType="end"/>
      </w:r>
      <w:r w:rsidR="00BB5B61" w:rsidRPr="00EB07D2">
        <w:rPr>
          <w:iCs/>
          <w:color w:val="000000" w:themeColor="text1"/>
          <w:sz w:val="24"/>
          <w:szCs w:val="24"/>
        </w:rPr>
        <w:t>.</w:t>
      </w:r>
      <w:r w:rsidR="00B9762C" w:rsidRPr="00EB07D2">
        <w:rPr>
          <w:iCs/>
          <w:color w:val="000000" w:themeColor="text1"/>
          <w:sz w:val="24"/>
          <w:szCs w:val="24"/>
        </w:rPr>
        <w:t xml:space="preserve"> </w:t>
      </w:r>
      <w:r w:rsidR="00685D5A" w:rsidRPr="00EB07D2">
        <w:rPr>
          <w:iCs/>
          <w:color w:val="000000" w:themeColor="text1"/>
          <w:sz w:val="24"/>
          <w:szCs w:val="24"/>
        </w:rPr>
        <w:t xml:space="preserve">These </w:t>
      </w:r>
      <w:r w:rsidR="00F677F3" w:rsidRPr="00EB07D2">
        <w:rPr>
          <w:iCs/>
          <w:color w:val="000000" w:themeColor="text1"/>
          <w:sz w:val="24"/>
          <w:szCs w:val="24"/>
        </w:rPr>
        <w:t>steps</w:t>
      </w:r>
      <w:r w:rsidR="00B9762C" w:rsidRPr="00EB07D2">
        <w:rPr>
          <w:iCs/>
          <w:color w:val="000000" w:themeColor="text1"/>
          <w:sz w:val="24"/>
          <w:szCs w:val="24"/>
        </w:rPr>
        <w:t xml:space="preserve"> are also detailed as follows: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8"/>
        <w:gridCol w:w="9290"/>
      </w:tblGrid>
      <w:tr w:rsidR="00AF58B8" w:rsidRPr="00EB07D2" w14:paraId="13C7C22B" w14:textId="77777777" w:rsidTr="00EB07D2">
        <w:trPr>
          <w:trHeight w:val="164"/>
        </w:trPr>
        <w:tc>
          <w:tcPr>
            <w:tcW w:w="520" w:type="pct"/>
          </w:tcPr>
          <w:p w14:paraId="4931E49F" w14:textId="601A7CE5" w:rsidR="002E6274" w:rsidRPr="00EB07D2" w:rsidRDefault="002E6274" w:rsidP="00F8406D">
            <w:pPr>
              <w:pStyle w:val="Text"/>
              <w:ind w:firstLine="0"/>
              <w:rPr>
                <w:color w:val="000000" w:themeColor="text1"/>
                <w:sz w:val="24"/>
                <w:szCs w:val="24"/>
              </w:rPr>
            </w:pPr>
            <w:r w:rsidRPr="00EB07D2">
              <w:rPr>
                <w:rFonts w:ascii="Cambria Math" w:hAnsi="Cambria Math" w:cs="Cambria Math"/>
                <w:iCs/>
                <w:color w:val="000000" w:themeColor="text1"/>
                <w:sz w:val="24"/>
                <w:szCs w:val="24"/>
              </w:rPr>
              <w:t>①</w:t>
            </w:r>
          </w:p>
        </w:tc>
        <w:tc>
          <w:tcPr>
            <w:tcW w:w="4480" w:type="pct"/>
          </w:tcPr>
          <w:p w14:paraId="04A046C6" w14:textId="251741DE" w:rsidR="002E6274" w:rsidRPr="00EB07D2" w:rsidRDefault="002E6274" w:rsidP="008626A6">
            <w:pPr>
              <w:pStyle w:val="Text"/>
              <w:ind w:firstLine="0"/>
              <w:rPr>
                <w:iCs/>
                <w:color w:val="000000" w:themeColor="text1"/>
                <w:sz w:val="24"/>
                <w:szCs w:val="24"/>
              </w:rPr>
            </w:pPr>
            <w:r w:rsidRPr="00EB07D2">
              <w:rPr>
                <w:color w:val="000000" w:themeColor="text1"/>
                <w:sz w:val="24"/>
                <w:szCs w:val="24"/>
              </w:rPr>
              <w:t xml:space="preserve">Request product properties </w:t>
            </w:r>
            <m:oMath>
              <m:sSub>
                <m:sSubPr>
                  <m:ctrlPr>
                    <w:rPr>
                      <w:rFonts w:ascii="Cambria Math" w:hAnsi="Cambria Math"/>
                      <w:i/>
                      <w:iCs/>
                      <w:color w:val="000000" w:themeColor="text1"/>
                      <w:sz w:val="24"/>
                      <w:szCs w:val="24"/>
                    </w:rPr>
                  </m:ctrlPr>
                </m:sSubPr>
                <m:e>
                  <m:r>
                    <m:rPr>
                      <m:sty m:val="p"/>
                    </m:rPr>
                    <w:rPr>
                      <w:rFonts w:ascii="Cambria Math" w:hAnsi="Cambria Math"/>
                      <w:color w:val="000000" w:themeColor="text1"/>
                      <w:sz w:val="24"/>
                      <w:szCs w:val="24"/>
                      <w:lang w:val="el-GR"/>
                    </w:rPr>
                    <m:t>Θ</m:t>
                  </m:r>
                </m:e>
                <m:sub>
                  <m:r>
                    <w:rPr>
                      <w:rFonts w:ascii="Cambria Math" w:hAnsi="Cambria Math"/>
                      <w:color w:val="000000" w:themeColor="text1"/>
                      <w:sz w:val="24"/>
                      <w:szCs w:val="24"/>
                    </w:rPr>
                    <m:t>G</m:t>
                  </m:r>
                </m:sub>
              </m:sSub>
            </m:oMath>
            <w:r w:rsidRPr="00EB07D2">
              <w:rPr>
                <w:iCs/>
                <w:color w:val="000000" w:themeColor="text1"/>
                <w:sz w:val="24"/>
                <w:szCs w:val="24"/>
              </w:rPr>
              <w:t xml:space="preserve"> from filling PLC</w:t>
            </w:r>
            <w:r w:rsidR="008626A6" w:rsidRPr="00EB07D2">
              <w:rPr>
                <w:iCs/>
                <w:color w:val="000000" w:themeColor="text1"/>
                <w:sz w:val="24"/>
                <w:szCs w:val="24"/>
              </w:rPr>
              <w:t xml:space="preserve"> controller</w:t>
            </w:r>
            <w:r w:rsidRPr="00EB07D2">
              <w:rPr>
                <w:iCs/>
                <w:color w:val="000000" w:themeColor="text1"/>
                <w:sz w:val="24"/>
                <w:szCs w:val="24"/>
              </w:rPr>
              <w:t>;</w:t>
            </w:r>
          </w:p>
        </w:tc>
      </w:tr>
      <w:tr w:rsidR="00AF58B8" w:rsidRPr="00EB07D2" w14:paraId="0F8E804B" w14:textId="77777777" w:rsidTr="00EB07D2">
        <w:trPr>
          <w:trHeight w:val="164"/>
        </w:trPr>
        <w:tc>
          <w:tcPr>
            <w:tcW w:w="520" w:type="pct"/>
          </w:tcPr>
          <w:p w14:paraId="55AFBF92" w14:textId="73363754" w:rsidR="002E6274" w:rsidRPr="00EB07D2" w:rsidRDefault="002E6274" w:rsidP="00F8406D">
            <w:pPr>
              <w:pStyle w:val="Text"/>
              <w:ind w:firstLine="0"/>
              <w:rPr>
                <w:iCs/>
                <w:color w:val="000000" w:themeColor="text1"/>
                <w:sz w:val="24"/>
                <w:szCs w:val="24"/>
              </w:rPr>
            </w:pPr>
            <w:r w:rsidRPr="00EB07D2">
              <w:rPr>
                <w:rFonts w:ascii="Cambria Math" w:hAnsi="Cambria Math" w:cs="Cambria Math"/>
                <w:iCs/>
                <w:color w:val="000000" w:themeColor="text1"/>
                <w:sz w:val="24"/>
                <w:szCs w:val="24"/>
              </w:rPr>
              <w:t>②</w:t>
            </w:r>
          </w:p>
        </w:tc>
        <w:tc>
          <w:tcPr>
            <w:tcW w:w="4480" w:type="pct"/>
          </w:tcPr>
          <w:p w14:paraId="0BB08FEF" w14:textId="75EB0341" w:rsidR="002E6274" w:rsidRPr="00EB07D2" w:rsidRDefault="002E6274" w:rsidP="00F8406D">
            <w:pPr>
              <w:pStyle w:val="Text"/>
              <w:ind w:firstLine="0"/>
              <w:rPr>
                <w:iCs/>
                <w:color w:val="000000" w:themeColor="text1"/>
                <w:sz w:val="24"/>
                <w:szCs w:val="24"/>
              </w:rPr>
            </w:pPr>
            <w:r w:rsidRPr="00EB07D2">
              <w:rPr>
                <w:iCs/>
                <w:color w:val="000000" w:themeColor="text1"/>
                <w:sz w:val="24"/>
                <w:szCs w:val="24"/>
              </w:rPr>
              <w:t>Query data records for same or similar products from cloud server;</w:t>
            </w:r>
          </w:p>
        </w:tc>
      </w:tr>
      <w:tr w:rsidR="00AF58B8" w:rsidRPr="00EB07D2" w14:paraId="6D66506F" w14:textId="77777777" w:rsidTr="00EB07D2">
        <w:trPr>
          <w:trHeight w:val="164"/>
        </w:trPr>
        <w:tc>
          <w:tcPr>
            <w:tcW w:w="520" w:type="pct"/>
          </w:tcPr>
          <w:p w14:paraId="25B2FA8F" w14:textId="01F57F11" w:rsidR="002E6274" w:rsidRPr="00EB07D2" w:rsidRDefault="002E6274" w:rsidP="00F8406D">
            <w:pPr>
              <w:pStyle w:val="Text"/>
              <w:ind w:firstLine="0"/>
              <w:rPr>
                <w:iCs/>
                <w:color w:val="000000" w:themeColor="text1"/>
                <w:sz w:val="24"/>
                <w:szCs w:val="24"/>
              </w:rPr>
            </w:pPr>
            <w:r w:rsidRPr="00EB07D2">
              <w:rPr>
                <w:rFonts w:ascii="Cambria Math" w:hAnsi="Cambria Math" w:cs="Cambria Math"/>
                <w:iCs/>
                <w:color w:val="000000" w:themeColor="text1"/>
                <w:sz w:val="24"/>
                <w:szCs w:val="24"/>
              </w:rPr>
              <w:t>③</w:t>
            </w:r>
          </w:p>
        </w:tc>
        <w:tc>
          <w:tcPr>
            <w:tcW w:w="4480" w:type="pct"/>
          </w:tcPr>
          <w:p w14:paraId="6F38B435" w14:textId="5F3A5342" w:rsidR="002E6274" w:rsidRPr="00EB07D2" w:rsidRDefault="002E6274" w:rsidP="00F8406D">
            <w:pPr>
              <w:pStyle w:val="Text"/>
              <w:ind w:firstLine="0"/>
              <w:rPr>
                <w:iCs/>
                <w:color w:val="000000" w:themeColor="text1"/>
                <w:sz w:val="24"/>
                <w:szCs w:val="24"/>
              </w:rPr>
            </w:pPr>
            <w:r w:rsidRPr="00EB07D2">
              <w:rPr>
                <w:iCs/>
                <w:color w:val="000000" w:themeColor="text1"/>
                <w:sz w:val="24"/>
                <w:szCs w:val="24"/>
              </w:rPr>
              <w:t xml:space="preserve">Download the data records from </w:t>
            </w:r>
            <w:r w:rsidR="001A1E9F" w:rsidRPr="00EB07D2">
              <w:rPr>
                <w:iCs/>
                <w:color w:val="000000" w:themeColor="text1"/>
                <w:sz w:val="24"/>
                <w:szCs w:val="24"/>
              </w:rPr>
              <w:t xml:space="preserve">the </w:t>
            </w:r>
            <w:r w:rsidRPr="00EB07D2">
              <w:rPr>
                <w:iCs/>
                <w:color w:val="000000" w:themeColor="text1"/>
                <w:sz w:val="24"/>
                <w:szCs w:val="24"/>
              </w:rPr>
              <w:t>cloud server;</w:t>
            </w:r>
          </w:p>
        </w:tc>
      </w:tr>
      <w:tr w:rsidR="00AF58B8" w:rsidRPr="00EB07D2" w14:paraId="7A69312B" w14:textId="77777777" w:rsidTr="00EB07D2">
        <w:trPr>
          <w:trHeight w:val="164"/>
        </w:trPr>
        <w:tc>
          <w:tcPr>
            <w:tcW w:w="520" w:type="pct"/>
          </w:tcPr>
          <w:p w14:paraId="4DD9DC38" w14:textId="421851DE" w:rsidR="002E6274" w:rsidRPr="00EB07D2" w:rsidRDefault="002E6274" w:rsidP="00F8406D">
            <w:pPr>
              <w:pStyle w:val="Text"/>
              <w:ind w:firstLine="0"/>
              <w:rPr>
                <w:iCs/>
                <w:color w:val="000000" w:themeColor="text1"/>
                <w:sz w:val="24"/>
                <w:szCs w:val="24"/>
              </w:rPr>
            </w:pPr>
            <w:r w:rsidRPr="00EB07D2">
              <w:rPr>
                <w:rFonts w:ascii="Cambria Math" w:hAnsi="Cambria Math" w:cs="Cambria Math"/>
                <w:iCs/>
                <w:color w:val="000000" w:themeColor="text1"/>
                <w:sz w:val="24"/>
                <w:szCs w:val="24"/>
              </w:rPr>
              <w:t>④</w:t>
            </w:r>
          </w:p>
        </w:tc>
        <w:tc>
          <w:tcPr>
            <w:tcW w:w="4480" w:type="pct"/>
          </w:tcPr>
          <w:p w14:paraId="77225022" w14:textId="5E43106C" w:rsidR="002E6274" w:rsidRPr="00EB07D2" w:rsidRDefault="002E6274" w:rsidP="00F8406D">
            <w:pPr>
              <w:pStyle w:val="Text"/>
              <w:ind w:firstLine="0"/>
              <w:rPr>
                <w:iCs/>
                <w:color w:val="000000" w:themeColor="text1"/>
                <w:sz w:val="24"/>
                <w:szCs w:val="24"/>
              </w:rPr>
            </w:pPr>
            <w:r w:rsidRPr="00EB07D2">
              <w:rPr>
                <w:iCs/>
                <w:color w:val="000000" w:themeColor="text1"/>
                <w:sz w:val="24"/>
                <w:szCs w:val="24"/>
              </w:rPr>
              <w:t>Train the DBN model using the queried data records and deploy the trained model for testing</w:t>
            </w:r>
          </w:p>
        </w:tc>
      </w:tr>
      <w:tr w:rsidR="00AF58B8" w:rsidRPr="00EB07D2" w14:paraId="4ECBB158" w14:textId="77777777" w:rsidTr="00EB07D2">
        <w:trPr>
          <w:trHeight w:val="164"/>
        </w:trPr>
        <w:tc>
          <w:tcPr>
            <w:tcW w:w="520" w:type="pct"/>
          </w:tcPr>
          <w:p w14:paraId="36DD6333" w14:textId="43546FEF" w:rsidR="002E6274" w:rsidRPr="00EB07D2" w:rsidRDefault="002E6274" w:rsidP="00F8406D">
            <w:pPr>
              <w:pStyle w:val="Text"/>
              <w:ind w:firstLine="0"/>
              <w:rPr>
                <w:iCs/>
                <w:color w:val="000000" w:themeColor="text1"/>
                <w:sz w:val="24"/>
                <w:szCs w:val="24"/>
              </w:rPr>
            </w:pPr>
            <w:r w:rsidRPr="00EB07D2">
              <w:rPr>
                <w:rFonts w:ascii="Cambria Math" w:hAnsi="Cambria Math" w:cs="Cambria Math"/>
                <w:iCs/>
                <w:color w:val="000000" w:themeColor="text1"/>
                <w:sz w:val="24"/>
                <w:szCs w:val="24"/>
              </w:rPr>
              <w:t>⑤</w:t>
            </w:r>
          </w:p>
        </w:tc>
        <w:tc>
          <w:tcPr>
            <w:tcW w:w="4480" w:type="pct"/>
          </w:tcPr>
          <w:p w14:paraId="26EF8B9C" w14:textId="01BC28AB" w:rsidR="002E6274" w:rsidRPr="00EB07D2" w:rsidRDefault="002E6274" w:rsidP="00F8406D">
            <w:pPr>
              <w:pStyle w:val="Text"/>
              <w:ind w:firstLine="0"/>
              <w:rPr>
                <w:iCs/>
                <w:color w:val="000000" w:themeColor="text1"/>
                <w:sz w:val="24"/>
                <w:szCs w:val="24"/>
              </w:rPr>
            </w:pPr>
            <w:r w:rsidRPr="00EB07D2">
              <w:rPr>
                <w:iCs/>
                <w:color w:val="000000" w:themeColor="text1"/>
                <w:sz w:val="24"/>
                <w:szCs w:val="24"/>
              </w:rPr>
              <w:t xml:space="preserve">Request </w:t>
            </w:r>
            <m:oMath>
              <m:sSubSup>
                <m:sSubSupPr>
                  <m:ctrlPr>
                    <w:rPr>
                      <w:rFonts w:ascii="Cambria Math" w:hAnsi="Cambria Math"/>
                      <w:i/>
                      <w:iCs/>
                      <w:color w:val="000000" w:themeColor="text1"/>
                      <w:sz w:val="24"/>
                      <w:szCs w:val="24"/>
                    </w:rPr>
                  </m:ctrlPr>
                </m:sSubSupPr>
                <m:e>
                  <m:r>
                    <w:rPr>
                      <w:rFonts w:ascii="Cambria Math" w:hAnsi="Cambria Math"/>
                      <w:color w:val="000000" w:themeColor="text1"/>
                      <w:sz w:val="24"/>
                      <w:szCs w:val="24"/>
                    </w:rPr>
                    <m:t>f</m:t>
                  </m:r>
                </m:e>
                <m:sub>
                  <m:r>
                    <w:rPr>
                      <w:rFonts w:ascii="Cambria Math" w:hAnsi="Cambria Math"/>
                      <w:color w:val="000000" w:themeColor="text1"/>
                      <w:sz w:val="24"/>
                      <w:szCs w:val="24"/>
                    </w:rPr>
                    <m:t>r</m:t>
                  </m:r>
                </m:sub>
                <m:sup>
                  <m:r>
                    <w:rPr>
                      <w:rFonts w:ascii="Cambria Math" w:hAnsi="Cambria Math"/>
                      <w:color w:val="000000" w:themeColor="text1"/>
                      <w:sz w:val="24"/>
                      <w:szCs w:val="24"/>
                    </w:rPr>
                    <m:t>(3)</m:t>
                  </m:r>
                </m:sup>
              </m:sSubSup>
            </m:oMath>
            <w:r w:rsidRPr="00EB07D2">
              <w:rPr>
                <w:iCs/>
                <w:color w:val="000000" w:themeColor="text1"/>
                <w:sz w:val="24"/>
                <w:szCs w:val="24"/>
              </w:rPr>
              <w:t xml:space="preserve"> from PLC at each filling cycle;</w:t>
            </w:r>
          </w:p>
        </w:tc>
      </w:tr>
      <w:tr w:rsidR="00AF58B8" w:rsidRPr="00EB07D2" w14:paraId="2C910D0F" w14:textId="77777777" w:rsidTr="00EB07D2">
        <w:trPr>
          <w:trHeight w:val="164"/>
        </w:trPr>
        <w:tc>
          <w:tcPr>
            <w:tcW w:w="520" w:type="pct"/>
          </w:tcPr>
          <w:p w14:paraId="5FC881B5" w14:textId="195701C9" w:rsidR="002E6274" w:rsidRPr="00EB07D2" w:rsidRDefault="002E6274" w:rsidP="00F8406D">
            <w:pPr>
              <w:pStyle w:val="Text"/>
              <w:ind w:firstLine="0"/>
              <w:rPr>
                <w:iCs/>
                <w:color w:val="000000" w:themeColor="text1"/>
                <w:sz w:val="24"/>
                <w:szCs w:val="24"/>
              </w:rPr>
            </w:pPr>
            <w:r w:rsidRPr="00EB07D2">
              <w:rPr>
                <w:rFonts w:ascii="Cambria Math" w:hAnsi="Cambria Math" w:cs="Cambria Math"/>
                <w:iCs/>
                <w:color w:val="000000" w:themeColor="text1"/>
                <w:sz w:val="24"/>
                <w:szCs w:val="24"/>
              </w:rPr>
              <w:t>⑥</w:t>
            </w:r>
          </w:p>
        </w:tc>
        <w:tc>
          <w:tcPr>
            <w:tcW w:w="4480" w:type="pct"/>
          </w:tcPr>
          <w:p w14:paraId="1F80D5A6" w14:textId="0846A5B0" w:rsidR="002E6274" w:rsidRPr="00EB07D2" w:rsidRDefault="002E6274" w:rsidP="008626A6">
            <w:pPr>
              <w:pStyle w:val="Text"/>
              <w:ind w:firstLine="0"/>
              <w:rPr>
                <w:iCs/>
                <w:color w:val="000000" w:themeColor="text1"/>
                <w:sz w:val="24"/>
                <w:szCs w:val="24"/>
              </w:rPr>
            </w:pPr>
            <w:r w:rsidRPr="00EB07D2">
              <w:rPr>
                <w:iCs/>
                <w:color w:val="000000" w:themeColor="text1"/>
                <w:sz w:val="24"/>
                <w:szCs w:val="24"/>
              </w:rPr>
              <w:t xml:space="preserve">Feedback </w:t>
            </w:r>
            <m:oMath>
              <m:sSub>
                <m:sSubPr>
                  <m:ctrlPr>
                    <w:rPr>
                      <w:rFonts w:ascii="Cambria Math" w:hAnsi="Cambria Math"/>
                      <w:i/>
                      <w:iCs/>
                      <w:color w:val="000000" w:themeColor="text1"/>
                      <w:sz w:val="24"/>
                      <w:szCs w:val="24"/>
                    </w:rPr>
                  </m:ctrlPr>
                </m:sSubPr>
                <m:e>
                  <m:r>
                    <w:rPr>
                      <w:rFonts w:ascii="Cambria Math" w:hAnsi="Cambria Math"/>
                      <w:color w:val="000000" w:themeColor="text1"/>
                      <w:sz w:val="24"/>
                      <w:szCs w:val="24"/>
                    </w:rPr>
                    <m:t>t</m:t>
                  </m:r>
                </m:e>
                <m:sub>
                  <m:r>
                    <w:rPr>
                      <w:rFonts w:ascii="Cambria Math" w:hAnsi="Cambria Math"/>
                      <w:color w:val="000000" w:themeColor="text1"/>
                      <w:sz w:val="24"/>
                      <w:szCs w:val="24"/>
                    </w:rPr>
                    <m:t>a</m:t>
                  </m:r>
                </m:sub>
              </m:sSub>
            </m:oMath>
            <w:r w:rsidRPr="00EB07D2">
              <w:rPr>
                <w:iCs/>
                <w:color w:val="000000" w:themeColor="text1"/>
                <w:sz w:val="24"/>
                <w:szCs w:val="24"/>
              </w:rPr>
              <w:t xml:space="preserve"> to the PLC for actions;</w:t>
            </w:r>
          </w:p>
        </w:tc>
      </w:tr>
      <w:tr w:rsidR="00AF58B8" w:rsidRPr="00EB07D2" w14:paraId="41ABC534" w14:textId="77777777" w:rsidTr="00EB07D2">
        <w:trPr>
          <w:trHeight w:val="164"/>
        </w:trPr>
        <w:tc>
          <w:tcPr>
            <w:tcW w:w="520" w:type="pct"/>
          </w:tcPr>
          <w:p w14:paraId="62BF3196" w14:textId="55C489AE" w:rsidR="002E6274" w:rsidRPr="00EB07D2" w:rsidRDefault="002E6274" w:rsidP="00F8406D">
            <w:pPr>
              <w:pStyle w:val="Text"/>
              <w:ind w:firstLine="0"/>
              <w:rPr>
                <w:iCs/>
                <w:color w:val="000000" w:themeColor="text1"/>
                <w:sz w:val="24"/>
                <w:szCs w:val="24"/>
              </w:rPr>
            </w:pPr>
            <w:r w:rsidRPr="00EB07D2">
              <w:rPr>
                <w:rFonts w:ascii="Cambria Math" w:hAnsi="Cambria Math" w:cs="Cambria Math"/>
                <w:iCs/>
                <w:color w:val="000000" w:themeColor="text1"/>
                <w:sz w:val="24"/>
                <w:szCs w:val="24"/>
              </w:rPr>
              <w:t>⑦</w:t>
            </w:r>
          </w:p>
        </w:tc>
        <w:tc>
          <w:tcPr>
            <w:tcW w:w="4480" w:type="pct"/>
          </w:tcPr>
          <w:p w14:paraId="72B26A7A" w14:textId="307A4E4D" w:rsidR="002E6274" w:rsidRPr="00EB07D2" w:rsidRDefault="002E6274" w:rsidP="00F8406D">
            <w:pPr>
              <w:pStyle w:val="Text"/>
              <w:ind w:firstLine="0"/>
              <w:rPr>
                <w:iCs/>
                <w:color w:val="000000" w:themeColor="text1"/>
                <w:sz w:val="24"/>
                <w:szCs w:val="24"/>
              </w:rPr>
            </w:pPr>
            <w:r w:rsidRPr="00EB07D2">
              <w:rPr>
                <w:iCs/>
                <w:color w:val="000000" w:themeColor="text1"/>
                <w:sz w:val="24"/>
                <w:szCs w:val="24"/>
              </w:rPr>
              <w:t xml:space="preserve">Upload data </w:t>
            </w:r>
            <w:r w:rsidR="00B361DF" w:rsidRPr="00EB07D2">
              <w:rPr>
                <w:iCs/>
                <w:color w:val="000000" w:themeColor="text1"/>
                <w:sz w:val="24"/>
                <w:szCs w:val="24"/>
              </w:rPr>
              <w:t xml:space="preserve">and the trained model </w:t>
            </w:r>
            <w:r w:rsidRPr="00EB07D2">
              <w:rPr>
                <w:iCs/>
                <w:color w:val="000000" w:themeColor="text1"/>
                <w:sz w:val="24"/>
                <w:szCs w:val="24"/>
              </w:rPr>
              <w:t>to the cloud server</w:t>
            </w:r>
            <w:r w:rsidR="00D71939" w:rsidRPr="00EB07D2">
              <w:rPr>
                <w:iCs/>
                <w:color w:val="000000" w:themeColor="text1"/>
                <w:sz w:val="24"/>
                <w:szCs w:val="24"/>
              </w:rPr>
              <w:t xml:space="preserve"> for future </w:t>
            </w:r>
            <w:r w:rsidR="00941553" w:rsidRPr="00EB07D2">
              <w:rPr>
                <w:iCs/>
                <w:color w:val="000000" w:themeColor="text1"/>
                <w:sz w:val="24"/>
                <w:szCs w:val="24"/>
              </w:rPr>
              <w:t>usage</w:t>
            </w:r>
            <w:r w:rsidRPr="00EB07D2">
              <w:rPr>
                <w:iCs/>
                <w:color w:val="000000" w:themeColor="text1"/>
                <w:sz w:val="24"/>
                <w:szCs w:val="24"/>
              </w:rPr>
              <w:t>.</w:t>
            </w:r>
          </w:p>
        </w:tc>
      </w:tr>
    </w:tbl>
    <w:p w14:paraId="6EF0571F" w14:textId="68A6DC3F" w:rsidR="001E0423" w:rsidRPr="00EB07D2" w:rsidRDefault="00791274" w:rsidP="00601BB2">
      <w:pPr>
        <w:pStyle w:val="Text"/>
        <w:ind w:firstLine="0"/>
        <w:rPr>
          <w:color w:val="000000" w:themeColor="text1"/>
          <w:sz w:val="24"/>
          <w:szCs w:val="24"/>
        </w:rPr>
      </w:pPr>
      <w:r w:rsidRPr="00EB07D2">
        <w:rPr>
          <w:color w:val="000000" w:themeColor="text1"/>
          <w:sz w:val="24"/>
          <w:szCs w:val="24"/>
        </w:rPr>
        <w:t xml:space="preserve">When </w:t>
      </w:r>
      <w:r w:rsidR="002A5C9A" w:rsidRPr="00EB07D2">
        <w:rPr>
          <w:color w:val="000000" w:themeColor="text1"/>
          <w:sz w:val="24"/>
          <w:szCs w:val="24"/>
        </w:rPr>
        <w:t xml:space="preserve">the machine </w:t>
      </w:r>
      <w:r w:rsidR="003E3960" w:rsidRPr="00EB07D2">
        <w:rPr>
          <w:color w:val="000000" w:themeColor="text1"/>
          <w:sz w:val="24"/>
          <w:szCs w:val="24"/>
        </w:rPr>
        <w:t>is switch</w:t>
      </w:r>
      <w:r w:rsidR="000D31CF" w:rsidRPr="00EB07D2">
        <w:rPr>
          <w:color w:val="000000" w:themeColor="text1"/>
          <w:sz w:val="24"/>
          <w:szCs w:val="24"/>
        </w:rPr>
        <w:t>ed</w:t>
      </w:r>
      <w:r w:rsidR="003E3960" w:rsidRPr="00EB07D2">
        <w:rPr>
          <w:color w:val="000000" w:themeColor="text1"/>
          <w:sz w:val="24"/>
          <w:szCs w:val="24"/>
        </w:rPr>
        <w:t xml:space="preserve"> to fill a different type of liquid product, </w:t>
      </w:r>
      <w:r w:rsidR="00924BAE" w:rsidRPr="00EB07D2">
        <w:rPr>
          <w:color w:val="000000" w:themeColor="text1"/>
          <w:sz w:val="24"/>
          <w:szCs w:val="24"/>
        </w:rPr>
        <w:t xml:space="preserve">steps </w:t>
      </w:r>
      <w:r w:rsidR="00924BAE" w:rsidRPr="00EB07D2">
        <w:rPr>
          <w:rFonts w:ascii="Cambria Math" w:hAnsi="Cambria Math" w:cs="Cambria Math"/>
          <w:color w:val="000000" w:themeColor="text1"/>
          <w:sz w:val="24"/>
          <w:szCs w:val="24"/>
        </w:rPr>
        <w:t>①</w:t>
      </w:r>
      <w:r w:rsidR="00924BAE" w:rsidRPr="00EB07D2">
        <w:rPr>
          <w:color w:val="000000" w:themeColor="text1"/>
          <w:sz w:val="24"/>
          <w:szCs w:val="24"/>
        </w:rPr>
        <w:t>~</w:t>
      </w:r>
      <w:r w:rsidR="00924BAE" w:rsidRPr="00EB07D2">
        <w:rPr>
          <w:rFonts w:ascii="Cambria Math" w:hAnsi="Cambria Math" w:cs="Cambria Math"/>
          <w:color w:val="000000" w:themeColor="text1"/>
          <w:sz w:val="24"/>
          <w:szCs w:val="24"/>
        </w:rPr>
        <w:t>④</w:t>
      </w:r>
      <w:r w:rsidR="00924BAE" w:rsidRPr="00EB07D2">
        <w:rPr>
          <w:color w:val="000000" w:themeColor="text1"/>
          <w:sz w:val="24"/>
          <w:szCs w:val="24"/>
        </w:rPr>
        <w:t xml:space="preserve"> must </w:t>
      </w:r>
      <w:r w:rsidR="00711D07" w:rsidRPr="00EB07D2">
        <w:rPr>
          <w:color w:val="000000" w:themeColor="text1"/>
          <w:sz w:val="24"/>
          <w:szCs w:val="24"/>
        </w:rPr>
        <w:t>re-</w:t>
      </w:r>
      <w:r w:rsidR="00924BAE" w:rsidRPr="00EB07D2">
        <w:rPr>
          <w:color w:val="000000" w:themeColor="text1"/>
          <w:sz w:val="24"/>
          <w:szCs w:val="24"/>
        </w:rPr>
        <w:t>implemented</w:t>
      </w:r>
      <w:r w:rsidR="000B6167" w:rsidRPr="00EB07D2">
        <w:rPr>
          <w:color w:val="000000" w:themeColor="text1"/>
          <w:sz w:val="24"/>
          <w:szCs w:val="24"/>
        </w:rPr>
        <w:t xml:space="preserve"> to </w:t>
      </w:r>
      <w:r w:rsidR="005E732C" w:rsidRPr="00EB07D2">
        <w:rPr>
          <w:color w:val="000000" w:themeColor="text1"/>
          <w:sz w:val="24"/>
          <w:szCs w:val="24"/>
        </w:rPr>
        <w:t xml:space="preserve">build a </w:t>
      </w:r>
      <w:r w:rsidR="00C541D7" w:rsidRPr="00EB07D2">
        <w:rPr>
          <w:color w:val="000000" w:themeColor="text1"/>
          <w:sz w:val="24"/>
          <w:szCs w:val="24"/>
        </w:rPr>
        <w:t>new model for this specific product.</w:t>
      </w:r>
      <w:r w:rsidR="00C541D7" w:rsidRPr="00EB07D2">
        <w:rPr>
          <w:rFonts w:ascii="Cambria Math" w:hAnsi="Cambria Math" w:cs="Cambria Math"/>
          <w:iCs/>
          <w:color w:val="000000" w:themeColor="text1"/>
          <w:sz w:val="24"/>
          <w:szCs w:val="24"/>
        </w:rPr>
        <w:t xml:space="preserve"> </w:t>
      </w:r>
      <w:r w:rsidR="00EB52D1" w:rsidRPr="00EB07D2">
        <w:rPr>
          <w:color w:val="000000" w:themeColor="text1"/>
          <w:sz w:val="24"/>
          <w:szCs w:val="24"/>
        </w:rPr>
        <w:t xml:space="preserve">In case </w:t>
      </w:r>
      <w:r w:rsidR="00F8077A" w:rsidRPr="00EB07D2">
        <w:rPr>
          <w:color w:val="000000" w:themeColor="text1"/>
          <w:sz w:val="24"/>
          <w:szCs w:val="24"/>
        </w:rPr>
        <w:t xml:space="preserve">of new product, </w:t>
      </w:r>
      <w:r w:rsidR="00F321CE" w:rsidRPr="00EB07D2">
        <w:rPr>
          <w:color w:val="000000" w:themeColor="text1"/>
          <w:sz w:val="24"/>
          <w:szCs w:val="24"/>
        </w:rPr>
        <w:t>the flow-counter based control logic is adopted</w:t>
      </w:r>
      <w:r w:rsidR="00D55251" w:rsidRPr="00EB07D2">
        <w:rPr>
          <w:color w:val="000000" w:themeColor="text1"/>
          <w:sz w:val="24"/>
          <w:szCs w:val="24"/>
        </w:rPr>
        <w:t xml:space="preserve"> in the first place</w:t>
      </w:r>
      <w:r w:rsidR="00E10504" w:rsidRPr="00EB07D2">
        <w:rPr>
          <w:color w:val="000000" w:themeColor="text1"/>
          <w:sz w:val="24"/>
          <w:szCs w:val="24"/>
        </w:rPr>
        <w:t xml:space="preserve"> </w:t>
      </w:r>
      <w:r w:rsidR="00B77D21" w:rsidRPr="00EB07D2">
        <w:rPr>
          <w:color w:val="000000" w:themeColor="text1"/>
          <w:sz w:val="24"/>
          <w:szCs w:val="24"/>
        </w:rPr>
        <w:t xml:space="preserve">until enough samples </w:t>
      </w:r>
      <w:r w:rsidR="007C0A3C" w:rsidRPr="00EB07D2">
        <w:rPr>
          <w:color w:val="000000" w:themeColor="text1"/>
          <w:sz w:val="24"/>
          <w:szCs w:val="24"/>
        </w:rPr>
        <w:t>are accumulated to train</w:t>
      </w:r>
      <w:r w:rsidR="00FE260B" w:rsidRPr="00EB07D2">
        <w:rPr>
          <w:color w:val="000000" w:themeColor="text1"/>
          <w:sz w:val="24"/>
          <w:szCs w:val="24"/>
        </w:rPr>
        <w:t xml:space="preserve"> a </w:t>
      </w:r>
      <w:r w:rsidR="009A3A5F" w:rsidRPr="00EB07D2">
        <w:rPr>
          <w:color w:val="000000" w:themeColor="text1"/>
          <w:sz w:val="24"/>
          <w:szCs w:val="24"/>
        </w:rPr>
        <w:t>useful</w:t>
      </w:r>
      <w:r w:rsidR="00FE260B" w:rsidRPr="00EB07D2">
        <w:rPr>
          <w:color w:val="000000" w:themeColor="text1"/>
          <w:sz w:val="24"/>
          <w:szCs w:val="24"/>
        </w:rPr>
        <w:t xml:space="preserve"> model</w:t>
      </w:r>
      <w:r w:rsidR="000C007B" w:rsidRPr="00EB07D2">
        <w:rPr>
          <w:color w:val="000000" w:themeColor="text1"/>
          <w:sz w:val="24"/>
          <w:szCs w:val="24"/>
        </w:rPr>
        <w:t xml:space="preserve">. </w:t>
      </w:r>
      <w:r w:rsidR="00DB211F" w:rsidRPr="00EB07D2">
        <w:rPr>
          <w:color w:val="000000" w:themeColor="text1"/>
          <w:sz w:val="24"/>
          <w:szCs w:val="24"/>
        </w:rPr>
        <w:t xml:space="preserve">The model </w:t>
      </w:r>
      <w:r w:rsidR="005F6786" w:rsidRPr="00EB07D2">
        <w:rPr>
          <w:color w:val="000000" w:themeColor="text1"/>
          <w:sz w:val="24"/>
          <w:szCs w:val="24"/>
        </w:rPr>
        <w:t xml:space="preserve">after </w:t>
      </w:r>
      <w:r w:rsidR="00F80E5A" w:rsidRPr="00EB07D2">
        <w:rPr>
          <w:color w:val="000000" w:themeColor="text1"/>
          <w:sz w:val="24"/>
          <w:szCs w:val="24"/>
        </w:rPr>
        <w:t xml:space="preserve">step </w:t>
      </w:r>
      <w:r w:rsidR="0047544F" w:rsidRPr="00EB07D2">
        <w:rPr>
          <w:rFonts w:ascii="Cambria Math" w:hAnsi="Cambria Math" w:cs="Cambria Math"/>
          <w:color w:val="000000" w:themeColor="text1"/>
          <w:sz w:val="24"/>
          <w:szCs w:val="24"/>
        </w:rPr>
        <w:t>④</w:t>
      </w:r>
      <w:r w:rsidR="002D0CAF" w:rsidRPr="00EB07D2">
        <w:rPr>
          <w:color w:val="000000" w:themeColor="text1"/>
          <w:sz w:val="24"/>
          <w:szCs w:val="24"/>
        </w:rPr>
        <w:t xml:space="preserve"> must be carefully calibrated through </w:t>
      </w:r>
      <w:r w:rsidR="00E77AFA" w:rsidRPr="00EB07D2">
        <w:rPr>
          <w:color w:val="000000" w:themeColor="text1"/>
          <w:sz w:val="24"/>
          <w:szCs w:val="24"/>
        </w:rPr>
        <w:t xml:space="preserve">cross-validation and </w:t>
      </w:r>
      <w:r w:rsidR="001C244E" w:rsidRPr="00EB07D2">
        <w:rPr>
          <w:color w:val="000000" w:themeColor="text1"/>
          <w:sz w:val="24"/>
          <w:szCs w:val="24"/>
        </w:rPr>
        <w:t>tested for robustness.</w:t>
      </w:r>
      <w:r w:rsidR="00855A6D" w:rsidRPr="00EB07D2">
        <w:rPr>
          <w:color w:val="000000" w:themeColor="text1"/>
          <w:sz w:val="24"/>
          <w:szCs w:val="24"/>
        </w:rPr>
        <w:t xml:space="preserve"> </w:t>
      </w:r>
      <w:r w:rsidR="0039685F" w:rsidRPr="00EB07D2">
        <w:rPr>
          <w:color w:val="000000" w:themeColor="text1"/>
          <w:sz w:val="24"/>
          <w:szCs w:val="24"/>
        </w:rPr>
        <w:t>A</w:t>
      </w:r>
      <w:r w:rsidR="001C7E61" w:rsidRPr="00EB07D2">
        <w:rPr>
          <w:color w:val="000000" w:themeColor="text1"/>
          <w:sz w:val="24"/>
          <w:szCs w:val="24"/>
        </w:rPr>
        <w:t>n</w:t>
      </w:r>
      <w:r w:rsidR="00292422" w:rsidRPr="00EB07D2">
        <w:rPr>
          <w:color w:val="000000" w:themeColor="text1"/>
          <w:sz w:val="24"/>
          <w:szCs w:val="24"/>
        </w:rPr>
        <w:t xml:space="preserve"> empirical</w:t>
      </w:r>
      <w:r w:rsidR="0039685F" w:rsidRPr="00EB07D2">
        <w:rPr>
          <w:color w:val="000000" w:themeColor="text1"/>
          <w:sz w:val="24"/>
          <w:szCs w:val="24"/>
        </w:rPr>
        <w:t xml:space="preserve"> fail-safe </w:t>
      </w:r>
      <w:r w:rsidR="00F9177B" w:rsidRPr="00EB07D2">
        <w:rPr>
          <w:color w:val="000000" w:themeColor="text1"/>
          <w:sz w:val="24"/>
          <w:szCs w:val="24"/>
        </w:rPr>
        <w:t>mechanism</w:t>
      </w:r>
      <w:r w:rsidR="008F781D" w:rsidRPr="00EB07D2">
        <w:rPr>
          <w:color w:val="000000" w:themeColor="text1"/>
          <w:sz w:val="24"/>
          <w:szCs w:val="24"/>
        </w:rPr>
        <w:t xml:space="preserve"> is</w:t>
      </w:r>
      <w:r w:rsidR="00B64D56" w:rsidRPr="00EB07D2">
        <w:rPr>
          <w:color w:val="000000" w:themeColor="text1"/>
          <w:sz w:val="24"/>
          <w:szCs w:val="24"/>
        </w:rPr>
        <w:t xml:space="preserve"> also</w:t>
      </w:r>
      <w:r w:rsidR="008F781D" w:rsidRPr="00EB07D2">
        <w:rPr>
          <w:color w:val="000000" w:themeColor="text1"/>
          <w:sz w:val="24"/>
          <w:szCs w:val="24"/>
        </w:rPr>
        <w:t xml:space="preserve"> </w:t>
      </w:r>
      <w:r w:rsidR="00857B6F" w:rsidRPr="00EB07D2">
        <w:rPr>
          <w:color w:val="000000" w:themeColor="text1"/>
          <w:sz w:val="24"/>
          <w:szCs w:val="24"/>
        </w:rPr>
        <w:t>necessary</w:t>
      </w:r>
      <w:r w:rsidR="00963955" w:rsidRPr="00EB07D2">
        <w:rPr>
          <w:color w:val="000000" w:themeColor="text1"/>
          <w:sz w:val="24"/>
          <w:szCs w:val="24"/>
        </w:rPr>
        <w:t xml:space="preserve"> to </w:t>
      </w:r>
      <w:r w:rsidR="002E48C4" w:rsidRPr="00EB07D2">
        <w:rPr>
          <w:color w:val="000000" w:themeColor="text1"/>
          <w:sz w:val="24"/>
          <w:szCs w:val="24"/>
        </w:rPr>
        <w:t>limit the</w:t>
      </w:r>
      <w:r w:rsidR="00042D9F" w:rsidRPr="00EB07D2">
        <w:rPr>
          <w:color w:val="000000" w:themeColor="text1"/>
          <w:sz w:val="24"/>
          <w:szCs w:val="24"/>
        </w:rPr>
        <w:t xml:space="preserve"> range of the </w:t>
      </w:r>
      <w:r w:rsidR="006A047B" w:rsidRPr="00EB07D2">
        <w:rPr>
          <w:color w:val="000000" w:themeColor="text1"/>
          <w:sz w:val="24"/>
          <w:szCs w:val="24"/>
        </w:rPr>
        <w:t>model outputs</w:t>
      </w:r>
      <w:r w:rsidR="00D2093F" w:rsidRPr="00EB07D2">
        <w:rPr>
          <w:color w:val="000000" w:themeColor="text1"/>
          <w:sz w:val="24"/>
          <w:szCs w:val="24"/>
        </w:rPr>
        <w:t xml:space="preserve"> after deployment</w:t>
      </w:r>
      <w:r w:rsidR="006A047B" w:rsidRPr="00EB07D2">
        <w:rPr>
          <w:color w:val="000000" w:themeColor="text1"/>
          <w:sz w:val="24"/>
          <w:szCs w:val="24"/>
        </w:rPr>
        <w:t>.</w:t>
      </w:r>
      <w:r w:rsidR="00F673F6" w:rsidRPr="00EB07D2">
        <w:rPr>
          <w:color w:val="000000" w:themeColor="text1"/>
          <w:sz w:val="24"/>
          <w:szCs w:val="24"/>
        </w:rPr>
        <w:t xml:space="preserve"> </w:t>
      </w:r>
      <w:r w:rsidR="009E5568" w:rsidRPr="00EB07D2">
        <w:rPr>
          <w:color w:val="000000" w:themeColor="text1"/>
          <w:sz w:val="24"/>
          <w:szCs w:val="24"/>
        </w:rPr>
        <w:t xml:space="preserve"> </w:t>
      </w:r>
      <w:r w:rsidR="00496A2F" w:rsidRPr="00EB07D2">
        <w:rPr>
          <w:color w:val="000000" w:themeColor="text1"/>
          <w:sz w:val="24"/>
          <w:szCs w:val="24"/>
        </w:rPr>
        <w:t xml:space="preserve">Steps </w:t>
      </w:r>
      <w:r w:rsidR="00976B9E" w:rsidRPr="00EB07D2">
        <w:rPr>
          <w:rFonts w:ascii="Cambria Math" w:hAnsi="Cambria Math" w:cs="Cambria Math"/>
          <w:color w:val="000000" w:themeColor="text1"/>
          <w:sz w:val="24"/>
          <w:szCs w:val="24"/>
        </w:rPr>
        <w:t>⑤</w:t>
      </w:r>
      <w:r w:rsidR="00976B9E" w:rsidRPr="00EB07D2">
        <w:rPr>
          <w:color w:val="000000" w:themeColor="text1"/>
          <w:sz w:val="24"/>
          <w:szCs w:val="24"/>
        </w:rPr>
        <w:t xml:space="preserve"> and </w:t>
      </w:r>
      <w:r w:rsidR="00892B36" w:rsidRPr="00EB07D2">
        <w:rPr>
          <w:rFonts w:ascii="Cambria Math" w:hAnsi="Cambria Math" w:cs="Cambria Math"/>
          <w:color w:val="000000" w:themeColor="text1"/>
          <w:sz w:val="24"/>
          <w:szCs w:val="24"/>
        </w:rPr>
        <w:t>⑥</w:t>
      </w:r>
      <w:r w:rsidR="00892B36" w:rsidRPr="00EB07D2">
        <w:rPr>
          <w:color w:val="000000" w:themeColor="text1"/>
          <w:sz w:val="24"/>
          <w:szCs w:val="24"/>
        </w:rPr>
        <w:t xml:space="preserve"> are </w:t>
      </w:r>
      <w:r w:rsidR="007865D9" w:rsidRPr="00EB07D2">
        <w:rPr>
          <w:color w:val="000000" w:themeColor="text1"/>
          <w:sz w:val="24"/>
          <w:szCs w:val="24"/>
        </w:rPr>
        <w:lastRenderedPageBreak/>
        <w:t xml:space="preserve">repeated at each filling cycle </w:t>
      </w:r>
      <w:r w:rsidR="008C19ED" w:rsidRPr="00EB07D2">
        <w:rPr>
          <w:color w:val="000000" w:themeColor="text1"/>
          <w:sz w:val="24"/>
          <w:szCs w:val="24"/>
        </w:rPr>
        <w:t xml:space="preserve">to </w:t>
      </w:r>
      <w:r w:rsidR="006132DE" w:rsidRPr="00EB07D2">
        <w:rPr>
          <w:color w:val="000000" w:themeColor="text1"/>
          <w:sz w:val="24"/>
          <w:szCs w:val="24"/>
        </w:rPr>
        <w:t>suggest valve closing time</w:t>
      </w:r>
      <w:r w:rsidR="00F10ACE" w:rsidRPr="00EB07D2">
        <w:rPr>
          <w:color w:val="000000" w:themeColor="text1"/>
          <w:sz w:val="24"/>
          <w:szCs w:val="24"/>
        </w:rPr>
        <w:t xml:space="preserve">. </w:t>
      </w:r>
      <w:r w:rsidR="00714939" w:rsidRPr="00EB07D2">
        <w:rPr>
          <w:color w:val="000000" w:themeColor="text1"/>
          <w:sz w:val="24"/>
          <w:szCs w:val="24"/>
        </w:rPr>
        <w:t xml:space="preserve">Step </w:t>
      </w:r>
      <w:r w:rsidR="00E77F75" w:rsidRPr="00EB07D2">
        <w:rPr>
          <w:rFonts w:ascii="Cambria Math" w:hAnsi="Cambria Math" w:cs="Cambria Math"/>
          <w:color w:val="000000" w:themeColor="text1"/>
          <w:sz w:val="24"/>
          <w:szCs w:val="24"/>
        </w:rPr>
        <w:t>⑦</w:t>
      </w:r>
      <w:r w:rsidR="00FB0BF7" w:rsidRPr="00EB07D2">
        <w:rPr>
          <w:color w:val="000000" w:themeColor="text1"/>
          <w:sz w:val="24"/>
          <w:szCs w:val="24"/>
        </w:rPr>
        <w:t xml:space="preserve"> </w:t>
      </w:r>
      <w:r w:rsidR="00C61AF0" w:rsidRPr="00EB07D2">
        <w:rPr>
          <w:color w:val="000000" w:themeColor="text1"/>
          <w:sz w:val="24"/>
          <w:szCs w:val="24"/>
        </w:rPr>
        <w:t>is trigger</w:t>
      </w:r>
      <w:r w:rsidR="00B47892" w:rsidRPr="00EB07D2">
        <w:rPr>
          <w:color w:val="000000" w:themeColor="text1"/>
          <w:sz w:val="24"/>
          <w:szCs w:val="24"/>
        </w:rPr>
        <w:t>ed</w:t>
      </w:r>
      <w:r w:rsidR="00C61AF0" w:rsidRPr="00EB07D2">
        <w:rPr>
          <w:color w:val="000000" w:themeColor="text1"/>
          <w:sz w:val="24"/>
          <w:szCs w:val="24"/>
        </w:rPr>
        <w:t xml:space="preserve"> </w:t>
      </w:r>
      <w:r w:rsidR="009C706A" w:rsidRPr="00EB07D2">
        <w:rPr>
          <w:color w:val="000000" w:themeColor="text1"/>
          <w:sz w:val="24"/>
          <w:szCs w:val="24"/>
        </w:rPr>
        <w:t xml:space="preserve">after a certain number of filling cycles. The interval of </w:t>
      </w:r>
      <w:r w:rsidR="00BC22C7" w:rsidRPr="00EB07D2">
        <w:rPr>
          <w:color w:val="000000" w:themeColor="text1"/>
          <w:sz w:val="24"/>
          <w:szCs w:val="24"/>
        </w:rPr>
        <w:t xml:space="preserve">data uploading </w:t>
      </w:r>
      <w:r w:rsidR="009078D1" w:rsidRPr="00EB07D2">
        <w:rPr>
          <w:color w:val="000000" w:themeColor="text1"/>
          <w:sz w:val="24"/>
          <w:szCs w:val="24"/>
        </w:rPr>
        <w:t xml:space="preserve">is determined </w:t>
      </w:r>
      <w:r w:rsidR="00A70588" w:rsidRPr="00EB07D2">
        <w:rPr>
          <w:color w:val="000000" w:themeColor="text1"/>
          <w:sz w:val="24"/>
          <w:szCs w:val="24"/>
        </w:rPr>
        <w:t xml:space="preserve">by </w:t>
      </w:r>
      <w:r w:rsidR="009078D1" w:rsidRPr="00EB07D2">
        <w:rPr>
          <w:color w:val="000000" w:themeColor="text1"/>
          <w:sz w:val="24"/>
          <w:szCs w:val="24"/>
        </w:rPr>
        <w:t xml:space="preserve">the </w:t>
      </w:r>
      <w:r w:rsidR="00E673F8" w:rsidRPr="00EB07D2">
        <w:rPr>
          <w:color w:val="000000" w:themeColor="text1"/>
          <w:sz w:val="24"/>
          <w:szCs w:val="24"/>
        </w:rPr>
        <w:t>performance of hardware.</w:t>
      </w:r>
    </w:p>
    <w:tbl>
      <w:tblPr>
        <w:tblStyle w:val="TableGrid"/>
        <w:tblW w:w="4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
        <w:gridCol w:w="4955"/>
      </w:tblGrid>
      <w:tr w:rsidR="00EB07D2" w:rsidRPr="00EB07D2" w14:paraId="43A1BF65" w14:textId="77777777" w:rsidTr="000C6304">
        <w:trPr>
          <w:trHeight w:val="2069"/>
          <w:jc w:val="center"/>
        </w:trPr>
        <w:tc>
          <w:tcPr>
            <w:tcW w:w="775" w:type="dxa"/>
            <w:vAlign w:val="center"/>
          </w:tcPr>
          <w:p w14:paraId="40F495FD" w14:textId="77777777" w:rsidR="00EB07D2" w:rsidRPr="00EB07D2" w:rsidRDefault="00EB07D2" w:rsidP="000C6304">
            <w:pPr>
              <w:pStyle w:val="Text"/>
              <w:ind w:firstLine="0"/>
              <w:jc w:val="right"/>
              <w:textAlignment w:val="center"/>
              <w:rPr>
                <w:color w:val="000000" w:themeColor="text1"/>
                <w:sz w:val="24"/>
                <w:szCs w:val="24"/>
                <w:lang w:eastAsia="zh-CN"/>
              </w:rPr>
            </w:pPr>
            <w:r w:rsidRPr="00EB07D2">
              <w:rPr>
                <w:rFonts w:hint="eastAsia"/>
                <w:color w:val="000000" w:themeColor="text1"/>
                <w:sz w:val="24"/>
                <w:szCs w:val="24"/>
                <w:lang w:eastAsia="zh-CN"/>
              </w:rPr>
              <w:t>(</w:t>
            </w:r>
            <w:r w:rsidRPr="00EB07D2">
              <w:rPr>
                <w:color w:val="000000" w:themeColor="text1"/>
                <w:sz w:val="24"/>
                <w:szCs w:val="24"/>
                <w:lang w:eastAsia="zh-CN"/>
              </w:rPr>
              <w:t xml:space="preserve">a)       </w:t>
            </w:r>
          </w:p>
        </w:tc>
        <w:tc>
          <w:tcPr>
            <w:tcW w:w="3583" w:type="dxa"/>
          </w:tcPr>
          <w:p w14:paraId="022AEBB9" w14:textId="77777777" w:rsidR="00EB07D2" w:rsidRPr="00EB07D2" w:rsidRDefault="00EB07D2" w:rsidP="000C6304">
            <w:pPr>
              <w:pStyle w:val="Text"/>
              <w:ind w:firstLine="0"/>
              <w:jc w:val="left"/>
              <w:textAlignment w:val="center"/>
              <w:rPr>
                <w:color w:val="000000" w:themeColor="text1"/>
                <w:sz w:val="24"/>
                <w:szCs w:val="24"/>
              </w:rPr>
            </w:pPr>
            <w:r w:rsidRPr="00EB07D2">
              <w:rPr>
                <w:noProof/>
                <w:color w:val="000000" w:themeColor="text1"/>
                <w:sz w:val="24"/>
                <w:szCs w:val="24"/>
              </w:rPr>
              <w:drawing>
                <wp:inline distT="0" distB="0" distL="0" distR="0" wp14:anchorId="2526057D" wp14:editId="244623A4">
                  <wp:extent cx="3009537" cy="175276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3569" cy="1778406"/>
                          </a:xfrm>
                          <a:prstGeom prst="rect">
                            <a:avLst/>
                          </a:prstGeom>
                          <a:noFill/>
                        </pic:spPr>
                      </pic:pic>
                    </a:graphicData>
                  </a:graphic>
                </wp:inline>
              </w:drawing>
            </w:r>
          </w:p>
        </w:tc>
      </w:tr>
      <w:tr w:rsidR="00EB07D2" w:rsidRPr="00EB07D2" w14:paraId="0B430511" w14:textId="77777777" w:rsidTr="000C6304">
        <w:trPr>
          <w:trHeight w:val="1943"/>
          <w:jc w:val="center"/>
        </w:trPr>
        <w:tc>
          <w:tcPr>
            <w:tcW w:w="775" w:type="dxa"/>
            <w:vAlign w:val="center"/>
          </w:tcPr>
          <w:p w14:paraId="2F385F76" w14:textId="77777777" w:rsidR="00EB07D2" w:rsidRPr="00EB07D2" w:rsidRDefault="00EB07D2" w:rsidP="000C6304">
            <w:pPr>
              <w:pStyle w:val="Text"/>
              <w:ind w:firstLine="0"/>
              <w:jc w:val="right"/>
              <w:textAlignment w:val="center"/>
              <w:rPr>
                <w:color w:val="000000" w:themeColor="text1"/>
                <w:sz w:val="24"/>
                <w:szCs w:val="24"/>
              </w:rPr>
            </w:pPr>
            <w:r w:rsidRPr="00EB07D2">
              <w:rPr>
                <w:color w:val="000000" w:themeColor="text1"/>
                <w:sz w:val="24"/>
                <w:szCs w:val="24"/>
              </w:rPr>
              <w:t xml:space="preserve">(b)        </w:t>
            </w:r>
          </w:p>
        </w:tc>
        <w:tc>
          <w:tcPr>
            <w:tcW w:w="3583" w:type="dxa"/>
          </w:tcPr>
          <w:p w14:paraId="20B2ED36" w14:textId="77777777" w:rsidR="00EB07D2" w:rsidRPr="00EB07D2" w:rsidRDefault="00EB07D2" w:rsidP="000C6304">
            <w:pPr>
              <w:pStyle w:val="Text"/>
              <w:ind w:firstLine="0"/>
              <w:jc w:val="left"/>
              <w:textAlignment w:val="center"/>
              <w:rPr>
                <w:color w:val="000000" w:themeColor="text1"/>
                <w:sz w:val="24"/>
                <w:szCs w:val="24"/>
              </w:rPr>
            </w:pPr>
            <w:r w:rsidRPr="00EB07D2">
              <w:rPr>
                <w:noProof/>
                <w:color w:val="000000" w:themeColor="text1"/>
                <w:sz w:val="24"/>
                <w:szCs w:val="24"/>
              </w:rPr>
              <w:drawing>
                <wp:inline distT="0" distB="0" distL="0" distR="0" wp14:anchorId="1BA0494A" wp14:editId="329CEF64">
                  <wp:extent cx="2858048" cy="187418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a:extLst>
                              <a:ext uri="{28A0092B-C50C-407E-A947-70E740481C1C}">
                                <a14:useLocalDpi xmlns:a14="http://schemas.microsoft.com/office/drawing/2010/main" val="0"/>
                              </a:ext>
                            </a:extLst>
                          </a:blip>
                          <a:srcRect b="4649"/>
                          <a:stretch/>
                        </pic:blipFill>
                        <pic:spPr bwMode="auto">
                          <a:xfrm>
                            <a:off x="0" y="0"/>
                            <a:ext cx="2952148" cy="193589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AD112B3" w14:textId="6BCC562C" w:rsidR="00EB07D2" w:rsidRPr="00EB07D2" w:rsidRDefault="00EB07D2" w:rsidP="00EB07D2">
      <w:pPr>
        <w:pStyle w:val="Caption"/>
        <w:rPr>
          <w:i w:val="0"/>
          <w:color w:val="000000" w:themeColor="text1"/>
          <w:sz w:val="24"/>
          <w:szCs w:val="24"/>
        </w:rPr>
      </w:pPr>
      <w:bookmarkStart w:id="8" w:name="_Ref16527689"/>
      <w:r w:rsidRPr="00EB07D2">
        <w:rPr>
          <w:i w:val="0"/>
          <w:color w:val="000000" w:themeColor="text1"/>
          <w:sz w:val="24"/>
          <w:szCs w:val="24"/>
        </w:rPr>
        <w:t xml:space="preserve">Fig. </w:t>
      </w:r>
      <w:r w:rsidRPr="00EB07D2">
        <w:rPr>
          <w:i w:val="0"/>
          <w:color w:val="000000" w:themeColor="text1"/>
          <w:sz w:val="24"/>
          <w:szCs w:val="24"/>
        </w:rPr>
        <w:fldChar w:fldCharType="begin"/>
      </w:r>
      <w:r w:rsidRPr="00EB07D2">
        <w:rPr>
          <w:i w:val="0"/>
          <w:color w:val="000000" w:themeColor="text1"/>
          <w:sz w:val="24"/>
          <w:szCs w:val="24"/>
        </w:rPr>
        <w:instrText xml:space="preserve"> SEQ Fig. \* ARABIC </w:instrText>
      </w:r>
      <w:r w:rsidRPr="00EB07D2">
        <w:rPr>
          <w:i w:val="0"/>
          <w:color w:val="000000" w:themeColor="text1"/>
          <w:sz w:val="24"/>
          <w:szCs w:val="24"/>
        </w:rPr>
        <w:fldChar w:fldCharType="separate"/>
      </w:r>
      <w:r w:rsidR="00202504">
        <w:rPr>
          <w:i w:val="0"/>
          <w:noProof/>
          <w:color w:val="000000" w:themeColor="text1"/>
          <w:sz w:val="24"/>
          <w:szCs w:val="24"/>
        </w:rPr>
        <w:t>5</w:t>
      </w:r>
      <w:r w:rsidRPr="00EB07D2">
        <w:rPr>
          <w:i w:val="0"/>
          <w:color w:val="000000" w:themeColor="text1"/>
          <w:sz w:val="24"/>
          <w:szCs w:val="24"/>
        </w:rPr>
        <w:fldChar w:fldCharType="end"/>
      </w:r>
      <w:bookmarkEnd w:id="8"/>
      <w:r w:rsidRPr="00EB07D2">
        <w:rPr>
          <w:i w:val="0"/>
          <w:color w:val="000000" w:themeColor="text1"/>
          <w:sz w:val="24"/>
          <w:szCs w:val="24"/>
        </w:rPr>
        <w:t xml:space="preserve"> Key steps (a) model development and (b) model deployment.</w:t>
      </w:r>
    </w:p>
    <w:p w14:paraId="039F4E1D" w14:textId="31DC9DB4" w:rsidR="001E0423" w:rsidRPr="00EB07D2" w:rsidRDefault="00F63F55" w:rsidP="001E0423">
      <w:pPr>
        <w:pStyle w:val="Heading1"/>
        <w:rPr>
          <w:color w:val="000000" w:themeColor="text1"/>
          <w:sz w:val="24"/>
          <w:szCs w:val="24"/>
        </w:rPr>
      </w:pPr>
      <w:r w:rsidRPr="00EB07D2">
        <w:rPr>
          <w:color w:val="000000" w:themeColor="text1"/>
          <w:sz w:val="24"/>
          <w:szCs w:val="24"/>
        </w:rPr>
        <w:t>Results and Discussion</w:t>
      </w:r>
    </w:p>
    <w:p w14:paraId="0AA59C88" w14:textId="0D1BDCF1" w:rsidR="00585B39" w:rsidRPr="00EB07D2" w:rsidRDefault="00B2688F" w:rsidP="00585B39">
      <w:pPr>
        <w:pStyle w:val="TableTitle"/>
        <w:jc w:val="both"/>
        <w:rPr>
          <w:smallCaps w:val="0"/>
          <w:color w:val="000000" w:themeColor="text1"/>
          <w:sz w:val="24"/>
          <w:szCs w:val="24"/>
        </w:rPr>
      </w:pPr>
      <w:bookmarkStart w:id="9" w:name="_Ref479347479"/>
      <w:r w:rsidRPr="00EB07D2">
        <w:rPr>
          <w:smallCaps w:val="0"/>
          <w:color w:val="000000" w:themeColor="text1"/>
          <w:sz w:val="24"/>
          <w:szCs w:val="24"/>
        </w:rPr>
        <w:t xml:space="preserve">     </w:t>
      </w:r>
      <w:r w:rsidR="00D85926" w:rsidRPr="00EB07D2">
        <w:rPr>
          <w:smallCaps w:val="0"/>
          <w:color w:val="000000" w:themeColor="text1"/>
          <w:sz w:val="24"/>
          <w:szCs w:val="24"/>
        </w:rPr>
        <w:t>In this Section, the proposed</w:t>
      </w:r>
      <w:r w:rsidR="000E6EC5" w:rsidRPr="00EB07D2">
        <w:rPr>
          <w:smallCaps w:val="0"/>
          <w:color w:val="000000" w:themeColor="text1"/>
          <w:sz w:val="24"/>
          <w:szCs w:val="24"/>
        </w:rPr>
        <w:t xml:space="preserve"> method is </w:t>
      </w:r>
      <w:r w:rsidR="00071ACA" w:rsidRPr="00EB07D2">
        <w:rPr>
          <w:smallCaps w:val="0"/>
          <w:color w:val="000000" w:themeColor="text1"/>
          <w:sz w:val="24"/>
          <w:szCs w:val="24"/>
        </w:rPr>
        <w:t>imp</w:t>
      </w:r>
      <w:r w:rsidR="008C7187" w:rsidRPr="00EB07D2">
        <w:rPr>
          <w:smallCaps w:val="0"/>
          <w:color w:val="000000" w:themeColor="text1"/>
          <w:sz w:val="24"/>
          <w:szCs w:val="24"/>
        </w:rPr>
        <w:t>lemented and test</w:t>
      </w:r>
      <w:r w:rsidR="00BF236F" w:rsidRPr="00EB07D2">
        <w:rPr>
          <w:smallCaps w:val="0"/>
          <w:color w:val="000000" w:themeColor="text1"/>
          <w:sz w:val="24"/>
          <w:szCs w:val="24"/>
        </w:rPr>
        <w:t>ed</w:t>
      </w:r>
      <w:r w:rsidR="008C7187" w:rsidRPr="00EB07D2">
        <w:rPr>
          <w:smallCaps w:val="0"/>
          <w:color w:val="000000" w:themeColor="text1"/>
          <w:sz w:val="24"/>
          <w:szCs w:val="24"/>
        </w:rPr>
        <w:t xml:space="preserve"> </w:t>
      </w:r>
      <w:r w:rsidR="00080EA5" w:rsidRPr="00EB07D2">
        <w:rPr>
          <w:smallCaps w:val="0"/>
          <w:color w:val="000000" w:themeColor="text1"/>
          <w:sz w:val="24"/>
          <w:szCs w:val="24"/>
        </w:rPr>
        <w:t xml:space="preserve">on </w:t>
      </w:r>
      <w:r w:rsidR="009B3F32" w:rsidRPr="00EB07D2">
        <w:rPr>
          <w:smallCaps w:val="0"/>
          <w:color w:val="000000" w:themeColor="text1"/>
          <w:sz w:val="24"/>
          <w:szCs w:val="24"/>
        </w:rPr>
        <w:t>an</w:t>
      </w:r>
      <w:r w:rsidR="000A6F4A" w:rsidRPr="00EB07D2">
        <w:rPr>
          <w:smallCaps w:val="0"/>
          <w:color w:val="000000" w:themeColor="text1"/>
          <w:sz w:val="24"/>
          <w:szCs w:val="24"/>
        </w:rPr>
        <w:t xml:space="preserve"> </w:t>
      </w:r>
      <w:r w:rsidR="00C37850" w:rsidRPr="00EB07D2">
        <w:rPr>
          <w:smallCaps w:val="0"/>
          <w:color w:val="000000" w:themeColor="text1"/>
          <w:sz w:val="24"/>
          <w:szCs w:val="24"/>
        </w:rPr>
        <w:t xml:space="preserve">automatic </w:t>
      </w:r>
      <w:r w:rsidR="000A6F4A" w:rsidRPr="00EB07D2">
        <w:rPr>
          <w:smallCaps w:val="0"/>
          <w:color w:val="000000" w:themeColor="text1"/>
          <w:sz w:val="24"/>
          <w:szCs w:val="24"/>
        </w:rPr>
        <w:t xml:space="preserve">filling </w:t>
      </w:r>
      <w:r w:rsidR="00C37850" w:rsidRPr="00EB07D2">
        <w:rPr>
          <w:smallCaps w:val="0"/>
          <w:color w:val="000000" w:themeColor="text1"/>
          <w:sz w:val="24"/>
          <w:szCs w:val="24"/>
        </w:rPr>
        <w:t>machine</w:t>
      </w:r>
      <w:r w:rsidR="00537ED4" w:rsidRPr="00EB07D2">
        <w:rPr>
          <w:smallCaps w:val="0"/>
          <w:color w:val="000000" w:themeColor="text1"/>
          <w:sz w:val="24"/>
          <w:szCs w:val="24"/>
        </w:rPr>
        <w:t xml:space="preserve">. </w:t>
      </w:r>
      <w:r w:rsidR="003768E8" w:rsidRPr="00EB07D2">
        <w:rPr>
          <w:smallCaps w:val="0"/>
          <w:color w:val="000000" w:themeColor="text1"/>
          <w:sz w:val="24"/>
          <w:szCs w:val="24"/>
        </w:rPr>
        <w:t xml:space="preserve">To consider </w:t>
      </w:r>
      <w:r w:rsidR="00F21D56" w:rsidRPr="00EB07D2">
        <w:rPr>
          <w:smallCaps w:val="0"/>
          <w:color w:val="000000" w:themeColor="text1"/>
          <w:sz w:val="24"/>
          <w:szCs w:val="24"/>
        </w:rPr>
        <w:t>the</w:t>
      </w:r>
      <w:r w:rsidR="00DD6287" w:rsidRPr="00EB07D2">
        <w:rPr>
          <w:smallCaps w:val="0"/>
          <w:color w:val="000000" w:themeColor="text1"/>
          <w:sz w:val="24"/>
          <w:szCs w:val="24"/>
        </w:rPr>
        <w:t xml:space="preserve"> variation of products and </w:t>
      </w:r>
      <w:r w:rsidR="0015527C" w:rsidRPr="00EB07D2">
        <w:rPr>
          <w:smallCaps w:val="0"/>
          <w:color w:val="000000" w:themeColor="text1"/>
          <w:sz w:val="24"/>
          <w:szCs w:val="24"/>
        </w:rPr>
        <w:t>the</w:t>
      </w:r>
      <w:r w:rsidR="002E0B15" w:rsidRPr="00EB07D2">
        <w:rPr>
          <w:smallCaps w:val="0"/>
          <w:color w:val="000000" w:themeColor="text1"/>
          <w:sz w:val="24"/>
          <w:szCs w:val="24"/>
        </w:rPr>
        <w:t xml:space="preserve"> influence</w:t>
      </w:r>
      <w:r w:rsidR="006638A3" w:rsidRPr="00EB07D2">
        <w:rPr>
          <w:smallCaps w:val="0"/>
          <w:color w:val="000000" w:themeColor="text1"/>
          <w:sz w:val="24"/>
          <w:szCs w:val="24"/>
        </w:rPr>
        <w:t xml:space="preserve"> </w:t>
      </w:r>
      <w:r w:rsidR="00431D8F" w:rsidRPr="00EB07D2">
        <w:rPr>
          <w:smallCaps w:val="0"/>
          <w:color w:val="000000" w:themeColor="text1"/>
          <w:sz w:val="24"/>
          <w:szCs w:val="24"/>
        </w:rPr>
        <w:t>of ambient</w:t>
      </w:r>
      <w:r w:rsidR="00DD6287" w:rsidRPr="00EB07D2">
        <w:rPr>
          <w:smallCaps w:val="0"/>
          <w:color w:val="000000" w:themeColor="text1"/>
          <w:sz w:val="24"/>
          <w:szCs w:val="24"/>
        </w:rPr>
        <w:t xml:space="preserve"> </w:t>
      </w:r>
      <w:r w:rsidR="00FB54CD" w:rsidRPr="00EB07D2">
        <w:rPr>
          <w:smallCaps w:val="0"/>
          <w:color w:val="000000" w:themeColor="text1"/>
          <w:sz w:val="24"/>
          <w:szCs w:val="24"/>
        </w:rPr>
        <w:t>factors, three</w:t>
      </w:r>
      <w:r w:rsidR="00856D90" w:rsidRPr="00EB07D2">
        <w:rPr>
          <w:smallCaps w:val="0"/>
          <w:color w:val="000000" w:themeColor="text1"/>
          <w:sz w:val="24"/>
          <w:szCs w:val="24"/>
        </w:rPr>
        <w:t xml:space="preserve"> </w:t>
      </w:r>
      <w:r w:rsidR="00EE00B1" w:rsidRPr="00EB07D2">
        <w:rPr>
          <w:smallCaps w:val="0"/>
          <w:color w:val="000000" w:themeColor="text1"/>
          <w:sz w:val="24"/>
          <w:szCs w:val="24"/>
        </w:rPr>
        <w:t xml:space="preserve">products with </w:t>
      </w:r>
      <w:r w:rsidR="00AC5581" w:rsidRPr="00EB07D2">
        <w:rPr>
          <w:smallCaps w:val="0"/>
          <w:color w:val="000000" w:themeColor="text1"/>
          <w:sz w:val="24"/>
          <w:szCs w:val="24"/>
        </w:rPr>
        <w:t>high</w:t>
      </w:r>
      <w:r w:rsidR="00370F1A" w:rsidRPr="00EB07D2">
        <w:rPr>
          <w:smallCaps w:val="0"/>
          <w:color w:val="000000" w:themeColor="text1"/>
          <w:sz w:val="24"/>
          <w:szCs w:val="24"/>
        </w:rPr>
        <w:t xml:space="preserve"> (#</w:t>
      </w:r>
      <w:r w:rsidR="00056446" w:rsidRPr="00EB07D2">
        <w:rPr>
          <w:smallCaps w:val="0"/>
          <w:color w:val="000000" w:themeColor="text1"/>
          <w:sz w:val="24"/>
          <w:szCs w:val="24"/>
        </w:rPr>
        <w:t xml:space="preserve"> </w:t>
      </w:r>
      <w:r w:rsidR="00370F1A" w:rsidRPr="00EB07D2">
        <w:rPr>
          <w:smallCaps w:val="0"/>
          <w:color w:val="000000" w:themeColor="text1"/>
          <w:sz w:val="24"/>
          <w:szCs w:val="24"/>
        </w:rPr>
        <w:t>277)</w:t>
      </w:r>
      <w:r w:rsidR="00AC5581" w:rsidRPr="00EB07D2">
        <w:rPr>
          <w:smallCaps w:val="0"/>
          <w:color w:val="000000" w:themeColor="text1"/>
          <w:sz w:val="24"/>
          <w:szCs w:val="24"/>
        </w:rPr>
        <w:t xml:space="preserve">, </w:t>
      </w:r>
      <w:r w:rsidR="00920669" w:rsidRPr="00EB07D2">
        <w:rPr>
          <w:smallCaps w:val="0"/>
          <w:color w:val="000000" w:themeColor="text1"/>
          <w:sz w:val="24"/>
          <w:szCs w:val="24"/>
        </w:rPr>
        <w:t>medium (</w:t>
      </w:r>
      <w:r w:rsidR="00350DE5" w:rsidRPr="00EB07D2">
        <w:rPr>
          <w:smallCaps w:val="0"/>
          <w:color w:val="000000" w:themeColor="text1"/>
          <w:sz w:val="24"/>
          <w:szCs w:val="24"/>
        </w:rPr>
        <w:t>#</w:t>
      </w:r>
      <w:r w:rsidR="00056446" w:rsidRPr="00EB07D2">
        <w:rPr>
          <w:smallCaps w:val="0"/>
          <w:color w:val="000000" w:themeColor="text1"/>
          <w:sz w:val="24"/>
          <w:szCs w:val="24"/>
        </w:rPr>
        <w:t xml:space="preserve"> </w:t>
      </w:r>
      <w:r w:rsidR="00350DE5" w:rsidRPr="00EB07D2">
        <w:rPr>
          <w:smallCaps w:val="0"/>
          <w:color w:val="000000" w:themeColor="text1"/>
          <w:sz w:val="24"/>
          <w:szCs w:val="24"/>
        </w:rPr>
        <w:t>315</w:t>
      </w:r>
      <w:r w:rsidR="00370F1A" w:rsidRPr="00EB07D2">
        <w:rPr>
          <w:smallCaps w:val="0"/>
          <w:color w:val="000000" w:themeColor="text1"/>
          <w:sz w:val="24"/>
          <w:szCs w:val="24"/>
        </w:rPr>
        <w:t>)</w:t>
      </w:r>
      <w:r w:rsidR="00AC5581" w:rsidRPr="00EB07D2">
        <w:rPr>
          <w:smallCaps w:val="0"/>
          <w:color w:val="000000" w:themeColor="text1"/>
          <w:sz w:val="24"/>
          <w:szCs w:val="24"/>
        </w:rPr>
        <w:t xml:space="preserve"> and </w:t>
      </w:r>
      <w:r w:rsidR="00E0199E" w:rsidRPr="00EB07D2">
        <w:rPr>
          <w:smallCaps w:val="0"/>
          <w:color w:val="000000" w:themeColor="text1"/>
          <w:sz w:val="24"/>
          <w:szCs w:val="24"/>
        </w:rPr>
        <w:t>low (</w:t>
      </w:r>
      <w:r w:rsidR="00350DE5" w:rsidRPr="00EB07D2">
        <w:rPr>
          <w:smallCaps w:val="0"/>
          <w:color w:val="000000" w:themeColor="text1"/>
          <w:sz w:val="24"/>
          <w:szCs w:val="24"/>
        </w:rPr>
        <w:t>#</w:t>
      </w:r>
      <w:r w:rsidR="00056446" w:rsidRPr="00EB07D2">
        <w:rPr>
          <w:smallCaps w:val="0"/>
          <w:color w:val="000000" w:themeColor="text1"/>
          <w:sz w:val="24"/>
          <w:szCs w:val="24"/>
        </w:rPr>
        <w:t xml:space="preserve"> </w:t>
      </w:r>
      <w:r w:rsidR="00350DE5" w:rsidRPr="00EB07D2">
        <w:rPr>
          <w:smallCaps w:val="0"/>
          <w:color w:val="000000" w:themeColor="text1"/>
          <w:sz w:val="24"/>
          <w:szCs w:val="24"/>
        </w:rPr>
        <w:t>411)</w:t>
      </w:r>
      <w:r w:rsidR="00AC5581" w:rsidRPr="00EB07D2">
        <w:rPr>
          <w:smallCaps w:val="0"/>
          <w:color w:val="000000" w:themeColor="text1"/>
          <w:sz w:val="24"/>
          <w:szCs w:val="24"/>
        </w:rPr>
        <w:t xml:space="preserve"> level of viscosity </w:t>
      </w:r>
      <w:r w:rsidR="00367ED9" w:rsidRPr="00EB07D2">
        <w:rPr>
          <w:smallCaps w:val="0"/>
          <w:color w:val="000000" w:themeColor="text1"/>
          <w:sz w:val="24"/>
          <w:szCs w:val="24"/>
        </w:rPr>
        <w:t xml:space="preserve">are </w:t>
      </w:r>
      <w:r w:rsidR="0088519E" w:rsidRPr="00EB07D2">
        <w:rPr>
          <w:smallCaps w:val="0"/>
          <w:color w:val="000000" w:themeColor="text1"/>
          <w:sz w:val="24"/>
          <w:szCs w:val="24"/>
        </w:rPr>
        <w:t xml:space="preserve">filled </w:t>
      </w:r>
      <w:r w:rsidR="00CC198C" w:rsidRPr="00EB07D2">
        <w:rPr>
          <w:smallCaps w:val="0"/>
          <w:color w:val="000000" w:themeColor="text1"/>
          <w:sz w:val="24"/>
          <w:szCs w:val="24"/>
        </w:rPr>
        <w:t xml:space="preserve">in the </w:t>
      </w:r>
      <w:r w:rsidR="00C558F4" w:rsidRPr="00EB07D2">
        <w:rPr>
          <w:smallCaps w:val="0"/>
          <w:color w:val="000000" w:themeColor="text1"/>
          <w:sz w:val="24"/>
          <w:szCs w:val="24"/>
        </w:rPr>
        <w:t xml:space="preserve">experiments. </w:t>
      </w:r>
      <w:r w:rsidR="00134EEC" w:rsidRPr="00EB07D2">
        <w:rPr>
          <w:smallCaps w:val="0"/>
          <w:color w:val="000000" w:themeColor="text1"/>
          <w:sz w:val="24"/>
          <w:szCs w:val="24"/>
        </w:rPr>
        <w:t xml:space="preserve">For each </w:t>
      </w:r>
      <w:r w:rsidR="00E27C67" w:rsidRPr="00EB07D2">
        <w:rPr>
          <w:smallCaps w:val="0"/>
          <w:color w:val="000000" w:themeColor="text1"/>
          <w:sz w:val="24"/>
          <w:szCs w:val="24"/>
        </w:rPr>
        <w:t xml:space="preserve">product, </w:t>
      </w:r>
      <w:r w:rsidR="00C820C9" w:rsidRPr="00EB07D2">
        <w:rPr>
          <w:smallCaps w:val="0"/>
          <w:color w:val="000000" w:themeColor="text1"/>
          <w:sz w:val="24"/>
          <w:szCs w:val="24"/>
        </w:rPr>
        <w:t xml:space="preserve">the </w:t>
      </w:r>
      <w:r w:rsidR="003A00C1" w:rsidRPr="00EB07D2">
        <w:rPr>
          <w:smallCaps w:val="0"/>
          <w:color w:val="000000" w:themeColor="text1"/>
          <w:sz w:val="24"/>
          <w:szCs w:val="24"/>
        </w:rPr>
        <w:t xml:space="preserve">filling errors are </w:t>
      </w:r>
      <w:r w:rsidR="00B854B1" w:rsidRPr="00EB07D2">
        <w:rPr>
          <w:smallCaps w:val="0"/>
          <w:color w:val="000000" w:themeColor="text1"/>
          <w:sz w:val="24"/>
          <w:szCs w:val="24"/>
        </w:rPr>
        <w:t>observed</w:t>
      </w:r>
      <w:r w:rsidR="000979D9" w:rsidRPr="00EB07D2">
        <w:rPr>
          <w:smallCaps w:val="0"/>
          <w:color w:val="000000" w:themeColor="text1"/>
          <w:sz w:val="24"/>
          <w:szCs w:val="24"/>
        </w:rPr>
        <w:t xml:space="preserve"> under </w:t>
      </w:r>
      <w:r w:rsidR="004B6C8F" w:rsidRPr="00EB07D2">
        <w:rPr>
          <w:smallCaps w:val="0"/>
          <w:color w:val="000000" w:themeColor="text1"/>
          <w:sz w:val="24"/>
          <w:szCs w:val="24"/>
        </w:rPr>
        <w:t xml:space="preserve">10 </w:t>
      </w:r>
      <w:r w:rsidR="0053084C" w:rsidRPr="00EB07D2">
        <w:rPr>
          <w:smallCaps w:val="0"/>
          <w:color w:val="000000" w:themeColor="text1"/>
          <w:sz w:val="24"/>
          <w:szCs w:val="24"/>
        </w:rPr>
        <w:t xml:space="preserve">different </w:t>
      </w:r>
      <w:r w:rsidR="00446136" w:rsidRPr="00EB07D2">
        <w:rPr>
          <w:smallCaps w:val="0"/>
          <w:color w:val="000000" w:themeColor="text1"/>
          <w:sz w:val="24"/>
          <w:szCs w:val="24"/>
        </w:rPr>
        <w:t xml:space="preserve">filling </w:t>
      </w:r>
      <w:r w:rsidR="009A25C7" w:rsidRPr="00EB07D2">
        <w:rPr>
          <w:smallCaps w:val="0"/>
          <w:color w:val="000000" w:themeColor="text1"/>
          <w:sz w:val="24"/>
          <w:szCs w:val="24"/>
        </w:rPr>
        <w:t>temperature and</w:t>
      </w:r>
      <w:r w:rsidR="007D6830" w:rsidRPr="00EB07D2">
        <w:rPr>
          <w:smallCaps w:val="0"/>
          <w:color w:val="000000" w:themeColor="text1"/>
          <w:sz w:val="24"/>
          <w:szCs w:val="24"/>
        </w:rPr>
        <w:t xml:space="preserve"> </w:t>
      </w:r>
      <w:r w:rsidR="009A25C7" w:rsidRPr="00EB07D2">
        <w:rPr>
          <w:smallCaps w:val="0"/>
          <w:color w:val="000000" w:themeColor="text1"/>
          <w:sz w:val="24"/>
          <w:szCs w:val="24"/>
        </w:rPr>
        <w:t>16000 bottles are filled</w:t>
      </w:r>
      <w:r w:rsidR="0051120D" w:rsidRPr="00EB07D2">
        <w:rPr>
          <w:smallCaps w:val="0"/>
          <w:color w:val="000000" w:themeColor="text1"/>
          <w:sz w:val="24"/>
          <w:szCs w:val="24"/>
        </w:rPr>
        <w:t xml:space="preserve"> in each run</w:t>
      </w:r>
      <w:r w:rsidR="009A25C7" w:rsidRPr="00EB07D2">
        <w:rPr>
          <w:smallCaps w:val="0"/>
          <w:color w:val="000000" w:themeColor="text1"/>
          <w:sz w:val="24"/>
          <w:szCs w:val="24"/>
        </w:rPr>
        <w:t>.</w:t>
      </w:r>
      <w:r w:rsidR="00ED0B69" w:rsidRPr="00EB07D2">
        <w:rPr>
          <w:smallCaps w:val="0"/>
          <w:color w:val="000000" w:themeColor="text1"/>
          <w:sz w:val="24"/>
          <w:szCs w:val="24"/>
        </w:rPr>
        <w:t xml:space="preserve"> </w:t>
      </w:r>
      <w:r w:rsidR="00557841" w:rsidRPr="00EB07D2">
        <w:rPr>
          <w:smallCaps w:val="0"/>
          <w:color w:val="000000" w:themeColor="text1"/>
          <w:sz w:val="24"/>
          <w:szCs w:val="24"/>
        </w:rPr>
        <w:t xml:space="preserve">The </w:t>
      </w:r>
      <w:r w:rsidR="00BB134E" w:rsidRPr="00EB07D2">
        <w:rPr>
          <w:smallCaps w:val="0"/>
          <w:color w:val="000000" w:themeColor="text1"/>
          <w:sz w:val="24"/>
          <w:szCs w:val="24"/>
        </w:rPr>
        <w:t>mean sq</w:t>
      </w:r>
      <w:r w:rsidR="00F25D95" w:rsidRPr="00EB07D2">
        <w:rPr>
          <w:smallCaps w:val="0"/>
          <w:color w:val="000000" w:themeColor="text1"/>
          <w:sz w:val="24"/>
          <w:szCs w:val="24"/>
        </w:rPr>
        <w:t xml:space="preserve">uared </w:t>
      </w:r>
      <w:r w:rsidR="00557841" w:rsidRPr="00EB07D2">
        <w:rPr>
          <w:smallCaps w:val="0"/>
          <w:color w:val="000000" w:themeColor="text1"/>
          <w:sz w:val="24"/>
          <w:szCs w:val="24"/>
        </w:rPr>
        <w:t xml:space="preserve">filling </w:t>
      </w:r>
      <w:r w:rsidR="00A35BB6" w:rsidRPr="00EB07D2">
        <w:rPr>
          <w:smallCaps w:val="0"/>
          <w:color w:val="000000" w:themeColor="text1"/>
          <w:sz w:val="24"/>
          <w:szCs w:val="24"/>
        </w:rPr>
        <w:t xml:space="preserve">error </w:t>
      </w:r>
      <w:r w:rsidR="00737FB3" w:rsidRPr="00EB07D2">
        <w:rPr>
          <w:smallCaps w:val="0"/>
          <w:color w:val="000000" w:themeColor="text1"/>
          <w:sz w:val="24"/>
          <w:szCs w:val="24"/>
        </w:rPr>
        <w:t>for all the testing run</w:t>
      </w:r>
      <w:r w:rsidR="008B6F09" w:rsidRPr="00EB07D2">
        <w:rPr>
          <w:smallCaps w:val="0"/>
          <w:color w:val="000000" w:themeColor="text1"/>
          <w:sz w:val="24"/>
          <w:szCs w:val="24"/>
        </w:rPr>
        <w:t>s</w:t>
      </w:r>
      <w:r w:rsidR="001A1E9F" w:rsidRPr="00EB07D2">
        <w:rPr>
          <w:smallCaps w:val="0"/>
          <w:color w:val="000000" w:themeColor="text1"/>
          <w:sz w:val="24"/>
          <w:szCs w:val="24"/>
        </w:rPr>
        <w:t xml:space="preserve"> (30% of the total samples)</w:t>
      </w:r>
      <w:r w:rsidR="00FA13FA" w:rsidRPr="00EB07D2">
        <w:rPr>
          <w:smallCaps w:val="0"/>
          <w:color w:val="000000" w:themeColor="text1"/>
          <w:sz w:val="24"/>
          <w:szCs w:val="24"/>
        </w:rPr>
        <w:t xml:space="preserve"> are tabulated in </w:t>
      </w:r>
      <w:r w:rsidR="000E522D" w:rsidRPr="00EB07D2">
        <w:rPr>
          <w:smallCaps w:val="0"/>
          <w:color w:val="000000" w:themeColor="text1"/>
          <w:sz w:val="24"/>
          <w:szCs w:val="24"/>
        </w:rPr>
        <w:fldChar w:fldCharType="begin"/>
      </w:r>
      <w:r w:rsidR="000E522D" w:rsidRPr="00EB07D2">
        <w:rPr>
          <w:smallCaps w:val="0"/>
          <w:color w:val="000000" w:themeColor="text1"/>
          <w:sz w:val="24"/>
          <w:szCs w:val="24"/>
        </w:rPr>
        <w:instrText xml:space="preserve"> REF _Ref16616820 \h </w:instrText>
      </w:r>
      <w:r w:rsidR="00BA168C" w:rsidRPr="00EB07D2">
        <w:rPr>
          <w:smallCaps w:val="0"/>
          <w:color w:val="000000" w:themeColor="text1"/>
          <w:sz w:val="24"/>
          <w:szCs w:val="24"/>
        </w:rPr>
        <w:instrText xml:space="preserve"> \* MERGEFORMAT </w:instrText>
      </w:r>
      <w:r w:rsidR="000E522D" w:rsidRPr="00EB07D2">
        <w:rPr>
          <w:smallCaps w:val="0"/>
          <w:color w:val="000000" w:themeColor="text1"/>
          <w:sz w:val="24"/>
          <w:szCs w:val="24"/>
        </w:rPr>
      </w:r>
      <w:r w:rsidR="000E522D" w:rsidRPr="00EB07D2">
        <w:rPr>
          <w:smallCaps w:val="0"/>
          <w:color w:val="000000" w:themeColor="text1"/>
          <w:sz w:val="24"/>
          <w:szCs w:val="24"/>
        </w:rPr>
        <w:fldChar w:fldCharType="separate"/>
      </w:r>
      <w:r w:rsidR="00202504" w:rsidRPr="00202504">
        <w:rPr>
          <w:smallCaps w:val="0"/>
          <w:color w:val="000000" w:themeColor="text1"/>
          <w:sz w:val="24"/>
          <w:szCs w:val="24"/>
        </w:rPr>
        <w:t>TABLE III</w:t>
      </w:r>
      <w:r w:rsidR="000E522D" w:rsidRPr="00EB07D2">
        <w:rPr>
          <w:smallCaps w:val="0"/>
          <w:color w:val="000000" w:themeColor="text1"/>
          <w:sz w:val="24"/>
          <w:szCs w:val="24"/>
        </w:rPr>
        <w:fldChar w:fldCharType="end"/>
      </w:r>
      <w:r w:rsidR="00AC0DD0" w:rsidRPr="00EB07D2">
        <w:rPr>
          <w:smallCaps w:val="0"/>
          <w:color w:val="000000" w:themeColor="text1"/>
          <w:sz w:val="24"/>
          <w:szCs w:val="24"/>
        </w:rPr>
        <w:t xml:space="preserve">. </w:t>
      </w:r>
    </w:p>
    <w:p w14:paraId="163F1C86" w14:textId="51766B0C" w:rsidR="005A6E1A" w:rsidRPr="00EB07D2" w:rsidRDefault="00B2688F" w:rsidP="00C81374">
      <w:pPr>
        <w:pStyle w:val="TableTitle"/>
        <w:jc w:val="both"/>
        <w:rPr>
          <w:smallCaps w:val="0"/>
          <w:color w:val="000000" w:themeColor="text1"/>
          <w:sz w:val="24"/>
          <w:szCs w:val="24"/>
          <w:lang w:eastAsia="zh-CN"/>
        </w:rPr>
      </w:pPr>
      <w:r w:rsidRPr="00EB07D2">
        <w:rPr>
          <w:smallCaps w:val="0"/>
          <w:color w:val="000000" w:themeColor="text1"/>
          <w:sz w:val="24"/>
          <w:szCs w:val="24"/>
        </w:rPr>
        <w:t xml:space="preserve">    </w:t>
      </w:r>
      <w:r w:rsidR="0003263F" w:rsidRPr="00EB07D2">
        <w:rPr>
          <w:smallCaps w:val="0"/>
          <w:color w:val="000000" w:themeColor="text1"/>
          <w:sz w:val="24"/>
          <w:szCs w:val="24"/>
        </w:rPr>
        <w:t>I</w:t>
      </w:r>
      <w:r w:rsidR="00D95C9F" w:rsidRPr="00EB07D2">
        <w:rPr>
          <w:smallCaps w:val="0"/>
          <w:color w:val="000000" w:themeColor="text1"/>
          <w:sz w:val="24"/>
          <w:szCs w:val="24"/>
        </w:rPr>
        <w:t xml:space="preserve">n </w:t>
      </w:r>
      <w:r w:rsidR="00D95C9F" w:rsidRPr="00EB07D2">
        <w:rPr>
          <w:smallCaps w:val="0"/>
          <w:color w:val="000000" w:themeColor="text1"/>
          <w:sz w:val="24"/>
          <w:szCs w:val="24"/>
        </w:rPr>
        <w:fldChar w:fldCharType="begin"/>
      </w:r>
      <w:r w:rsidR="00D95C9F" w:rsidRPr="00EB07D2">
        <w:rPr>
          <w:smallCaps w:val="0"/>
          <w:color w:val="000000" w:themeColor="text1"/>
          <w:sz w:val="24"/>
          <w:szCs w:val="24"/>
        </w:rPr>
        <w:instrText xml:space="preserve"> REF _Ref16616820 \h </w:instrText>
      </w:r>
      <w:r w:rsidR="00BA168C" w:rsidRPr="00EB07D2">
        <w:rPr>
          <w:smallCaps w:val="0"/>
          <w:color w:val="000000" w:themeColor="text1"/>
          <w:sz w:val="24"/>
          <w:szCs w:val="24"/>
        </w:rPr>
        <w:instrText xml:space="preserve"> \* MERGEFORMAT </w:instrText>
      </w:r>
      <w:r w:rsidR="00D95C9F" w:rsidRPr="00EB07D2">
        <w:rPr>
          <w:smallCaps w:val="0"/>
          <w:color w:val="000000" w:themeColor="text1"/>
          <w:sz w:val="24"/>
          <w:szCs w:val="24"/>
        </w:rPr>
      </w:r>
      <w:r w:rsidR="00D95C9F" w:rsidRPr="00EB07D2">
        <w:rPr>
          <w:smallCaps w:val="0"/>
          <w:color w:val="000000" w:themeColor="text1"/>
          <w:sz w:val="24"/>
          <w:szCs w:val="24"/>
        </w:rPr>
        <w:fldChar w:fldCharType="separate"/>
      </w:r>
      <w:r w:rsidR="00202504" w:rsidRPr="00202504">
        <w:rPr>
          <w:smallCaps w:val="0"/>
          <w:color w:val="000000" w:themeColor="text1"/>
          <w:sz w:val="24"/>
          <w:szCs w:val="24"/>
        </w:rPr>
        <w:t>TABLE III</w:t>
      </w:r>
      <w:r w:rsidR="00D95C9F" w:rsidRPr="00EB07D2">
        <w:rPr>
          <w:smallCaps w:val="0"/>
          <w:color w:val="000000" w:themeColor="text1"/>
          <w:sz w:val="24"/>
          <w:szCs w:val="24"/>
        </w:rPr>
        <w:fldChar w:fldCharType="end"/>
      </w:r>
      <w:r w:rsidR="008B13A6" w:rsidRPr="00EB07D2">
        <w:rPr>
          <w:smallCaps w:val="0"/>
          <w:color w:val="000000" w:themeColor="text1"/>
          <w:sz w:val="24"/>
          <w:szCs w:val="24"/>
        </w:rPr>
        <w:t xml:space="preserve">, the proposed JIT-DBN </w:t>
      </w:r>
      <w:r w:rsidR="00801A06" w:rsidRPr="00EB07D2">
        <w:rPr>
          <w:smallCaps w:val="0"/>
          <w:color w:val="000000" w:themeColor="text1"/>
          <w:sz w:val="24"/>
          <w:szCs w:val="24"/>
        </w:rPr>
        <w:t>method is benchmarked against the traditional</w:t>
      </w:r>
      <w:r w:rsidR="00FB3965" w:rsidRPr="00EB07D2">
        <w:rPr>
          <w:smallCaps w:val="0"/>
          <w:color w:val="000000" w:themeColor="text1"/>
          <w:sz w:val="24"/>
          <w:szCs w:val="24"/>
        </w:rPr>
        <w:t xml:space="preserve"> filling </w:t>
      </w:r>
      <w:r w:rsidR="00D805AE" w:rsidRPr="00EB07D2">
        <w:rPr>
          <w:smallCaps w:val="0"/>
          <w:color w:val="000000" w:themeColor="text1"/>
          <w:sz w:val="24"/>
          <w:szCs w:val="24"/>
        </w:rPr>
        <w:t xml:space="preserve">error </w:t>
      </w:r>
      <w:r w:rsidR="00FB3965" w:rsidRPr="00EB07D2">
        <w:rPr>
          <w:smallCaps w:val="0"/>
          <w:color w:val="000000" w:themeColor="text1"/>
          <w:sz w:val="24"/>
          <w:szCs w:val="24"/>
        </w:rPr>
        <w:t>control</w:t>
      </w:r>
      <w:r w:rsidR="00D406B1" w:rsidRPr="00EB07D2">
        <w:rPr>
          <w:smallCaps w:val="0"/>
          <w:color w:val="000000" w:themeColor="text1"/>
          <w:sz w:val="24"/>
          <w:szCs w:val="24"/>
        </w:rPr>
        <w:t xml:space="preserve"> method </w:t>
      </w:r>
      <w:r w:rsidR="00485C58" w:rsidRPr="00EB07D2">
        <w:rPr>
          <w:smallCaps w:val="0"/>
          <w:color w:val="000000" w:themeColor="text1"/>
          <w:sz w:val="24"/>
          <w:szCs w:val="24"/>
        </w:rPr>
        <w:t xml:space="preserve">and </w:t>
      </w:r>
      <w:r w:rsidR="00E52818" w:rsidRPr="00EB07D2">
        <w:rPr>
          <w:smallCaps w:val="0"/>
          <w:color w:val="000000" w:themeColor="text1"/>
          <w:sz w:val="24"/>
          <w:szCs w:val="24"/>
        </w:rPr>
        <w:t xml:space="preserve">other </w:t>
      </w:r>
      <w:r w:rsidR="0030214D" w:rsidRPr="00EB07D2">
        <w:rPr>
          <w:smallCaps w:val="0"/>
          <w:color w:val="000000" w:themeColor="text1"/>
          <w:sz w:val="24"/>
          <w:szCs w:val="24"/>
        </w:rPr>
        <w:t>JIT models.</w:t>
      </w:r>
      <w:r w:rsidR="008446A6" w:rsidRPr="00EB07D2">
        <w:rPr>
          <w:smallCaps w:val="0"/>
          <w:color w:val="000000" w:themeColor="text1"/>
          <w:sz w:val="24"/>
          <w:szCs w:val="24"/>
        </w:rPr>
        <w:t xml:space="preserve"> </w:t>
      </w:r>
      <w:r w:rsidR="00ED0917" w:rsidRPr="00EB07D2">
        <w:rPr>
          <w:smallCaps w:val="0"/>
          <w:color w:val="000000" w:themeColor="text1"/>
          <w:sz w:val="24"/>
          <w:szCs w:val="24"/>
        </w:rPr>
        <w:t xml:space="preserve">The results </w:t>
      </w:r>
      <w:r w:rsidR="008B1966" w:rsidRPr="00EB07D2">
        <w:rPr>
          <w:smallCaps w:val="0"/>
          <w:color w:val="000000" w:themeColor="text1"/>
          <w:sz w:val="24"/>
          <w:szCs w:val="24"/>
        </w:rPr>
        <w:t xml:space="preserve">in </w:t>
      </w:r>
      <w:r w:rsidR="008B1966" w:rsidRPr="00EB07D2">
        <w:rPr>
          <w:smallCaps w:val="0"/>
          <w:color w:val="000000" w:themeColor="text1"/>
          <w:sz w:val="24"/>
          <w:szCs w:val="24"/>
        </w:rPr>
        <w:fldChar w:fldCharType="begin"/>
      </w:r>
      <w:r w:rsidR="008B1966" w:rsidRPr="00EB07D2">
        <w:rPr>
          <w:smallCaps w:val="0"/>
          <w:color w:val="000000" w:themeColor="text1"/>
          <w:sz w:val="24"/>
          <w:szCs w:val="24"/>
        </w:rPr>
        <w:instrText xml:space="preserve"> REF _Ref16616820 \h  \* MERGEFORMAT </w:instrText>
      </w:r>
      <w:r w:rsidR="008B1966" w:rsidRPr="00EB07D2">
        <w:rPr>
          <w:smallCaps w:val="0"/>
          <w:color w:val="000000" w:themeColor="text1"/>
          <w:sz w:val="24"/>
          <w:szCs w:val="24"/>
        </w:rPr>
      </w:r>
      <w:r w:rsidR="008B1966" w:rsidRPr="00EB07D2">
        <w:rPr>
          <w:smallCaps w:val="0"/>
          <w:color w:val="000000" w:themeColor="text1"/>
          <w:sz w:val="24"/>
          <w:szCs w:val="24"/>
        </w:rPr>
        <w:fldChar w:fldCharType="separate"/>
      </w:r>
      <w:r w:rsidR="00202504" w:rsidRPr="00202504">
        <w:rPr>
          <w:smallCaps w:val="0"/>
          <w:color w:val="000000" w:themeColor="text1"/>
          <w:sz w:val="24"/>
          <w:szCs w:val="24"/>
        </w:rPr>
        <w:t>TABLE III</w:t>
      </w:r>
      <w:r w:rsidR="008B1966" w:rsidRPr="00EB07D2">
        <w:rPr>
          <w:smallCaps w:val="0"/>
          <w:color w:val="000000" w:themeColor="text1"/>
          <w:sz w:val="24"/>
          <w:szCs w:val="24"/>
        </w:rPr>
        <w:fldChar w:fldCharType="end"/>
      </w:r>
      <w:r w:rsidR="003723EE" w:rsidRPr="00EB07D2">
        <w:rPr>
          <w:smallCaps w:val="0"/>
          <w:color w:val="000000" w:themeColor="text1"/>
          <w:sz w:val="24"/>
          <w:szCs w:val="24"/>
        </w:rPr>
        <w:t xml:space="preserve"> clearly indicate that the </w:t>
      </w:r>
      <w:r w:rsidR="006865C6" w:rsidRPr="00EB07D2">
        <w:rPr>
          <w:smallCaps w:val="0"/>
          <w:color w:val="000000" w:themeColor="text1"/>
          <w:sz w:val="24"/>
          <w:szCs w:val="24"/>
        </w:rPr>
        <w:t>proposed JIT-DBN gives the lowest filling error</w:t>
      </w:r>
      <w:r w:rsidR="00B5013C" w:rsidRPr="00EB07D2">
        <w:rPr>
          <w:smallCaps w:val="0"/>
          <w:color w:val="000000" w:themeColor="text1"/>
          <w:sz w:val="24"/>
          <w:szCs w:val="24"/>
        </w:rPr>
        <w:t xml:space="preserve"> </w:t>
      </w:r>
      <w:r w:rsidR="00983B58" w:rsidRPr="00EB07D2">
        <w:rPr>
          <w:smallCaps w:val="0"/>
          <w:color w:val="000000" w:themeColor="text1"/>
          <w:sz w:val="24"/>
          <w:szCs w:val="24"/>
        </w:rPr>
        <w:t xml:space="preserve">under all the testing conditions. </w:t>
      </w:r>
      <w:r w:rsidR="008D2035" w:rsidRPr="00EB07D2">
        <w:rPr>
          <w:smallCaps w:val="0"/>
          <w:color w:val="000000" w:themeColor="text1"/>
          <w:sz w:val="24"/>
          <w:szCs w:val="24"/>
        </w:rPr>
        <w:t>Other finding</w:t>
      </w:r>
      <w:r w:rsidR="007D5974" w:rsidRPr="00EB07D2">
        <w:rPr>
          <w:smallCaps w:val="0"/>
          <w:color w:val="000000" w:themeColor="text1"/>
          <w:sz w:val="24"/>
          <w:szCs w:val="24"/>
        </w:rPr>
        <w:t>s</w:t>
      </w:r>
      <w:r w:rsidR="008D2035" w:rsidRPr="00EB07D2">
        <w:rPr>
          <w:smallCaps w:val="0"/>
          <w:color w:val="000000" w:themeColor="text1"/>
          <w:sz w:val="24"/>
          <w:szCs w:val="24"/>
        </w:rPr>
        <w:t xml:space="preserve"> based on the results </w:t>
      </w:r>
      <w:r w:rsidR="00614EBD" w:rsidRPr="00EB07D2">
        <w:rPr>
          <w:smallCaps w:val="0"/>
          <w:color w:val="000000" w:themeColor="text1"/>
          <w:sz w:val="24"/>
          <w:szCs w:val="24"/>
        </w:rPr>
        <w:t xml:space="preserve">in </w:t>
      </w:r>
      <w:r w:rsidR="00614EBD" w:rsidRPr="00EB07D2">
        <w:rPr>
          <w:smallCaps w:val="0"/>
          <w:color w:val="000000" w:themeColor="text1"/>
          <w:sz w:val="24"/>
          <w:szCs w:val="24"/>
        </w:rPr>
        <w:fldChar w:fldCharType="begin"/>
      </w:r>
      <w:r w:rsidR="00614EBD" w:rsidRPr="00EB07D2">
        <w:rPr>
          <w:smallCaps w:val="0"/>
          <w:color w:val="000000" w:themeColor="text1"/>
          <w:sz w:val="24"/>
          <w:szCs w:val="24"/>
        </w:rPr>
        <w:instrText xml:space="preserve"> REF _Ref16616820 \h  \* MERGEFORMAT </w:instrText>
      </w:r>
      <w:r w:rsidR="00614EBD" w:rsidRPr="00EB07D2">
        <w:rPr>
          <w:smallCaps w:val="0"/>
          <w:color w:val="000000" w:themeColor="text1"/>
          <w:sz w:val="24"/>
          <w:szCs w:val="24"/>
        </w:rPr>
      </w:r>
      <w:r w:rsidR="00614EBD" w:rsidRPr="00EB07D2">
        <w:rPr>
          <w:smallCaps w:val="0"/>
          <w:color w:val="000000" w:themeColor="text1"/>
          <w:sz w:val="24"/>
          <w:szCs w:val="24"/>
        </w:rPr>
        <w:fldChar w:fldCharType="separate"/>
      </w:r>
      <w:r w:rsidR="00202504" w:rsidRPr="00202504">
        <w:rPr>
          <w:smallCaps w:val="0"/>
          <w:color w:val="000000" w:themeColor="text1"/>
          <w:sz w:val="24"/>
          <w:szCs w:val="24"/>
        </w:rPr>
        <w:t>TABLE III</w:t>
      </w:r>
      <w:r w:rsidR="00614EBD" w:rsidRPr="00EB07D2">
        <w:rPr>
          <w:smallCaps w:val="0"/>
          <w:color w:val="000000" w:themeColor="text1"/>
          <w:sz w:val="24"/>
          <w:szCs w:val="24"/>
        </w:rPr>
        <w:fldChar w:fldCharType="end"/>
      </w:r>
      <w:r w:rsidR="008803D9" w:rsidRPr="00EB07D2">
        <w:rPr>
          <w:smallCaps w:val="0"/>
          <w:color w:val="000000" w:themeColor="text1"/>
          <w:sz w:val="24"/>
          <w:szCs w:val="24"/>
        </w:rPr>
        <w:t xml:space="preserve"> </w:t>
      </w:r>
      <w:r w:rsidR="008D2035" w:rsidRPr="00EB07D2">
        <w:rPr>
          <w:smallCaps w:val="0"/>
          <w:color w:val="000000" w:themeColor="text1"/>
          <w:sz w:val="24"/>
          <w:szCs w:val="24"/>
        </w:rPr>
        <w:t>are summarized as follows</w:t>
      </w:r>
      <w:r w:rsidR="008D2035" w:rsidRPr="00EB07D2">
        <w:rPr>
          <w:rFonts w:hint="eastAsia"/>
          <w:smallCaps w:val="0"/>
          <w:color w:val="000000" w:themeColor="text1"/>
          <w:sz w:val="24"/>
          <w:szCs w:val="24"/>
          <w:lang w:eastAsia="zh-CN"/>
        </w:rPr>
        <w:t>.</w:t>
      </w:r>
      <w:r w:rsidR="008D2035" w:rsidRPr="00EB07D2">
        <w:rPr>
          <w:smallCaps w:val="0"/>
          <w:color w:val="000000" w:themeColor="text1"/>
          <w:sz w:val="24"/>
          <w:szCs w:val="24"/>
          <w:lang w:eastAsia="zh-CN"/>
        </w:rPr>
        <w:t xml:space="preserve"> 1)</w:t>
      </w:r>
      <w:r w:rsidR="00704B92" w:rsidRPr="00EB07D2">
        <w:rPr>
          <w:smallCaps w:val="0"/>
          <w:color w:val="000000" w:themeColor="text1"/>
          <w:sz w:val="24"/>
          <w:szCs w:val="24"/>
          <w:lang w:eastAsia="zh-CN"/>
        </w:rPr>
        <w:t xml:space="preserve"> </w:t>
      </w:r>
      <w:r w:rsidR="000109A9" w:rsidRPr="00EB07D2">
        <w:rPr>
          <w:smallCaps w:val="0"/>
          <w:color w:val="000000" w:themeColor="text1"/>
          <w:sz w:val="24"/>
          <w:szCs w:val="24"/>
          <w:lang w:eastAsia="zh-CN"/>
        </w:rPr>
        <w:t>The liquid product</w:t>
      </w:r>
      <w:r w:rsidR="002C2C89" w:rsidRPr="00EB07D2">
        <w:rPr>
          <w:smallCaps w:val="0"/>
          <w:color w:val="000000" w:themeColor="text1"/>
          <w:sz w:val="24"/>
          <w:szCs w:val="24"/>
          <w:lang w:eastAsia="zh-CN"/>
        </w:rPr>
        <w:t xml:space="preserve"> </w:t>
      </w:r>
      <w:r w:rsidR="00E46032" w:rsidRPr="00EB07D2">
        <w:rPr>
          <w:smallCaps w:val="0"/>
          <w:color w:val="000000" w:themeColor="text1"/>
          <w:sz w:val="24"/>
          <w:szCs w:val="24"/>
          <w:lang w:eastAsia="zh-CN"/>
        </w:rPr>
        <w:t>with high viscosity tends to have large</w:t>
      </w:r>
      <w:r w:rsidR="00196595" w:rsidRPr="00EB07D2">
        <w:rPr>
          <w:smallCaps w:val="0"/>
          <w:color w:val="000000" w:themeColor="text1"/>
          <w:sz w:val="24"/>
          <w:szCs w:val="24"/>
          <w:lang w:eastAsia="zh-CN"/>
        </w:rPr>
        <w:t xml:space="preserve"> filling error</w:t>
      </w:r>
      <w:r w:rsidR="001E745A" w:rsidRPr="00EB07D2">
        <w:rPr>
          <w:smallCaps w:val="0"/>
          <w:color w:val="000000" w:themeColor="text1"/>
          <w:sz w:val="24"/>
          <w:szCs w:val="24"/>
          <w:lang w:eastAsia="zh-CN"/>
        </w:rPr>
        <w:t xml:space="preserve">. This is </w:t>
      </w:r>
      <w:r w:rsidR="004C7950" w:rsidRPr="00EB07D2">
        <w:rPr>
          <w:smallCaps w:val="0"/>
          <w:color w:val="000000" w:themeColor="text1"/>
          <w:sz w:val="24"/>
          <w:szCs w:val="24"/>
          <w:lang w:eastAsia="zh-CN"/>
        </w:rPr>
        <w:t>because</w:t>
      </w:r>
      <w:r w:rsidR="001E745A" w:rsidRPr="00EB07D2">
        <w:rPr>
          <w:smallCaps w:val="0"/>
          <w:color w:val="000000" w:themeColor="text1"/>
          <w:sz w:val="24"/>
          <w:szCs w:val="24"/>
          <w:lang w:eastAsia="zh-CN"/>
        </w:rPr>
        <w:t xml:space="preserve"> </w:t>
      </w:r>
      <w:r w:rsidR="004C7950" w:rsidRPr="00EB07D2">
        <w:rPr>
          <w:smallCaps w:val="0"/>
          <w:color w:val="000000" w:themeColor="text1"/>
          <w:sz w:val="24"/>
          <w:szCs w:val="24"/>
          <w:lang w:eastAsia="zh-CN"/>
        </w:rPr>
        <w:t>the</w:t>
      </w:r>
      <w:r w:rsidR="00D068E2" w:rsidRPr="00EB07D2">
        <w:rPr>
          <w:smallCaps w:val="0"/>
          <w:color w:val="000000" w:themeColor="text1"/>
          <w:sz w:val="24"/>
          <w:szCs w:val="24"/>
          <w:lang w:eastAsia="zh-CN"/>
        </w:rPr>
        <w:t xml:space="preserve"> </w:t>
      </w:r>
      <w:r w:rsidR="002A7A88" w:rsidRPr="00EB07D2">
        <w:rPr>
          <w:smallCaps w:val="0"/>
          <w:color w:val="000000" w:themeColor="text1"/>
          <w:sz w:val="24"/>
          <w:szCs w:val="24"/>
          <w:lang w:eastAsia="zh-CN"/>
        </w:rPr>
        <w:t xml:space="preserve">required </w:t>
      </w:r>
      <w:r w:rsidR="00D068E2" w:rsidRPr="00EB07D2">
        <w:rPr>
          <w:smallCaps w:val="0"/>
          <w:color w:val="000000" w:themeColor="text1"/>
          <w:sz w:val="24"/>
          <w:szCs w:val="24"/>
          <w:lang w:eastAsia="zh-CN"/>
        </w:rPr>
        <w:t xml:space="preserve">filling pressure for the high viscosity fluid </w:t>
      </w:r>
      <w:r w:rsidR="00A0324E" w:rsidRPr="00EB07D2">
        <w:rPr>
          <w:smallCaps w:val="0"/>
          <w:color w:val="000000" w:themeColor="text1"/>
          <w:sz w:val="24"/>
          <w:szCs w:val="24"/>
          <w:lang w:eastAsia="zh-CN"/>
        </w:rPr>
        <w:t xml:space="preserve">is normally higher than </w:t>
      </w:r>
      <w:r w:rsidR="00D6061E" w:rsidRPr="00EB07D2">
        <w:rPr>
          <w:smallCaps w:val="0"/>
          <w:color w:val="000000" w:themeColor="text1"/>
          <w:sz w:val="24"/>
          <w:szCs w:val="24"/>
          <w:lang w:eastAsia="zh-CN"/>
        </w:rPr>
        <w:t>other products</w:t>
      </w:r>
      <w:r w:rsidR="00974314" w:rsidRPr="00EB07D2">
        <w:rPr>
          <w:smallCaps w:val="0"/>
          <w:color w:val="000000" w:themeColor="text1"/>
          <w:sz w:val="24"/>
          <w:szCs w:val="24"/>
          <w:lang w:eastAsia="zh-CN"/>
        </w:rPr>
        <w:t xml:space="preserve">, which makes the </w:t>
      </w:r>
      <w:r w:rsidR="008742CE" w:rsidRPr="00EB07D2">
        <w:rPr>
          <w:smallCaps w:val="0"/>
          <w:color w:val="000000" w:themeColor="text1"/>
          <w:sz w:val="24"/>
          <w:szCs w:val="24"/>
          <w:lang w:eastAsia="zh-CN"/>
        </w:rPr>
        <w:t xml:space="preserve">filling error difficult to control; </w:t>
      </w:r>
      <w:r w:rsidR="00B34D56" w:rsidRPr="00EB07D2">
        <w:rPr>
          <w:smallCaps w:val="0"/>
          <w:color w:val="000000" w:themeColor="text1"/>
          <w:sz w:val="24"/>
          <w:szCs w:val="24"/>
          <w:lang w:eastAsia="zh-CN"/>
        </w:rPr>
        <w:t>2</w:t>
      </w:r>
      <w:r w:rsidR="008742CE" w:rsidRPr="00EB07D2">
        <w:rPr>
          <w:smallCaps w:val="0"/>
          <w:color w:val="000000" w:themeColor="text1"/>
          <w:sz w:val="24"/>
          <w:szCs w:val="24"/>
          <w:lang w:eastAsia="zh-CN"/>
        </w:rPr>
        <w:t xml:space="preserve">) </w:t>
      </w:r>
      <w:r w:rsidR="007F78B8" w:rsidRPr="00EB07D2">
        <w:rPr>
          <w:smallCaps w:val="0"/>
          <w:color w:val="000000" w:themeColor="text1"/>
          <w:sz w:val="24"/>
          <w:szCs w:val="24"/>
          <w:lang w:eastAsia="zh-CN"/>
        </w:rPr>
        <w:t>The</w:t>
      </w:r>
      <w:r w:rsidR="00E17D73" w:rsidRPr="00EB07D2">
        <w:rPr>
          <w:smallCaps w:val="0"/>
          <w:color w:val="000000" w:themeColor="text1"/>
          <w:sz w:val="24"/>
          <w:szCs w:val="24"/>
          <w:lang w:eastAsia="zh-CN"/>
        </w:rPr>
        <w:t xml:space="preserve"> mean</w:t>
      </w:r>
      <w:r w:rsidR="007F78B8" w:rsidRPr="00EB07D2">
        <w:rPr>
          <w:smallCaps w:val="0"/>
          <w:color w:val="000000" w:themeColor="text1"/>
          <w:sz w:val="24"/>
          <w:szCs w:val="24"/>
          <w:lang w:eastAsia="zh-CN"/>
        </w:rPr>
        <w:t xml:space="preserve"> </w:t>
      </w:r>
      <w:r w:rsidR="00FA0213" w:rsidRPr="00EB07D2">
        <w:rPr>
          <w:smallCaps w:val="0"/>
          <w:color w:val="000000" w:themeColor="text1"/>
          <w:sz w:val="24"/>
          <w:szCs w:val="24"/>
          <w:lang w:eastAsia="zh-CN"/>
        </w:rPr>
        <w:t xml:space="preserve">squared </w:t>
      </w:r>
      <w:r w:rsidR="006E0712" w:rsidRPr="00EB07D2">
        <w:rPr>
          <w:smallCaps w:val="0"/>
          <w:color w:val="000000" w:themeColor="text1"/>
          <w:sz w:val="24"/>
          <w:szCs w:val="24"/>
          <w:lang w:eastAsia="zh-CN"/>
        </w:rPr>
        <w:t xml:space="preserve">filling </w:t>
      </w:r>
      <w:r w:rsidR="00C757DC" w:rsidRPr="00EB07D2">
        <w:rPr>
          <w:smallCaps w:val="0"/>
          <w:color w:val="000000" w:themeColor="text1"/>
          <w:sz w:val="24"/>
          <w:szCs w:val="24"/>
          <w:lang w:eastAsia="zh-CN"/>
        </w:rPr>
        <w:t xml:space="preserve">error has a </w:t>
      </w:r>
      <w:r w:rsidR="00E17D73" w:rsidRPr="00EB07D2">
        <w:rPr>
          <w:smallCaps w:val="0"/>
          <w:color w:val="000000" w:themeColor="text1"/>
          <w:sz w:val="24"/>
          <w:szCs w:val="24"/>
          <w:lang w:eastAsia="zh-CN"/>
        </w:rPr>
        <w:t>decreasing</w:t>
      </w:r>
      <w:r w:rsidR="00C757DC" w:rsidRPr="00EB07D2">
        <w:rPr>
          <w:smallCaps w:val="0"/>
          <w:color w:val="000000" w:themeColor="text1"/>
          <w:sz w:val="24"/>
          <w:szCs w:val="24"/>
          <w:lang w:eastAsia="zh-CN"/>
        </w:rPr>
        <w:t xml:space="preserve"> trend </w:t>
      </w:r>
      <w:r w:rsidR="007D33FD" w:rsidRPr="00EB07D2">
        <w:rPr>
          <w:smallCaps w:val="0"/>
          <w:color w:val="000000" w:themeColor="text1"/>
          <w:sz w:val="24"/>
          <w:szCs w:val="24"/>
          <w:lang w:eastAsia="zh-CN"/>
        </w:rPr>
        <w:t>over the filling temperature. This is</w:t>
      </w:r>
      <w:r w:rsidR="001A1F3D" w:rsidRPr="00EB07D2">
        <w:rPr>
          <w:smallCaps w:val="0"/>
          <w:color w:val="000000" w:themeColor="text1"/>
          <w:sz w:val="24"/>
          <w:szCs w:val="24"/>
          <w:lang w:eastAsia="zh-CN"/>
        </w:rPr>
        <w:t xml:space="preserve"> </w:t>
      </w:r>
      <w:r w:rsidR="00AA4821" w:rsidRPr="00EB07D2">
        <w:rPr>
          <w:smallCaps w:val="0"/>
          <w:color w:val="000000" w:themeColor="text1"/>
          <w:sz w:val="24"/>
          <w:szCs w:val="24"/>
          <w:lang w:eastAsia="zh-CN"/>
        </w:rPr>
        <w:t>understandable</w:t>
      </w:r>
      <w:r w:rsidR="007D33FD" w:rsidRPr="00EB07D2">
        <w:rPr>
          <w:smallCaps w:val="0"/>
          <w:color w:val="000000" w:themeColor="text1"/>
          <w:sz w:val="24"/>
          <w:szCs w:val="24"/>
          <w:lang w:eastAsia="zh-CN"/>
        </w:rPr>
        <w:t xml:space="preserve"> because the</w:t>
      </w:r>
      <w:r w:rsidR="003A74A8" w:rsidRPr="00EB07D2">
        <w:rPr>
          <w:smallCaps w:val="0"/>
          <w:color w:val="000000" w:themeColor="text1"/>
          <w:sz w:val="24"/>
          <w:szCs w:val="24"/>
          <w:lang w:eastAsia="zh-CN"/>
        </w:rPr>
        <w:t xml:space="preserve"> fluid with higher</w:t>
      </w:r>
      <w:r w:rsidR="007D33FD" w:rsidRPr="00EB07D2">
        <w:rPr>
          <w:smallCaps w:val="0"/>
          <w:color w:val="000000" w:themeColor="text1"/>
          <w:sz w:val="24"/>
          <w:szCs w:val="24"/>
          <w:lang w:eastAsia="zh-CN"/>
        </w:rPr>
        <w:t xml:space="preserve"> </w:t>
      </w:r>
      <w:r w:rsidR="0040251D" w:rsidRPr="00EB07D2">
        <w:rPr>
          <w:smallCaps w:val="0"/>
          <w:color w:val="000000" w:themeColor="text1"/>
          <w:sz w:val="24"/>
          <w:szCs w:val="24"/>
          <w:lang w:eastAsia="zh-CN"/>
        </w:rPr>
        <w:t xml:space="preserve">temperature </w:t>
      </w:r>
      <w:r w:rsidR="00FB1E16" w:rsidRPr="00EB07D2">
        <w:rPr>
          <w:smallCaps w:val="0"/>
          <w:color w:val="000000" w:themeColor="text1"/>
          <w:sz w:val="24"/>
          <w:szCs w:val="24"/>
          <w:lang w:eastAsia="zh-CN"/>
        </w:rPr>
        <w:t xml:space="preserve">is less viscous and </w:t>
      </w:r>
      <w:r w:rsidR="005034B2" w:rsidRPr="00EB07D2">
        <w:rPr>
          <w:smallCaps w:val="0"/>
          <w:color w:val="000000" w:themeColor="text1"/>
          <w:sz w:val="24"/>
          <w:szCs w:val="24"/>
          <w:lang w:eastAsia="zh-CN"/>
        </w:rPr>
        <w:t xml:space="preserve">thus requires smaller </w:t>
      </w:r>
      <w:r w:rsidR="00C72980" w:rsidRPr="00EB07D2">
        <w:rPr>
          <w:smallCaps w:val="0"/>
          <w:color w:val="000000" w:themeColor="text1"/>
          <w:sz w:val="24"/>
          <w:szCs w:val="24"/>
          <w:lang w:eastAsia="zh-CN"/>
        </w:rPr>
        <w:t xml:space="preserve">filling pressure. </w:t>
      </w:r>
      <w:r w:rsidR="00B34D56" w:rsidRPr="00EB07D2">
        <w:rPr>
          <w:smallCaps w:val="0"/>
          <w:color w:val="000000" w:themeColor="text1"/>
          <w:sz w:val="24"/>
          <w:szCs w:val="24"/>
          <w:lang w:eastAsia="zh-CN"/>
        </w:rPr>
        <w:t>3</w:t>
      </w:r>
      <w:r w:rsidR="00084A5A" w:rsidRPr="00EB07D2">
        <w:rPr>
          <w:smallCaps w:val="0"/>
          <w:color w:val="000000" w:themeColor="text1"/>
          <w:sz w:val="24"/>
          <w:szCs w:val="24"/>
          <w:lang w:eastAsia="zh-CN"/>
        </w:rPr>
        <w:t xml:space="preserve">) </w:t>
      </w:r>
      <w:r w:rsidR="00143527" w:rsidRPr="00EB07D2">
        <w:rPr>
          <w:smallCaps w:val="0"/>
          <w:color w:val="000000" w:themeColor="text1"/>
          <w:sz w:val="24"/>
          <w:szCs w:val="24"/>
          <w:lang w:eastAsia="zh-CN"/>
        </w:rPr>
        <w:t>All the JIT models can apparently reduce the filling error comparing with the traditional method</w:t>
      </w:r>
      <w:r w:rsidR="009A2424" w:rsidRPr="00EB07D2">
        <w:rPr>
          <w:smallCaps w:val="0"/>
          <w:color w:val="000000" w:themeColor="text1"/>
          <w:sz w:val="24"/>
          <w:szCs w:val="24"/>
          <w:lang w:eastAsia="zh-CN"/>
        </w:rPr>
        <w:t>. It is believed t</w:t>
      </w:r>
      <w:r w:rsidR="00E92916" w:rsidRPr="00EB07D2">
        <w:rPr>
          <w:smallCaps w:val="0"/>
          <w:color w:val="000000" w:themeColor="text1"/>
          <w:sz w:val="24"/>
          <w:szCs w:val="24"/>
          <w:lang w:eastAsia="zh-CN"/>
        </w:rPr>
        <w:t xml:space="preserve">hat this improvement in the filling error is brought by the </w:t>
      </w:r>
      <w:r w:rsidR="006C0166" w:rsidRPr="00EB07D2">
        <w:rPr>
          <w:smallCaps w:val="0"/>
          <w:color w:val="000000" w:themeColor="text1"/>
          <w:sz w:val="24"/>
          <w:szCs w:val="24"/>
          <w:lang w:eastAsia="zh-CN"/>
        </w:rPr>
        <w:t xml:space="preserve">feed-back mechanism </w:t>
      </w:r>
      <w:r w:rsidR="0048319C" w:rsidRPr="00EB07D2">
        <w:rPr>
          <w:smallCaps w:val="0"/>
          <w:color w:val="000000" w:themeColor="text1"/>
          <w:sz w:val="24"/>
          <w:szCs w:val="24"/>
          <w:lang w:eastAsia="zh-CN"/>
        </w:rPr>
        <w:t xml:space="preserve">that is </w:t>
      </w:r>
      <w:r w:rsidR="005A4395" w:rsidRPr="00EB07D2">
        <w:rPr>
          <w:smallCaps w:val="0"/>
          <w:color w:val="000000" w:themeColor="text1"/>
          <w:sz w:val="24"/>
          <w:szCs w:val="24"/>
          <w:lang w:eastAsia="zh-CN"/>
        </w:rPr>
        <w:t>brought by the filling error control loop in</w:t>
      </w:r>
      <w:r w:rsidR="00373614" w:rsidRPr="00EB07D2">
        <w:rPr>
          <w:smallCaps w:val="0"/>
          <w:color w:val="000000" w:themeColor="text1"/>
          <w:sz w:val="24"/>
          <w:szCs w:val="24"/>
          <w:lang w:eastAsia="zh-CN"/>
        </w:rPr>
        <w:t xml:space="preserve"> </w:t>
      </w:r>
      <w:r w:rsidR="00373614" w:rsidRPr="00EB07D2">
        <w:rPr>
          <w:smallCaps w:val="0"/>
          <w:color w:val="000000" w:themeColor="text1"/>
          <w:sz w:val="24"/>
          <w:szCs w:val="24"/>
          <w:lang w:eastAsia="zh-CN"/>
        </w:rPr>
        <w:fldChar w:fldCharType="begin"/>
      </w:r>
      <w:r w:rsidR="00373614" w:rsidRPr="00EB07D2">
        <w:rPr>
          <w:smallCaps w:val="0"/>
          <w:color w:val="000000" w:themeColor="text1"/>
          <w:sz w:val="24"/>
          <w:szCs w:val="24"/>
          <w:lang w:eastAsia="zh-CN"/>
        </w:rPr>
        <w:instrText xml:space="preserve"> REF _Ref16584300 \h  \* MERGEFORMAT </w:instrText>
      </w:r>
      <w:r w:rsidR="00373614" w:rsidRPr="00EB07D2">
        <w:rPr>
          <w:smallCaps w:val="0"/>
          <w:color w:val="000000" w:themeColor="text1"/>
          <w:sz w:val="24"/>
          <w:szCs w:val="24"/>
          <w:lang w:eastAsia="zh-CN"/>
        </w:rPr>
      </w:r>
      <w:r w:rsidR="00373614" w:rsidRPr="00EB07D2">
        <w:rPr>
          <w:smallCaps w:val="0"/>
          <w:color w:val="000000" w:themeColor="text1"/>
          <w:sz w:val="24"/>
          <w:szCs w:val="24"/>
          <w:lang w:eastAsia="zh-CN"/>
        </w:rPr>
        <w:fldChar w:fldCharType="separate"/>
      </w:r>
      <w:r w:rsidR="00202504" w:rsidRPr="00202504">
        <w:rPr>
          <w:smallCaps w:val="0"/>
          <w:color w:val="000000" w:themeColor="text1"/>
          <w:sz w:val="24"/>
          <w:szCs w:val="24"/>
          <w:lang w:eastAsia="zh-CN"/>
        </w:rPr>
        <w:t>Fig. 2</w:t>
      </w:r>
      <w:r w:rsidR="00373614" w:rsidRPr="00EB07D2">
        <w:rPr>
          <w:smallCaps w:val="0"/>
          <w:color w:val="000000" w:themeColor="text1"/>
          <w:sz w:val="24"/>
          <w:szCs w:val="24"/>
          <w:lang w:eastAsia="zh-CN"/>
        </w:rPr>
        <w:fldChar w:fldCharType="end"/>
      </w:r>
      <w:r w:rsidR="005C4914" w:rsidRPr="00EB07D2">
        <w:rPr>
          <w:smallCaps w:val="0"/>
          <w:color w:val="000000" w:themeColor="text1"/>
          <w:sz w:val="24"/>
          <w:szCs w:val="24"/>
          <w:lang w:eastAsia="zh-CN"/>
        </w:rPr>
        <w:t xml:space="preserve">. </w:t>
      </w:r>
      <w:r w:rsidR="00DF22B1" w:rsidRPr="00EB07D2">
        <w:rPr>
          <w:smallCaps w:val="0"/>
          <w:color w:val="000000" w:themeColor="text1"/>
          <w:sz w:val="24"/>
          <w:szCs w:val="24"/>
          <w:lang w:eastAsia="zh-CN"/>
        </w:rPr>
        <w:t xml:space="preserve"> </w:t>
      </w:r>
      <w:r w:rsidR="00EF08B1" w:rsidRPr="00EB07D2">
        <w:rPr>
          <w:smallCaps w:val="0"/>
          <w:color w:val="000000" w:themeColor="text1"/>
          <w:sz w:val="24"/>
          <w:szCs w:val="24"/>
          <w:lang w:eastAsia="zh-CN"/>
        </w:rPr>
        <w:t>4)</w:t>
      </w:r>
      <w:r w:rsidR="002953B8" w:rsidRPr="00EB07D2">
        <w:rPr>
          <w:smallCaps w:val="0"/>
          <w:color w:val="000000" w:themeColor="text1"/>
          <w:sz w:val="24"/>
          <w:szCs w:val="24"/>
          <w:lang w:eastAsia="zh-CN"/>
        </w:rPr>
        <w:t xml:space="preserve"> </w:t>
      </w:r>
      <w:r w:rsidR="0049593F" w:rsidRPr="00EB07D2">
        <w:rPr>
          <w:smallCaps w:val="0"/>
          <w:color w:val="000000" w:themeColor="text1"/>
          <w:sz w:val="24"/>
          <w:szCs w:val="24"/>
          <w:lang w:eastAsia="zh-CN"/>
        </w:rPr>
        <w:t xml:space="preserve">It is found that </w:t>
      </w:r>
      <w:r w:rsidR="00C45C9F" w:rsidRPr="00EB07D2">
        <w:rPr>
          <w:smallCaps w:val="0"/>
          <w:color w:val="000000" w:themeColor="text1"/>
          <w:sz w:val="24"/>
          <w:szCs w:val="24"/>
          <w:lang w:eastAsia="zh-CN"/>
        </w:rPr>
        <w:t xml:space="preserve">JIT-DBN </w:t>
      </w:r>
      <w:r w:rsidR="00C516B3" w:rsidRPr="00EB07D2">
        <w:rPr>
          <w:smallCaps w:val="0"/>
          <w:color w:val="000000" w:themeColor="text1"/>
          <w:sz w:val="24"/>
          <w:szCs w:val="24"/>
          <w:lang w:eastAsia="zh-CN"/>
        </w:rPr>
        <w:t>outperforms other JIT</w:t>
      </w:r>
      <w:r w:rsidR="009E76AA" w:rsidRPr="00EB07D2">
        <w:rPr>
          <w:smallCaps w:val="0"/>
          <w:color w:val="000000" w:themeColor="text1"/>
          <w:sz w:val="24"/>
          <w:szCs w:val="24"/>
          <w:lang w:eastAsia="zh-CN"/>
        </w:rPr>
        <w:t xml:space="preserve"> model, including </w:t>
      </w:r>
      <w:r w:rsidR="007973F2" w:rsidRPr="00EB07D2">
        <w:rPr>
          <w:smallCaps w:val="0"/>
          <w:color w:val="000000" w:themeColor="text1"/>
          <w:sz w:val="24"/>
          <w:szCs w:val="24"/>
          <w:lang w:eastAsia="zh-CN"/>
        </w:rPr>
        <w:t>JIT-LR (Linear Regression), JIT-</w:t>
      </w:r>
      <w:r w:rsidR="00FF36A8" w:rsidRPr="00EB07D2">
        <w:rPr>
          <w:smallCaps w:val="0"/>
          <w:color w:val="000000" w:themeColor="text1"/>
          <w:sz w:val="24"/>
          <w:szCs w:val="24"/>
          <w:lang w:eastAsia="zh-CN"/>
        </w:rPr>
        <w:t>SVR (</w:t>
      </w:r>
      <w:r w:rsidR="007973F2" w:rsidRPr="00EB07D2">
        <w:rPr>
          <w:smallCaps w:val="0"/>
          <w:color w:val="000000" w:themeColor="text1"/>
          <w:sz w:val="24"/>
          <w:szCs w:val="24"/>
          <w:lang w:eastAsia="zh-CN"/>
        </w:rPr>
        <w:t>Support Vector Regression) and JIT-RBM</w:t>
      </w:r>
      <w:r w:rsidR="003563BC" w:rsidRPr="00EB07D2">
        <w:rPr>
          <w:smallCaps w:val="0"/>
          <w:color w:val="000000" w:themeColor="text1"/>
          <w:sz w:val="24"/>
          <w:szCs w:val="24"/>
          <w:lang w:eastAsia="zh-CN"/>
        </w:rPr>
        <w:t xml:space="preserve">. This </w:t>
      </w:r>
      <w:r w:rsidR="00D85904" w:rsidRPr="00EB07D2">
        <w:rPr>
          <w:smallCaps w:val="0"/>
          <w:color w:val="000000" w:themeColor="text1"/>
          <w:sz w:val="24"/>
          <w:szCs w:val="24"/>
          <w:lang w:eastAsia="zh-CN"/>
        </w:rPr>
        <w:t>implies the DBN</w:t>
      </w:r>
      <w:r w:rsidR="00A6223D" w:rsidRPr="00EB07D2">
        <w:rPr>
          <w:smallCaps w:val="0"/>
          <w:color w:val="000000" w:themeColor="text1"/>
          <w:sz w:val="24"/>
          <w:szCs w:val="24"/>
          <w:lang w:eastAsia="zh-CN"/>
        </w:rPr>
        <w:t xml:space="preserve"> model </w:t>
      </w:r>
      <w:r w:rsidR="004B56F1" w:rsidRPr="00EB07D2">
        <w:rPr>
          <w:smallCaps w:val="0"/>
          <w:color w:val="000000" w:themeColor="text1"/>
          <w:sz w:val="24"/>
          <w:szCs w:val="24"/>
          <w:lang w:eastAsia="zh-CN"/>
        </w:rPr>
        <w:t>is a good option and its learning performance is signi</w:t>
      </w:r>
      <w:r w:rsidR="00F4304D" w:rsidRPr="00EB07D2">
        <w:rPr>
          <w:smallCaps w:val="0"/>
          <w:color w:val="000000" w:themeColor="text1"/>
          <w:sz w:val="24"/>
          <w:szCs w:val="24"/>
          <w:lang w:eastAsia="zh-CN"/>
        </w:rPr>
        <w:t>ficantly bette</w:t>
      </w:r>
      <w:r w:rsidR="00C56C96" w:rsidRPr="00EB07D2">
        <w:rPr>
          <w:smallCaps w:val="0"/>
          <w:color w:val="000000" w:themeColor="text1"/>
          <w:sz w:val="24"/>
          <w:szCs w:val="24"/>
          <w:lang w:eastAsia="zh-CN"/>
        </w:rPr>
        <w:t>r</w:t>
      </w:r>
      <w:r w:rsidR="00F4304D" w:rsidRPr="00EB07D2">
        <w:rPr>
          <w:smallCaps w:val="0"/>
          <w:color w:val="000000" w:themeColor="text1"/>
          <w:sz w:val="24"/>
          <w:szCs w:val="24"/>
          <w:lang w:eastAsia="zh-CN"/>
        </w:rPr>
        <w:t xml:space="preserve"> than </w:t>
      </w:r>
      <w:r w:rsidR="00C56C96" w:rsidRPr="00EB07D2">
        <w:rPr>
          <w:smallCaps w:val="0"/>
          <w:color w:val="000000" w:themeColor="text1"/>
          <w:sz w:val="24"/>
          <w:szCs w:val="24"/>
          <w:lang w:eastAsia="zh-CN"/>
        </w:rPr>
        <w:t xml:space="preserve">the rest three machine learning algorithms. </w:t>
      </w:r>
    </w:p>
    <w:p w14:paraId="6D362DA5" w14:textId="0734F372" w:rsidR="00E02CB0" w:rsidRPr="00EB07D2" w:rsidRDefault="00E02CB0" w:rsidP="005C6CF5">
      <w:pPr>
        <w:pStyle w:val="TableTitle"/>
        <w:jc w:val="both"/>
        <w:rPr>
          <w:smallCaps w:val="0"/>
          <w:color w:val="000000" w:themeColor="text1"/>
          <w:sz w:val="24"/>
          <w:szCs w:val="24"/>
          <w:lang w:eastAsia="zh-CN"/>
        </w:rPr>
      </w:pPr>
    </w:p>
    <w:bookmarkEnd w:id="9"/>
    <w:p w14:paraId="6158DD40" w14:textId="04E0FEBF" w:rsidR="00164874" w:rsidRPr="00EB07D2" w:rsidRDefault="00B2688F" w:rsidP="00A87C08">
      <w:pPr>
        <w:pStyle w:val="TableTitle"/>
        <w:jc w:val="both"/>
        <w:rPr>
          <w:smallCaps w:val="0"/>
          <w:color w:val="000000" w:themeColor="text1"/>
          <w:sz w:val="24"/>
          <w:szCs w:val="24"/>
          <w:lang w:eastAsia="zh-CN"/>
        </w:rPr>
      </w:pPr>
      <w:r w:rsidRPr="00EB07D2">
        <w:rPr>
          <w:smallCaps w:val="0"/>
          <w:color w:val="000000" w:themeColor="text1"/>
          <w:sz w:val="24"/>
          <w:szCs w:val="24"/>
          <w:lang w:eastAsia="zh-CN"/>
        </w:rPr>
        <w:t xml:space="preserve">   </w:t>
      </w:r>
      <w:r w:rsidR="00A87C08" w:rsidRPr="00EB07D2">
        <w:rPr>
          <w:smallCaps w:val="0"/>
          <w:color w:val="000000" w:themeColor="text1"/>
          <w:sz w:val="24"/>
          <w:szCs w:val="24"/>
          <w:lang w:eastAsia="zh-CN"/>
        </w:rPr>
        <w:t xml:space="preserve">To better highlight the improvements made by the proposed method, the distributions of the filling error under all the testing conditions are shown in </w:t>
      </w:r>
      <w:r w:rsidR="00A87C08" w:rsidRPr="00EB07D2">
        <w:rPr>
          <w:smallCaps w:val="0"/>
          <w:color w:val="000000" w:themeColor="text1"/>
          <w:sz w:val="24"/>
          <w:szCs w:val="24"/>
          <w:lang w:eastAsia="zh-CN"/>
        </w:rPr>
        <w:fldChar w:fldCharType="begin"/>
      </w:r>
      <w:r w:rsidR="00A87C08" w:rsidRPr="00EB07D2">
        <w:rPr>
          <w:smallCaps w:val="0"/>
          <w:color w:val="000000" w:themeColor="text1"/>
          <w:sz w:val="24"/>
          <w:szCs w:val="24"/>
          <w:lang w:eastAsia="zh-CN"/>
        </w:rPr>
        <w:instrText xml:space="preserve"> REF _Ref17152518 \h  \* MERGEFORMAT </w:instrText>
      </w:r>
      <w:r w:rsidR="00A87C08" w:rsidRPr="00EB07D2">
        <w:rPr>
          <w:smallCaps w:val="0"/>
          <w:color w:val="000000" w:themeColor="text1"/>
          <w:sz w:val="24"/>
          <w:szCs w:val="24"/>
          <w:lang w:eastAsia="zh-CN"/>
        </w:rPr>
      </w:r>
      <w:r w:rsidR="00A87C08" w:rsidRPr="00EB07D2">
        <w:rPr>
          <w:smallCaps w:val="0"/>
          <w:color w:val="000000" w:themeColor="text1"/>
          <w:sz w:val="24"/>
          <w:szCs w:val="24"/>
          <w:lang w:eastAsia="zh-CN"/>
        </w:rPr>
        <w:fldChar w:fldCharType="separate"/>
      </w:r>
      <w:r w:rsidR="00202504" w:rsidRPr="00202504">
        <w:rPr>
          <w:smallCaps w:val="0"/>
          <w:color w:val="000000" w:themeColor="text1"/>
          <w:sz w:val="24"/>
          <w:szCs w:val="24"/>
          <w:lang w:eastAsia="zh-CN"/>
        </w:rPr>
        <w:t>Fig. 6</w:t>
      </w:r>
      <w:r w:rsidR="00A87C08" w:rsidRPr="00EB07D2">
        <w:rPr>
          <w:smallCaps w:val="0"/>
          <w:color w:val="000000" w:themeColor="text1"/>
          <w:sz w:val="24"/>
          <w:szCs w:val="24"/>
          <w:lang w:eastAsia="zh-CN"/>
        </w:rPr>
        <w:fldChar w:fldCharType="end"/>
      </w:r>
      <w:r w:rsidR="00A87C08" w:rsidRPr="00EB07D2">
        <w:rPr>
          <w:smallCaps w:val="0"/>
          <w:color w:val="000000" w:themeColor="text1"/>
          <w:sz w:val="24"/>
          <w:szCs w:val="24"/>
          <w:lang w:eastAsia="zh-CN"/>
        </w:rPr>
        <w:t xml:space="preserve">. </w:t>
      </w:r>
    </w:p>
    <w:p w14:paraId="431E7A9B" w14:textId="61F2E404" w:rsidR="00164874" w:rsidRDefault="00164874" w:rsidP="00A87C08">
      <w:pPr>
        <w:pStyle w:val="TableTitle"/>
        <w:jc w:val="both"/>
        <w:rPr>
          <w:smallCaps w:val="0"/>
          <w:color w:val="000000" w:themeColor="text1"/>
          <w:sz w:val="24"/>
          <w:szCs w:val="24"/>
          <w:lang w:eastAsia="zh-CN"/>
        </w:rPr>
      </w:pPr>
    </w:p>
    <w:p w14:paraId="3E2249EA" w14:textId="447A7564" w:rsidR="000C4114" w:rsidRDefault="000C4114" w:rsidP="00A87C08">
      <w:pPr>
        <w:pStyle w:val="TableTitle"/>
        <w:jc w:val="both"/>
        <w:rPr>
          <w:smallCaps w:val="0"/>
          <w:color w:val="000000" w:themeColor="text1"/>
          <w:sz w:val="24"/>
          <w:szCs w:val="24"/>
          <w:lang w:eastAsia="zh-CN"/>
        </w:rPr>
      </w:pPr>
    </w:p>
    <w:p w14:paraId="28F65FEF" w14:textId="77777777" w:rsidR="000C4114" w:rsidRPr="00EB07D2" w:rsidRDefault="000C4114" w:rsidP="00A87C08">
      <w:pPr>
        <w:pStyle w:val="TableTitle"/>
        <w:jc w:val="both"/>
        <w:rPr>
          <w:smallCaps w:val="0"/>
          <w:color w:val="000000" w:themeColor="text1"/>
          <w:sz w:val="24"/>
          <w:szCs w:val="24"/>
          <w:lang w:eastAsia="zh-CN"/>
        </w:rPr>
      </w:pPr>
    </w:p>
    <w:p w14:paraId="292CC747" w14:textId="2980D7A5" w:rsidR="00164874" w:rsidRPr="00EB07D2" w:rsidRDefault="00164874" w:rsidP="00164874">
      <w:pPr>
        <w:pStyle w:val="TableTitle"/>
        <w:rPr>
          <w:color w:val="000000" w:themeColor="text1"/>
          <w:sz w:val="24"/>
          <w:szCs w:val="24"/>
          <w:lang w:eastAsia="zh-CN"/>
        </w:rPr>
      </w:pPr>
      <w:bookmarkStart w:id="10" w:name="_Ref16616820"/>
      <w:r w:rsidRPr="00EB07D2">
        <w:rPr>
          <w:color w:val="000000" w:themeColor="text1"/>
          <w:sz w:val="24"/>
          <w:szCs w:val="24"/>
        </w:rPr>
        <w:lastRenderedPageBreak/>
        <w:t xml:space="preserve">TABLE </w:t>
      </w:r>
      <w:r w:rsidRPr="00EB07D2">
        <w:rPr>
          <w:color w:val="000000" w:themeColor="text1"/>
          <w:sz w:val="24"/>
          <w:szCs w:val="24"/>
        </w:rPr>
        <w:fldChar w:fldCharType="begin"/>
      </w:r>
      <w:r w:rsidRPr="00EB07D2">
        <w:rPr>
          <w:color w:val="000000" w:themeColor="text1"/>
          <w:sz w:val="24"/>
          <w:szCs w:val="24"/>
        </w:rPr>
        <w:instrText xml:space="preserve"> SEQ TABLE \* ROMAN </w:instrText>
      </w:r>
      <w:r w:rsidRPr="00EB07D2">
        <w:rPr>
          <w:color w:val="000000" w:themeColor="text1"/>
          <w:sz w:val="24"/>
          <w:szCs w:val="24"/>
        </w:rPr>
        <w:fldChar w:fldCharType="separate"/>
      </w:r>
      <w:r w:rsidR="00202504">
        <w:rPr>
          <w:noProof/>
          <w:color w:val="000000" w:themeColor="text1"/>
          <w:sz w:val="24"/>
          <w:szCs w:val="24"/>
        </w:rPr>
        <w:t>III</w:t>
      </w:r>
      <w:r w:rsidRPr="00EB07D2">
        <w:rPr>
          <w:noProof/>
          <w:color w:val="000000" w:themeColor="text1"/>
          <w:sz w:val="24"/>
          <w:szCs w:val="24"/>
        </w:rPr>
        <w:fldChar w:fldCharType="end"/>
      </w:r>
      <w:bookmarkEnd w:id="10"/>
      <w:r w:rsidRPr="00EB07D2">
        <w:rPr>
          <w:rFonts w:hint="eastAsia"/>
          <w:color w:val="000000" w:themeColor="text1"/>
          <w:sz w:val="24"/>
          <w:szCs w:val="24"/>
        </w:rPr>
        <w:t xml:space="preserve"> </w:t>
      </w:r>
    </w:p>
    <w:p w14:paraId="35E5BF44" w14:textId="77777777" w:rsidR="00164874" w:rsidRPr="00EB07D2" w:rsidRDefault="00164874" w:rsidP="00164874">
      <w:pPr>
        <w:pStyle w:val="TableTitle"/>
        <w:rPr>
          <w:color w:val="000000" w:themeColor="text1"/>
          <w:sz w:val="24"/>
          <w:szCs w:val="24"/>
          <w:lang w:eastAsia="zh-CN"/>
        </w:rPr>
      </w:pPr>
      <w:r w:rsidRPr="00EB07D2">
        <w:rPr>
          <w:color w:val="000000" w:themeColor="text1"/>
          <w:sz w:val="24"/>
          <w:szCs w:val="24"/>
          <w:lang w:eastAsia="zh-CN"/>
        </w:rPr>
        <w:t>Benchmarking of Mean Squared Filling Error of Multiple Data-Driven Approaches</w:t>
      </w:r>
    </w:p>
    <w:tbl>
      <w:tblPr>
        <w:tblStyle w:val="TableGrid"/>
        <w:tblW w:w="0" w:type="auto"/>
        <w:jc w:val="center"/>
        <w:tblBorders>
          <w:top w:val="double" w:sz="4" w:space="0" w:color="auto"/>
          <w:left w:val="none" w:sz="0" w:space="0" w:color="auto"/>
          <w:bottom w:val="double" w:sz="4" w:space="0" w:color="auto"/>
          <w:right w:val="none" w:sz="0" w:space="0" w:color="auto"/>
          <w:insideH w:val="none" w:sz="0" w:space="0" w:color="auto"/>
          <w:insideV w:val="none" w:sz="0" w:space="0" w:color="auto"/>
        </w:tblBorders>
        <w:tblLook w:val="04A0" w:firstRow="1" w:lastRow="0" w:firstColumn="1" w:lastColumn="0" w:noHBand="0" w:noVBand="1"/>
      </w:tblPr>
      <w:tblGrid>
        <w:gridCol w:w="900"/>
        <w:gridCol w:w="683"/>
        <w:gridCol w:w="900"/>
        <w:gridCol w:w="2402"/>
        <w:gridCol w:w="1041"/>
        <w:gridCol w:w="1228"/>
        <w:gridCol w:w="1305"/>
        <w:gridCol w:w="1274"/>
      </w:tblGrid>
      <w:tr w:rsidR="00164874" w:rsidRPr="000C4114" w14:paraId="19E0F48E" w14:textId="77777777" w:rsidTr="000C35CB">
        <w:trPr>
          <w:jc w:val="center"/>
        </w:trPr>
        <w:tc>
          <w:tcPr>
            <w:tcW w:w="0" w:type="auto"/>
            <w:tcBorders>
              <w:top w:val="double" w:sz="6" w:space="0" w:color="auto"/>
              <w:bottom w:val="single" w:sz="4" w:space="0" w:color="auto"/>
            </w:tcBorders>
          </w:tcPr>
          <w:p w14:paraId="49E770B0"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double" w:sz="6" w:space="0" w:color="auto"/>
              <w:bottom w:val="single" w:sz="4" w:space="0" w:color="auto"/>
            </w:tcBorders>
            <w:vAlign w:val="center"/>
          </w:tcPr>
          <w:p w14:paraId="4EDAF9BC" w14:textId="77777777" w:rsidR="00164874" w:rsidRPr="000C4114" w:rsidRDefault="00164874" w:rsidP="000C6304">
            <w:pPr>
              <w:pStyle w:val="Text"/>
              <w:ind w:firstLine="0"/>
              <w:jc w:val="center"/>
              <w:rPr>
                <w:rFonts w:asciiTheme="majorBidi" w:hAnsiTheme="majorBidi" w:cstheme="majorBidi"/>
                <w:color w:val="000000" w:themeColor="text1"/>
                <w:sz w:val="28"/>
                <w:szCs w:val="28"/>
                <w:lang w:eastAsia="zh-CN"/>
              </w:rPr>
            </w:pPr>
            <w:r w:rsidRPr="000C4114">
              <w:rPr>
                <w:rFonts w:asciiTheme="majorBidi" w:hAnsiTheme="majorBidi" w:cstheme="majorBidi"/>
                <w:color w:val="000000" w:themeColor="text1"/>
                <w:sz w:val="28"/>
                <w:szCs w:val="28"/>
                <w:lang w:eastAsia="zh-CN"/>
              </w:rPr>
              <w:t>Run</w:t>
            </w:r>
          </w:p>
        </w:tc>
        <w:tc>
          <w:tcPr>
            <w:tcW w:w="0" w:type="auto"/>
            <w:tcBorders>
              <w:top w:val="double" w:sz="6" w:space="0" w:color="auto"/>
              <w:bottom w:val="single" w:sz="4" w:space="0" w:color="auto"/>
              <w:right w:val="single" w:sz="4" w:space="0" w:color="A6A6A6" w:themeColor="background1" w:themeShade="A6"/>
            </w:tcBorders>
            <w:vAlign w:val="center"/>
          </w:tcPr>
          <w:p w14:paraId="41AB8D6B" w14:textId="77777777" w:rsidR="00164874" w:rsidRPr="000C4114" w:rsidRDefault="00164874" w:rsidP="000C6304">
            <w:pPr>
              <w:pStyle w:val="Text"/>
              <w:ind w:firstLine="0"/>
              <w:jc w:val="center"/>
              <w:rPr>
                <w:rFonts w:asciiTheme="majorBidi" w:hAnsiTheme="majorBidi" w:cstheme="majorBidi"/>
                <w:color w:val="000000" w:themeColor="text1"/>
                <w:sz w:val="28"/>
                <w:szCs w:val="28"/>
                <w:lang w:eastAsia="zh-CN"/>
              </w:rPr>
            </w:pPr>
            <w:r w:rsidRPr="000C4114">
              <w:rPr>
                <w:rFonts w:asciiTheme="majorBidi" w:hAnsiTheme="majorBidi" w:cstheme="majorBidi"/>
                <w:color w:val="000000" w:themeColor="text1"/>
                <w:sz w:val="28"/>
                <w:szCs w:val="28"/>
                <w:lang w:eastAsia="zh-CN"/>
              </w:rPr>
              <w:t>T (℉)</w:t>
            </w:r>
          </w:p>
        </w:tc>
        <w:tc>
          <w:tcPr>
            <w:tcW w:w="0" w:type="auto"/>
            <w:tcBorders>
              <w:top w:val="double" w:sz="6" w:space="0" w:color="auto"/>
              <w:left w:val="single" w:sz="4" w:space="0" w:color="A6A6A6" w:themeColor="background1" w:themeShade="A6"/>
              <w:bottom w:val="single" w:sz="4" w:space="0" w:color="auto"/>
            </w:tcBorders>
            <w:vAlign w:val="center"/>
          </w:tcPr>
          <w:p w14:paraId="6D5D1FD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lang w:eastAsia="zh-CN"/>
              </w:rPr>
              <w:t>Traditional Method</w:t>
            </w:r>
          </w:p>
        </w:tc>
        <w:tc>
          <w:tcPr>
            <w:tcW w:w="0" w:type="auto"/>
            <w:tcBorders>
              <w:top w:val="double" w:sz="6" w:space="0" w:color="auto"/>
              <w:bottom w:val="single" w:sz="4" w:space="0" w:color="auto"/>
            </w:tcBorders>
            <w:vAlign w:val="center"/>
          </w:tcPr>
          <w:p w14:paraId="289AFFA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JIT-LR</w:t>
            </w:r>
          </w:p>
        </w:tc>
        <w:tc>
          <w:tcPr>
            <w:tcW w:w="0" w:type="auto"/>
            <w:tcBorders>
              <w:top w:val="double" w:sz="6" w:space="0" w:color="auto"/>
              <w:bottom w:val="single" w:sz="4" w:space="0" w:color="auto"/>
            </w:tcBorders>
            <w:vAlign w:val="center"/>
          </w:tcPr>
          <w:p w14:paraId="5D4F6CD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JIT-SVR</w:t>
            </w:r>
          </w:p>
        </w:tc>
        <w:tc>
          <w:tcPr>
            <w:tcW w:w="0" w:type="auto"/>
            <w:tcBorders>
              <w:top w:val="double" w:sz="6" w:space="0" w:color="auto"/>
              <w:bottom w:val="single" w:sz="4" w:space="0" w:color="auto"/>
            </w:tcBorders>
            <w:vAlign w:val="center"/>
          </w:tcPr>
          <w:p w14:paraId="4B0F112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JIT-RBM</w:t>
            </w:r>
          </w:p>
        </w:tc>
        <w:tc>
          <w:tcPr>
            <w:tcW w:w="0" w:type="auto"/>
            <w:tcBorders>
              <w:top w:val="double" w:sz="6" w:space="0" w:color="auto"/>
              <w:bottom w:val="single" w:sz="4" w:space="0" w:color="auto"/>
            </w:tcBorders>
            <w:vAlign w:val="center"/>
          </w:tcPr>
          <w:p w14:paraId="1C12D779"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JIT-DBN</w:t>
            </w:r>
          </w:p>
        </w:tc>
      </w:tr>
      <w:tr w:rsidR="00164874" w:rsidRPr="000C4114" w14:paraId="002424DC" w14:textId="77777777" w:rsidTr="000C35CB">
        <w:trPr>
          <w:jc w:val="center"/>
        </w:trPr>
        <w:tc>
          <w:tcPr>
            <w:tcW w:w="0" w:type="auto"/>
            <w:vMerge w:val="restart"/>
            <w:tcBorders>
              <w:top w:val="single" w:sz="4" w:space="0" w:color="auto"/>
              <w:bottom w:val="nil"/>
            </w:tcBorders>
            <w:textDirection w:val="btLr"/>
          </w:tcPr>
          <w:p w14:paraId="6612BCE2"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 277</w:t>
            </w:r>
          </w:p>
          <w:p w14:paraId="77E50702"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(High Fluid Viscosity)</w:t>
            </w:r>
          </w:p>
        </w:tc>
        <w:tc>
          <w:tcPr>
            <w:tcW w:w="0" w:type="auto"/>
            <w:tcBorders>
              <w:top w:val="single" w:sz="4" w:space="0" w:color="auto"/>
              <w:bottom w:val="nil"/>
            </w:tcBorders>
          </w:tcPr>
          <w:p w14:paraId="284AE0EC"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1</w:t>
            </w:r>
          </w:p>
        </w:tc>
        <w:tc>
          <w:tcPr>
            <w:tcW w:w="0" w:type="auto"/>
            <w:tcBorders>
              <w:top w:val="single" w:sz="4" w:space="0" w:color="auto"/>
              <w:bottom w:val="nil"/>
              <w:right w:val="single" w:sz="4" w:space="0" w:color="A6A6A6" w:themeColor="background1" w:themeShade="A6"/>
            </w:tcBorders>
          </w:tcPr>
          <w:p w14:paraId="5BA387B0"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 xml:space="preserve">47.11 </w:t>
            </w:r>
          </w:p>
        </w:tc>
        <w:tc>
          <w:tcPr>
            <w:tcW w:w="0" w:type="auto"/>
            <w:tcBorders>
              <w:top w:val="single" w:sz="4" w:space="0" w:color="auto"/>
              <w:left w:val="single" w:sz="4" w:space="0" w:color="A6A6A6" w:themeColor="background1" w:themeShade="A6"/>
              <w:bottom w:val="nil"/>
            </w:tcBorders>
            <w:vAlign w:val="bottom"/>
          </w:tcPr>
          <w:p w14:paraId="2B994F7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341.70</w:t>
            </w:r>
          </w:p>
        </w:tc>
        <w:tc>
          <w:tcPr>
            <w:tcW w:w="0" w:type="auto"/>
            <w:tcBorders>
              <w:top w:val="single" w:sz="4" w:space="0" w:color="auto"/>
              <w:bottom w:val="nil"/>
            </w:tcBorders>
            <w:vAlign w:val="bottom"/>
          </w:tcPr>
          <w:p w14:paraId="338B6579"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323.08</w:t>
            </w:r>
          </w:p>
        </w:tc>
        <w:tc>
          <w:tcPr>
            <w:tcW w:w="0" w:type="auto"/>
            <w:tcBorders>
              <w:top w:val="single" w:sz="4" w:space="0" w:color="auto"/>
              <w:bottom w:val="nil"/>
            </w:tcBorders>
            <w:vAlign w:val="bottom"/>
          </w:tcPr>
          <w:p w14:paraId="05C09E7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37.95</w:t>
            </w:r>
          </w:p>
        </w:tc>
        <w:tc>
          <w:tcPr>
            <w:tcW w:w="0" w:type="auto"/>
            <w:tcBorders>
              <w:top w:val="single" w:sz="4" w:space="0" w:color="auto"/>
              <w:bottom w:val="nil"/>
            </w:tcBorders>
            <w:vAlign w:val="bottom"/>
          </w:tcPr>
          <w:p w14:paraId="498CD87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21.34</w:t>
            </w:r>
          </w:p>
        </w:tc>
        <w:tc>
          <w:tcPr>
            <w:tcW w:w="0" w:type="auto"/>
            <w:tcBorders>
              <w:top w:val="single" w:sz="4" w:space="0" w:color="auto"/>
              <w:bottom w:val="nil"/>
            </w:tcBorders>
            <w:vAlign w:val="bottom"/>
          </w:tcPr>
          <w:p w14:paraId="3B59D3E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13.65</w:t>
            </w:r>
          </w:p>
        </w:tc>
      </w:tr>
      <w:tr w:rsidR="00164874" w:rsidRPr="000C4114" w14:paraId="50DE7749" w14:textId="77777777" w:rsidTr="000C35CB">
        <w:trPr>
          <w:jc w:val="center"/>
        </w:trPr>
        <w:tc>
          <w:tcPr>
            <w:tcW w:w="0" w:type="auto"/>
            <w:vMerge/>
            <w:tcBorders>
              <w:top w:val="nil"/>
              <w:bottom w:val="nil"/>
            </w:tcBorders>
            <w:textDirection w:val="btLr"/>
          </w:tcPr>
          <w:p w14:paraId="05A6C5C5"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69FDD2BC"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2</w:t>
            </w:r>
          </w:p>
        </w:tc>
        <w:tc>
          <w:tcPr>
            <w:tcW w:w="0" w:type="auto"/>
            <w:tcBorders>
              <w:top w:val="nil"/>
              <w:bottom w:val="nil"/>
              <w:right w:val="single" w:sz="4" w:space="0" w:color="A6A6A6" w:themeColor="background1" w:themeShade="A6"/>
            </w:tcBorders>
          </w:tcPr>
          <w:p w14:paraId="498A590A"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 xml:space="preserve">49.08 </w:t>
            </w:r>
          </w:p>
        </w:tc>
        <w:tc>
          <w:tcPr>
            <w:tcW w:w="0" w:type="auto"/>
            <w:tcBorders>
              <w:top w:val="nil"/>
              <w:left w:val="single" w:sz="4" w:space="0" w:color="A6A6A6" w:themeColor="background1" w:themeShade="A6"/>
              <w:bottom w:val="nil"/>
            </w:tcBorders>
            <w:vAlign w:val="bottom"/>
          </w:tcPr>
          <w:p w14:paraId="5B86A70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327.95</w:t>
            </w:r>
          </w:p>
        </w:tc>
        <w:tc>
          <w:tcPr>
            <w:tcW w:w="0" w:type="auto"/>
            <w:tcBorders>
              <w:top w:val="nil"/>
              <w:bottom w:val="nil"/>
            </w:tcBorders>
            <w:vAlign w:val="bottom"/>
          </w:tcPr>
          <w:p w14:paraId="57C3966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310.05</w:t>
            </w:r>
          </w:p>
        </w:tc>
        <w:tc>
          <w:tcPr>
            <w:tcW w:w="0" w:type="auto"/>
            <w:tcBorders>
              <w:top w:val="nil"/>
              <w:bottom w:val="nil"/>
            </w:tcBorders>
            <w:vAlign w:val="bottom"/>
          </w:tcPr>
          <w:p w14:paraId="056EEBB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36.41</w:t>
            </w:r>
          </w:p>
        </w:tc>
        <w:tc>
          <w:tcPr>
            <w:tcW w:w="0" w:type="auto"/>
            <w:tcBorders>
              <w:top w:val="nil"/>
              <w:bottom w:val="nil"/>
            </w:tcBorders>
            <w:vAlign w:val="bottom"/>
          </w:tcPr>
          <w:p w14:paraId="0B5527E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20.48</w:t>
            </w:r>
          </w:p>
        </w:tc>
        <w:tc>
          <w:tcPr>
            <w:tcW w:w="0" w:type="auto"/>
            <w:tcBorders>
              <w:top w:val="nil"/>
              <w:bottom w:val="nil"/>
            </w:tcBorders>
            <w:vAlign w:val="bottom"/>
          </w:tcPr>
          <w:p w14:paraId="5CE824F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13.10</w:t>
            </w:r>
          </w:p>
        </w:tc>
      </w:tr>
      <w:tr w:rsidR="00164874" w:rsidRPr="000C4114" w14:paraId="08D0D9ED" w14:textId="77777777" w:rsidTr="000C35CB">
        <w:trPr>
          <w:jc w:val="center"/>
        </w:trPr>
        <w:tc>
          <w:tcPr>
            <w:tcW w:w="0" w:type="auto"/>
            <w:vMerge/>
            <w:tcBorders>
              <w:top w:val="nil"/>
              <w:bottom w:val="nil"/>
            </w:tcBorders>
            <w:textDirection w:val="btLr"/>
          </w:tcPr>
          <w:p w14:paraId="019312C6"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0243F4F3"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3</w:t>
            </w:r>
          </w:p>
        </w:tc>
        <w:tc>
          <w:tcPr>
            <w:tcW w:w="0" w:type="auto"/>
            <w:tcBorders>
              <w:top w:val="nil"/>
              <w:bottom w:val="nil"/>
              <w:right w:val="single" w:sz="4" w:space="0" w:color="A6A6A6" w:themeColor="background1" w:themeShade="A6"/>
            </w:tcBorders>
          </w:tcPr>
          <w:p w14:paraId="0418B88B"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53.42</w:t>
            </w:r>
          </w:p>
        </w:tc>
        <w:tc>
          <w:tcPr>
            <w:tcW w:w="0" w:type="auto"/>
            <w:tcBorders>
              <w:top w:val="nil"/>
              <w:left w:val="single" w:sz="4" w:space="0" w:color="A6A6A6" w:themeColor="background1" w:themeShade="A6"/>
              <w:bottom w:val="nil"/>
            </w:tcBorders>
            <w:vAlign w:val="bottom"/>
          </w:tcPr>
          <w:p w14:paraId="436C5631"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314.45</w:t>
            </w:r>
          </w:p>
        </w:tc>
        <w:tc>
          <w:tcPr>
            <w:tcW w:w="0" w:type="auto"/>
            <w:tcBorders>
              <w:top w:val="nil"/>
              <w:bottom w:val="nil"/>
            </w:tcBorders>
            <w:vAlign w:val="bottom"/>
          </w:tcPr>
          <w:p w14:paraId="2E336F0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297.25</w:t>
            </w:r>
          </w:p>
        </w:tc>
        <w:tc>
          <w:tcPr>
            <w:tcW w:w="0" w:type="auto"/>
            <w:tcBorders>
              <w:top w:val="nil"/>
              <w:bottom w:val="nil"/>
            </w:tcBorders>
            <w:vAlign w:val="bottom"/>
          </w:tcPr>
          <w:p w14:paraId="0636A55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34.91</w:t>
            </w:r>
          </w:p>
        </w:tc>
        <w:tc>
          <w:tcPr>
            <w:tcW w:w="0" w:type="auto"/>
            <w:tcBorders>
              <w:top w:val="nil"/>
              <w:bottom w:val="nil"/>
            </w:tcBorders>
            <w:vAlign w:val="bottom"/>
          </w:tcPr>
          <w:p w14:paraId="797135D1"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19.63</w:t>
            </w:r>
          </w:p>
        </w:tc>
        <w:tc>
          <w:tcPr>
            <w:tcW w:w="0" w:type="auto"/>
            <w:tcBorders>
              <w:top w:val="nil"/>
              <w:bottom w:val="nil"/>
            </w:tcBorders>
            <w:vAlign w:val="bottom"/>
          </w:tcPr>
          <w:p w14:paraId="072A9CD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12.56</w:t>
            </w:r>
          </w:p>
        </w:tc>
      </w:tr>
      <w:tr w:rsidR="00164874" w:rsidRPr="000C4114" w14:paraId="238F5F8A" w14:textId="77777777" w:rsidTr="000C35CB">
        <w:trPr>
          <w:jc w:val="center"/>
        </w:trPr>
        <w:tc>
          <w:tcPr>
            <w:tcW w:w="0" w:type="auto"/>
            <w:vMerge/>
            <w:tcBorders>
              <w:top w:val="nil"/>
              <w:bottom w:val="nil"/>
            </w:tcBorders>
            <w:textDirection w:val="btLr"/>
          </w:tcPr>
          <w:p w14:paraId="4F451471"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282E077F"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4</w:t>
            </w:r>
          </w:p>
        </w:tc>
        <w:tc>
          <w:tcPr>
            <w:tcW w:w="0" w:type="auto"/>
            <w:tcBorders>
              <w:top w:val="nil"/>
              <w:bottom w:val="nil"/>
              <w:right w:val="single" w:sz="4" w:space="0" w:color="A6A6A6" w:themeColor="background1" w:themeShade="A6"/>
            </w:tcBorders>
          </w:tcPr>
          <w:p w14:paraId="08E261D1"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62.75</w:t>
            </w:r>
          </w:p>
        </w:tc>
        <w:tc>
          <w:tcPr>
            <w:tcW w:w="0" w:type="auto"/>
            <w:tcBorders>
              <w:top w:val="nil"/>
              <w:left w:val="single" w:sz="4" w:space="0" w:color="A6A6A6" w:themeColor="background1" w:themeShade="A6"/>
              <w:bottom w:val="nil"/>
            </w:tcBorders>
            <w:vAlign w:val="bottom"/>
          </w:tcPr>
          <w:p w14:paraId="6FCF37C2"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301.24</w:t>
            </w:r>
          </w:p>
        </w:tc>
        <w:tc>
          <w:tcPr>
            <w:tcW w:w="0" w:type="auto"/>
            <w:tcBorders>
              <w:top w:val="nil"/>
              <w:bottom w:val="nil"/>
            </w:tcBorders>
            <w:vAlign w:val="bottom"/>
          </w:tcPr>
          <w:p w14:paraId="7B9B0D7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284.73</w:t>
            </w:r>
          </w:p>
        </w:tc>
        <w:tc>
          <w:tcPr>
            <w:tcW w:w="0" w:type="auto"/>
            <w:tcBorders>
              <w:top w:val="nil"/>
              <w:bottom w:val="nil"/>
            </w:tcBorders>
            <w:vAlign w:val="bottom"/>
          </w:tcPr>
          <w:p w14:paraId="065FFE46"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33.45</w:t>
            </w:r>
          </w:p>
        </w:tc>
        <w:tc>
          <w:tcPr>
            <w:tcW w:w="0" w:type="auto"/>
            <w:tcBorders>
              <w:top w:val="nil"/>
              <w:bottom w:val="nil"/>
            </w:tcBorders>
            <w:vAlign w:val="bottom"/>
          </w:tcPr>
          <w:p w14:paraId="2BAA82E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18.81</w:t>
            </w:r>
          </w:p>
        </w:tc>
        <w:tc>
          <w:tcPr>
            <w:tcW w:w="0" w:type="auto"/>
            <w:tcBorders>
              <w:top w:val="nil"/>
              <w:bottom w:val="nil"/>
            </w:tcBorders>
            <w:vAlign w:val="bottom"/>
          </w:tcPr>
          <w:p w14:paraId="476C5F4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12.04</w:t>
            </w:r>
          </w:p>
        </w:tc>
      </w:tr>
      <w:tr w:rsidR="00164874" w:rsidRPr="000C4114" w14:paraId="7CEE6503" w14:textId="77777777" w:rsidTr="000C35CB">
        <w:trPr>
          <w:jc w:val="center"/>
        </w:trPr>
        <w:tc>
          <w:tcPr>
            <w:tcW w:w="0" w:type="auto"/>
            <w:vMerge/>
            <w:tcBorders>
              <w:top w:val="nil"/>
              <w:bottom w:val="nil"/>
            </w:tcBorders>
            <w:textDirection w:val="btLr"/>
          </w:tcPr>
          <w:p w14:paraId="4E50EE93"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11DD5526"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5</w:t>
            </w:r>
          </w:p>
        </w:tc>
        <w:tc>
          <w:tcPr>
            <w:tcW w:w="0" w:type="auto"/>
            <w:tcBorders>
              <w:top w:val="nil"/>
              <w:bottom w:val="nil"/>
              <w:right w:val="single" w:sz="4" w:space="0" w:color="A6A6A6" w:themeColor="background1" w:themeShade="A6"/>
            </w:tcBorders>
          </w:tcPr>
          <w:p w14:paraId="73183AD0"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65.03</w:t>
            </w:r>
          </w:p>
        </w:tc>
        <w:tc>
          <w:tcPr>
            <w:tcW w:w="0" w:type="auto"/>
            <w:tcBorders>
              <w:top w:val="nil"/>
              <w:left w:val="single" w:sz="4" w:space="0" w:color="A6A6A6" w:themeColor="background1" w:themeShade="A6"/>
              <w:bottom w:val="nil"/>
            </w:tcBorders>
            <w:vAlign w:val="bottom"/>
          </w:tcPr>
          <w:p w14:paraId="03953D9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288.29</w:t>
            </w:r>
          </w:p>
        </w:tc>
        <w:tc>
          <w:tcPr>
            <w:tcW w:w="0" w:type="auto"/>
            <w:tcBorders>
              <w:top w:val="nil"/>
              <w:bottom w:val="nil"/>
            </w:tcBorders>
            <w:vAlign w:val="bottom"/>
          </w:tcPr>
          <w:p w14:paraId="0F699A36"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272.51</w:t>
            </w:r>
          </w:p>
        </w:tc>
        <w:tc>
          <w:tcPr>
            <w:tcW w:w="0" w:type="auto"/>
            <w:tcBorders>
              <w:top w:val="nil"/>
              <w:bottom w:val="nil"/>
            </w:tcBorders>
            <w:vAlign w:val="bottom"/>
          </w:tcPr>
          <w:p w14:paraId="614DCBDA"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32.01</w:t>
            </w:r>
          </w:p>
        </w:tc>
        <w:tc>
          <w:tcPr>
            <w:tcW w:w="0" w:type="auto"/>
            <w:tcBorders>
              <w:top w:val="nil"/>
              <w:bottom w:val="nil"/>
            </w:tcBorders>
            <w:vAlign w:val="bottom"/>
          </w:tcPr>
          <w:p w14:paraId="009259E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18.00</w:t>
            </w:r>
          </w:p>
        </w:tc>
        <w:tc>
          <w:tcPr>
            <w:tcW w:w="0" w:type="auto"/>
            <w:tcBorders>
              <w:top w:val="nil"/>
              <w:bottom w:val="nil"/>
            </w:tcBorders>
            <w:vAlign w:val="bottom"/>
          </w:tcPr>
          <w:p w14:paraId="0990392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11.52</w:t>
            </w:r>
          </w:p>
        </w:tc>
      </w:tr>
      <w:tr w:rsidR="00164874" w:rsidRPr="000C4114" w14:paraId="1DA224B9" w14:textId="77777777" w:rsidTr="000C35CB">
        <w:trPr>
          <w:jc w:val="center"/>
        </w:trPr>
        <w:tc>
          <w:tcPr>
            <w:tcW w:w="0" w:type="auto"/>
            <w:vMerge/>
            <w:tcBorders>
              <w:top w:val="nil"/>
              <w:bottom w:val="nil"/>
            </w:tcBorders>
            <w:textDirection w:val="btLr"/>
          </w:tcPr>
          <w:p w14:paraId="60A61E7C"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5FEC5CFA"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6</w:t>
            </w:r>
          </w:p>
        </w:tc>
        <w:tc>
          <w:tcPr>
            <w:tcW w:w="0" w:type="auto"/>
            <w:tcBorders>
              <w:top w:val="nil"/>
              <w:bottom w:val="nil"/>
              <w:right w:val="single" w:sz="4" w:space="0" w:color="A6A6A6" w:themeColor="background1" w:themeShade="A6"/>
            </w:tcBorders>
          </w:tcPr>
          <w:p w14:paraId="09B7CC2C"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69.42</w:t>
            </w:r>
          </w:p>
        </w:tc>
        <w:tc>
          <w:tcPr>
            <w:tcW w:w="0" w:type="auto"/>
            <w:tcBorders>
              <w:top w:val="nil"/>
              <w:left w:val="single" w:sz="4" w:space="0" w:color="A6A6A6" w:themeColor="background1" w:themeShade="A6"/>
              <w:bottom w:val="nil"/>
            </w:tcBorders>
            <w:vAlign w:val="bottom"/>
          </w:tcPr>
          <w:p w14:paraId="6B20764B"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hAnsiTheme="majorBidi" w:cstheme="majorBidi"/>
                <w:bCs/>
                <w:color w:val="000000" w:themeColor="text1"/>
                <w:sz w:val="28"/>
                <w:szCs w:val="28"/>
              </w:rPr>
              <w:t>275.64</w:t>
            </w:r>
          </w:p>
        </w:tc>
        <w:tc>
          <w:tcPr>
            <w:tcW w:w="0" w:type="auto"/>
            <w:tcBorders>
              <w:top w:val="nil"/>
              <w:bottom w:val="nil"/>
            </w:tcBorders>
            <w:vAlign w:val="bottom"/>
          </w:tcPr>
          <w:p w14:paraId="576711E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260.53</w:t>
            </w:r>
          </w:p>
        </w:tc>
        <w:tc>
          <w:tcPr>
            <w:tcW w:w="0" w:type="auto"/>
            <w:tcBorders>
              <w:top w:val="nil"/>
              <w:bottom w:val="nil"/>
            </w:tcBorders>
            <w:vAlign w:val="bottom"/>
          </w:tcPr>
          <w:p w14:paraId="2827CCE0"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30.60</w:t>
            </w:r>
          </w:p>
        </w:tc>
        <w:tc>
          <w:tcPr>
            <w:tcW w:w="0" w:type="auto"/>
            <w:tcBorders>
              <w:top w:val="nil"/>
              <w:bottom w:val="nil"/>
            </w:tcBorders>
            <w:vAlign w:val="bottom"/>
          </w:tcPr>
          <w:p w14:paraId="19EB790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17.21</w:t>
            </w:r>
          </w:p>
        </w:tc>
        <w:tc>
          <w:tcPr>
            <w:tcW w:w="0" w:type="auto"/>
            <w:tcBorders>
              <w:top w:val="nil"/>
              <w:bottom w:val="nil"/>
            </w:tcBorders>
            <w:vAlign w:val="bottom"/>
          </w:tcPr>
          <w:p w14:paraId="798FD317"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11.01</w:t>
            </w:r>
          </w:p>
        </w:tc>
      </w:tr>
      <w:tr w:rsidR="00164874" w:rsidRPr="000C4114" w14:paraId="55EE3AA5" w14:textId="77777777" w:rsidTr="000C35CB">
        <w:trPr>
          <w:jc w:val="center"/>
        </w:trPr>
        <w:tc>
          <w:tcPr>
            <w:tcW w:w="0" w:type="auto"/>
            <w:vMerge/>
            <w:tcBorders>
              <w:top w:val="nil"/>
              <w:bottom w:val="nil"/>
            </w:tcBorders>
            <w:textDirection w:val="btLr"/>
          </w:tcPr>
          <w:p w14:paraId="7067A159"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52A5D2DC"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7</w:t>
            </w:r>
          </w:p>
        </w:tc>
        <w:tc>
          <w:tcPr>
            <w:tcW w:w="0" w:type="auto"/>
            <w:tcBorders>
              <w:top w:val="nil"/>
              <w:bottom w:val="nil"/>
              <w:right w:val="single" w:sz="4" w:space="0" w:color="A6A6A6" w:themeColor="background1" w:themeShade="A6"/>
            </w:tcBorders>
          </w:tcPr>
          <w:p w14:paraId="3E9721C1"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72.54</w:t>
            </w:r>
          </w:p>
        </w:tc>
        <w:tc>
          <w:tcPr>
            <w:tcW w:w="0" w:type="auto"/>
            <w:tcBorders>
              <w:top w:val="nil"/>
              <w:left w:val="single" w:sz="4" w:space="0" w:color="A6A6A6" w:themeColor="background1" w:themeShade="A6"/>
              <w:bottom w:val="nil"/>
            </w:tcBorders>
            <w:vAlign w:val="bottom"/>
          </w:tcPr>
          <w:p w14:paraId="46F6CF2A"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hAnsiTheme="majorBidi" w:cstheme="majorBidi"/>
                <w:bCs/>
                <w:color w:val="000000" w:themeColor="text1"/>
                <w:sz w:val="28"/>
                <w:szCs w:val="28"/>
              </w:rPr>
              <w:t>263.25</w:t>
            </w:r>
          </w:p>
        </w:tc>
        <w:tc>
          <w:tcPr>
            <w:tcW w:w="0" w:type="auto"/>
            <w:tcBorders>
              <w:top w:val="nil"/>
              <w:bottom w:val="nil"/>
            </w:tcBorders>
            <w:vAlign w:val="bottom"/>
          </w:tcPr>
          <w:p w14:paraId="0576673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248.83</w:t>
            </w:r>
          </w:p>
        </w:tc>
        <w:tc>
          <w:tcPr>
            <w:tcW w:w="0" w:type="auto"/>
            <w:tcBorders>
              <w:top w:val="nil"/>
              <w:bottom w:val="nil"/>
            </w:tcBorders>
            <w:vAlign w:val="bottom"/>
          </w:tcPr>
          <w:p w14:paraId="2A632EA2"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29.23</w:t>
            </w:r>
          </w:p>
        </w:tc>
        <w:tc>
          <w:tcPr>
            <w:tcW w:w="0" w:type="auto"/>
            <w:tcBorders>
              <w:top w:val="nil"/>
              <w:bottom w:val="nil"/>
            </w:tcBorders>
            <w:vAlign w:val="bottom"/>
          </w:tcPr>
          <w:p w14:paraId="3A00BB6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16.44</w:t>
            </w:r>
          </w:p>
        </w:tc>
        <w:tc>
          <w:tcPr>
            <w:tcW w:w="0" w:type="auto"/>
            <w:tcBorders>
              <w:top w:val="nil"/>
              <w:bottom w:val="nil"/>
            </w:tcBorders>
            <w:vAlign w:val="bottom"/>
          </w:tcPr>
          <w:p w14:paraId="4922C50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10.52</w:t>
            </w:r>
          </w:p>
        </w:tc>
      </w:tr>
      <w:tr w:rsidR="00164874" w:rsidRPr="000C4114" w14:paraId="26254E73" w14:textId="77777777" w:rsidTr="000C35CB">
        <w:trPr>
          <w:jc w:val="center"/>
        </w:trPr>
        <w:tc>
          <w:tcPr>
            <w:tcW w:w="0" w:type="auto"/>
            <w:vMerge/>
            <w:tcBorders>
              <w:top w:val="nil"/>
              <w:bottom w:val="nil"/>
            </w:tcBorders>
            <w:textDirection w:val="btLr"/>
          </w:tcPr>
          <w:p w14:paraId="2F4CAB40"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2B5291E4"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8</w:t>
            </w:r>
          </w:p>
        </w:tc>
        <w:tc>
          <w:tcPr>
            <w:tcW w:w="0" w:type="auto"/>
            <w:tcBorders>
              <w:top w:val="nil"/>
              <w:bottom w:val="nil"/>
              <w:right w:val="single" w:sz="4" w:space="0" w:color="A6A6A6" w:themeColor="background1" w:themeShade="A6"/>
            </w:tcBorders>
          </w:tcPr>
          <w:p w14:paraId="19B390ED"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76.21</w:t>
            </w:r>
          </w:p>
        </w:tc>
        <w:tc>
          <w:tcPr>
            <w:tcW w:w="0" w:type="auto"/>
            <w:tcBorders>
              <w:top w:val="nil"/>
              <w:left w:val="single" w:sz="4" w:space="0" w:color="A6A6A6" w:themeColor="background1" w:themeShade="A6"/>
              <w:bottom w:val="nil"/>
            </w:tcBorders>
            <w:vAlign w:val="bottom"/>
          </w:tcPr>
          <w:p w14:paraId="18CB9750"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hAnsiTheme="majorBidi" w:cstheme="majorBidi"/>
                <w:bCs/>
                <w:color w:val="000000" w:themeColor="text1"/>
                <w:sz w:val="28"/>
                <w:szCs w:val="28"/>
              </w:rPr>
              <w:t>251.18</w:t>
            </w:r>
          </w:p>
        </w:tc>
        <w:tc>
          <w:tcPr>
            <w:tcW w:w="0" w:type="auto"/>
            <w:tcBorders>
              <w:top w:val="nil"/>
              <w:bottom w:val="nil"/>
            </w:tcBorders>
            <w:vAlign w:val="bottom"/>
          </w:tcPr>
          <w:p w14:paraId="557888EA"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237.37</w:t>
            </w:r>
          </w:p>
        </w:tc>
        <w:tc>
          <w:tcPr>
            <w:tcW w:w="0" w:type="auto"/>
            <w:tcBorders>
              <w:top w:val="nil"/>
              <w:bottom w:val="nil"/>
            </w:tcBorders>
            <w:vAlign w:val="bottom"/>
          </w:tcPr>
          <w:p w14:paraId="0C296356"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27.89</w:t>
            </w:r>
          </w:p>
        </w:tc>
        <w:tc>
          <w:tcPr>
            <w:tcW w:w="0" w:type="auto"/>
            <w:tcBorders>
              <w:top w:val="nil"/>
              <w:bottom w:val="nil"/>
            </w:tcBorders>
            <w:vAlign w:val="bottom"/>
          </w:tcPr>
          <w:p w14:paraId="2AD4840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15.68</w:t>
            </w:r>
          </w:p>
        </w:tc>
        <w:tc>
          <w:tcPr>
            <w:tcW w:w="0" w:type="auto"/>
            <w:tcBorders>
              <w:top w:val="nil"/>
              <w:bottom w:val="nil"/>
            </w:tcBorders>
            <w:vAlign w:val="bottom"/>
          </w:tcPr>
          <w:p w14:paraId="35DACE3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10.04</w:t>
            </w:r>
          </w:p>
        </w:tc>
      </w:tr>
      <w:tr w:rsidR="00164874" w:rsidRPr="000C4114" w14:paraId="66AD7A0F" w14:textId="77777777" w:rsidTr="000C35CB">
        <w:trPr>
          <w:jc w:val="center"/>
        </w:trPr>
        <w:tc>
          <w:tcPr>
            <w:tcW w:w="0" w:type="auto"/>
            <w:vMerge/>
            <w:tcBorders>
              <w:top w:val="nil"/>
              <w:bottom w:val="nil"/>
            </w:tcBorders>
            <w:textDirection w:val="btLr"/>
          </w:tcPr>
          <w:p w14:paraId="003F560B"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nil"/>
            </w:tcBorders>
          </w:tcPr>
          <w:p w14:paraId="18D48352"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9</w:t>
            </w:r>
          </w:p>
        </w:tc>
        <w:tc>
          <w:tcPr>
            <w:tcW w:w="0" w:type="auto"/>
            <w:tcBorders>
              <w:top w:val="nil"/>
              <w:bottom w:val="nil"/>
              <w:right w:val="single" w:sz="4" w:space="0" w:color="A6A6A6" w:themeColor="background1" w:themeShade="A6"/>
            </w:tcBorders>
          </w:tcPr>
          <w:p w14:paraId="2BBE916C"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79.75</w:t>
            </w:r>
          </w:p>
        </w:tc>
        <w:tc>
          <w:tcPr>
            <w:tcW w:w="0" w:type="auto"/>
            <w:tcBorders>
              <w:top w:val="nil"/>
              <w:left w:val="single" w:sz="4" w:space="0" w:color="A6A6A6" w:themeColor="background1" w:themeShade="A6"/>
              <w:bottom w:val="nil"/>
            </w:tcBorders>
            <w:vAlign w:val="bottom"/>
          </w:tcPr>
          <w:p w14:paraId="48DD99A8"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hAnsiTheme="majorBidi" w:cstheme="majorBidi"/>
                <w:bCs/>
                <w:color w:val="000000" w:themeColor="text1"/>
                <w:sz w:val="28"/>
                <w:szCs w:val="28"/>
              </w:rPr>
              <w:t>239.41</w:t>
            </w:r>
          </w:p>
        </w:tc>
        <w:tc>
          <w:tcPr>
            <w:tcW w:w="0" w:type="auto"/>
            <w:tcBorders>
              <w:top w:val="nil"/>
              <w:bottom w:val="nil"/>
            </w:tcBorders>
            <w:vAlign w:val="bottom"/>
          </w:tcPr>
          <w:p w14:paraId="785CA1A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226.21</w:t>
            </w:r>
          </w:p>
        </w:tc>
        <w:tc>
          <w:tcPr>
            <w:tcW w:w="0" w:type="auto"/>
            <w:tcBorders>
              <w:top w:val="nil"/>
              <w:bottom w:val="nil"/>
            </w:tcBorders>
            <w:vAlign w:val="bottom"/>
          </w:tcPr>
          <w:p w14:paraId="14B1E1BA"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26.58</w:t>
            </w:r>
          </w:p>
        </w:tc>
        <w:tc>
          <w:tcPr>
            <w:tcW w:w="0" w:type="auto"/>
            <w:tcBorders>
              <w:top w:val="nil"/>
              <w:bottom w:val="nil"/>
            </w:tcBorders>
            <w:vAlign w:val="bottom"/>
          </w:tcPr>
          <w:p w14:paraId="072D6BA0"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14.95</w:t>
            </w:r>
          </w:p>
        </w:tc>
        <w:tc>
          <w:tcPr>
            <w:tcW w:w="0" w:type="auto"/>
            <w:tcBorders>
              <w:top w:val="nil"/>
              <w:bottom w:val="nil"/>
            </w:tcBorders>
            <w:vAlign w:val="bottom"/>
          </w:tcPr>
          <w:p w14:paraId="74867E70"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9.56</w:t>
            </w:r>
          </w:p>
        </w:tc>
      </w:tr>
      <w:tr w:rsidR="00164874" w:rsidRPr="000C4114" w14:paraId="182D53A4" w14:textId="77777777" w:rsidTr="000C35CB">
        <w:trPr>
          <w:jc w:val="center"/>
        </w:trPr>
        <w:tc>
          <w:tcPr>
            <w:tcW w:w="0" w:type="auto"/>
            <w:vMerge/>
            <w:tcBorders>
              <w:top w:val="nil"/>
              <w:bottom w:val="single" w:sz="4" w:space="0" w:color="808080" w:themeColor="background1" w:themeShade="80"/>
            </w:tcBorders>
            <w:textDirection w:val="btLr"/>
          </w:tcPr>
          <w:p w14:paraId="28307687"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p>
        </w:tc>
        <w:tc>
          <w:tcPr>
            <w:tcW w:w="0" w:type="auto"/>
            <w:tcBorders>
              <w:top w:val="nil"/>
              <w:bottom w:val="single" w:sz="4" w:space="0" w:color="808080" w:themeColor="background1" w:themeShade="80"/>
            </w:tcBorders>
          </w:tcPr>
          <w:p w14:paraId="663FF427"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10</w:t>
            </w:r>
          </w:p>
        </w:tc>
        <w:tc>
          <w:tcPr>
            <w:tcW w:w="0" w:type="auto"/>
            <w:tcBorders>
              <w:top w:val="nil"/>
              <w:bottom w:val="single" w:sz="4" w:space="0" w:color="808080" w:themeColor="background1" w:themeShade="80"/>
              <w:right w:val="single" w:sz="4" w:space="0" w:color="A6A6A6" w:themeColor="background1" w:themeShade="A6"/>
            </w:tcBorders>
          </w:tcPr>
          <w:p w14:paraId="3E867793"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81.00</w:t>
            </w:r>
          </w:p>
        </w:tc>
        <w:tc>
          <w:tcPr>
            <w:tcW w:w="0" w:type="auto"/>
            <w:tcBorders>
              <w:top w:val="nil"/>
              <w:left w:val="single" w:sz="4" w:space="0" w:color="A6A6A6" w:themeColor="background1" w:themeShade="A6"/>
              <w:bottom w:val="single" w:sz="4" w:space="0" w:color="808080" w:themeColor="background1" w:themeShade="80"/>
            </w:tcBorders>
            <w:vAlign w:val="bottom"/>
          </w:tcPr>
          <w:p w14:paraId="47A62276"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hAnsiTheme="majorBidi" w:cstheme="majorBidi"/>
                <w:bCs/>
                <w:color w:val="000000" w:themeColor="text1"/>
                <w:sz w:val="28"/>
                <w:szCs w:val="28"/>
              </w:rPr>
              <w:t>227.86</w:t>
            </w:r>
          </w:p>
        </w:tc>
        <w:tc>
          <w:tcPr>
            <w:tcW w:w="0" w:type="auto"/>
            <w:tcBorders>
              <w:top w:val="nil"/>
              <w:bottom w:val="single" w:sz="4" w:space="0" w:color="808080" w:themeColor="background1" w:themeShade="80"/>
            </w:tcBorders>
            <w:vAlign w:val="bottom"/>
          </w:tcPr>
          <w:p w14:paraId="4B84DD76"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215.32</w:t>
            </w:r>
          </w:p>
        </w:tc>
        <w:tc>
          <w:tcPr>
            <w:tcW w:w="0" w:type="auto"/>
            <w:tcBorders>
              <w:top w:val="nil"/>
              <w:bottom w:val="single" w:sz="4" w:space="0" w:color="808080" w:themeColor="background1" w:themeShade="80"/>
            </w:tcBorders>
            <w:vAlign w:val="bottom"/>
          </w:tcPr>
          <w:p w14:paraId="4330D47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25.29</w:t>
            </w:r>
          </w:p>
        </w:tc>
        <w:tc>
          <w:tcPr>
            <w:tcW w:w="0" w:type="auto"/>
            <w:tcBorders>
              <w:top w:val="nil"/>
              <w:bottom w:val="single" w:sz="4" w:space="0" w:color="808080" w:themeColor="background1" w:themeShade="80"/>
            </w:tcBorders>
            <w:vAlign w:val="bottom"/>
          </w:tcPr>
          <w:p w14:paraId="435439A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14.23</w:t>
            </w:r>
          </w:p>
        </w:tc>
        <w:tc>
          <w:tcPr>
            <w:tcW w:w="0" w:type="auto"/>
            <w:tcBorders>
              <w:top w:val="nil"/>
              <w:bottom w:val="single" w:sz="4" w:space="0" w:color="808080" w:themeColor="background1" w:themeShade="80"/>
            </w:tcBorders>
            <w:vAlign w:val="bottom"/>
          </w:tcPr>
          <w:p w14:paraId="113422F2"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hAnsiTheme="majorBidi" w:cstheme="majorBidi"/>
                <w:bCs/>
                <w:color w:val="000000" w:themeColor="text1"/>
                <w:sz w:val="28"/>
                <w:szCs w:val="28"/>
              </w:rPr>
              <w:t>9.10</w:t>
            </w:r>
          </w:p>
        </w:tc>
      </w:tr>
      <w:tr w:rsidR="00164874" w:rsidRPr="000C4114" w14:paraId="32E0070A" w14:textId="77777777" w:rsidTr="000C35CB">
        <w:trPr>
          <w:jc w:val="center"/>
        </w:trPr>
        <w:tc>
          <w:tcPr>
            <w:tcW w:w="0" w:type="auto"/>
            <w:vMerge w:val="restart"/>
            <w:tcBorders>
              <w:top w:val="single" w:sz="4" w:space="0" w:color="808080" w:themeColor="background1" w:themeShade="80"/>
              <w:bottom w:val="nil"/>
            </w:tcBorders>
            <w:textDirection w:val="btLr"/>
          </w:tcPr>
          <w:p w14:paraId="1DEE771F"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 315</w:t>
            </w:r>
          </w:p>
          <w:p w14:paraId="605CB11C"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w:t>
            </w:r>
            <w:r w:rsidRPr="000C4114">
              <w:rPr>
                <w:rFonts w:asciiTheme="majorBidi" w:hAnsiTheme="majorBidi" w:cstheme="majorBidi"/>
                <w:color w:val="000000" w:themeColor="text1"/>
                <w:sz w:val="28"/>
                <w:szCs w:val="28"/>
                <w:lang w:eastAsia="zh-CN"/>
              </w:rPr>
              <w:t>Me</w:t>
            </w:r>
            <w:r w:rsidRPr="000C4114">
              <w:rPr>
                <w:rFonts w:asciiTheme="majorBidi" w:hAnsiTheme="majorBidi" w:cstheme="majorBidi"/>
                <w:color w:val="000000" w:themeColor="text1"/>
                <w:sz w:val="28"/>
                <w:szCs w:val="28"/>
              </w:rPr>
              <w:t>dium Fluid Viscosity)</w:t>
            </w:r>
          </w:p>
        </w:tc>
        <w:tc>
          <w:tcPr>
            <w:tcW w:w="0" w:type="auto"/>
            <w:tcBorders>
              <w:top w:val="single" w:sz="4" w:space="0" w:color="808080" w:themeColor="background1" w:themeShade="80"/>
              <w:bottom w:val="nil"/>
            </w:tcBorders>
          </w:tcPr>
          <w:p w14:paraId="5F0358A2"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1</w:t>
            </w:r>
          </w:p>
        </w:tc>
        <w:tc>
          <w:tcPr>
            <w:tcW w:w="0" w:type="auto"/>
            <w:tcBorders>
              <w:top w:val="single" w:sz="4" w:space="0" w:color="808080" w:themeColor="background1" w:themeShade="80"/>
              <w:bottom w:val="nil"/>
              <w:right w:val="single" w:sz="4" w:space="0" w:color="A6A6A6" w:themeColor="background1" w:themeShade="A6"/>
            </w:tcBorders>
          </w:tcPr>
          <w:p w14:paraId="1E6C3A69"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 xml:space="preserve">46.45 </w:t>
            </w:r>
          </w:p>
        </w:tc>
        <w:tc>
          <w:tcPr>
            <w:tcW w:w="0" w:type="auto"/>
            <w:tcBorders>
              <w:top w:val="single" w:sz="4" w:space="0" w:color="808080" w:themeColor="background1" w:themeShade="80"/>
              <w:left w:val="single" w:sz="4" w:space="0" w:color="A6A6A6" w:themeColor="background1" w:themeShade="A6"/>
              <w:bottom w:val="nil"/>
            </w:tcBorders>
            <w:vAlign w:val="bottom"/>
          </w:tcPr>
          <w:p w14:paraId="390995C7"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150.00</w:t>
            </w:r>
          </w:p>
        </w:tc>
        <w:tc>
          <w:tcPr>
            <w:tcW w:w="0" w:type="auto"/>
            <w:tcBorders>
              <w:top w:val="single" w:sz="4" w:space="0" w:color="808080" w:themeColor="background1" w:themeShade="80"/>
              <w:bottom w:val="nil"/>
            </w:tcBorders>
            <w:vAlign w:val="bottom"/>
          </w:tcPr>
          <w:p w14:paraId="3FC3BFA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136.26</w:t>
            </w:r>
          </w:p>
        </w:tc>
        <w:tc>
          <w:tcPr>
            <w:tcW w:w="0" w:type="auto"/>
            <w:tcBorders>
              <w:top w:val="single" w:sz="4" w:space="0" w:color="808080" w:themeColor="background1" w:themeShade="80"/>
              <w:bottom w:val="nil"/>
            </w:tcBorders>
            <w:vAlign w:val="bottom"/>
          </w:tcPr>
          <w:p w14:paraId="539BFA4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16.86</w:t>
            </w:r>
          </w:p>
        </w:tc>
        <w:tc>
          <w:tcPr>
            <w:tcW w:w="0" w:type="auto"/>
            <w:tcBorders>
              <w:top w:val="single" w:sz="4" w:space="0" w:color="808080" w:themeColor="background1" w:themeShade="80"/>
              <w:bottom w:val="nil"/>
            </w:tcBorders>
            <w:vAlign w:val="bottom"/>
          </w:tcPr>
          <w:p w14:paraId="21DE4240"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9.27</w:t>
            </w:r>
          </w:p>
        </w:tc>
        <w:tc>
          <w:tcPr>
            <w:tcW w:w="0" w:type="auto"/>
            <w:tcBorders>
              <w:top w:val="single" w:sz="4" w:space="0" w:color="808080" w:themeColor="background1" w:themeShade="80"/>
              <w:bottom w:val="nil"/>
            </w:tcBorders>
            <w:vAlign w:val="bottom"/>
          </w:tcPr>
          <w:p w14:paraId="66A068C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5.84</w:t>
            </w:r>
          </w:p>
        </w:tc>
      </w:tr>
      <w:tr w:rsidR="00164874" w:rsidRPr="000C4114" w14:paraId="01864515" w14:textId="77777777" w:rsidTr="000C35CB">
        <w:trPr>
          <w:jc w:val="center"/>
        </w:trPr>
        <w:tc>
          <w:tcPr>
            <w:tcW w:w="0" w:type="auto"/>
            <w:vMerge/>
            <w:tcBorders>
              <w:top w:val="nil"/>
              <w:bottom w:val="nil"/>
            </w:tcBorders>
          </w:tcPr>
          <w:p w14:paraId="577ACA52"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1CB094C4"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2</w:t>
            </w:r>
          </w:p>
        </w:tc>
        <w:tc>
          <w:tcPr>
            <w:tcW w:w="0" w:type="auto"/>
            <w:tcBorders>
              <w:top w:val="nil"/>
              <w:bottom w:val="nil"/>
              <w:right w:val="single" w:sz="4" w:space="0" w:color="A6A6A6" w:themeColor="background1" w:themeShade="A6"/>
            </w:tcBorders>
          </w:tcPr>
          <w:p w14:paraId="3D47E909"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48.11</w:t>
            </w:r>
          </w:p>
        </w:tc>
        <w:tc>
          <w:tcPr>
            <w:tcW w:w="0" w:type="auto"/>
            <w:tcBorders>
              <w:top w:val="nil"/>
              <w:left w:val="single" w:sz="4" w:space="0" w:color="A6A6A6" w:themeColor="background1" w:themeShade="A6"/>
              <w:bottom w:val="nil"/>
            </w:tcBorders>
            <w:vAlign w:val="bottom"/>
          </w:tcPr>
          <w:p w14:paraId="0AC3E33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135.08</w:t>
            </w:r>
          </w:p>
        </w:tc>
        <w:tc>
          <w:tcPr>
            <w:tcW w:w="0" w:type="auto"/>
            <w:tcBorders>
              <w:top w:val="nil"/>
              <w:bottom w:val="nil"/>
            </w:tcBorders>
            <w:vAlign w:val="bottom"/>
          </w:tcPr>
          <w:p w14:paraId="17EFE8B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122.36</w:t>
            </w:r>
          </w:p>
        </w:tc>
        <w:tc>
          <w:tcPr>
            <w:tcW w:w="0" w:type="auto"/>
            <w:tcBorders>
              <w:top w:val="nil"/>
              <w:bottom w:val="nil"/>
            </w:tcBorders>
            <w:vAlign w:val="bottom"/>
          </w:tcPr>
          <w:p w14:paraId="69BF1EA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15.19</w:t>
            </w:r>
          </w:p>
        </w:tc>
        <w:tc>
          <w:tcPr>
            <w:tcW w:w="0" w:type="auto"/>
            <w:tcBorders>
              <w:top w:val="nil"/>
              <w:bottom w:val="nil"/>
            </w:tcBorders>
            <w:vAlign w:val="bottom"/>
          </w:tcPr>
          <w:p w14:paraId="6408B228"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8.34</w:t>
            </w:r>
          </w:p>
        </w:tc>
        <w:tc>
          <w:tcPr>
            <w:tcW w:w="0" w:type="auto"/>
            <w:tcBorders>
              <w:top w:val="nil"/>
              <w:bottom w:val="nil"/>
            </w:tcBorders>
            <w:vAlign w:val="bottom"/>
          </w:tcPr>
          <w:p w14:paraId="3CA7842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5.25</w:t>
            </w:r>
          </w:p>
        </w:tc>
      </w:tr>
      <w:tr w:rsidR="00164874" w:rsidRPr="000C4114" w14:paraId="521E4BC9" w14:textId="77777777" w:rsidTr="000C35CB">
        <w:trPr>
          <w:jc w:val="center"/>
        </w:trPr>
        <w:tc>
          <w:tcPr>
            <w:tcW w:w="0" w:type="auto"/>
            <w:vMerge/>
            <w:tcBorders>
              <w:top w:val="nil"/>
              <w:bottom w:val="nil"/>
            </w:tcBorders>
          </w:tcPr>
          <w:p w14:paraId="1714F9D8"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1AC18453"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3</w:t>
            </w:r>
          </w:p>
        </w:tc>
        <w:tc>
          <w:tcPr>
            <w:tcW w:w="0" w:type="auto"/>
            <w:tcBorders>
              <w:top w:val="nil"/>
              <w:bottom w:val="nil"/>
              <w:right w:val="single" w:sz="4" w:space="0" w:color="A6A6A6" w:themeColor="background1" w:themeShade="A6"/>
            </w:tcBorders>
          </w:tcPr>
          <w:p w14:paraId="0CFE339E"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52.31</w:t>
            </w:r>
          </w:p>
        </w:tc>
        <w:tc>
          <w:tcPr>
            <w:tcW w:w="0" w:type="auto"/>
            <w:tcBorders>
              <w:top w:val="nil"/>
              <w:left w:val="single" w:sz="4" w:space="0" w:color="A6A6A6" w:themeColor="background1" w:themeShade="A6"/>
              <w:bottom w:val="nil"/>
            </w:tcBorders>
            <w:vAlign w:val="bottom"/>
          </w:tcPr>
          <w:p w14:paraId="0F0EECD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120.92</w:t>
            </w:r>
          </w:p>
        </w:tc>
        <w:tc>
          <w:tcPr>
            <w:tcW w:w="0" w:type="auto"/>
            <w:tcBorders>
              <w:top w:val="nil"/>
              <w:bottom w:val="nil"/>
            </w:tcBorders>
            <w:vAlign w:val="bottom"/>
          </w:tcPr>
          <w:p w14:paraId="4AA17572"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109.23</w:t>
            </w:r>
          </w:p>
        </w:tc>
        <w:tc>
          <w:tcPr>
            <w:tcW w:w="0" w:type="auto"/>
            <w:tcBorders>
              <w:top w:val="nil"/>
              <w:bottom w:val="nil"/>
            </w:tcBorders>
            <w:vAlign w:val="bottom"/>
          </w:tcPr>
          <w:p w14:paraId="2F237D7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13.61</w:t>
            </w:r>
          </w:p>
        </w:tc>
        <w:tc>
          <w:tcPr>
            <w:tcW w:w="0" w:type="auto"/>
            <w:tcBorders>
              <w:top w:val="nil"/>
              <w:bottom w:val="nil"/>
            </w:tcBorders>
            <w:vAlign w:val="bottom"/>
          </w:tcPr>
          <w:p w14:paraId="7F91986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7.46</w:t>
            </w:r>
          </w:p>
        </w:tc>
        <w:tc>
          <w:tcPr>
            <w:tcW w:w="0" w:type="auto"/>
            <w:tcBorders>
              <w:top w:val="nil"/>
              <w:bottom w:val="nil"/>
            </w:tcBorders>
            <w:vAlign w:val="bottom"/>
          </w:tcPr>
          <w:p w14:paraId="0F913EA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4.69</w:t>
            </w:r>
          </w:p>
        </w:tc>
      </w:tr>
      <w:tr w:rsidR="00164874" w:rsidRPr="000C4114" w14:paraId="025C2B4F" w14:textId="77777777" w:rsidTr="000C35CB">
        <w:trPr>
          <w:jc w:val="center"/>
        </w:trPr>
        <w:tc>
          <w:tcPr>
            <w:tcW w:w="0" w:type="auto"/>
            <w:vMerge/>
            <w:tcBorders>
              <w:top w:val="nil"/>
              <w:bottom w:val="nil"/>
            </w:tcBorders>
          </w:tcPr>
          <w:p w14:paraId="6F4E4F29"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2A3FBC60"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4</w:t>
            </w:r>
          </w:p>
        </w:tc>
        <w:tc>
          <w:tcPr>
            <w:tcW w:w="0" w:type="auto"/>
            <w:tcBorders>
              <w:top w:val="nil"/>
              <w:bottom w:val="nil"/>
              <w:right w:val="single" w:sz="4" w:space="0" w:color="A6A6A6" w:themeColor="background1" w:themeShade="A6"/>
            </w:tcBorders>
          </w:tcPr>
          <w:p w14:paraId="6A2A78AD"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65.23</w:t>
            </w:r>
          </w:p>
        </w:tc>
        <w:tc>
          <w:tcPr>
            <w:tcW w:w="0" w:type="auto"/>
            <w:tcBorders>
              <w:top w:val="nil"/>
              <w:left w:val="single" w:sz="4" w:space="0" w:color="A6A6A6" w:themeColor="background1" w:themeShade="A6"/>
              <w:bottom w:val="nil"/>
            </w:tcBorders>
            <w:vAlign w:val="bottom"/>
          </w:tcPr>
          <w:p w14:paraId="7A6481D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107.57</w:t>
            </w:r>
          </w:p>
        </w:tc>
        <w:tc>
          <w:tcPr>
            <w:tcW w:w="0" w:type="auto"/>
            <w:tcBorders>
              <w:top w:val="nil"/>
              <w:bottom w:val="nil"/>
            </w:tcBorders>
            <w:vAlign w:val="bottom"/>
          </w:tcPr>
          <w:p w14:paraId="7CD57AF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96.83</w:t>
            </w:r>
          </w:p>
        </w:tc>
        <w:tc>
          <w:tcPr>
            <w:tcW w:w="0" w:type="auto"/>
            <w:tcBorders>
              <w:top w:val="nil"/>
              <w:bottom w:val="nil"/>
            </w:tcBorders>
            <w:vAlign w:val="bottom"/>
          </w:tcPr>
          <w:p w14:paraId="24DAD3D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12.12</w:t>
            </w:r>
          </w:p>
        </w:tc>
        <w:tc>
          <w:tcPr>
            <w:tcW w:w="0" w:type="auto"/>
            <w:tcBorders>
              <w:top w:val="nil"/>
              <w:bottom w:val="nil"/>
            </w:tcBorders>
            <w:vAlign w:val="bottom"/>
          </w:tcPr>
          <w:p w14:paraId="79FE641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6.63</w:t>
            </w:r>
          </w:p>
        </w:tc>
        <w:tc>
          <w:tcPr>
            <w:tcW w:w="0" w:type="auto"/>
            <w:tcBorders>
              <w:top w:val="nil"/>
              <w:bottom w:val="nil"/>
            </w:tcBorders>
            <w:vAlign w:val="bottom"/>
          </w:tcPr>
          <w:p w14:paraId="2F52463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4.17</w:t>
            </w:r>
          </w:p>
        </w:tc>
      </w:tr>
      <w:tr w:rsidR="00164874" w:rsidRPr="000C4114" w14:paraId="08FBED57" w14:textId="77777777" w:rsidTr="000C35CB">
        <w:trPr>
          <w:jc w:val="center"/>
        </w:trPr>
        <w:tc>
          <w:tcPr>
            <w:tcW w:w="0" w:type="auto"/>
            <w:vMerge/>
            <w:tcBorders>
              <w:top w:val="nil"/>
              <w:bottom w:val="nil"/>
            </w:tcBorders>
          </w:tcPr>
          <w:p w14:paraId="24F63730"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14AFFCD7"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5</w:t>
            </w:r>
          </w:p>
        </w:tc>
        <w:tc>
          <w:tcPr>
            <w:tcW w:w="0" w:type="auto"/>
            <w:tcBorders>
              <w:top w:val="nil"/>
              <w:bottom w:val="nil"/>
              <w:right w:val="single" w:sz="4" w:space="0" w:color="A6A6A6" w:themeColor="background1" w:themeShade="A6"/>
            </w:tcBorders>
          </w:tcPr>
          <w:p w14:paraId="3E838AC3"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67.00</w:t>
            </w:r>
          </w:p>
        </w:tc>
        <w:tc>
          <w:tcPr>
            <w:tcW w:w="0" w:type="auto"/>
            <w:tcBorders>
              <w:top w:val="nil"/>
              <w:left w:val="single" w:sz="4" w:space="0" w:color="A6A6A6" w:themeColor="background1" w:themeShade="A6"/>
              <w:bottom w:val="nil"/>
            </w:tcBorders>
            <w:vAlign w:val="bottom"/>
          </w:tcPr>
          <w:p w14:paraId="576F3FB1"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95.00</w:t>
            </w:r>
          </w:p>
        </w:tc>
        <w:tc>
          <w:tcPr>
            <w:tcW w:w="0" w:type="auto"/>
            <w:tcBorders>
              <w:top w:val="nil"/>
              <w:bottom w:val="nil"/>
            </w:tcBorders>
            <w:vAlign w:val="bottom"/>
          </w:tcPr>
          <w:p w14:paraId="61EB55D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85.20</w:t>
            </w:r>
          </w:p>
        </w:tc>
        <w:tc>
          <w:tcPr>
            <w:tcW w:w="0" w:type="auto"/>
            <w:tcBorders>
              <w:top w:val="nil"/>
              <w:bottom w:val="nil"/>
            </w:tcBorders>
            <w:vAlign w:val="bottom"/>
          </w:tcPr>
          <w:p w14:paraId="1C4A2D6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10.72</w:t>
            </w:r>
          </w:p>
        </w:tc>
        <w:tc>
          <w:tcPr>
            <w:tcW w:w="0" w:type="auto"/>
            <w:tcBorders>
              <w:top w:val="nil"/>
              <w:bottom w:val="nil"/>
            </w:tcBorders>
            <w:vAlign w:val="bottom"/>
          </w:tcPr>
          <w:p w14:paraId="64BD40C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5.85</w:t>
            </w:r>
          </w:p>
        </w:tc>
        <w:tc>
          <w:tcPr>
            <w:tcW w:w="0" w:type="auto"/>
            <w:tcBorders>
              <w:top w:val="nil"/>
              <w:bottom w:val="nil"/>
            </w:tcBorders>
            <w:vAlign w:val="bottom"/>
          </w:tcPr>
          <w:p w14:paraId="4B6BFDF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3.67</w:t>
            </w:r>
          </w:p>
        </w:tc>
      </w:tr>
      <w:tr w:rsidR="00164874" w:rsidRPr="000C4114" w14:paraId="385F2CAA" w14:textId="77777777" w:rsidTr="000C35CB">
        <w:trPr>
          <w:jc w:val="center"/>
        </w:trPr>
        <w:tc>
          <w:tcPr>
            <w:tcW w:w="0" w:type="auto"/>
            <w:vMerge/>
            <w:tcBorders>
              <w:top w:val="nil"/>
              <w:bottom w:val="nil"/>
            </w:tcBorders>
          </w:tcPr>
          <w:p w14:paraId="43CCE3F1"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26517D61"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6</w:t>
            </w:r>
          </w:p>
        </w:tc>
        <w:tc>
          <w:tcPr>
            <w:tcW w:w="0" w:type="auto"/>
            <w:tcBorders>
              <w:top w:val="nil"/>
              <w:bottom w:val="nil"/>
              <w:right w:val="single" w:sz="4" w:space="0" w:color="A6A6A6" w:themeColor="background1" w:themeShade="A6"/>
            </w:tcBorders>
          </w:tcPr>
          <w:p w14:paraId="1F43AA23"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68.62</w:t>
            </w:r>
          </w:p>
        </w:tc>
        <w:tc>
          <w:tcPr>
            <w:tcW w:w="0" w:type="auto"/>
            <w:tcBorders>
              <w:top w:val="nil"/>
              <w:left w:val="single" w:sz="4" w:space="0" w:color="A6A6A6" w:themeColor="background1" w:themeShade="A6"/>
              <w:bottom w:val="nil"/>
            </w:tcBorders>
            <w:vAlign w:val="bottom"/>
          </w:tcPr>
          <w:p w14:paraId="01E2C787"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83.21</w:t>
            </w:r>
          </w:p>
        </w:tc>
        <w:tc>
          <w:tcPr>
            <w:tcW w:w="0" w:type="auto"/>
            <w:tcBorders>
              <w:top w:val="nil"/>
              <w:bottom w:val="nil"/>
            </w:tcBorders>
            <w:vAlign w:val="bottom"/>
          </w:tcPr>
          <w:p w14:paraId="740D2C1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74.30</w:t>
            </w:r>
          </w:p>
        </w:tc>
        <w:tc>
          <w:tcPr>
            <w:tcW w:w="0" w:type="auto"/>
            <w:tcBorders>
              <w:top w:val="nil"/>
              <w:bottom w:val="nil"/>
            </w:tcBorders>
            <w:vAlign w:val="bottom"/>
          </w:tcPr>
          <w:p w14:paraId="3861EC2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9.40</w:t>
            </w:r>
          </w:p>
        </w:tc>
        <w:tc>
          <w:tcPr>
            <w:tcW w:w="0" w:type="auto"/>
            <w:tcBorders>
              <w:top w:val="nil"/>
              <w:bottom w:val="nil"/>
            </w:tcBorders>
            <w:vAlign w:val="bottom"/>
          </w:tcPr>
          <w:p w14:paraId="1FACF3E0"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5.12</w:t>
            </w:r>
          </w:p>
        </w:tc>
        <w:tc>
          <w:tcPr>
            <w:tcW w:w="0" w:type="auto"/>
            <w:tcBorders>
              <w:top w:val="nil"/>
              <w:bottom w:val="nil"/>
            </w:tcBorders>
            <w:vAlign w:val="bottom"/>
          </w:tcPr>
          <w:p w14:paraId="4914A73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3.20</w:t>
            </w:r>
          </w:p>
        </w:tc>
      </w:tr>
      <w:tr w:rsidR="00164874" w:rsidRPr="000C4114" w14:paraId="109733F4" w14:textId="77777777" w:rsidTr="000C35CB">
        <w:trPr>
          <w:jc w:val="center"/>
        </w:trPr>
        <w:tc>
          <w:tcPr>
            <w:tcW w:w="0" w:type="auto"/>
            <w:vMerge/>
            <w:tcBorders>
              <w:top w:val="nil"/>
              <w:bottom w:val="nil"/>
            </w:tcBorders>
          </w:tcPr>
          <w:p w14:paraId="36414721"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0152A0DF"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7</w:t>
            </w:r>
          </w:p>
        </w:tc>
        <w:tc>
          <w:tcPr>
            <w:tcW w:w="0" w:type="auto"/>
            <w:tcBorders>
              <w:top w:val="nil"/>
              <w:bottom w:val="nil"/>
              <w:right w:val="single" w:sz="4" w:space="0" w:color="A6A6A6" w:themeColor="background1" w:themeShade="A6"/>
            </w:tcBorders>
          </w:tcPr>
          <w:p w14:paraId="59F2435B"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73.11</w:t>
            </w:r>
          </w:p>
        </w:tc>
        <w:tc>
          <w:tcPr>
            <w:tcW w:w="0" w:type="auto"/>
            <w:tcBorders>
              <w:top w:val="nil"/>
              <w:left w:val="single" w:sz="4" w:space="0" w:color="A6A6A6" w:themeColor="background1" w:themeShade="A6"/>
              <w:bottom w:val="nil"/>
            </w:tcBorders>
            <w:vAlign w:val="bottom"/>
          </w:tcPr>
          <w:p w14:paraId="3E0EEAAD"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72.25</w:t>
            </w:r>
          </w:p>
        </w:tc>
        <w:tc>
          <w:tcPr>
            <w:tcW w:w="0" w:type="auto"/>
            <w:tcBorders>
              <w:top w:val="nil"/>
              <w:bottom w:val="nil"/>
            </w:tcBorders>
            <w:vAlign w:val="bottom"/>
          </w:tcPr>
          <w:p w14:paraId="5D4DD460"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64.15</w:t>
            </w:r>
          </w:p>
        </w:tc>
        <w:tc>
          <w:tcPr>
            <w:tcW w:w="0" w:type="auto"/>
            <w:tcBorders>
              <w:top w:val="nil"/>
              <w:bottom w:val="nil"/>
            </w:tcBorders>
            <w:vAlign w:val="bottom"/>
          </w:tcPr>
          <w:p w14:paraId="0DD94570"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8.17</w:t>
            </w:r>
          </w:p>
        </w:tc>
        <w:tc>
          <w:tcPr>
            <w:tcW w:w="0" w:type="auto"/>
            <w:tcBorders>
              <w:top w:val="nil"/>
              <w:bottom w:val="nil"/>
            </w:tcBorders>
            <w:vAlign w:val="bottom"/>
          </w:tcPr>
          <w:p w14:paraId="63499601"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4.44</w:t>
            </w:r>
          </w:p>
        </w:tc>
        <w:tc>
          <w:tcPr>
            <w:tcW w:w="0" w:type="auto"/>
            <w:tcBorders>
              <w:top w:val="nil"/>
              <w:bottom w:val="nil"/>
            </w:tcBorders>
            <w:vAlign w:val="bottom"/>
          </w:tcPr>
          <w:p w14:paraId="190C86A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2.77</w:t>
            </w:r>
          </w:p>
        </w:tc>
      </w:tr>
      <w:tr w:rsidR="00164874" w:rsidRPr="000C4114" w14:paraId="6718B3DB" w14:textId="77777777" w:rsidTr="000C35CB">
        <w:trPr>
          <w:jc w:val="center"/>
        </w:trPr>
        <w:tc>
          <w:tcPr>
            <w:tcW w:w="0" w:type="auto"/>
            <w:vMerge/>
            <w:tcBorders>
              <w:top w:val="nil"/>
              <w:bottom w:val="nil"/>
            </w:tcBorders>
          </w:tcPr>
          <w:p w14:paraId="13B0C55A"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7F8FB986"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8</w:t>
            </w:r>
          </w:p>
        </w:tc>
        <w:tc>
          <w:tcPr>
            <w:tcW w:w="0" w:type="auto"/>
            <w:tcBorders>
              <w:top w:val="nil"/>
              <w:bottom w:val="nil"/>
              <w:right w:val="single" w:sz="4" w:space="0" w:color="A6A6A6" w:themeColor="background1" w:themeShade="A6"/>
            </w:tcBorders>
          </w:tcPr>
          <w:p w14:paraId="47CD53D9"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76.42</w:t>
            </w:r>
          </w:p>
        </w:tc>
        <w:tc>
          <w:tcPr>
            <w:tcW w:w="0" w:type="auto"/>
            <w:tcBorders>
              <w:top w:val="nil"/>
              <w:left w:val="single" w:sz="4" w:space="0" w:color="A6A6A6" w:themeColor="background1" w:themeShade="A6"/>
              <w:bottom w:val="nil"/>
            </w:tcBorders>
            <w:vAlign w:val="bottom"/>
          </w:tcPr>
          <w:p w14:paraId="2B168393"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62.02</w:t>
            </w:r>
          </w:p>
        </w:tc>
        <w:tc>
          <w:tcPr>
            <w:tcW w:w="0" w:type="auto"/>
            <w:tcBorders>
              <w:top w:val="nil"/>
              <w:bottom w:val="nil"/>
            </w:tcBorders>
            <w:vAlign w:val="bottom"/>
          </w:tcPr>
          <w:p w14:paraId="19C26CC8"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54.74</w:t>
            </w:r>
          </w:p>
        </w:tc>
        <w:tc>
          <w:tcPr>
            <w:tcW w:w="0" w:type="auto"/>
            <w:tcBorders>
              <w:top w:val="nil"/>
              <w:bottom w:val="nil"/>
            </w:tcBorders>
            <w:vAlign w:val="bottom"/>
          </w:tcPr>
          <w:p w14:paraId="52D3E7F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7.03</w:t>
            </w:r>
          </w:p>
        </w:tc>
        <w:tc>
          <w:tcPr>
            <w:tcW w:w="0" w:type="auto"/>
            <w:tcBorders>
              <w:top w:val="nil"/>
              <w:bottom w:val="nil"/>
            </w:tcBorders>
            <w:vAlign w:val="bottom"/>
          </w:tcPr>
          <w:p w14:paraId="26777249"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3.80</w:t>
            </w:r>
          </w:p>
        </w:tc>
        <w:tc>
          <w:tcPr>
            <w:tcW w:w="0" w:type="auto"/>
            <w:tcBorders>
              <w:top w:val="nil"/>
              <w:bottom w:val="nil"/>
            </w:tcBorders>
            <w:vAlign w:val="bottom"/>
          </w:tcPr>
          <w:p w14:paraId="4F6815CA"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2.37</w:t>
            </w:r>
          </w:p>
        </w:tc>
      </w:tr>
      <w:tr w:rsidR="00164874" w:rsidRPr="000C4114" w14:paraId="1A06EE3D" w14:textId="77777777" w:rsidTr="000C35CB">
        <w:trPr>
          <w:jc w:val="center"/>
        </w:trPr>
        <w:tc>
          <w:tcPr>
            <w:tcW w:w="0" w:type="auto"/>
            <w:vMerge/>
            <w:tcBorders>
              <w:top w:val="nil"/>
              <w:bottom w:val="nil"/>
            </w:tcBorders>
          </w:tcPr>
          <w:p w14:paraId="39B8D1B8"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nil"/>
            </w:tcBorders>
          </w:tcPr>
          <w:p w14:paraId="02524EAC"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9</w:t>
            </w:r>
          </w:p>
        </w:tc>
        <w:tc>
          <w:tcPr>
            <w:tcW w:w="0" w:type="auto"/>
            <w:tcBorders>
              <w:top w:val="nil"/>
              <w:bottom w:val="nil"/>
              <w:right w:val="single" w:sz="4" w:space="0" w:color="A6A6A6" w:themeColor="background1" w:themeShade="A6"/>
            </w:tcBorders>
          </w:tcPr>
          <w:p w14:paraId="2AA0D342"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79.31</w:t>
            </w:r>
          </w:p>
        </w:tc>
        <w:tc>
          <w:tcPr>
            <w:tcW w:w="0" w:type="auto"/>
            <w:tcBorders>
              <w:top w:val="nil"/>
              <w:left w:val="single" w:sz="4" w:space="0" w:color="A6A6A6" w:themeColor="background1" w:themeShade="A6"/>
              <w:bottom w:val="nil"/>
            </w:tcBorders>
            <w:vAlign w:val="bottom"/>
          </w:tcPr>
          <w:p w14:paraId="76D55C59"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52.63</w:t>
            </w:r>
          </w:p>
        </w:tc>
        <w:tc>
          <w:tcPr>
            <w:tcW w:w="0" w:type="auto"/>
            <w:tcBorders>
              <w:top w:val="nil"/>
              <w:bottom w:val="nil"/>
            </w:tcBorders>
            <w:vAlign w:val="bottom"/>
          </w:tcPr>
          <w:p w14:paraId="7244BD36"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46.10</w:t>
            </w:r>
          </w:p>
        </w:tc>
        <w:tc>
          <w:tcPr>
            <w:tcW w:w="0" w:type="auto"/>
            <w:tcBorders>
              <w:top w:val="nil"/>
              <w:bottom w:val="nil"/>
            </w:tcBorders>
            <w:vAlign w:val="bottom"/>
          </w:tcPr>
          <w:p w14:paraId="521BBC9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5.98</w:t>
            </w:r>
          </w:p>
        </w:tc>
        <w:tc>
          <w:tcPr>
            <w:tcW w:w="0" w:type="auto"/>
            <w:tcBorders>
              <w:top w:val="nil"/>
              <w:bottom w:val="nil"/>
            </w:tcBorders>
            <w:vAlign w:val="bottom"/>
          </w:tcPr>
          <w:p w14:paraId="0D201148"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3.22</w:t>
            </w:r>
          </w:p>
        </w:tc>
        <w:tc>
          <w:tcPr>
            <w:tcW w:w="0" w:type="auto"/>
            <w:tcBorders>
              <w:top w:val="nil"/>
              <w:bottom w:val="nil"/>
            </w:tcBorders>
            <w:vAlign w:val="bottom"/>
          </w:tcPr>
          <w:p w14:paraId="2243B1C1"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2.00</w:t>
            </w:r>
          </w:p>
        </w:tc>
      </w:tr>
      <w:tr w:rsidR="00164874" w:rsidRPr="000C4114" w14:paraId="4F9A14DD" w14:textId="77777777" w:rsidTr="000C35CB">
        <w:trPr>
          <w:jc w:val="center"/>
        </w:trPr>
        <w:tc>
          <w:tcPr>
            <w:tcW w:w="0" w:type="auto"/>
            <w:vMerge/>
            <w:tcBorders>
              <w:top w:val="nil"/>
              <w:bottom w:val="single" w:sz="4" w:space="0" w:color="808080" w:themeColor="background1" w:themeShade="80"/>
            </w:tcBorders>
          </w:tcPr>
          <w:p w14:paraId="16EE6BAF"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top w:val="nil"/>
              <w:bottom w:val="single" w:sz="4" w:space="0" w:color="808080" w:themeColor="background1" w:themeShade="80"/>
            </w:tcBorders>
          </w:tcPr>
          <w:p w14:paraId="53A5E407"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10</w:t>
            </w:r>
          </w:p>
        </w:tc>
        <w:tc>
          <w:tcPr>
            <w:tcW w:w="0" w:type="auto"/>
            <w:tcBorders>
              <w:top w:val="nil"/>
              <w:bottom w:val="single" w:sz="4" w:space="0" w:color="808080" w:themeColor="background1" w:themeShade="80"/>
              <w:right w:val="single" w:sz="4" w:space="0" w:color="A6A6A6" w:themeColor="background1" w:themeShade="A6"/>
            </w:tcBorders>
          </w:tcPr>
          <w:p w14:paraId="1E29B703"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83.15</w:t>
            </w:r>
          </w:p>
        </w:tc>
        <w:tc>
          <w:tcPr>
            <w:tcW w:w="0" w:type="auto"/>
            <w:tcBorders>
              <w:top w:val="nil"/>
              <w:left w:val="single" w:sz="4" w:space="0" w:color="A6A6A6" w:themeColor="background1" w:themeShade="A6"/>
              <w:bottom w:val="single" w:sz="4" w:space="0" w:color="808080" w:themeColor="background1" w:themeShade="80"/>
            </w:tcBorders>
            <w:vAlign w:val="bottom"/>
          </w:tcPr>
          <w:p w14:paraId="415EB918"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44.00</w:t>
            </w:r>
          </w:p>
        </w:tc>
        <w:tc>
          <w:tcPr>
            <w:tcW w:w="0" w:type="auto"/>
            <w:tcBorders>
              <w:top w:val="nil"/>
              <w:bottom w:val="single" w:sz="4" w:space="0" w:color="808080" w:themeColor="background1" w:themeShade="80"/>
            </w:tcBorders>
            <w:vAlign w:val="bottom"/>
          </w:tcPr>
          <w:p w14:paraId="69EFA0B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38.19</w:t>
            </w:r>
          </w:p>
        </w:tc>
        <w:tc>
          <w:tcPr>
            <w:tcW w:w="0" w:type="auto"/>
            <w:tcBorders>
              <w:top w:val="nil"/>
              <w:bottom w:val="single" w:sz="4" w:space="0" w:color="808080" w:themeColor="background1" w:themeShade="80"/>
            </w:tcBorders>
            <w:vAlign w:val="bottom"/>
          </w:tcPr>
          <w:p w14:paraId="28F6566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5.02</w:t>
            </w:r>
          </w:p>
        </w:tc>
        <w:tc>
          <w:tcPr>
            <w:tcW w:w="0" w:type="auto"/>
            <w:tcBorders>
              <w:top w:val="nil"/>
              <w:bottom w:val="single" w:sz="4" w:space="0" w:color="808080" w:themeColor="background1" w:themeShade="80"/>
            </w:tcBorders>
            <w:vAlign w:val="bottom"/>
          </w:tcPr>
          <w:p w14:paraId="0D5D0B1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2.68</w:t>
            </w:r>
          </w:p>
        </w:tc>
        <w:tc>
          <w:tcPr>
            <w:tcW w:w="0" w:type="auto"/>
            <w:tcBorders>
              <w:top w:val="nil"/>
              <w:bottom w:val="single" w:sz="4" w:space="0" w:color="808080" w:themeColor="background1" w:themeShade="80"/>
            </w:tcBorders>
            <w:vAlign w:val="bottom"/>
          </w:tcPr>
          <w:p w14:paraId="457FB6F1"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1.66</w:t>
            </w:r>
          </w:p>
        </w:tc>
      </w:tr>
      <w:tr w:rsidR="00164874" w:rsidRPr="000C4114" w14:paraId="2750CD22" w14:textId="77777777" w:rsidTr="000C35CB">
        <w:trPr>
          <w:jc w:val="center"/>
        </w:trPr>
        <w:tc>
          <w:tcPr>
            <w:tcW w:w="0" w:type="auto"/>
            <w:vMerge w:val="restart"/>
            <w:tcBorders>
              <w:top w:val="single" w:sz="4" w:space="0" w:color="808080" w:themeColor="background1" w:themeShade="80"/>
            </w:tcBorders>
            <w:textDirection w:val="btLr"/>
          </w:tcPr>
          <w:p w14:paraId="651F4FE7"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 411</w:t>
            </w:r>
          </w:p>
          <w:p w14:paraId="7D494727" w14:textId="77777777" w:rsidR="00164874" w:rsidRPr="000C4114" w:rsidRDefault="00164874" w:rsidP="000C6304">
            <w:pPr>
              <w:pStyle w:val="Text"/>
              <w:ind w:left="113" w:right="113" w:firstLine="0"/>
              <w:jc w:val="center"/>
              <w:rPr>
                <w:rFonts w:asciiTheme="majorBidi" w:hAnsiTheme="majorBidi" w:cstheme="majorBidi"/>
                <w:color w:val="000000" w:themeColor="text1"/>
                <w:sz w:val="28"/>
                <w:szCs w:val="28"/>
              </w:rPr>
            </w:pPr>
            <w:r w:rsidRPr="000C4114">
              <w:rPr>
                <w:rFonts w:asciiTheme="majorBidi" w:hAnsiTheme="majorBidi" w:cstheme="majorBidi"/>
                <w:color w:val="000000" w:themeColor="text1"/>
                <w:sz w:val="28"/>
                <w:szCs w:val="28"/>
              </w:rPr>
              <w:t>(</w:t>
            </w:r>
            <w:r w:rsidRPr="000C4114">
              <w:rPr>
                <w:rFonts w:asciiTheme="majorBidi" w:hAnsiTheme="majorBidi" w:cstheme="majorBidi"/>
                <w:color w:val="000000" w:themeColor="text1"/>
                <w:sz w:val="28"/>
                <w:szCs w:val="28"/>
                <w:lang w:eastAsia="zh-CN"/>
              </w:rPr>
              <w:t>Low</w:t>
            </w:r>
            <w:r w:rsidRPr="000C4114">
              <w:rPr>
                <w:rFonts w:asciiTheme="majorBidi" w:hAnsiTheme="majorBidi" w:cstheme="majorBidi"/>
                <w:color w:val="000000" w:themeColor="text1"/>
                <w:sz w:val="28"/>
                <w:szCs w:val="28"/>
              </w:rPr>
              <w:t xml:space="preserve"> Fluid Viscosity)</w:t>
            </w:r>
          </w:p>
        </w:tc>
        <w:tc>
          <w:tcPr>
            <w:tcW w:w="0" w:type="auto"/>
            <w:tcBorders>
              <w:top w:val="single" w:sz="4" w:space="0" w:color="808080" w:themeColor="background1" w:themeShade="80"/>
            </w:tcBorders>
          </w:tcPr>
          <w:p w14:paraId="7F3B9521"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1</w:t>
            </w:r>
          </w:p>
        </w:tc>
        <w:tc>
          <w:tcPr>
            <w:tcW w:w="0" w:type="auto"/>
            <w:tcBorders>
              <w:top w:val="single" w:sz="4" w:space="0" w:color="808080" w:themeColor="background1" w:themeShade="80"/>
              <w:right w:val="single" w:sz="4" w:space="0" w:color="A6A6A6" w:themeColor="background1" w:themeShade="A6"/>
            </w:tcBorders>
          </w:tcPr>
          <w:p w14:paraId="2BD51DD5"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45.13</w:t>
            </w:r>
          </w:p>
        </w:tc>
        <w:tc>
          <w:tcPr>
            <w:tcW w:w="0" w:type="auto"/>
            <w:tcBorders>
              <w:top w:val="single" w:sz="4" w:space="0" w:color="808080" w:themeColor="background1" w:themeShade="80"/>
              <w:left w:val="single" w:sz="4" w:space="0" w:color="A6A6A6" w:themeColor="background1" w:themeShade="A6"/>
            </w:tcBorders>
            <w:vAlign w:val="bottom"/>
          </w:tcPr>
          <w:p w14:paraId="29E63E2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81.16</w:t>
            </w:r>
          </w:p>
        </w:tc>
        <w:tc>
          <w:tcPr>
            <w:tcW w:w="0" w:type="auto"/>
            <w:tcBorders>
              <w:top w:val="single" w:sz="4" w:space="0" w:color="808080" w:themeColor="background1" w:themeShade="80"/>
            </w:tcBorders>
            <w:vAlign w:val="bottom"/>
          </w:tcPr>
          <w:p w14:paraId="00EC67B2"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54.50</w:t>
            </w:r>
          </w:p>
        </w:tc>
        <w:tc>
          <w:tcPr>
            <w:tcW w:w="0" w:type="auto"/>
            <w:tcBorders>
              <w:top w:val="single" w:sz="4" w:space="0" w:color="808080" w:themeColor="background1" w:themeShade="80"/>
            </w:tcBorders>
            <w:vAlign w:val="bottom"/>
          </w:tcPr>
          <w:p w14:paraId="0852CA3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6.83</w:t>
            </w:r>
          </w:p>
        </w:tc>
        <w:tc>
          <w:tcPr>
            <w:tcW w:w="0" w:type="auto"/>
            <w:tcBorders>
              <w:top w:val="single" w:sz="4" w:space="0" w:color="808080" w:themeColor="background1" w:themeShade="80"/>
            </w:tcBorders>
            <w:vAlign w:val="bottom"/>
          </w:tcPr>
          <w:p w14:paraId="6B25774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3.74</w:t>
            </w:r>
          </w:p>
        </w:tc>
        <w:tc>
          <w:tcPr>
            <w:tcW w:w="0" w:type="auto"/>
            <w:tcBorders>
              <w:top w:val="single" w:sz="4" w:space="0" w:color="808080" w:themeColor="background1" w:themeShade="80"/>
            </w:tcBorders>
            <w:vAlign w:val="bottom"/>
          </w:tcPr>
          <w:p w14:paraId="175EB4F5"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2.38</w:t>
            </w:r>
          </w:p>
        </w:tc>
      </w:tr>
      <w:tr w:rsidR="00164874" w:rsidRPr="000C4114" w14:paraId="7AE1A58B" w14:textId="77777777" w:rsidTr="000C35CB">
        <w:trPr>
          <w:jc w:val="center"/>
        </w:trPr>
        <w:tc>
          <w:tcPr>
            <w:tcW w:w="0" w:type="auto"/>
            <w:vMerge/>
          </w:tcPr>
          <w:p w14:paraId="61DA58AE"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1089086B"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2</w:t>
            </w:r>
          </w:p>
        </w:tc>
        <w:tc>
          <w:tcPr>
            <w:tcW w:w="0" w:type="auto"/>
            <w:tcBorders>
              <w:right w:val="single" w:sz="4" w:space="0" w:color="A6A6A6" w:themeColor="background1" w:themeShade="A6"/>
            </w:tcBorders>
          </w:tcPr>
          <w:p w14:paraId="7414B85A"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49.23</w:t>
            </w:r>
          </w:p>
        </w:tc>
        <w:tc>
          <w:tcPr>
            <w:tcW w:w="0" w:type="auto"/>
            <w:tcBorders>
              <w:left w:val="single" w:sz="4" w:space="0" w:color="A6A6A6" w:themeColor="background1" w:themeShade="A6"/>
            </w:tcBorders>
            <w:vAlign w:val="bottom"/>
          </w:tcPr>
          <w:p w14:paraId="59F13979"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72.92</w:t>
            </w:r>
          </w:p>
        </w:tc>
        <w:tc>
          <w:tcPr>
            <w:tcW w:w="0" w:type="auto"/>
            <w:vAlign w:val="bottom"/>
          </w:tcPr>
          <w:p w14:paraId="1636BCA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47.04</w:t>
            </w:r>
          </w:p>
        </w:tc>
        <w:tc>
          <w:tcPr>
            <w:tcW w:w="0" w:type="auto"/>
            <w:vAlign w:val="bottom"/>
          </w:tcPr>
          <w:p w14:paraId="4CEF7F59"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5.93</w:t>
            </w:r>
          </w:p>
        </w:tc>
        <w:tc>
          <w:tcPr>
            <w:tcW w:w="0" w:type="auto"/>
            <w:vAlign w:val="bottom"/>
          </w:tcPr>
          <w:p w14:paraId="1AF553C6"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3.24</w:t>
            </w:r>
          </w:p>
        </w:tc>
        <w:tc>
          <w:tcPr>
            <w:tcW w:w="0" w:type="auto"/>
            <w:vAlign w:val="bottom"/>
          </w:tcPr>
          <w:p w14:paraId="509B8F9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2.06</w:t>
            </w:r>
          </w:p>
        </w:tc>
      </w:tr>
      <w:tr w:rsidR="00164874" w:rsidRPr="000C4114" w14:paraId="0F0EBE9F" w14:textId="77777777" w:rsidTr="000C35CB">
        <w:trPr>
          <w:jc w:val="center"/>
        </w:trPr>
        <w:tc>
          <w:tcPr>
            <w:tcW w:w="0" w:type="auto"/>
            <w:vMerge/>
          </w:tcPr>
          <w:p w14:paraId="3D98BD15"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279AA493"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3</w:t>
            </w:r>
          </w:p>
        </w:tc>
        <w:tc>
          <w:tcPr>
            <w:tcW w:w="0" w:type="auto"/>
            <w:tcBorders>
              <w:right w:val="single" w:sz="4" w:space="0" w:color="A6A6A6" w:themeColor="background1" w:themeShade="A6"/>
            </w:tcBorders>
          </w:tcPr>
          <w:p w14:paraId="72A85BFD"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51.44</w:t>
            </w:r>
          </w:p>
        </w:tc>
        <w:tc>
          <w:tcPr>
            <w:tcW w:w="0" w:type="auto"/>
            <w:tcBorders>
              <w:left w:val="single" w:sz="4" w:space="0" w:color="A6A6A6" w:themeColor="background1" w:themeShade="A6"/>
            </w:tcBorders>
            <w:vAlign w:val="bottom"/>
          </w:tcPr>
          <w:p w14:paraId="3FDDE8C7"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65.09</w:t>
            </w:r>
          </w:p>
        </w:tc>
        <w:tc>
          <w:tcPr>
            <w:tcW w:w="0" w:type="auto"/>
            <w:vAlign w:val="bottom"/>
          </w:tcPr>
          <w:p w14:paraId="3F37FB7A"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40.14</w:t>
            </w:r>
          </w:p>
        </w:tc>
        <w:tc>
          <w:tcPr>
            <w:tcW w:w="0" w:type="auto"/>
            <w:vAlign w:val="bottom"/>
          </w:tcPr>
          <w:p w14:paraId="61B74159"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5.10</w:t>
            </w:r>
          </w:p>
        </w:tc>
        <w:tc>
          <w:tcPr>
            <w:tcW w:w="0" w:type="auto"/>
            <w:vAlign w:val="bottom"/>
          </w:tcPr>
          <w:p w14:paraId="4E52DED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2.77</w:t>
            </w:r>
          </w:p>
        </w:tc>
        <w:tc>
          <w:tcPr>
            <w:tcW w:w="0" w:type="auto"/>
            <w:vAlign w:val="bottom"/>
          </w:tcPr>
          <w:p w14:paraId="5C3C4422"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1.76</w:t>
            </w:r>
          </w:p>
        </w:tc>
      </w:tr>
      <w:tr w:rsidR="00164874" w:rsidRPr="000C4114" w14:paraId="16B3F597" w14:textId="77777777" w:rsidTr="000C35CB">
        <w:trPr>
          <w:jc w:val="center"/>
        </w:trPr>
        <w:tc>
          <w:tcPr>
            <w:tcW w:w="0" w:type="auto"/>
            <w:vMerge/>
          </w:tcPr>
          <w:p w14:paraId="43B38D50"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5A410EB4"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4</w:t>
            </w:r>
          </w:p>
        </w:tc>
        <w:tc>
          <w:tcPr>
            <w:tcW w:w="0" w:type="auto"/>
            <w:tcBorders>
              <w:right w:val="single" w:sz="4" w:space="0" w:color="A6A6A6" w:themeColor="background1" w:themeShade="A6"/>
            </w:tcBorders>
          </w:tcPr>
          <w:p w14:paraId="0CDDE4AA"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63.41</w:t>
            </w:r>
          </w:p>
        </w:tc>
        <w:tc>
          <w:tcPr>
            <w:tcW w:w="0" w:type="auto"/>
            <w:tcBorders>
              <w:left w:val="single" w:sz="4" w:space="0" w:color="A6A6A6" w:themeColor="background1" w:themeShade="A6"/>
            </w:tcBorders>
            <w:vAlign w:val="bottom"/>
          </w:tcPr>
          <w:p w14:paraId="3799F5F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57.73</w:t>
            </w:r>
          </w:p>
        </w:tc>
        <w:tc>
          <w:tcPr>
            <w:tcW w:w="0" w:type="auto"/>
            <w:vAlign w:val="bottom"/>
          </w:tcPr>
          <w:p w14:paraId="287EFFD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33.79</w:t>
            </w:r>
          </w:p>
        </w:tc>
        <w:tc>
          <w:tcPr>
            <w:tcW w:w="0" w:type="auto"/>
            <w:vAlign w:val="bottom"/>
          </w:tcPr>
          <w:p w14:paraId="2B2AC56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4.33</w:t>
            </w:r>
          </w:p>
        </w:tc>
        <w:tc>
          <w:tcPr>
            <w:tcW w:w="0" w:type="auto"/>
            <w:vAlign w:val="bottom"/>
          </w:tcPr>
          <w:p w14:paraId="22E3235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2.35</w:t>
            </w:r>
          </w:p>
        </w:tc>
        <w:tc>
          <w:tcPr>
            <w:tcW w:w="0" w:type="auto"/>
            <w:vAlign w:val="bottom"/>
          </w:tcPr>
          <w:p w14:paraId="7ED0435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1.49</w:t>
            </w:r>
          </w:p>
        </w:tc>
      </w:tr>
      <w:tr w:rsidR="00164874" w:rsidRPr="000C4114" w14:paraId="48E6C18C" w14:textId="77777777" w:rsidTr="000C35CB">
        <w:trPr>
          <w:jc w:val="center"/>
        </w:trPr>
        <w:tc>
          <w:tcPr>
            <w:tcW w:w="0" w:type="auto"/>
            <w:vMerge/>
          </w:tcPr>
          <w:p w14:paraId="10E14FF1"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2EC478DD"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5</w:t>
            </w:r>
          </w:p>
        </w:tc>
        <w:tc>
          <w:tcPr>
            <w:tcW w:w="0" w:type="auto"/>
            <w:tcBorders>
              <w:right w:val="single" w:sz="4" w:space="0" w:color="A6A6A6" w:themeColor="background1" w:themeShade="A6"/>
            </w:tcBorders>
          </w:tcPr>
          <w:p w14:paraId="425D857C"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65.00</w:t>
            </w:r>
          </w:p>
        </w:tc>
        <w:tc>
          <w:tcPr>
            <w:tcW w:w="0" w:type="auto"/>
            <w:tcBorders>
              <w:left w:val="single" w:sz="4" w:space="0" w:color="A6A6A6" w:themeColor="background1" w:themeShade="A6"/>
            </w:tcBorders>
            <w:vAlign w:val="bottom"/>
          </w:tcPr>
          <w:p w14:paraId="18D6BFAA"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50.81</w:t>
            </w:r>
          </w:p>
        </w:tc>
        <w:tc>
          <w:tcPr>
            <w:tcW w:w="0" w:type="auto"/>
            <w:vAlign w:val="bottom"/>
          </w:tcPr>
          <w:p w14:paraId="01839987"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27.98</w:t>
            </w:r>
          </w:p>
        </w:tc>
        <w:tc>
          <w:tcPr>
            <w:tcW w:w="0" w:type="auto"/>
            <w:vAlign w:val="bottom"/>
          </w:tcPr>
          <w:p w14:paraId="30A58F6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3.62</w:t>
            </w:r>
          </w:p>
        </w:tc>
        <w:tc>
          <w:tcPr>
            <w:tcW w:w="0" w:type="auto"/>
            <w:vAlign w:val="bottom"/>
          </w:tcPr>
          <w:p w14:paraId="5A7C626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1.95</w:t>
            </w:r>
          </w:p>
        </w:tc>
        <w:tc>
          <w:tcPr>
            <w:tcW w:w="0" w:type="auto"/>
            <w:vAlign w:val="bottom"/>
          </w:tcPr>
          <w:p w14:paraId="70D8D16A"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1.24</w:t>
            </w:r>
          </w:p>
        </w:tc>
      </w:tr>
      <w:tr w:rsidR="00164874" w:rsidRPr="000C4114" w14:paraId="44EE8628" w14:textId="77777777" w:rsidTr="000C35CB">
        <w:trPr>
          <w:jc w:val="center"/>
        </w:trPr>
        <w:tc>
          <w:tcPr>
            <w:tcW w:w="0" w:type="auto"/>
            <w:vMerge/>
          </w:tcPr>
          <w:p w14:paraId="579C0361"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173A932E"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6</w:t>
            </w:r>
          </w:p>
        </w:tc>
        <w:tc>
          <w:tcPr>
            <w:tcW w:w="0" w:type="auto"/>
            <w:tcBorders>
              <w:right w:val="single" w:sz="4" w:space="0" w:color="A6A6A6" w:themeColor="background1" w:themeShade="A6"/>
            </w:tcBorders>
          </w:tcPr>
          <w:p w14:paraId="3D2D179D"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69.32</w:t>
            </w:r>
          </w:p>
        </w:tc>
        <w:tc>
          <w:tcPr>
            <w:tcW w:w="0" w:type="auto"/>
            <w:tcBorders>
              <w:left w:val="single" w:sz="4" w:space="0" w:color="A6A6A6" w:themeColor="background1" w:themeShade="A6"/>
            </w:tcBorders>
            <w:vAlign w:val="bottom"/>
          </w:tcPr>
          <w:p w14:paraId="05EFBBF4"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44.30</w:t>
            </w:r>
          </w:p>
        </w:tc>
        <w:tc>
          <w:tcPr>
            <w:tcW w:w="0" w:type="auto"/>
            <w:vAlign w:val="bottom"/>
          </w:tcPr>
          <w:p w14:paraId="590A31E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22.73</w:t>
            </w:r>
          </w:p>
        </w:tc>
        <w:tc>
          <w:tcPr>
            <w:tcW w:w="0" w:type="auto"/>
            <w:vAlign w:val="bottom"/>
          </w:tcPr>
          <w:p w14:paraId="7729D9A3"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2.98</w:t>
            </w:r>
          </w:p>
        </w:tc>
        <w:tc>
          <w:tcPr>
            <w:tcW w:w="0" w:type="auto"/>
            <w:vAlign w:val="bottom"/>
          </w:tcPr>
          <w:p w14:paraId="1B8F372E"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1.60</w:t>
            </w:r>
          </w:p>
        </w:tc>
        <w:tc>
          <w:tcPr>
            <w:tcW w:w="0" w:type="auto"/>
            <w:vAlign w:val="bottom"/>
          </w:tcPr>
          <w:p w14:paraId="6044A80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1.01</w:t>
            </w:r>
          </w:p>
        </w:tc>
      </w:tr>
      <w:tr w:rsidR="00164874" w:rsidRPr="000C4114" w14:paraId="785F4B11" w14:textId="77777777" w:rsidTr="000C35CB">
        <w:trPr>
          <w:jc w:val="center"/>
        </w:trPr>
        <w:tc>
          <w:tcPr>
            <w:tcW w:w="0" w:type="auto"/>
            <w:vMerge/>
          </w:tcPr>
          <w:p w14:paraId="0D9D8B2B"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6FF0B3E7"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7</w:t>
            </w:r>
          </w:p>
        </w:tc>
        <w:tc>
          <w:tcPr>
            <w:tcW w:w="0" w:type="auto"/>
            <w:tcBorders>
              <w:right w:val="single" w:sz="4" w:space="0" w:color="A6A6A6" w:themeColor="background1" w:themeShade="A6"/>
            </w:tcBorders>
          </w:tcPr>
          <w:p w14:paraId="0032A978"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72.41</w:t>
            </w:r>
          </w:p>
        </w:tc>
        <w:tc>
          <w:tcPr>
            <w:tcW w:w="0" w:type="auto"/>
            <w:tcBorders>
              <w:left w:val="single" w:sz="4" w:space="0" w:color="A6A6A6" w:themeColor="background1" w:themeShade="A6"/>
            </w:tcBorders>
            <w:vAlign w:val="bottom"/>
          </w:tcPr>
          <w:p w14:paraId="329C2082"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38.26</w:t>
            </w:r>
          </w:p>
        </w:tc>
        <w:tc>
          <w:tcPr>
            <w:tcW w:w="0" w:type="auto"/>
            <w:vAlign w:val="bottom"/>
          </w:tcPr>
          <w:p w14:paraId="2A97F2B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18.02</w:t>
            </w:r>
          </w:p>
        </w:tc>
        <w:tc>
          <w:tcPr>
            <w:tcW w:w="0" w:type="auto"/>
            <w:vAlign w:val="bottom"/>
          </w:tcPr>
          <w:p w14:paraId="2248513F"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2.40</w:t>
            </w:r>
          </w:p>
        </w:tc>
        <w:tc>
          <w:tcPr>
            <w:tcW w:w="0" w:type="auto"/>
            <w:vAlign w:val="bottom"/>
          </w:tcPr>
          <w:p w14:paraId="4B6198C8"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1.28</w:t>
            </w:r>
          </w:p>
        </w:tc>
        <w:tc>
          <w:tcPr>
            <w:tcW w:w="0" w:type="auto"/>
            <w:vAlign w:val="bottom"/>
          </w:tcPr>
          <w:p w14:paraId="7A2F01A7"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0.81</w:t>
            </w:r>
          </w:p>
        </w:tc>
      </w:tr>
      <w:tr w:rsidR="00164874" w:rsidRPr="000C4114" w14:paraId="5D12DC7B" w14:textId="77777777" w:rsidTr="000C35CB">
        <w:trPr>
          <w:jc w:val="center"/>
        </w:trPr>
        <w:tc>
          <w:tcPr>
            <w:tcW w:w="0" w:type="auto"/>
            <w:vMerge/>
          </w:tcPr>
          <w:p w14:paraId="7ACFBE7D"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0ECBB03C"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8</w:t>
            </w:r>
          </w:p>
        </w:tc>
        <w:tc>
          <w:tcPr>
            <w:tcW w:w="0" w:type="auto"/>
            <w:tcBorders>
              <w:right w:val="single" w:sz="4" w:space="0" w:color="A6A6A6" w:themeColor="background1" w:themeShade="A6"/>
            </w:tcBorders>
          </w:tcPr>
          <w:p w14:paraId="373493C9"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74.52</w:t>
            </w:r>
          </w:p>
        </w:tc>
        <w:tc>
          <w:tcPr>
            <w:tcW w:w="0" w:type="auto"/>
            <w:tcBorders>
              <w:left w:val="single" w:sz="4" w:space="0" w:color="A6A6A6" w:themeColor="background1" w:themeShade="A6"/>
            </w:tcBorders>
            <w:vAlign w:val="bottom"/>
          </w:tcPr>
          <w:p w14:paraId="77166361"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32.65</w:t>
            </w:r>
          </w:p>
        </w:tc>
        <w:tc>
          <w:tcPr>
            <w:tcW w:w="0" w:type="auto"/>
            <w:vAlign w:val="bottom"/>
          </w:tcPr>
          <w:p w14:paraId="30EF6684"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13.87</w:t>
            </w:r>
          </w:p>
        </w:tc>
        <w:tc>
          <w:tcPr>
            <w:tcW w:w="0" w:type="auto"/>
            <w:vAlign w:val="bottom"/>
          </w:tcPr>
          <w:p w14:paraId="6B3CAD8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1.89</w:t>
            </w:r>
          </w:p>
        </w:tc>
        <w:tc>
          <w:tcPr>
            <w:tcW w:w="0" w:type="auto"/>
            <w:vAlign w:val="bottom"/>
          </w:tcPr>
          <w:p w14:paraId="11DA944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0.99</w:t>
            </w:r>
          </w:p>
        </w:tc>
        <w:tc>
          <w:tcPr>
            <w:tcW w:w="0" w:type="auto"/>
            <w:vAlign w:val="bottom"/>
          </w:tcPr>
          <w:p w14:paraId="0978098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0.63</w:t>
            </w:r>
          </w:p>
        </w:tc>
      </w:tr>
      <w:tr w:rsidR="00164874" w:rsidRPr="000C4114" w14:paraId="34C332A2" w14:textId="77777777" w:rsidTr="000C35CB">
        <w:trPr>
          <w:jc w:val="center"/>
        </w:trPr>
        <w:tc>
          <w:tcPr>
            <w:tcW w:w="0" w:type="auto"/>
            <w:vMerge/>
          </w:tcPr>
          <w:p w14:paraId="37A1435C"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Pr>
          <w:p w14:paraId="40A1F0BF"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9</w:t>
            </w:r>
          </w:p>
        </w:tc>
        <w:tc>
          <w:tcPr>
            <w:tcW w:w="0" w:type="auto"/>
            <w:tcBorders>
              <w:right w:val="single" w:sz="4" w:space="0" w:color="A6A6A6" w:themeColor="background1" w:themeShade="A6"/>
            </w:tcBorders>
          </w:tcPr>
          <w:p w14:paraId="1F9D9E70"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79.25</w:t>
            </w:r>
          </w:p>
        </w:tc>
        <w:tc>
          <w:tcPr>
            <w:tcW w:w="0" w:type="auto"/>
            <w:tcBorders>
              <w:left w:val="single" w:sz="4" w:space="0" w:color="A6A6A6" w:themeColor="background1" w:themeShade="A6"/>
            </w:tcBorders>
            <w:vAlign w:val="bottom"/>
          </w:tcPr>
          <w:p w14:paraId="7CD3FA5D"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27.50</w:t>
            </w:r>
          </w:p>
        </w:tc>
        <w:tc>
          <w:tcPr>
            <w:tcW w:w="0" w:type="auto"/>
            <w:vAlign w:val="bottom"/>
          </w:tcPr>
          <w:p w14:paraId="6B38AD28"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10.25</w:t>
            </w:r>
          </w:p>
        </w:tc>
        <w:tc>
          <w:tcPr>
            <w:tcW w:w="0" w:type="auto"/>
            <w:vAlign w:val="bottom"/>
          </w:tcPr>
          <w:p w14:paraId="7857BC9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1.44</w:t>
            </w:r>
          </w:p>
        </w:tc>
        <w:tc>
          <w:tcPr>
            <w:tcW w:w="0" w:type="auto"/>
            <w:vAlign w:val="bottom"/>
          </w:tcPr>
          <w:p w14:paraId="58EB87D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0.75</w:t>
            </w:r>
          </w:p>
        </w:tc>
        <w:tc>
          <w:tcPr>
            <w:tcW w:w="0" w:type="auto"/>
            <w:vAlign w:val="bottom"/>
          </w:tcPr>
          <w:p w14:paraId="5EC7DF02"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0.47</w:t>
            </w:r>
          </w:p>
        </w:tc>
      </w:tr>
      <w:tr w:rsidR="00164874" w:rsidRPr="000C4114" w14:paraId="0742AE35" w14:textId="77777777" w:rsidTr="000C35CB">
        <w:trPr>
          <w:jc w:val="center"/>
        </w:trPr>
        <w:tc>
          <w:tcPr>
            <w:tcW w:w="0" w:type="auto"/>
            <w:vMerge/>
            <w:tcBorders>
              <w:bottom w:val="double" w:sz="6" w:space="0" w:color="auto"/>
            </w:tcBorders>
          </w:tcPr>
          <w:p w14:paraId="3F7A41B3" w14:textId="77777777" w:rsidR="00164874" w:rsidRPr="000C4114" w:rsidRDefault="00164874" w:rsidP="000C6304">
            <w:pPr>
              <w:pStyle w:val="Text"/>
              <w:ind w:firstLine="0"/>
              <w:rPr>
                <w:rFonts w:asciiTheme="majorBidi" w:hAnsiTheme="majorBidi" w:cstheme="majorBidi"/>
                <w:color w:val="000000" w:themeColor="text1"/>
                <w:sz w:val="28"/>
                <w:szCs w:val="28"/>
              </w:rPr>
            </w:pPr>
          </w:p>
        </w:tc>
        <w:tc>
          <w:tcPr>
            <w:tcW w:w="0" w:type="auto"/>
            <w:tcBorders>
              <w:bottom w:val="double" w:sz="6" w:space="0" w:color="auto"/>
            </w:tcBorders>
          </w:tcPr>
          <w:p w14:paraId="5037497E" w14:textId="77777777" w:rsidR="00164874" w:rsidRPr="000C4114" w:rsidRDefault="00164874" w:rsidP="000C6304">
            <w:pPr>
              <w:pStyle w:val="Text"/>
              <w:ind w:firstLine="0"/>
              <w:jc w:val="center"/>
              <w:rPr>
                <w:rFonts w:asciiTheme="majorBidi" w:eastAsia="Times New Roman"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10</w:t>
            </w:r>
          </w:p>
        </w:tc>
        <w:tc>
          <w:tcPr>
            <w:tcW w:w="0" w:type="auto"/>
            <w:tcBorders>
              <w:bottom w:val="double" w:sz="6" w:space="0" w:color="auto"/>
              <w:right w:val="single" w:sz="4" w:space="0" w:color="A6A6A6" w:themeColor="background1" w:themeShade="A6"/>
            </w:tcBorders>
          </w:tcPr>
          <w:p w14:paraId="740B3BF7" w14:textId="77777777" w:rsidR="00164874" w:rsidRPr="000C4114" w:rsidRDefault="00164874" w:rsidP="000C6304">
            <w:pPr>
              <w:pStyle w:val="Text"/>
              <w:ind w:firstLine="0"/>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82.31</w:t>
            </w:r>
          </w:p>
        </w:tc>
        <w:tc>
          <w:tcPr>
            <w:tcW w:w="0" w:type="auto"/>
            <w:tcBorders>
              <w:left w:val="single" w:sz="4" w:space="0" w:color="A6A6A6" w:themeColor="background1" w:themeShade="A6"/>
              <w:bottom w:val="double" w:sz="6" w:space="0" w:color="auto"/>
            </w:tcBorders>
            <w:vAlign w:val="bottom"/>
          </w:tcPr>
          <w:p w14:paraId="6E0860B9" w14:textId="77777777" w:rsidR="00164874" w:rsidRPr="000C4114" w:rsidRDefault="00164874" w:rsidP="000C6304">
            <w:pPr>
              <w:pStyle w:val="Text"/>
              <w:ind w:firstLine="0"/>
              <w:jc w:val="center"/>
              <w:rPr>
                <w:rFonts w:asciiTheme="majorBidi" w:hAnsiTheme="majorBidi" w:cstheme="majorBidi"/>
                <w:bCs/>
                <w:color w:val="000000" w:themeColor="text1"/>
                <w:sz w:val="28"/>
                <w:szCs w:val="28"/>
              </w:rPr>
            </w:pPr>
            <w:r w:rsidRPr="000C4114">
              <w:rPr>
                <w:rFonts w:asciiTheme="majorBidi" w:eastAsia="Times New Roman" w:hAnsiTheme="majorBidi" w:cstheme="majorBidi"/>
                <w:bCs/>
                <w:color w:val="000000" w:themeColor="text1"/>
                <w:sz w:val="28"/>
                <w:szCs w:val="28"/>
              </w:rPr>
              <w:t>22.80</w:t>
            </w:r>
          </w:p>
        </w:tc>
        <w:tc>
          <w:tcPr>
            <w:tcW w:w="0" w:type="auto"/>
            <w:tcBorders>
              <w:bottom w:val="double" w:sz="6" w:space="0" w:color="auto"/>
            </w:tcBorders>
            <w:vAlign w:val="bottom"/>
          </w:tcPr>
          <w:p w14:paraId="52738BE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7.19</w:t>
            </w:r>
          </w:p>
        </w:tc>
        <w:tc>
          <w:tcPr>
            <w:tcW w:w="0" w:type="auto"/>
            <w:tcBorders>
              <w:bottom w:val="double" w:sz="6" w:space="0" w:color="auto"/>
            </w:tcBorders>
            <w:vAlign w:val="bottom"/>
          </w:tcPr>
          <w:p w14:paraId="35CBBA2C"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1.06</w:t>
            </w:r>
          </w:p>
        </w:tc>
        <w:tc>
          <w:tcPr>
            <w:tcW w:w="0" w:type="auto"/>
            <w:tcBorders>
              <w:bottom w:val="double" w:sz="6" w:space="0" w:color="auto"/>
            </w:tcBorders>
            <w:vAlign w:val="bottom"/>
          </w:tcPr>
          <w:p w14:paraId="63B1F0DD"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0.54</w:t>
            </w:r>
          </w:p>
        </w:tc>
        <w:tc>
          <w:tcPr>
            <w:tcW w:w="0" w:type="auto"/>
            <w:tcBorders>
              <w:bottom w:val="double" w:sz="6" w:space="0" w:color="auto"/>
            </w:tcBorders>
            <w:vAlign w:val="bottom"/>
          </w:tcPr>
          <w:p w14:paraId="3C72480B" w14:textId="77777777" w:rsidR="00164874" w:rsidRPr="000C4114" w:rsidRDefault="00164874" w:rsidP="000C6304">
            <w:pPr>
              <w:pStyle w:val="Text"/>
              <w:ind w:firstLine="0"/>
              <w:jc w:val="center"/>
              <w:rPr>
                <w:rFonts w:asciiTheme="majorBidi" w:hAnsiTheme="majorBidi" w:cstheme="majorBidi"/>
                <w:color w:val="000000" w:themeColor="text1"/>
                <w:sz w:val="28"/>
                <w:szCs w:val="28"/>
              </w:rPr>
            </w:pPr>
            <w:r w:rsidRPr="000C4114">
              <w:rPr>
                <w:rFonts w:asciiTheme="majorBidi" w:eastAsia="Times New Roman" w:hAnsiTheme="majorBidi" w:cstheme="majorBidi"/>
                <w:bCs/>
                <w:color w:val="000000" w:themeColor="text1"/>
                <w:sz w:val="28"/>
                <w:szCs w:val="28"/>
              </w:rPr>
              <w:t>0.34</w:t>
            </w:r>
          </w:p>
        </w:tc>
      </w:tr>
    </w:tbl>
    <w:p w14:paraId="33123EBF" w14:textId="1A40E164" w:rsidR="00164874" w:rsidRPr="00EB07D2" w:rsidRDefault="00B13E42" w:rsidP="00B13E42">
      <w:pPr>
        <w:pStyle w:val="Text"/>
        <w:ind w:firstLine="0"/>
        <w:rPr>
          <w:color w:val="000000" w:themeColor="text1"/>
          <w:sz w:val="24"/>
          <w:szCs w:val="24"/>
          <w:lang w:eastAsia="zh-CN"/>
        </w:rPr>
      </w:pPr>
      <w:r w:rsidRPr="00EB07D2">
        <w:rPr>
          <w:color w:val="000000" w:themeColor="text1"/>
          <w:sz w:val="24"/>
          <w:szCs w:val="24"/>
          <w:lang w:eastAsia="zh-CN"/>
        </w:rPr>
        <w:lastRenderedPageBreak/>
        <w:t xml:space="preserve">  </w:t>
      </w:r>
      <w:r w:rsidR="00A87C08" w:rsidRPr="00EB07D2">
        <w:rPr>
          <w:color w:val="000000" w:themeColor="text1"/>
          <w:sz w:val="24"/>
          <w:szCs w:val="24"/>
          <w:lang w:eastAsia="zh-CN"/>
        </w:rPr>
        <w:t xml:space="preserve"> </w:t>
      </w:r>
      <w:r w:rsidR="00164874" w:rsidRPr="00EB07D2">
        <w:rPr>
          <w:iCs/>
          <w:noProof/>
          <w:color w:val="000000" w:themeColor="text1"/>
          <w:sz w:val="24"/>
          <w:szCs w:val="24"/>
        </w:rPr>
        <mc:AlternateContent>
          <mc:Choice Requires="wps">
            <w:drawing>
              <wp:anchor distT="45720" distB="45720" distL="114300" distR="114300" simplePos="0" relativeHeight="251674624" behindDoc="0" locked="0" layoutInCell="1" allowOverlap="1" wp14:anchorId="5BDEFE4D" wp14:editId="3281E7F5">
                <wp:simplePos x="0" y="0"/>
                <wp:positionH relativeFrom="margin">
                  <wp:posOffset>15240</wp:posOffset>
                </wp:positionH>
                <wp:positionV relativeFrom="margin">
                  <wp:posOffset>1270</wp:posOffset>
                </wp:positionV>
                <wp:extent cx="6591300" cy="3327400"/>
                <wp:effectExtent l="0" t="0" r="0" b="635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3274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9"/>
                              <w:gridCol w:w="3359"/>
                              <w:gridCol w:w="3360"/>
                            </w:tblGrid>
                            <w:tr w:rsidR="000C6304" w:rsidRPr="00AF58B8" w14:paraId="00C925A5" w14:textId="77777777" w:rsidTr="00C73373">
                              <w:tc>
                                <w:tcPr>
                                  <w:tcW w:w="3360" w:type="dxa"/>
                                </w:tcPr>
                                <w:p w14:paraId="52F90659" w14:textId="3E21FF15" w:rsidR="000C6304" w:rsidRPr="00AF58B8" w:rsidRDefault="000C6304" w:rsidP="00C15605">
                                  <w:pPr>
                                    <w:jc w:val="center"/>
                                    <w:textAlignment w:val="center"/>
                                    <w:rPr>
                                      <w:color w:val="000000" w:themeColor="text1"/>
                                    </w:rPr>
                                  </w:pPr>
                                  <w:r w:rsidRPr="00AF58B8">
                                    <w:rPr>
                                      <w:rFonts w:hint="eastAsia"/>
                                      <w:color w:val="000000" w:themeColor="text1"/>
                                      <w:lang w:eastAsia="zh-CN"/>
                                    </w:rPr>
                                    <w:t>(</w:t>
                                  </w:r>
                                  <w:r w:rsidRPr="00AF58B8">
                                    <w:rPr>
                                      <w:color w:val="000000" w:themeColor="text1"/>
                                      <w:lang w:eastAsia="zh-CN"/>
                                    </w:rPr>
                                    <w:t xml:space="preserve">a) </w:t>
                                  </w:r>
                                  <w:r w:rsidRPr="00AF58B8">
                                    <w:rPr>
                                      <w:noProof/>
                                      <w:color w:val="000000" w:themeColor="text1"/>
                                    </w:rPr>
                                    <w:drawing>
                                      <wp:inline distT="0" distB="0" distL="0" distR="0" wp14:anchorId="572E8EA2" wp14:editId="6D14A2EF">
                                        <wp:extent cx="1794065" cy="1289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l="7259" t="53224" r="64674"/>
                                                <a:stretch/>
                                              </pic:blipFill>
                                              <pic:spPr bwMode="auto">
                                                <a:xfrm>
                                                  <a:off x="0" y="0"/>
                                                  <a:ext cx="1794554" cy="12894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36755E06" w14:textId="23460F54" w:rsidR="000C6304" w:rsidRPr="00AF58B8" w:rsidRDefault="000C6304" w:rsidP="00C15605">
                                  <w:pPr>
                                    <w:jc w:val="center"/>
                                    <w:textAlignment w:val="center"/>
                                    <w:rPr>
                                      <w:color w:val="000000" w:themeColor="text1"/>
                                    </w:rPr>
                                  </w:pPr>
                                  <w:r w:rsidRPr="00AF58B8">
                                    <w:rPr>
                                      <w:color w:val="000000" w:themeColor="text1"/>
                                    </w:rPr>
                                    <w:t xml:space="preserve">(b) </w:t>
                                  </w:r>
                                  <w:r w:rsidRPr="00AF58B8">
                                    <w:rPr>
                                      <w:noProof/>
                                      <w:color w:val="000000" w:themeColor="text1"/>
                                    </w:rPr>
                                    <w:drawing>
                                      <wp:inline distT="0" distB="0" distL="0" distR="0" wp14:anchorId="51C6CA67" wp14:editId="6AD5631D">
                                        <wp:extent cx="1794065" cy="1289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l="35232" t="53967" r="36701" b="-743"/>
                                                <a:stretch/>
                                              </pic:blipFill>
                                              <pic:spPr bwMode="auto">
                                                <a:xfrm>
                                                  <a:off x="0" y="0"/>
                                                  <a:ext cx="1794554" cy="12894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4FA4CFEA" w14:textId="1DC5B601" w:rsidR="000C6304" w:rsidRPr="00AF58B8" w:rsidRDefault="000C6304" w:rsidP="00C15605">
                                  <w:pPr>
                                    <w:jc w:val="center"/>
                                    <w:textAlignment w:val="center"/>
                                    <w:rPr>
                                      <w:color w:val="000000" w:themeColor="text1"/>
                                    </w:rPr>
                                  </w:pPr>
                                  <w:r w:rsidRPr="00AF58B8">
                                    <w:rPr>
                                      <w:color w:val="000000" w:themeColor="text1"/>
                                    </w:rPr>
                                    <w:t xml:space="preserve">(c) </w:t>
                                  </w:r>
                                  <w:r w:rsidRPr="00AF58B8">
                                    <w:rPr>
                                      <w:noProof/>
                                      <w:color w:val="000000" w:themeColor="text1"/>
                                    </w:rPr>
                                    <w:drawing>
                                      <wp:inline distT="0" distB="0" distL="0" distR="0" wp14:anchorId="44E3FCA2" wp14:editId="758A17D9">
                                        <wp:extent cx="1794065" cy="1289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l="63205" t="53967" r="8728" b="-743"/>
                                                <a:stretch/>
                                              </pic:blipFill>
                                              <pic:spPr bwMode="auto">
                                                <a:xfrm>
                                                  <a:off x="0" y="0"/>
                                                  <a:ext cx="1794554" cy="12894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6304" w:rsidRPr="00AF58B8" w14:paraId="62374672" w14:textId="77777777" w:rsidTr="00C73373">
                              <w:tc>
                                <w:tcPr>
                                  <w:tcW w:w="3360" w:type="dxa"/>
                                </w:tcPr>
                                <w:p w14:paraId="3FB5D20E" w14:textId="64531BAA" w:rsidR="000C6304" w:rsidRPr="00AF58B8" w:rsidRDefault="000C6304" w:rsidP="00C15605">
                                  <w:pPr>
                                    <w:jc w:val="center"/>
                                    <w:textAlignment w:val="center"/>
                                    <w:rPr>
                                      <w:color w:val="000000" w:themeColor="text1"/>
                                    </w:rPr>
                                  </w:pPr>
                                  <w:r w:rsidRPr="00AF58B8">
                                    <w:rPr>
                                      <w:color w:val="000000" w:themeColor="text1"/>
                                    </w:rPr>
                                    <w:t xml:space="preserve">(d)  </w:t>
                                  </w:r>
                                  <w:r w:rsidRPr="00AF58B8">
                                    <w:rPr>
                                      <w:noProof/>
                                      <w:color w:val="000000" w:themeColor="text1"/>
                                    </w:rPr>
                                    <w:drawing>
                                      <wp:inline distT="0" distB="0" distL="0" distR="0" wp14:anchorId="6A2B90B4" wp14:editId="5B804E92">
                                        <wp:extent cx="1780854" cy="13238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7365" t="5199" r="64780" b="46772"/>
                                                <a:stretch/>
                                              </pic:blipFill>
                                              <pic:spPr bwMode="auto">
                                                <a:xfrm>
                                                  <a:off x="0" y="0"/>
                                                  <a:ext cx="1780996" cy="13239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3D4835E2" w14:textId="6B91D56C" w:rsidR="000C6304" w:rsidRPr="00AF58B8" w:rsidRDefault="000C6304" w:rsidP="00C15605">
                                  <w:pPr>
                                    <w:jc w:val="center"/>
                                    <w:textAlignment w:val="center"/>
                                    <w:rPr>
                                      <w:color w:val="000000" w:themeColor="text1"/>
                                    </w:rPr>
                                  </w:pPr>
                                  <w:r w:rsidRPr="00AF58B8">
                                    <w:rPr>
                                      <w:color w:val="000000" w:themeColor="text1"/>
                                    </w:rPr>
                                    <w:t xml:space="preserve">(e) </w:t>
                                  </w:r>
                                  <w:r w:rsidRPr="00AF58B8">
                                    <w:rPr>
                                      <w:noProof/>
                                      <w:color w:val="000000" w:themeColor="text1"/>
                                    </w:rPr>
                                    <w:drawing>
                                      <wp:inline distT="0" distB="0" distL="0" distR="0" wp14:anchorId="54B57CF4" wp14:editId="196B3FA8">
                                        <wp:extent cx="1780854" cy="13238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35234" t="5447" r="36911" b="46524"/>
                                                <a:stretch/>
                                              </pic:blipFill>
                                              <pic:spPr bwMode="auto">
                                                <a:xfrm>
                                                  <a:off x="0" y="0"/>
                                                  <a:ext cx="1780996" cy="13239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1647F965" w14:textId="72B2D4FC" w:rsidR="000C6304" w:rsidRPr="00AF58B8" w:rsidRDefault="000C6304" w:rsidP="000A2DDE">
                                  <w:pPr>
                                    <w:keepNext/>
                                    <w:jc w:val="center"/>
                                    <w:textAlignment w:val="center"/>
                                    <w:rPr>
                                      <w:color w:val="000000" w:themeColor="text1"/>
                                    </w:rPr>
                                  </w:pPr>
                                  <w:r w:rsidRPr="00AF58B8">
                                    <w:rPr>
                                      <w:color w:val="000000" w:themeColor="text1"/>
                                    </w:rPr>
                                    <w:t xml:space="preserve">(f) </w:t>
                                  </w:r>
                                  <w:r w:rsidRPr="00AF58B8">
                                    <w:rPr>
                                      <w:noProof/>
                                      <w:color w:val="000000" w:themeColor="text1"/>
                                    </w:rPr>
                                    <w:drawing>
                                      <wp:inline distT="0" distB="0" distL="0" distR="0" wp14:anchorId="51A1C580" wp14:editId="7139B594">
                                        <wp:extent cx="1780854" cy="13238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63529" t="5199" r="8616" b="46772"/>
                                                <a:stretch/>
                                              </pic:blipFill>
                                              <pic:spPr bwMode="auto">
                                                <a:xfrm>
                                                  <a:off x="0" y="0"/>
                                                  <a:ext cx="1780996" cy="132393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D966A70" w14:textId="56E415C9" w:rsidR="000C6304" w:rsidRPr="00AF58B8" w:rsidRDefault="000C6304" w:rsidP="00164874">
                            <w:pPr>
                              <w:pStyle w:val="Caption"/>
                              <w:spacing w:before="120" w:line="300" w:lineRule="auto"/>
                              <w:rPr>
                                <w:i w:val="0"/>
                                <w:color w:val="000000" w:themeColor="text1"/>
                                <w:lang w:eastAsia="zh-CN"/>
                              </w:rPr>
                            </w:pPr>
                            <w:bookmarkStart w:id="11" w:name="_Ref17152518"/>
                            <w:r w:rsidRPr="00925D13">
                              <w:rPr>
                                <w:i w:val="0"/>
                                <w:color w:val="auto"/>
                              </w:rPr>
                              <w:t xml:space="preserve">Fig. </w:t>
                            </w:r>
                            <w:r w:rsidRPr="00925D13">
                              <w:rPr>
                                <w:i w:val="0"/>
                                <w:color w:val="auto"/>
                              </w:rPr>
                              <w:fldChar w:fldCharType="begin"/>
                            </w:r>
                            <w:r w:rsidRPr="00925D13">
                              <w:rPr>
                                <w:i w:val="0"/>
                                <w:color w:val="auto"/>
                              </w:rPr>
                              <w:instrText xml:space="preserve"> SEQ Fig. \* ARABIC </w:instrText>
                            </w:r>
                            <w:r w:rsidRPr="00925D13">
                              <w:rPr>
                                <w:i w:val="0"/>
                                <w:color w:val="auto"/>
                              </w:rPr>
                              <w:fldChar w:fldCharType="separate"/>
                            </w:r>
                            <w:r w:rsidR="00202504">
                              <w:rPr>
                                <w:i w:val="0"/>
                                <w:noProof/>
                                <w:color w:val="auto"/>
                              </w:rPr>
                              <w:t>6</w:t>
                            </w:r>
                            <w:r w:rsidRPr="00925D13">
                              <w:rPr>
                                <w:i w:val="0"/>
                                <w:color w:val="auto"/>
                              </w:rPr>
                              <w:fldChar w:fldCharType="end"/>
                            </w:r>
                            <w:bookmarkEnd w:id="11"/>
                            <w:r w:rsidRPr="00925D13">
                              <w:rPr>
                                <w:i w:val="0"/>
                                <w:color w:val="auto"/>
                              </w:rPr>
                              <w:t xml:space="preserve"> Filling error distribution over the change of liquid temperature. The results in (a) (b) (c) are given by the traditional filling error control method for product #277</w:t>
                            </w:r>
                            <w:r w:rsidRPr="00925D13">
                              <w:rPr>
                                <w:rFonts w:hint="eastAsia"/>
                                <w:i w:val="0"/>
                                <w:color w:val="auto"/>
                              </w:rPr>
                              <w:t>,</w:t>
                            </w:r>
                            <w:r w:rsidRPr="00925D13">
                              <w:rPr>
                                <w:i w:val="0"/>
                                <w:color w:val="auto"/>
                              </w:rPr>
                              <w:t xml:space="preserve"> #315 and #411 respectively. The results in (d) (e) (f) are given </w:t>
                            </w:r>
                            <w:r w:rsidRPr="00925D13">
                              <w:rPr>
                                <w:rFonts w:hint="eastAsia"/>
                                <w:i w:val="0"/>
                                <w:color w:val="auto"/>
                              </w:rPr>
                              <w:t>b</w:t>
                            </w:r>
                            <w:r w:rsidRPr="00925D13">
                              <w:rPr>
                                <w:i w:val="0"/>
                                <w:color w:val="auto"/>
                              </w:rPr>
                              <w:t xml:space="preserve">y the proposed JIT-DBN method for product #277, #315 and #411. The center lines with markers indicate the mean filling error. The dashed lines indicate the </w:t>
                            </w:r>
                            <m:oMath>
                              <m:r>
                                <w:rPr>
                                  <w:rFonts w:ascii="Cambria Math" w:hAnsi="Cambria Math"/>
                                  <w:color w:val="auto"/>
                                </w:rPr>
                                <m:t>±2σ</m:t>
                              </m:r>
                            </m:oMath>
                            <w:r w:rsidRPr="00925D13">
                              <w:rPr>
                                <w:i w:val="0"/>
                                <w:color w:val="auto"/>
                              </w:rPr>
                              <w:t xml:space="preserve"> filling</w:t>
                            </w:r>
                            <w:r w:rsidRPr="00AF58B8">
                              <w:rPr>
                                <w:i w:val="0"/>
                                <w:color w:val="000000" w:themeColor="text1"/>
                                <w:lang w:eastAsia="zh-CN"/>
                              </w:rPr>
                              <w:t xml:space="preserve"> uncertainty.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EFE4D" id="_x0000_t202" coordsize="21600,21600" o:spt="202" path="m,l,21600r21600,l21600,xe">
                <v:stroke joinstyle="miter"/>
                <v:path gradientshapeok="t" o:connecttype="rect"/>
              </v:shapetype>
              <v:shape id="Text Box 2" o:spid="_x0000_s1026" type="#_x0000_t202" style="position:absolute;left:0;text-align:left;margin-left:1.2pt;margin-top:.1pt;width:519pt;height:262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9"/>
                        <w:gridCol w:w="3359"/>
                        <w:gridCol w:w="3360"/>
                      </w:tblGrid>
                      <w:tr w:rsidR="000C6304" w:rsidRPr="00AF58B8" w14:paraId="00C925A5" w14:textId="77777777" w:rsidTr="00C73373">
                        <w:tc>
                          <w:tcPr>
                            <w:tcW w:w="3360" w:type="dxa"/>
                          </w:tcPr>
                          <w:p w14:paraId="52F90659" w14:textId="3E21FF15" w:rsidR="000C6304" w:rsidRPr="00AF58B8" w:rsidRDefault="000C6304" w:rsidP="00C15605">
                            <w:pPr>
                              <w:jc w:val="center"/>
                              <w:textAlignment w:val="center"/>
                              <w:rPr>
                                <w:color w:val="000000" w:themeColor="text1"/>
                              </w:rPr>
                            </w:pPr>
                            <w:r w:rsidRPr="00AF58B8">
                              <w:rPr>
                                <w:rFonts w:hint="eastAsia"/>
                                <w:color w:val="000000" w:themeColor="text1"/>
                                <w:lang w:eastAsia="zh-CN"/>
                              </w:rPr>
                              <w:t>(</w:t>
                            </w:r>
                            <w:r w:rsidRPr="00AF58B8">
                              <w:rPr>
                                <w:color w:val="000000" w:themeColor="text1"/>
                                <w:lang w:eastAsia="zh-CN"/>
                              </w:rPr>
                              <w:t xml:space="preserve">a) </w:t>
                            </w:r>
                            <w:r w:rsidRPr="00AF58B8">
                              <w:rPr>
                                <w:noProof/>
                                <w:color w:val="000000" w:themeColor="text1"/>
                              </w:rPr>
                              <w:drawing>
                                <wp:inline distT="0" distB="0" distL="0" distR="0" wp14:anchorId="572E8EA2" wp14:editId="6D14A2EF">
                                  <wp:extent cx="1794065" cy="1289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l="7259" t="53224" r="64674"/>
                                          <a:stretch/>
                                        </pic:blipFill>
                                        <pic:spPr bwMode="auto">
                                          <a:xfrm>
                                            <a:off x="0" y="0"/>
                                            <a:ext cx="1794554" cy="12894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36755E06" w14:textId="23460F54" w:rsidR="000C6304" w:rsidRPr="00AF58B8" w:rsidRDefault="000C6304" w:rsidP="00C15605">
                            <w:pPr>
                              <w:jc w:val="center"/>
                              <w:textAlignment w:val="center"/>
                              <w:rPr>
                                <w:color w:val="000000" w:themeColor="text1"/>
                              </w:rPr>
                            </w:pPr>
                            <w:r w:rsidRPr="00AF58B8">
                              <w:rPr>
                                <w:color w:val="000000" w:themeColor="text1"/>
                              </w:rPr>
                              <w:t xml:space="preserve">(b) </w:t>
                            </w:r>
                            <w:r w:rsidRPr="00AF58B8">
                              <w:rPr>
                                <w:noProof/>
                                <w:color w:val="000000" w:themeColor="text1"/>
                              </w:rPr>
                              <w:drawing>
                                <wp:inline distT="0" distB="0" distL="0" distR="0" wp14:anchorId="51C6CA67" wp14:editId="6AD5631D">
                                  <wp:extent cx="1794065" cy="1289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l="35232" t="53967" r="36701" b="-743"/>
                                          <a:stretch/>
                                        </pic:blipFill>
                                        <pic:spPr bwMode="auto">
                                          <a:xfrm>
                                            <a:off x="0" y="0"/>
                                            <a:ext cx="1794554" cy="12894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4FA4CFEA" w14:textId="1DC5B601" w:rsidR="000C6304" w:rsidRPr="00AF58B8" w:rsidRDefault="000C6304" w:rsidP="00C15605">
                            <w:pPr>
                              <w:jc w:val="center"/>
                              <w:textAlignment w:val="center"/>
                              <w:rPr>
                                <w:color w:val="000000" w:themeColor="text1"/>
                              </w:rPr>
                            </w:pPr>
                            <w:r w:rsidRPr="00AF58B8">
                              <w:rPr>
                                <w:color w:val="000000" w:themeColor="text1"/>
                              </w:rPr>
                              <w:t xml:space="preserve">(c) </w:t>
                            </w:r>
                            <w:r w:rsidRPr="00AF58B8">
                              <w:rPr>
                                <w:noProof/>
                                <w:color w:val="000000" w:themeColor="text1"/>
                              </w:rPr>
                              <w:drawing>
                                <wp:inline distT="0" distB="0" distL="0" distR="0" wp14:anchorId="44E3FCA2" wp14:editId="758A17D9">
                                  <wp:extent cx="1794065" cy="1289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l="63205" t="53967" r="8728" b="-743"/>
                                          <a:stretch/>
                                        </pic:blipFill>
                                        <pic:spPr bwMode="auto">
                                          <a:xfrm>
                                            <a:off x="0" y="0"/>
                                            <a:ext cx="1794554" cy="12894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6304" w:rsidRPr="00AF58B8" w14:paraId="62374672" w14:textId="77777777" w:rsidTr="00C73373">
                        <w:tc>
                          <w:tcPr>
                            <w:tcW w:w="3360" w:type="dxa"/>
                          </w:tcPr>
                          <w:p w14:paraId="3FB5D20E" w14:textId="64531BAA" w:rsidR="000C6304" w:rsidRPr="00AF58B8" w:rsidRDefault="000C6304" w:rsidP="00C15605">
                            <w:pPr>
                              <w:jc w:val="center"/>
                              <w:textAlignment w:val="center"/>
                              <w:rPr>
                                <w:color w:val="000000" w:themeColor="text1"/>
                              </w:rPr>
                            </w:pPr>
                            <w:r w:rsidRPr="00AF58B8">
                              <w:rPr>
                                <w:color w:val="000000" w:themeColor="text1"/>
                              </w:rPr>
                              <w:t xml:space="preserve">(d)  </w:t>
                            </w:r>
                            <w:r w:rsidRPr="00AF58B8">
                              <w:rPr>
                                <w:noProof/>
                                <w:color w:val="000000" w:themeColor="text1"/>
                              </w:rPr>
                              <w:drawing>
                                <wp:inline distT="0" distB="0" distL="0" distR="0" wp14:anchorId="6A2B90B4" wp14:editId="5B804E92">
                                  <wp:extent cx="1780854" cy="13238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7365" t="5199" r="64780" b="46772"/>
                                          <a:stretch/>
                                        </pic:blipFill>
                                        <pic:spPr bwMode="auto">
                                          <a:xfrm>
                                            <a:off x="0" y="0"/>
                                            <a:ext cx="1780996" cy="13239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3D4835E2" w14:textId="6B91D56C" w:rsidR="000C6304" w:rsidRPr="00AF58B8" w:rsidRDefault="000C6304" w:rsidP="00C15605">
                            <w:pPr>
                              <w:jc w:val="center"/>
                              <w:textAlignment w:val="center"/>
                              <w:rPr>
                                <w:color w:val="000000" w:themeColor="text1"/>
                              </w:rPr>
                            </w:pPr>
                            <w:r w:rsidRPr="00AF58B8">
                              <w:rPr>
                                <w:color w:val="000000" w:themeColor="text1"/>
                              </w:rPr>
                              <w:t xml:space="preserve">(e) </w:t>
                            </w:r>
                            <w:r w:rsidRPr="00AF58B8">
                              <w:rPr>
                                <w:noProof/>
                                <w:color w:val="000000" w:themeColor="text1"/>
                              </w:rPr>
                              <w:drawing>
                                <wp:inline distT="0" distB="0" distL="0" distR="0" wp14:anchorId="54B57CF4" wp14:editId="196B3FA8">
                                  <wp:extent cx="1780854" cy="13238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35234" t="5447" r="36911" b="46524"/>
                                          <a:stretch/>
                                        </pic:blipFill>
                                        <pic:spPr bwMode="auto">
                                          <a:xfrm>
                                            <a:off x="0" y="0"/>
                                            <a:ext cx="1780996" cy="13239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1647F965" w14:textId="72B2D4FC" w:rsidR="000C6304" w:rsidRPr="00AF58B8" w:rsidRDefault="000C6304" w:rsidP="000A2DDE">
                            <w:pPr>
                              <w:keepNext/>
                              <w:jc w:val="center"/>
                              <w:textAlignment w:val="center"/>
                              <w:rPr>
                                <w:color w:val="000000" w:themeColor="text1"/>
                              </w:rPr>
                            </w:pPr>
                            <w:r w:rsidRPr="00AF58B8">
                              <w:rPr>
                                <w:color w:val="000000" w:themeColor="text1"/>
                              </w:rPr>
                              <w:t xml:space="preserve">(f) </w:t>
                            </w:r>
                            <w:r w:rsidRPr="00AF58B8">
                              <w:rPr>
                                <w:noProof/>
                                <w:color w:val="000000" w:themeColor="text1"/>
                              </w:rPr>
                              <w:drawing>
                                <wp:inline distT="0" distB="0" distL="0" distR="0" wp14:anchorId="51A1C580" wp14:editId="7139B594">
                                  <wp:extent cx="1780854" cy="13238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63529" t="5199" r="8616" b="46772"/>
                                          <a:stretch/>
                                        </pic:blipFill>
                                        <pic:spPr bwMode="auto">
                                          <a:xfrm>
                                            <a:off x="0" y="0"/>
                                            <a:ext cx="1780996" cy="132393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D966A70" w14:textId="56E415C9" w:rsidR="000C6304" w:rsidRPr="00AF58B8" w:rsidRDefault="000C6304" w:rsidP="00164874">
                      <w:pPr>
                        <w:pStyle w:val="Caption"/>
                        <w:spacing w:before="120" w:line="300" w:lineRule="auto"/>
                        <w:rPr>
                          <w:i w:val="0"/>
                          <w:color w:val="000000" w:themeColor="text1"/>
                          <w:lang w:eastAsia="zh-CN"/>
                        </w:rPr>
                      </w:pPr>
                      <w:bookmarkStart w:id="12" w:name="_Ref17152518"/>
                      <w:r w:rsidRPr="00925D13">
                        <w:rPr>
                          <w:i w:val="0"/>
                          <w:color w:val="auto"/>
                        </w:rPr>
                        <w:t xml:space="preserve">Fig. </w:t>
                      </w:r>
                      <w:r w:rsidRPr="00925D13">
                        <w:rPr>
                          <w:i w:val="0"/>
                          <w:color w:val="auto"/>
                        </w:rPr>
                        <w:fldChar w:fldCharType="begin"/>
                      </w:r>
                      <w:r w:rsidRPr="00925D13">
                        <w:rPr>
                          <w:i w:val="0"/>
                          <w:color w:val="auto"/>
                        </w:rPr>
                        <w:instrText xml:space="preserve"> SEQ Fig. \* ARABIC </w:instrText>
                      </w:r>
                      <w:r w:rsidRPr="00925D13">
                        <w:rPr>
                          <w:i w:val="0"/>
                          <w:color w:val="auto"/>
                        </w:rPr>
                        <w:fldChar w:fldCharType="separate"/>
                      </w:r>
                      <w:r w:rsidR="00202504">
                        <w:rPr>
                          <w:i w:val="0"/>
                          <w:noProof/>
                          <w:color w:val="auto"/>
                        </w:rPr>
                        <w:t>6</w:t>
                      </w:r>
                      <w:r w:rsidRPr="00925D13">
                        <w:rPr>
                          <w:i w:val="0"/>
                          <w:color w:val="auto"/>
                        </w:rPr>
                        <w:fldChar w:fldCharType="end"/>
                      </w:r>
                      <w:bookmarkEnd w:id="12"/>
                      <w:r w:rsidRPr="00925D13">
                        <w:rPr>
                          <w:i w:val="0"/>
                          <w:color w:val="auto"/>
                        </w:rPr>
                        <w:t xml:space="preserve"> Filling error distribution over the change of liquid temperature. The results in (a) (b) (c) are given by the traditional filling error control method for product #277</w:t>
                      </w:r>
                      <w:r w:rsidRPr="00925D13">
                        <w:rPr>
                          <w:rFonts w:hint="eastAsia"/>
                          <w:i w:val="0"/>
                          <w:color w:val="auto"/>
                        </w:rPr>
                        <w:t>,</w:t>
                      </w:r>
                      <w:r w:rsidRPr="00925D13">
                        <w:rPr>
                          <w:i w:val="0"/>
                          <w:color w:val="auto"/>
                        </w:rPr>
                        <w:t xml:space="preserve"> #315 and #411 respectively. The results in (d) (e) (f) are given </w:t>
                      </w:r>
                      <w:r w:rsidRPr="00925D13">
                        <w:rPr>
                          <w:rFonts w:hint="eastAsia"/>
                          <w:i w:val="0"/>
                          <w:color w:val="auto"/>
                        </w:rPr>
                        <w:t>b</w:t>
                      </w:r>
                      <w:r w:rsidRPr="00925D13">
                        <w:rPr>
                          <w:i w:val="0"/>
                          <w:color w:val="auto"/>
                        </w:rPr>
                        <w:t xml:space="preserve">y the proposed JIT-DBN method for product #277, #315 and #411. The center lines with markers indicate the mean filling error. The dashed lines indicate the </w:t>
                      </w:r>
                      <m:oMath>
                        <m:r>
                          <w:rPr>
                            <w:rFonts w:ascii="Cambria Math" w:hAnsi="Cambria Math"/>
                            <w:color w:val="auto"/>
                          </w:rPr>
                          <m:t>±2σ</m:t>
                        </m:r>
                      </m:oMath>
                      <w:r w:rsidRPr="00925D13">
                        <w:rPr>
                          <w:i w:val="0"/>
                          <w:color w:val="auto"/>
                        </w:rPr>
                        <w:t xml:space="preserve"> filling</w:t>
                      </w:r>
                      <w:r w:rsidRPr="00AF58B8">
                        <w:rPr>
                          <w:i w:val="0"/>
                          <w:color w:val="000000" w:themeColor="text1"/>
                          <w:lang w:eastAsia="zh-CN"/>
                        </w:rPr>
                        <w:t xml:space="preserve"> uncertainty.</w:t>
                      </w:r>
                    </w:p>
                  </w:txbxContent>
                </v:textbox>
                <w10:wrap type="square" anchorx="margin" anchory="margin"/>
              </v:shape>
            </w:pict>
          </mc:Fallback>
        </mc:AlternateContent>
      </w:r>
      <w:r w:rsidR="00E505E1" w:rsidRPr="00EB07D2">
        <w:rPr>
          <w:iCs/>
          <w:color w:val="000000" w:themeColor="text1"/>
          <w:sz w:val="24"/>
          <w:szCs w:val="24"/>
        </w:rPr>
        <w:t xml:space="preserve">The results in </w:t>
      </w:r>
      <w:r w:rsidR="00E505E1" w:rsidRPr="00EB07D2">
        <w:rPr>
          <w:iCs/>
          <w:color w:val="000000" w:themeColor="text1"/>
          <w:sz w:val="24"/>
          <w:szCs w:val="24"/>
        </w:rPr>
        <w:fldChar w:fldCharType="begin"/>
      </w:r>
      <w:r w:rsidR="00E505E1" w:rsidRPr="00EB07D2">
        <w:rPr>
          <w:iCs/>
          <w:color w:val="000000" w:themeColor="text1"/>
          <w:sz w:val="24"/>
          <w:szCs w:val="24"/>
        </w:rPr>
        <w:instrText xml:space="preserve"> REF _Ref17152518 \h  \* MERGEFORMAT </w:instrText>
      </w:r>
      <w:r w:rsidR="00E505E1" w:rsidRPr="00EB07D2">
        <w:rPr>
          <w:iCs/>
          <w:color w:val="000000" w:themeColor="text1"/>
          <w:sz w:val="24"/>
          <w:szCs w:val="24"/>
        </w:rPr>
      </w:r>
      <w:r w:rsidR="00E505E1" w:rsidRPr="00EB07D2">
        <w:rPr>
          <w:iCs/>
          <w:color w:val="000000" w:themeColor="text1"/>
          <w:sz w:val="24"/>
          <w:szCs w:val="24"/>
        </w:rPr>
        <w:fldChar w:fldCharType="separate"/>
      </w:r>
      <w:r w:rsidR="00202504" w:rsidRPr="00202504">
        <w:rPr>
          <w:iCs/>
          <w:color w:val="000000" w:themeColor="text1"/>
          <w:sz w:val="24"/>
          <w:szCs w:val="24"/>
        </w:rPr>
        <w:t>Fig. 6</w:t>
      </w:r>
      <w:r w:rsidR="00E505E1" w:rsidRPr="00EB07D2">
        <w:rPr>
          <w:iCs/>
          <w:color w:val="000000" w:themeColor="text1"/>
          <w:sz w:val="24"/>
          <w:szCs w:val="24"/>
        </w:rPr>
        <w:fldChar w:fldCharType="end"/>
      </w:r>
      <w:r w:rsidR="00E505E1" w:rsidRPr="00EB07D2">
        <w:rPr>
          <w:iCs/>
          <w:color w:val="000000" w:themeColor="text1"/>
          <w:sz w:val="24"/>
          <w:szCs w:val="24"/>
        </w:rPr>
        <w:t xml:space="preserve"> clearly indicate that the proposed method can effectively reduce the filling uncertainty comparing with the traditional method.  In additio</w:t>
      </w:r>
      <w:r w:rsidR="00164874" w:rsidRPr="00EB07D2">
        <w:rPr>
          <w:iCs/>
          <w:color w:val="000000" w:themeColor="text1"/>
          <w:sz w:val="24"/>
          <w:szCs w:val="24"/>
        </w:rPr>
        <w:t xml:space="preserve">n, these results imply that the </w:t>
      </w:r>
      <w:r w:rsidR="00E505E1" w:rsidRPr="00EB07D2">
        <w:rPr>
          <w:iCs/>
          <w:color w:val="000000" w:themeColor="text1"/>
          <w:sz w:val="24"/>
          <w:szCs w:val="24"/>
        </w:rPr>
        <w:t xml:space="preserve">proposed method is superior than simply thresholding the reading of flow-counter. </w:t>
      </w:r>
      <w:r w:rsidR="00E505E1" w:rsidRPr="00EB07D2">
        <w:rPr>
          <w:rFonts w:hint="eastAsia"/>
          <w:iCs/>
          <w:color w:val="000000" w:themeColor="text1"/>
          <w:sz w:val="24"/>
          <w:szCs w:val="24"/>
        </w:rPr>
        <w:t>The</w:t>
      </w:r>
      <w:r w:rsidR="00164874" w:rsidRPr="00EB07D2">
        <w:rPr>
          <w:iCs/>
          <w:color w:val="000000" w:themeColor="text1"/>
          <w:sz w:val="24"/>
          <w:szCs w:val="24"/>
        </w:rPr>
        <w:t xml:space="preserve"> improvement in the filling </w:t>
      </w:r>
      <w:r w:rsidR="00E505E1" w:rsidRPr="00EB07D2">
        <w:rPr>
          <w:iCs/>
          <w:color w:val="000000" w:themeColor="text1"/>
          <w:sz w:val="24"/>
          <w:szCs w:val="24"/>
        </w:rPr>
        <w:t xml:space="preserve">uncertainty that is made by the proposed method has been better visualized in </w:t>
      </w:r>
      <w:r w:rsidR="00BD7B53" w:rsidRPr="00EB07D2">
        <w:rPr>
          <w:iCs/>
          <w:color w:val="000000" w:themeColor="text1"/>
          <w:sz w:val="24"/>
          <w:szCs w:val="24"/>
        </w:rPr>
        <w:t>Fig. 7.</w:t>
      </w:r>
      <w:r w:rsidR="00BD7B53" w:rsidRPr="00EB07D2">
        <w:rPr>
          <w:color w:val="000000" w:themeColor="text1"/>
          <w:sz w:val="24"/>
          <w:szCs w:val="24"/>
          <w:lang w:eastAsia="zh-CN"/>
        </w:rPr>
        <w:t xml:space="preserve"> </w:t>
      </w:r>
    </w:p>
    <w:p w14:paraId="194618F8" w14:textId="72997C9F" w:rsidR="001B36B1" w:rsidRPr="00EB07D2" w:rsidRDefault="00260768" w:rsidP="0075320A">
      <w:pPr>
        <w:pStyle w:val="Heading1"/>
        <w:rPr>
          <w:color w:val="000000" w:themeColor="text1"/>
          <w:sz w:val="24"/>
          <w:szCs w:val="24"/>
        </w:rPr>
      </w:pPr>
      <w:r w:rsidRPr="00EB07D2">
        <w:rPr>
          <w:color w:val="000000" w:themeColor="text1"/>
          <w:sz w:val="24"/>
          <w:szCs w:val="24"/>
        </w:rPr>
        <w:t>Conclusion</w:t>
      </w:r>
    </w:p>
    <w:p w14:paraId="16FC415A" w14:textId="55FB62F6" w:rsidR="00B13E42" w:rsidRPr="00EB07D2" w:rsidRDefault="00045D95" w:rsidP="00075EE8">
      <w:pPr>
        <w:pStyle w:val="Text"/>
        <w:ind w:firstLine="0"/>
        <w:rPr>
          <w:color w:val="000000" w:themeColor="text1"/>
          <w:sz w:val="24"/>
          <w:szCs w:val="24"/>
        </w:rPr>
      </w:pPr>
      <w:r w:rsidRPr="00EB07D2">
        <w:rPr>
          <w:noProof/>
          <w:color w:val="000000" w:themeColor="text1"/>
          <w:sz w:val="24"/>
          <w:szCs w:val="24"/>
        </w:rPr>
        <mc:AlternateContent>
          <mc:Choice Requires="wps">
            <w:drawing>
              <wp:anchor distT="45720" distB="45720" distL="114300" distR="114300" simplePos="0" relativeHeight="251678720" behindDoc="0" locked="0" layoutInCell="1" allowOverlap="1" wp14:anchorId="22E620D1" wp14:editId="6E2D8F04">
                <wp:simplePos x="0" y="0"/>
                <wp:positionH relativeFrom="margin">
                  <wp:align>left</wp:align>
                </wp:positionH>
                <wp:positionV relativeFrom="margin">
                  <wp:align>bottom</wp:align>
                </wp:positionV>
                <wp:extent cx="6465570" cy="34925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5570" cy="34925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3"/>
                              <w:gridCol w:w="3293"/>
                              <w:gridCol w:w="3294"/>
                            </w:tblGrid>
                            <w:tr w:rsidR="000C6304" w14:paraId="4CC42B42" w14:textId="77777777" w:rsidTr="00C73373">
                              <w:tc>
                                <w:tcPr>
                                  <w:tcW w:w="3360" w:type="dxa"/>
                                </w:tcPr>
                                <w:p w14:paraId="4B4C55A7" w14:textId="77777777" w:rsidR="000C6304" w:rsidRDefault="000C6304" w:rsidP="00C15605">
                                  <w:pPr>
                                    <w:jc w:val="center"/>
                                    <w:textAlignment w:val="center"/>
                                  </w:pPr>
                                  <w:r>
                                    <w:rPr>
                                      <w:rFonts w:hint="eastAsia"/>
                                      <w:lang w:eastAsia="zh-CN"/>
                                    </w:rPr>
                                    <w:t>(</w:t>
                                  </w:r>
                                  <w:r>
                                    <w:rPr>
                                      <w:lang w:eastAsia="zh-CN"/>
                                    </w:rPr>
                                    <w:t xml:space="preserve">a) </w:t>
                                  </w:r>
                                  <w:r w:rsidRPr="00BE2F77">
                                    <w:rPr>
                                      <w:noProof/>
                                    </w:rPr>
                                    <w:drawing>
                                      <wp:inline distT="0" distB="0" distL="0" distR="0" wp14:anchorId="7531EDD0" wp14:editId="177D2B5E">
                                        <wp:extent cx="1767216" cy="1351014"/>
                                        <wp:effectExtent l="0" t="0" r="4445"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7273" t="5341" r="65028" b="46596"/>
                                                <a:stretch/>
                                              </pic:blipFill>
                                              <pic:spPr bwMode="auto">
                                                <a:xfrm>
                                                  <a:off x="0" y="0"/>
                                                  <a:ext cx="1767350" cy="13511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4A7EB1D9" w14:textId="77777777" w:rsidR="000C6304" w:rsidRDefault="000C6304" w:rsidP="00C15605">
                                  <w:pPr>
                                    <w:jc w:val="center"/>
                                    <w:textAlignment w:val="center"/>
                                  </w:pPr>
                                  <w:r>
                                    <w:t xml:space="preserve">(b) </w:t>
                                  </w:r>
                                  <w:r w:rsidRPr="00BE2F77">
                                    <w:rPr>
                                      <w:noProof/>
                                    </w:rPr>
                                    <w:drawing>
                                      <wp:inline distT="0" distB="0" distL="0" distR="0" wp14:anchorId="37F570B8" wp14:editId="5DF205D4">
                                        <wp:extent cx="1767216" cy="1351014"/>
                                        <wp:effectExtent l="0" t="0" r="4445" b="190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35197" t="5340" r="37104" b="46597"/>
                                                <a:stretch/>
                                              </pic:blipFill>
                                              <pic:spPr bwMode="auto">
                                                <a:xfrm>
                                                  <a:off x="0" y="0"/>
                                                  <a:ext cx="1767350" cy="13511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7979B290" w14:textId="77777777" w:rsidR="000C6304" w:rsidRDefault="000C6304" w:rsidP="00C15605">
                                  <w:pPr>
                                    <w:jc w:val="center"/>
                                    <w:textAlignment w:val="center"/>
                                  </w:pPr>
                                  <w:r>
                                    <w:t xml:space="preserve">(c) </w:t>
                                  </w:r>
                                  <w:r w:rsidRPr="00BE2F77">
                                    <w:rPr>
                                      <w:noProof/>
                                    </w:rPr>
                                    <w:drawing>
                                      <wp:inline distT="0" distB="0" distL="0" distR="0" wp14:anchorId="28D67EB1" wp14:editId="47C71CA0">
                                        <wp:extent cx="1767216" cy="1351014"/>
                                        <wp:effectExtent l="0" t="0" r="4445" b="190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63548" t="5340" r="8753" b="46597"/>
                                                <a:stretch/>
                                              </pic:blipFill>
                                              <pic:spPr bwMode="auto">
                                                <a:xfrm>
                                                  <a:off x="0" y="0"/>
                                                  <a:ext cx="1767350" cy="135111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6304" w14:paraId="27C0E046" w14:textId="77777777" w:rsidTr="00C73373">
                              <w:tc>
                                <w:tcPr>
                                  <w:tcW w:w="3360" w:type="dxa"/>
                                </w:tcPr>
                                <w:p w14:paraId="08A40DFD" w14:textId="77777777" w:rsidR="000C6304" w:rsidRDefault="000C6304" w:rsidP="00045D95">
                                  <w:pPr>
                                    <w:textAlignment w:val="center"/>
                                    <w:rPr>
                                      <w:lang w:eastAsia="zh-CN"/>
                                    </w:rPr>
                                  </w:pPr>
                                </w:p>
                              </w:tc>
                              <w:tc>
                                <w:tcPr>
                                  <w:tcW w:w="3360" w:type="dxa"/>
                                </w:tcPr>
                                <w:p w14:paraId="18B9691F" w14:textId="77777777" w:rsidR="000C6304" w:rsidRDefault="000C6304" w:rsidP="00C15605">
                                  <w:pPr>
                                    <w:jc w:val="center"/>
                                    <w:textAlignment w:val="center"/>
                                  </w:pPr>
                                </w:p>
                              </w:tc>
                              <w:tc>
                                <w:tcPr>
                                  <w:tcW w:w="3361" w:type="dxa"/>
                                </w:tcPr>
                                <w:p w14:paraId="1C02854F" w14:textId="77777777" w:rsidR="000C6304" w:rsidRDefault="000C6304" w:rsidP="00C15605">
                                  <w:pPr>
                                    <w:jc w:val="center"/>
                                    <w:textAlignment w:val="center"/>
                                  </w:pPr>
                                </w:p>
                              </w:tc>
                            </w:tr>
                            <w:tr w:rsidR="000C6304" w14:paraId="5C0EF9F1" w14:textId="77777777" w:rsidTr="00C73373">
                              <w:tc>
                                <w:tcPr>
                                  <w:tcW w:w="3360" w:type="dxa"/>
                                </w:tcPr>
                                <w:p w14:paraId="23CF8E88" w14:textId="77777777" w:rsidR="000C6304" w:rsidRDefault="000C6304" w:rsidP="00045D95">
                                  <w:pPr>
                                    <w:textAlignment w:val="center"/>
                                    <w:rPr>
                                      <w:lang w:eastAsia="zh-CN"/>
                                    </w:rPr>
                                  </w:pPr>
                                </w:p>
                              </w:tc>
                              <w:tc>
                                <w:tcPr>
                                  <w:tcW w:w="3360" w:type="dxa"/>
                                </w:tcPr>
                                <w:p w14:paraId="6C9BAF4D" w14:textId="77777777" w:rsidR="000C6304" w:rsidRDefault="000C6304" w:rsidP="00045D95">
                                  <w:pPr>
                                    <w:textAlignment w:val="center"/>
                                  </w:pPr>
                                </w:p>
                              </w:tc>
                              <w:tc>
                                <w:tcPr>
                                  <w:tcW w:w="3361" w:type="dxa"/>
                                </w:tcPr>
                                <w:p w14:paraId="2BA10A25" w14:textId="77777777" w:rsidR="000C6304" w:rsidRDefault="000C6304" w:rsidP="00C15605">
                                  <w:pPr>
                                    <w:jc w:val="center"/>
                                    <w:textAlignment w:val="center"/>
                                  </w:pPr>
                                </w:p>
                              </w:tc>
                            </w:tr>
                            <w:tr w:rsidR="000C6304" w14:paraId="1352DF0B" w14:textId="77777777" w:rsidTr="00C73373">
                              <w:tc>
                                <w:tcPr>
                                  <w:tcW w:w="3360" w:type="dxa"/>
                                </w:tcPr>
                                <w:p w14:paraId="1CBC6104" w14:textId="4DCBE9F7" w:rsidR="000C6304" w:rsidRDefault="000C6304" w:rsidP="00C15605">
                                  <w:pPr>
                                    <w:jc w:val="center"/>
                                    <w:textAlignment w:val="center"/>
                                  </w:pPr>
                                  <w:r>
                                    <w:t xml:space="preserve">(d) </w:t>
                                  </w:r>
                                  <w:r w:rsidRPr="00BE2F77">
                                    <w:rPr>
                                      <w:noProof/>
                                    </w:rPr>
                                    <w:drawing>
                                      <wp:inline distT="0" distB="0" distL="0" distR="0" wp14:anchorId="3CA1F52D" wp14:editId="620E4CFB">
                                        <wp:extent cx="1772547" cy="135509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6631" t="52448" r="65670" b="-511"/>
                                                <a:stretch/>
                                              </pic:blipFill>
                                              <pic:spPr bwMode="auto">
                                                <a:xfrm>
                                                  <a:off x="0" y="0"/>
                                                  <a:ext cx="1777029" cy="13585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01E2885C" w14:textId="77777777" w:rsidR="000C6304" w:rsidRDefault="000C6304" w:rsidP="00C15605">
                                  <w:pPr>
                                    <w:jc w:val="center"/>
                                    <w:textAlignment w:val="center"/>
                                  </w:pPr>
                                  <w:r>
                                    <w:t xml:space="preserve">(e) </w:t>
                                  </w:r>
                                  <w:r w:rsidRPr="005A6354">
                                    <w:rPr>
                                      <w:noProof/>
                                    </w:rPr>
                                    <w:drawing>
                                      <wp:inline distT="0" distB="0" distL="0" distR="0" wp14:anchorId="4FAD508D" wp14:editId="27B5F0DB">
                                        <wp:extent cx="1739900" cy="1287847"/>
                                        <wp:effectExtent l="0" t="0" r="0" b="762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34758" t="52918" r="37217"/>
                                                <a:stretch/>
                                              </pic:blipFill>
                                              <pic:spPr bwMode="auto">
                                                <a:xfrm>
                                                  <a:off x="0" y="0"/>
                                                  <a:ext cx="1780356" cy="13177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6A95E3D9" w14:textId="77777777" w:rsidR="000C6304" w:rsidRDefault="000C6304" w:rsidP="000A2DDE">
                                  <w:pPr>
                                    <w:keepNext/>
                                    <w:jc w:val="center"/>
                                    <w:textAlignment w:val="center"/>
                                  </w:pPr>
                                  <w:r>
                                    <w:t xml:space="preserve">(f) </w:t>
                                  </w:r>
                                  <w:r w:rsidRPr="005A6354">
                                    <w:rPr>
                                      <w:noProof/>
                                    </w:rPr>
                                    <w:drawing>
                                      <wp:inline distT="0" distB="0" distL="0" distR="0" wp14:anchorId="36798337" wp14:editId="1BE716A6">
                                        <wp:extent cx="1736373" cy="1285234"/>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62788" t="52432" r="9187" b="486"/>
                                                <a:stretch/>
                                              </pic:blipFill>
                                              <pic:spPr bwMode="auto">
                                                <a:xfrm>
                                                  <a:off x="0" y="0"/>
                                                  <a:ext cx="1748572" cy="129426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D435FFE" w14:textId="5F019E97" w:rsidR="000C6304" w:rsidRPr="008B6AE4" w:rsidRDefault="000C6304" w:rsidP="00091798">
                            <w:pPr>
                              <w:pStyle w:val="Caption"/>
                              <w:spacing w:line="300" w:lineRule="auto"/>
                              <w:rPr>
                                <w:i w:val="0"/>
                                <w:color w:val="auto"/>
                                <w:lang w:eastAsia="zh-CN"/>
                              </w:rPr>
                            </w:pPr>
                            <w:r w:rsidRPr="008B6AE4">
                              <w:rPr>
                                <w:i w:val="0"/>
                                <w:color w:val="auto"/>
                              </w:rPr>
                              <w:t xml:space="preserve">Fig. </w:t>
                            </w:r>
                            <w:r w:rsidRPr="008B6AE4">
                              <w:rPr>
                                <w:i w:val="0"/>
                                <w:color w:val="auto"/>
                              </w:rPr>
                              <w:fldChar w:fldCharType="begin"/>
                            </w:r>
                            <w:r w:rsidRPr="008B6AE4">
                              <w:rPr>
                                <w:i w:val="0"/>
                                <w:color w:val="auto"/>
                              </w:rPr>
                              <w:instrText xml:space="preserve"> SEQ Fig. \* ARABIC </w:instrText>
                            </w:r>
                            <w:r w:rsidRPr="008B6AE4">
                              <w:rPr>
                                <w:i w:val="0"/>
                                <w:color w:val="auto"/>
                              </w:rPr>
                              <w:fldChar w:fldCharType="separate"/>
                            </w:r>
                            <w:r w:rsidR="00202504">
                              <w:rPr>
                                <w:i w:val="0"/>
                                <w:noProof/>
                                <w:color w:val="auto"/>
                              </w:rPr>
                              <w:t>7</w:t>
                            </w:r>
                            <w:r w:rsidRPr="008B6AE4">
                              <w:rPr>
                                <w:i w:val="0"/>
                                <w:color w:val="auto"/>
                              </w:rPr>
                              <w:fldChar w:fldCharType="end"/>
                            </w:r>
                            <w:r w:rsidRPr="008B6AE4">
                              <w:rPr>
                                <w:i w:val="0"/>
                                <w:color w:val="auto"/>
                              </w:rPr>
                              <w:t xml:space="preserve"> Distribution of filling errors given by the traditional approach (a) (b) (c) and by the proposed JIT-DBN approach (d) </w:t>
                            </w:r>
                            <w:r w:rsidRPr="008B6AE4">
                              <w:rPr>
                                <w:rFonts w:hint="eastAsia"/>
                                <w:i w:val="0"/>
                                <w:color w:val="auto"/>
                                <w:lang w:eastAsia="zh-CN"/>
                              </w:rPr>
                              <w:t>(</w:t>
                            </w:r>
                            <w:r w:rsidRPr="008B6AE4">
                              <w:rPr>
                                <w:i w:val="0"/>
                                <w:color w:val="auto"/>
                                <w:lang w:eastAsia="zh-CN"/>
                              </w:rPr>
                              <w:t xml:space="preserve">e) (f) for different products. The center line indicates the mean value of the distribution. The dashed lines show the </w:t>
                            </w:r>
                            <m:oMath>
                              <m:r>
                                <w:rPr>
                                  <w:rFonts w:ascii="Cambria Math" w:hAnsi="Cambria Math"/>
                                  <w:color w:val="auto"/>
                                  <w:lang w:eastAsia="zh-CN"/>
                                </w:rPr>
                                <m:t>±2σ</m:t>
                              </m:r>
                            </m:oMath>
                            <w:r w:rsidRPr="008B6AE4">
                              <w:rPr>
                                <w:i w:val="0"/>
                                <w:color w:val="auto"/>
                                <w:lang w:eastAsia="zh-CN"/>
                              </w:rPr>
                              <w:t xml:space="preserve"> of the distribution.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620D1" id="_x0000_s1027" type="#_x0000_t202" style="position:absolute;left:0;text-align:left;margin-left:0;margin-top:0;width:509.1pt;height:275pt;z-index:251678720;visibility:visible;mso-wrap-style:square;mso-width-percent:0;mso-height-percent:0;mso-wrap-distance-left:9pt;mso-wrap-distance-top:3.6pt;mso-wrap-distance-right:9pt;mso-wrap-distance-bottom:3.6pt;mso-position-horizontal:lef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3"/>
                        <w:gridCol w:w="3293"/>
                        <w:gridCol w:w="3294"/>
                      </w:tblGrid>
                      <w:tr w:rsidR="000C6304" w14:paraId="4CC42B42" w14:textId="77777777" w:rsidTr="00C73373">
                        <w:tc>
                          <w:tcPr>
                            <w:tcW w:w="3360" w:type="dxa"/>
                          </w:tcPr>
                          <w:p w14:paraId="4B4C55A7" w14:textId="77777777" w:rsidR="000C6304" w:rsidRDefault="000C6304" w:rsidP="00C15605">
                            <w:pPr>
                              <w:jc w:val="center"/>
                              <w:textAlignment w:val="center"/>
                            </w:pPr>
                            <w:r>
                              <w:rPr>
                                <w:rFonts w:hint="eastAsia"/>
                                <w:lang w:eastAsia="zh-CN"/>
                              </w:rPr>
                              <w:t>(</w:t>
                            </w:r>
                            <w:r>
                              <w:rPr>
                                <w:lang w:eastAsia="zh-CN"/>
                              </w:rPr>
                              <w:t xml:space="preserve">a) </w:t>
                            </w:r>
                            <w:r w:rsidRPr="00BE2F77">
                              <w:rPr>
                                <w:noProof/>
                              </w:rPr>
                              <w:drawing>
                                <wp:inline distT="0" distB="0" distL="0" distR="0" wp14:anchorId="7531EDD0" wp14:editId="177D2B5E">
                                  <wp:extent cx="1767216" cy="1351014"/>
                                  <wp:effectExtent l="0" t="0" r="4445"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7273" t="5341" r="65028" b="46596"/>
                                          <a:stretch/>
                                        </pic:blipFill>
                                        <pic:spPr bwMode="auto">
                                          <a:xfrm>
                                            <a:off x="0" y="0"/>
                                            <a:ext cx="1767350" cy="13511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4A7EB1D9" w14:textId="77777777" w:rsidR="000C6304" w:rsidRDefault="000C6304" w:rsidP="00C15605">
                            <w:pPr>
                              <w:jc w:val="center"/>
                              <w:textAlignment w:val="center"/>
                            </w:pPr>
                            <w:r>
                              <w:t xml:space="preserve">(b) </w:t>
                            </w:r>
                            <w:r w:rsidRPr="00BE2F77">
                              <w:rPr>
                                <w:noProof/>
                              </w:rPr>
                              <w:drawing>
                                <wp:inline distT="0" distB="0" distL="0" distR="0" wp14:anchorId="37F570B8" wp14:editId="5DF205D4">
                                  <wp:extent cx="1767216" cy="1351014"/>
                                  <wp:effectExtent l="0" t="0" r="4445" b="190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35197" t="5340" r="37104" b="46597"/>
                                          <a:stretch/>
                                        </pic:blipFill>
                                        <pic:spPr bwMode="auto">
                                          <a:xfrm>
                                            <a:off x="0" y="0"/>
                                            <a:ext cx="1767350" cy="13511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7979B290" w14:textId="77777777" w:rsidR="000C6304" w:rsidRDefault="000C6304" w:rsidP="00C15605">
                            <w:pPr>
                              <w:jc w:val="center"/>
                              <w:textAlignment w:val="center"/>
                            </w:pPr>
                            <w:r>
                              <w:t xml:space="preserve">(c) </w:t>
                            </w:r>
                            <w:r w:rsidRPr="00BE2F77">
                              <w:rPr>
                                <w:noProof/>
                              </w:rPr>
                              <w:drawing>
                                <wp:inline distT="0" distB="0" distL="0" distR="0" wp14:anchorId="28D67EB1" wp14:editId="47C71CA0">
                                  <wp:extent cx="1767216" cy="1351014"/>
                                  <wp:effectExtent l="0" t="0" r="4445" b="190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63548" t="5340" r="8753" b="46597"/>
                                          <a:stretch/>
                                        </pic:blipFill>
                                        <pic:spPr bwMode="auto">
                                          <a:xfrm>
                                            <a:off x="0" y="0"/>
                                            <a:ext cx="1767350" cy="135111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6304" w14:paraId="27C0E046" w14:textId="77777777" w:rsidTr="00C73373">
                        <w:tc>
                          <w:tcPr>
                            <w:tcW w:w="3360" w:type="dxa"/>
                          </w:tcPr>
                          <w:p w14:paraId="08A40DFD" w14:textId="77777777" w:rsidR="000C6304" w:rsidRDefault="000C6304" w:rsidP="00045D95">
                            <w:pPr>
                              <w:textAlignment w:val="center"/>
                              <w:rPr>
                                <w:lang w:eastAsia="zh-CN"/>
                              </w:rPr>
                            </w:pPr>
                          </w:p>
                        </w:tc>
                        <w:tc>
                          <w:tcPr>
                            <w:tcW w:w="3360" w:type="dxa"/>
                          </w:tcPr>
                          <w:p w14:paraId="18B9691F" w14:textId="77777777" w:rsidR="000C6304" w:rsidRDefault="000C6304" w:rsidP="00C15605">
                            <w:pPr>
                              <w:jc w:val="center"/>
                              <w:textAlignment w:val="center"/>
                            </w:pPr>
                          </w:p>
                        </w:tc>
                        <w:tc>
                          <w:tcPr>
                            <w:tcW w:w="3361" w:type="dxa"/>
                          </w:tcPr>
                          <w:p w14:paraId="1C02854F" w14:textId="77777777" w:rsidR="000C6304" w:rsidRDefault="000C6304" w:rsidP="00C15605">
                            <w:pPr>
                              <w:jc w:val="center"/>
                              <w:textAlignment w:val="center"/>
                            </w:pPr>
                          </w:p>
                        </w:tc>
                      </w:tr>
                      <w:tr w:rsidR="000C6304" w14:paraId="5C0EF9F1" w14:textId="77777777" w:rsidTr="00C73373">
                        <w:tc>
                          <w:tcPr>
                            <w:tcW w:w="3360" w:type="dxa"/>
                          </w:tcPr>
                          <w:p w14:paraId="23CF8E88" w14:textId="77777777" w:rsidR="000C6304" w:rsidRDefault="000C6304" w:rsidP="00045D95">
                            <w:pPr>
                              <w:textAlignment w:val="center"/>
                              <w:rPr>
                                <w:lang w:eastAsia="zh-CN"/>
                              </w:rPr>
                            </w:pPr>
                          </w:p>
                        </w:tc>
                        <w:tc>
                          <w:tcPr>
                            <w:tcW w:w="3360" w:type="dxa"/>
                          </w:tcPr>
                          <w:p w14:paraId="6C9BAF4D" w14:textId="77777777" w:rsidR="000C6304" w:rsidRDefault="000C6304" w:rsidP="00045D95">
                            <w:pPr>
                              <w:textAlignment w:val="center"/>
                            </w:pPr>
                          </w:p>
                        </w:tc>
                        <w:tc>
                          <w:tcPr>
                            <w:tcW w:w="3361" w:type="dxa"/>
                          </w:tcPr>
                          <w:p w14:paraId="2BA10A25" w14:textId="77777777" w:rsidR="000C6304" w:rsidRDefault="000C6304" w:rsidP="00C15605">
                            <w:pPr>
                              <w:jc w:val="center"/>
                              <w:textAlignment w:val="center"/>
                            </w:pPr>
                          </w:p>
                        </w:tc>
                      </w:tr>
                      <w:tr w:rsidR="000C6304" w14:paraId="1352DF0B" w14:textId="77777777" w:rsidTr="00C73373">
                        <w:tc>
                          <w:tcPr>
                            <w:tcW w:w="3360" w:type="dxa"/>
                          </w:tcPr>
                          <w:p w14:paraId="1CBC6104" w14:textId="4DCBE9F7" w:rsidR="000C6304" w:rsidRDefault="000C6304" w:rsidP="00C15605">
                            <w:pPr>
                              <w:jc w:val="center"/>
                              <w:textAlignment w:val="center"/>
                            </w:pPr>
                            <w:r>
                              <w:t xml:space="preserve">(d) </w:t>
                            </w:r>
                            <w:r w:rsidRPr="00BE2F77">
                              <w:rPr>
                                <w:noProof/>
                              </w:rPr>
                              <w:drawing>
                                <wp:inline distT="0" distB="0" distL="0" distR="0" wp14:anchorId="3CA1F52D" wp14:editId="620E4CFB">
                                  <wp:extent cx="1772547" cy="135509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6631" t="52448" r="65670" b="-511"/>
                                          <a:stretch/>
                                        </pic:blipFill>
                                        <pic:spPr bwMode="auto">
                                          <a:xfrm>
                                            <a:off x="0" y="0"/>
                                            <a:ext cx="1777029" cy="13585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0" w:type="dxa"/>
                          </w:tcPr>
                          <w:p w14:paraId="01E2885C" w14:textId="77777777" w:rsidR="000C6304" w:rsidRDefault="000C6304" w:rsidP="00C15605">
                            <w:pPr>
                              <w:jc w:val="center"/>
                              <w:textAlignment w:val="center"/>
                            </w:pPr>
                            <w:r>
                              <w:t xml:space="preserve">(e) </w:t>
                            </w:r>
                            <w:r w:rsidRPr="005A6354">
                              <w:rPr>
                                <w:noProof/>
                              </w:rPr>
                              <w:drawing>
                                <wp:inline distT="0" distB="0" distL="0" distR="0" wp14:anchorId="4FAD508D" wp14:editId="27B5F0DB">
                                  <wp:extent cx="1739900" cy="1287847"/>
                                  <wp:effectExtent l="0" t="0" r="0" b="762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34758" t="52918" r="37217"/>
                                          <a:stretch/>
                                        </pic:blipFill>
                                        <pic:spPr bwMode="auto">
                                          <a:xfrm>
                                            <a:off x="0" y="0"/>
                                            <a:ext cx="1780356" cy="13177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1" w:type="dxa"/>
                          </w:tcPr>
                          <w:p w14:paraId="6A95E3D9" w14:textId="77777777" w:rsidR="000C6304" w:rsidRDefault="000C6304" w:rsidP="000A2DDE">
                            <w:pPr>
                              <w:keepNext/>
                              <w:jc w:val="center"/>
                              <w:textAlignment w:val="center"/>
                            </w:pPr>
                            <w:r>
                              <w:t xml:space="preserve">(f) </w:t>
                            </w:r>
                            <w:r w:rsidRPr="005A6354">
                              <w:rPr>
                                <w:noProof/>
                              </w:rPr>
                              <w:drawing>
                                <wp:inline distT="0" distB="0" distL="0" distR="0" wp14:anchorId="36798337" wp14:editId="1BE716A6">
                                  <wp:extent cx="1736373" cy="1285234"/>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62788" t="52432" r="9187" b="486"/>
                                          <a:stretch/>
                                        </pic:blipFill>
                                        <pic:spPr bwMode="auto">
                                          <a:xfrm>
                                            <a:off x="0" y="0"/>
                                            <a:ext cx="1748572" cy="129426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D435FFE" w14:textId="5F019E97" w:rsidR="000C6304" w:rsidRPr="008B6AE4" w:rsidRDefault="000C6304" w:rsidP="00091798">
                      <w:pPr>
                        <w:pStyle w:val="Caption"/>
                        <w:spacing w:line="300" w:lineRule="auto"/>
                        <w:rPr>
                          <w:i w:val="0"/>
                          <w:color w:val="auto"/>
                          <w:lang w:eastAsia="zh-CN"/>
                        </w:rPr>
                      </w:pPr>
                      <w:r w:rsidRPr="008B6AE4">
                        <w:rPr>
                          <w:i w:val="0"/>
                          <w:color w:val="auto"/>
                        </w:rPr>
                        <w:t xml:space="preserve">Fig. </w:t>
                      </w:r>
                      <w:r w:rsidRPr="008B6AE4">
                        <w:rPr>
                          <w:i w:val="0"/>
                          <w:color w:val="auto"/>
                        </w:rPr>
                        <w:fldChar w:fldCharType="begin"/>
                      </w:r>
                      <w:r w:rsidRPr="008B6AE4">
                        <w:rPr>
                          <w:i w:val="0"/>
                          <w:color w:val="auto"/>
                        </w:rPr>
                        <w:instrText xml:space="preserve"> SEQ Fig. \* ARABIC </w:instrText>
                      </w:r>
                      <w:r w:rsidRPr="008B6AE4">
                        <w:rPr>
                          <w:i w:val="0"/>
                          <w:color w:val="auto"/>
                        </w:rPr>
                        <w:fldChar w:fldCharType="separate"/>
                      </w:r>
                      <w:r w:rsidR="00202504">
                        <w:rPr>
                          <w:i w:val="0"/>
                          <w:noProof/>
                          <w:color w:val="auto"/>
                        </w:rPr>
                        <w:t>7</w:t>
                      </w:r>
                      <w:r w:rsidRPr="008B6AE4">
                        <w:rPr>
                          <w:i w:val="0"/>
                          <w:color w:val="auto"/>
                        </w:rPr>
                        <w:fldChar w:fldCharType="end"/>
                      </w:r>
                      <w:r w:rsidRPr="008B6AE4">
                        <w:rPr>
                          <w:i w:val="0"/>
                          <w:color w:val="auto"/>
                        </w:rPr>
                        <w:t xml:space="preserve"> Distribution of filling errors given by the traditional approach (a) (b) (c) and by the proposed JIT-DBN approach (d) </w:t>
                      </w:r>
                      <w:r w:rsidRPr="008B6AE4">
                        <w:rPr>
                          <w:rFonts w:hint="eastAsia"/>
                          <w:i w:val="0"/>
                          <w:color w:val="auto"/>
                          <w:lang w:eastAsia="zh-CN"/>
                        </w:rPr>
                        <w:t>(</w:t>
                      </w:r>
                      <w:r w:rsidRPr="008B6AE4">
                        <w:rPr>
                          <w:i w:val="0"/>
                          <w:color w:val="auto"/>
                          <w:lang w:eastAsia="zh-CN"/>
                        </w:rPr>
                        <w:t xml:space="preserve">e) (f) for different products. The center line indicates the mean value of the distribution. The dashed lines show the </w:t>
                      </w:r>
                      <m:oMath>
                        <m:r>
                          <w:rPr>
                            <w:rFonts w:ascii="Cambria Math" w:hAnsi="Cambria Math"/>
                            <w:color w:val="auto"/>
                            <w:lang w:eastAsia="zh-CN"/>
                          </w:rPr>
                          <m:t>±2σ</m:t>
                        </m:r>
                      </m:oMath>
                      <w:r w:rsidRPr="008B6AE4">
                        <w:rPr>
                          <w:i w:val="0"/>
                          <w:color w:val="auto"/>
                          <w:lang w:eastAsia="zh-CN"/>
                        </w:rPr>
                        <w:t xml:space="preserve"> of the distribution.</w:t>
                      </w:r>
                    </w:p>
                  </w:txbxContent>
                </v:textbox>
                <w10:wrap type="square" anchorx="margin" anchory="margin"/>
              </v:shape>
            </w:pict>
          </mc:Fallback>
        </mc:AlternateContent>
      </w:r>
      <w:r w:rsidR="00B2688F" w:rsidRPr="00EB07D2">
        <w:rPr>
          <w:color w:val="000000" w:themeColor="text1"/>
          <w:sz w:val="24"/>
          <w:szCs w:val="24"/>
        </w:rPr>
        <w:t xml:space="preserve">    </w:t>
      </w:r>
      <w:r w:rsidR="00AE136C" w:rsidRPr="00EB07D2">
        <w:rPr>
          <w:color w:val="000000" w:themeColor="text1"/>
          <w:sz w:val="24"/>
          <w:szCs w:val="24"/>
        </w:rPr>
        <w:t xml:space="preserve">As a summary, this paper proposed a novel </w:t>
      </w:r>
      <w:r w:rsidR="00B67A97" w:rsidRPr="00EB07D2">
        <w:rPr>
          <w:color w:val="000000" w:themeColor="text1"/>
          <w:sz w:val="24"/>
          <w:szCs w:val="24"/>
        </w:rPr>
        <w:t xml:space="preserve">framework for </w:t>
      </w:r>
      <w:r w:rsidR="00E64671" w:rsidRPr="00EB07D2">
        <w:rPr>
          <w:color w:val="000000" w:themeColor="text1"/>
          <w:sz w:val="24"/>
          <w:szCs w:val="24"/>
        </w:rPr>
        <w:t xml:space="preserve">filling error </w:t>
      </w:r>
      <w:r w:rsidR="003B1951" w:rsidRPr="00EB07D2">
        <w:rPr>
          <w:color w:val="000000" w:themeColor="text1"/>
          <w:sz w:val="24"/>
          <w:szCs w:val="24"/>
        </w:rPr>
        <w:t xml:space="preserve">control </w:t>
      </w:r>
      <w:r w:rsidR="00AA4A6C" w:rsidRPr="00EB07D2">
        <w:rPr>
          <w:color w:val="000000" w:themeColor="text1"/>
          <w:sz w:val="24"/>
          <w:szCs w:val="24"/>
        </w:rPr>
        <w:t>with three control loops</w:t>
      </w:r>
      <w:r w:rsidR="005E749B" w:rsidRPr="00EB07D2">
        <w:rPr>
          <w:color w:val="000000" w:themeColor="text1"/>
          <w:sz w:val="24"/>
          <w:szCs w:val="24"/>
        </w:rPr>
        <w:t xml:space="preserve">, as shown in </w:t>
      </w:r>
      <w:r w:rsidR="00401ABC" w:rsidRPr="00EB07D2">
        <w:rPr>
          <w:color w:val="000000" w:themeColor="text1"/>
          <w:sz w:val="24"/>
          <w:szCs w:val="24"/>
        </w:rPr>
        <w:fldChar w:fldCharType="begin"/>
      </w:r>
      <w:r w:rsidR="00401ABC" w:rsidRPr="00EB07D2">
        <w:rPr>
          <w:color w:val="000000" w:themeColor="text1"/>
          <w:sz w:val="24"/>
          <w:szCs w:val="24"/>
        </w:rPr>
        <w:instrText xml:space="preserve"> REF _Ref16584300 \h </w:instrText>
      </w:r>
      <w:r w:rsidR="00343951" w:rsidRPr="00EB07D2">
        <w:rPr>
          <w:color w:val="000000" w:themeColor="text1"/>
          <w:sz w:val="24"/>
          <w:szCs w:val="24"/>
        </w:rPr>
        <w:instrText xml:space="preserve"> \* MERGEFORMAT </w:instrText>
      </w:r>
      <w:r w:rsidR="00401ABC" w:rsidRPr="00EB07D2">
        <w:rPr>
          <w:color w:val="000000" w:themeColor="text1"/>
          <w:sz w:val="24"/>
          <w:szCs w:val="24"/>
        </w:rPr>
      </w:r>
      <w:r w:rsidR="00401ABC" w:rsidRPr="00EB07D2">
        <w:rPr>
          <w:color w:val="000000" w:themeColor="text1"/>
          <w:sz w:val="24"/>
          <w:szCs w:val="24"/>
        </w:rPr>
        <w:fldChar w:fldCharType="separate"/>
      </w:r>
      <w:r w:rsidR="00202504" w:rsidRPr="00202504">
        <w:rPr>
          <w:color w:val="000000" w:themeColor="text1"/>
          <w:sz w:val="24"/>
          <w:szCs w:val="24"/>
        </w:rPr>
        <w:t>Fig. 2</w:t>
      </w:r>
      <w:r w:rsidR="00401ABC" w:rsidRPr="00EB07D2">
        <w:rPr>
          <w:color w:val="000000" w:themeColor="text1"/>
          <w:sz w:val="24"/>
          <w:szCs w:val="24"/>
        </w:rPr>
        <w:fldChar w:fldCharType="end"/>
      </w:r>
      <w:r w:rsidR="00AA4A6C" w:rsidRPr="00EB07D2">
        <w:rPr>
          <w:color w:val="000000" w:themeColor="text1"/>
          <w:sz w:val="24"/>
          <w:szCs w:val="24"/>
        </w:rPr>
        <w:t xml:space="preserve">. </w:t>
      </w:r>
      <w:r w:rsidR="00B13E42" w:rsidRPr="00EB07D2">
        <w:rPr>
          <w:color w:val="000000" w:themeColor="text1"/>
          <w:sz w:val="24"/>
          <w:szCs w:val="24"/>
        </w:rPr>
        <w:t xml:space="preserve">    </w:t>
      </w:r>
    </w:p>
    <w:p w14:paraId="14B07D6F" w14:textId="3D45DA1C" w:rsidR="005D72BB" w:rsidRPr="00EB07D2" w:rsidRDefault="00B13E42" w:rsidP="00075EE8">
      <w:pPr>
        <w:pStyle w:val="Text"/>
        <w:ind w:firstLine="0"/>
        <w:rPr>
          <w:iCs/>
          <w:color w:val="000000" w:themeColor="text1"/>
          <w:sz w:val="24"/>
          <w:szCs w:val="24"/>
        </w:rPr>
      </w:pPr>
      <w:r w:rsidRPr="00EB07D2">
        <w:rPr>
          <w:color w:val="000000" w:themeColor="text1"/>
          <w:sz w:val="24"/>
          <w:szCs w:val="24"/>
        </w:rPr>
        <w:t xml:space="preserve">   </w:t>
      </w:r>
      <w:r w:rsidR="00C52629" w:rsidRPr="00EB07D2">
        <w:rPr>
          <w:color w:val="000000" w:themeColor="text1"/>
          <w:sz w:val="24"/>
          <w:szCs w:val="24"/>
        </w:rPr>
        <w:t xml:space="preserve">Based on </w:t>
      </w:r>
      <w:r w:rsidR="009614E2" w:rsidRPr="00EB07D2">
        <w:rPr>
          <w:color w:val="000000" w:themeColor="text1"/>
          <w:sz w:val="24"/>
          <w:szCs w:val="24"/>
        </w:rPr>
        <w:t>the</w:t>
      </w:r>
      <w:r w:rsidR="00360DA7" w:rsidRPr="00EB07D2">
        <w:rPr>
          <w:color w:val="000000" w:themeColor="text1"/>
          <w:sz w:val="24"/>
          <w:szCs w:val="24"/>
        </w:rPr>
        <w:t xml:space="preserve"> framework, a JIT-DBN </w:t>
      </w:r>
      <w:r w:rsidR="00B6065B" w:rsidRPr="00EB07D2">
        <w:rPr>
          <w:color w:val="000000" w:themeColor="text1"/>
          <w:sz w:val="24"/>
          <w:szCs w:val="24"/>
        </w:rPr>
        <w:t xml:space="preserve">model is </w:t>
      </w:r>
      <w:r w:rsidR="00343951" w:rsidRPr="00EB07D2">
        <w:rPr>
          <w:color w:val="000000" w:themeColor="text1"/>
          <w:sz w:val="24"/>
          <w:szCs w:val="24"/>
        </w:rPr>
        <w:t xml:space="preserve">proposed </w:t>
      </w:r>
      <w:r w:rsidR="000A6AA5" w:rsidRPr="00EB07D2">
        <w:rPr>
          <w:color w:val="000000" w:themeColor="text1"/>
          <w:sz w:val="24"/>
          <w:szCs w:val="24"/>
        </w:rPr>
        <w:t>for filling error control</w:t>
      </w:r>
      <w:r w:rsidR="000B24AA" w:rsidRPr="00EB07D2">
        <w:rPr>
          <w:color w:val="000000" w:themeColor="text1"/>
          <w:sz w:val="24"/>
          <w:szCs w:val="24"/>
        </w:rPr>
        <w:t xml:space="preserve">. The proposed network structure is </w:t>
      </w:r>
      <w:r w:rsidR="00BA7193" w:rsidRPr="00EB07D2">
        <w:rPr>
          <w:color w:val="000000" w:themeColor="text1"/>
          <w:sz w:val="24"/>
          <w:szCs w:val="24"/>
        </w:rPr>
        <w:t>shown</w:t>
      </w:r>
      <w:r w:rsidR="00712823" w:rsidRPr="00EB07D2">
        <w:rPr>
          <w:color w:val="000000" w:themeColor="text1"/>
          <w:sz w:val="24"/>
          <w:szCs w:val="24"/>
        </w:rPr>
        <w:t xml:space="preserve"> in</w:t>
      </w:r>
      <w:r w:rsidR="00D25428" w:rsidRPr="00EB07D2">
        <w:rPr>
          <w:color w:val="000000" w:themeColor="text1"/>
          <w:sz w:val="24"/>
          <w:szCs w:val="24"/>
        </w:rPr>
        <w:t xml:space="preserve"> </w:t>
      </w:r>
      <w:r w:rsidR="00011907" w:rsidRPr="00EB07D2">
        <w:rPr>
          <w:color w:val="000000" w:themeColor="text1"/>
          <w:sz w:val="24"/>
          <w:szCs w:val="24"/>
        </w:rPr>
        <w:fldChar w:fldCharType="begin"/>
      </w:r>
      <w:r w:rsidR="00011907" w:rsidRPr="00EB07D2">
        <w:rPr>
          <w:color w:val="000000" w:themeColor="text1"/>
          <w:sz w:val="24"/>
          <w:szCs w:val="24"/>
        </w:rPr>
        <w:instrText xml:space="preserve"> REF _Ref16615494 \h  \* MERGEFORMAT </w:instrText>
      </w:r>
      <w:r w:rsidR="00011907" w:rsidRPr="00EB07D2">
        <w:rPr>
          <w:color w:val="000000" w:themeColor="text1"/>
          <w:sz w:val="24"/>
          <w:szCs w:val="24"/>
        </w:rPr>
      </w:r>
      <w:r w:rsidR="00011907" w:rsidRPr="00EB07D2">
        <w:rPr>
          <w:color w:val="000000" w:themeColor="text1"/>
          <w:sz w:val="24"/>
          <w:szCs w:val="24"/>
        </w:rPr>
        <w:fldChar w:fldCharType="separate"/>
      </w:r>
      <w:r w:rsidR="00202504" w:rsidRPr="00202504">
        <w:rPr>
          <w:color w:val="000000" w:themeColor="text1"/>
          <w:sz w:val="24"/>
          <w:szCs w:val="24"/>
        </w:rPr>
        <w:t>Fig. 4</w:t>
      </w:r>
      <w:r w:rsidR="00011907" w:rsidRPr="00EB07D2">
        <w:rPr>
          <w:color w:val="000000" w:themeColor="text1"/>
          <w:sz w:val="24"/>
          <w:szCs w:val="24"/>
        </w:rPr>
        <w:fldChar w:fldCharType="end"/>
      </w:r>
      <w:r w:rsidR="00A02A6D" w:rsidRPr="00EB07D2">
        <w:rPr>
          <w:color w:val="000000" w:themeColor="text1"/>
          <w:sz w:val="24"/>
          <w:szCs w:val="24"/>
        </w:rPr>
        <w:t xml:space="preserve"> and the implementation details are </w:t>
      </w:r>
      <w:r w:rsidR="00E56FEE" w:rsidRPr="00EB07D2">
        <w:rPr>
          <w:color w:val="000000" w:themeColor="text1"/>
          <w:sz w:val="24"/>
          <w:szCs w:val="24"/>
        </w:rPr>
        <w:t xml:space="preserve">stated in </w:t>
      </w:r>
      <w:r w:rsidR="00825E00" w:rsidRPr="00EB07D2">
        <w:rPr>
          <w:iCs/>
          <w:color w:val="000000" w:themeColor="text1"/>
          <w:sz w:val="24"/>
          <w:szCs w:val="24"/>
        </w:rPr>
        <w:fldChar w:fldCharType="begin"/>
      </w:r>
      <w:r w:rsidR="00825E00" w:rsidRPr="00EB07D2">
        <w:rPr>
          <w:iCs/>
          <w:color w:val="000000" w:themeColor="text1"/>
          <w:sz w:val="24"/>
          <w:szCs w:val="24"/>
        </w:rPr>
        <w:instrText xml:space="preserve"> REF _Ref16527689 \h  \* MERGEFORMAT </w:instrText>
      </w:r>
      <w:r w:rsidR="00825E00" w:rsidRPr="00EB07D2">
        <w:rPr>
          <w:iCs/>
          <w:color w:val="000000" w:themeColor="text1"/>
          <w:sz w:val="24"/>
          <w:szCs w:val="24"/>
        </w:rPr>
      </w:r>
      <w:r w:rsidR="00825E00" w:rsidRPr="00EB07D2">
        <w:rPr>
          <w:iCs/>
          <w:color w:val="000000" w:themeColor="text1"/>
          <w:sz w:val="24"/>
          <w:szCs w:val="24"/>
        </w:rPr>
        <w:fldChar w:fldCharType="separate"/>
      </w:r>
      <w:r w:rsidR="00202504" w:rsidRPr="00202504">
        <w:rPr>
          <w:iCs/>
          <w:color w:val="000000" w:themeColor="text1"/>
          <w:sz w:val="24"/>
          <w:szCs w:val="24"/>
        </w:rPr>
        <w:t>Fig. 5</w:t>
      </w:r>
      <w:r w:rsidR="00825E00" w:rsidRPr="00EB07D2">
        <w:rPr>
          <w:iCs/>
          <w:color w:val="000000" w:themeColor="text1"/>
          <w:sz w:val="24"/>
          <w:szCs w:val="24"/>
        </w:rPr>
        <w:fldChar w:fldCharType="end"/>
      </w:r>
      <w:r w:rsidR="00E25813" w:rsidRPr="00EB07D2">
        <w:rPr>
          <w:iCs/>
          <w:color w:val="000000" w:themeColor="text1"/>
          <w:sz w:val="24"/>
          <w:szCs w:val="24"/>
        </w:rPr>
        <w:t xml:space="preserve">. </w:t>
      </w:r>
      <w:r w:rsidR="00D6501F" w:rsidRPr="00EB07D2">
        <w:rPr>
          <w:iCs/>
          <w:color w:val="000000" w:themeColor="text1"/>
          <w:sz w:val="24"/>
          <w:szCs w:val="24"/>
        </w:rPr>
        <w:t xml:space="preserve">The performance </w:t>
      </w:r>
      <w:r w:rsidR="006312B5" w:rsidRPr="00EB07D2">
        <w:rPr>
          <w:iCs/>
          <w:color w:val="000000" w:themeColor="text1"/>
          <w:sz w:val="24"/>
          <w:szCs w:val="24"/>
        </w:rPr>
        <w:t xml:space="preserve">of </w:t>
      </w:r>
      <w:r w:rsidR="00CD052D" w:rsidRPr="00EB07D2">
        <w:rPr>
          <w:iCs/>
          <w:color w:val="000000" w:themeColor="text1"/>
          <w:sz w:val="24"/>
          <w:szCs w:val="24"/>
        </w:rPr>
        <w:t xml:space="preserve">the </w:t>
      </w:r>
      <w:r w:rsidR="00CD052D" w:rsidRPr="00EB07D2">
        <w:rPr>
          <w:iCs/>
          <w:color w:val="000000" w:themeColor="text1"/>
          <w:sz w:val="24"/>
          <w:szCs w:val="24"/>
        </w:rPr>
        <w:lastRenderedPageBreak/>
        <w:t xml:space="preserve">proposed </w:t>
      </w:r>
      <w:r w:rsidR="009634E3" w:rsidRPr="00EB07D2">
        <w:rPr>
          <w:iCs/>
          <w:color w:val="000000" w:themeColor="text1"/>
          <w:sz w:val="24"/>
          <w:szCs w:val="24"/>
        </w:rPr>
        <w:t xml:space="preserve">method </w:t>
      </w:r>
      <w:r w:rsidR="005B3172" w:rsidRPr="00EB07D2">
        <w:rPr>
          <w:iCs/>
          <w:color w:val="000000" w:themeColor="text1"/>
          <w:sz w:val="24"/>
          <w:szCs w:val="24"/>
        </w:rPr>
        <w:t xml:space="preserve">is </w:t>
      </w:r>
      <w:r w:rsidR="004A556A" w:rsidRPr="00EB07D2">
        <w:rPr>
          <w:iCs/>
          <w:color w:val="000000" w:themeColor="text1"/>
          <w:sz w:val="24"/>
          <w:szCs w:val="24"/>
        </w:rPr>
        <w:t>validate</w:t>
      </w:r>
      <w:r w:rsidR="00FD0968" w:rsidRPr="00EB07D2">
        <w:rPr>
          <w:iCs/>
          <w:color w:val="000000" w:themeColor="text1"/>
          <w:sz w:val="24"/>
          <w:szCs w:val="24"/>
        </w:rPr>
        <w:t xml:space="preserve">d based </w:t>
      </w:r>
      <w:r w:rsidR="00517575" w:rsidRPr="00EB07D2">
        <w:rPr>
          <w:iCs/>
          <w:color w:val="000000" w:themeColor="text1"/>
          <w:sz w:val="24"/>
          <w:szCs w:val="24"/>
        </w:rPr>
        <w:t xml:space="preserve">on three different </w:t>
      </w:r>
      <w:r w:rsidR="005663D1" w:rsidRPr="00EB07D2">
        <w:rPr>
          <w:iCs/>
          <w:color w:val="000000" w:themeColor="text1"/>
          <w:sz w:val="24"/>
          <w:szCs w:val="24"/>
        </w:rPr>
        <w:t>liquid products with high, medium and low viscosity.</w:t>
      </w:r>
      <w:r w:rsidR="0017471A" w:rsidRPr="00EB07D2">
        <w:rPr>
          <w:iCs/>
          <w:color w:val="000000" w:themeColor="text1"/>
          <w:sz w:val="24"/>
          <w:szCs w:val="24"/>
        </w:rPr>
        <w:t xml:space="preserve"> </w:t>
      </w:r>
      <w:r w:rsidR="00871C15" w:rsidRPr="00EB07D2">
        <w:rPr>
          <w:iCs/>
          <w:color w:val="000000" w:themeColor="text1"/>
          <w:sz w:val="24"/>
          <w:szCs w:val="24"/>
        </w:rPr>
        <w:t xml:space="preserve">Benchmarking results are </w:t>
      </w:r>
      <w:r w:rsidR="00FF5108" w:rsidRPr="00EB07D2">
        <w:rPr>
          <w:iCs/>
          <w:color w:val="000000" w:themeColor="text1"/>
          <w:sz w:val="24"/>
          <w:szCs w:val="24"/>
        </w:rPr>
        <w:t xml:space="preserve">tabulated in </w:t>
      </w:r>
      <w:r w:rsidR="00890678" w:rsidRPr="00EB07D2">
        <w:rPr>
          <w:iCs/>
          <w:color w:val="000000" w:themeColor="text1"/>
          <w:sz w:val="24"/>
          <w:szCs w:val="24"/>
        </w:rPr>
        <w:fldChar w:fldCharType="begin"/>
      </w:r>
      <w:r w:rsidR="00890678" w:rsidRPr="00EB07D2">
        <w:rPr>
          <w:iCs/>
          <w:color w:val="000000" w:themeColor="text1"/>
          <w:sz w:val="24"/>
          <w:szCs w:val="24"/>
        </w:rPr>
        <w:instrText xml:space="preserve"> REF _Ref16616820 \h </w:instrText>
      </w:r>
      <w:r w:rsidR="00D7597F" w:rsidRPr="00EB07D2">
        <w:rPr>
          <w:iCs/>
          <w:color w:val="000000" w:themeColor="text1"/>
          <w:sz w:val="24"/>
          <w:szCs w:val="24"/>
        </w:rPr>
        <w:instrText xml:space="preserve"> \* MERGEFORMAT </w:instrText>
      </w:r>
      <w:r w:rsidR="00890678" w:rsidRPr="00EB07D2">
        <w:rPr>
          <w:iCs/>
          <w:color w:val="000000" w:themeColor="text1"/>
          <w:sz w:val="24"/>
          <w:szCs w:val="24"/>
        </w:rPr>
      </w:r>
      <w:r w:rsidR="00890678" w:rsidRPr="00EB07D2">
        <w:rPr>
          <w:iCs/>
          <w:color w:val="000000" w:themeColor="text1"/>
          <w:sz w:val="24"/>
          <w:szCs w:val="24"/>
        </w:rPr>
        <w:fldChar w:fldCharType="separate"/>
      </w:r>
      <w:r w:rsidR="00202504" w:rsidRPr="00EB07D2">
        <w:rPr>
          <w:color w:val="000000" w:themeColor="text1"/>
          <w:sz w:val="24"/>
          <w:szCs w:val="24"/>
        </w:rPr>
        <w:t xml:space="preserve">TABLE </w:t>
      </w:r>
      <w:r w:rsidR="00202504">
        <w:rPr>
          <w:noProof/>
          <w:color w:val="000000" w:themeColor="text1"/>
          <w:sz w:val="24"/>
          <w:szCs w:val="24"/>
        </w:rPr>
        <w:t>III</w:t>
      </w:r>
      <w:r w:rsidR="00890678" w:rsidRPr="00EB07D2">
        <w:rPr>
          <w:iCs/>
          <w:color w:val="000000" w:themeColor="text1"/>
          <w:sz w:val="24"/>
          <w:szCs w:val="24"/>
        </w:rPr>
        <w:fldChar w:fldCharType="end"/>
      </w:r>
      <w:r w:rsidR="00C44918" w:rsidRPr="00EB07D2">
        <w:rPr>
          <w:iCs/>
          <w:color w:val="000000" w:themeColor="text1"/>
          <w:sz w:val="24"/>
          <w:szCs w:val="24"/>
        </w:rPr>
        <w:t>, which supports the conclusion that t</w:t>
      </w:r>
      <w:r w:rsidR="00C71F7A" w:rsidRPr="00EB07D2">
        <w:rPr>
          <w:iCs/>
          <w:color w:val="000000" w:themeColor="text1"/>
          <w:sz w:val="24"/>
          <w:szCs w:val="24"/>
        </w:rPr>
        <w:t>he results</w:t>
      </w:r>
      <w:r w:rsidR="000D23D8" w:rsidRPr="00EB07D2">
        <w:rPr>
          <w:iCs/>
          <w:color w:val="000000" w:themeColor="text1"/>
          <w:sz w:val="24"/>
          <w:szCs w:val="24"/>
        </w:rPr>
        <w:t xml:space="preserve"> </w:t>
      </w:r>
      <w:r w:rsidR="00084C3E" w:rsidRPr="00EB07D2">
        <w:rPr>
          <w:iCs/>
          <w:color w:val="000000" w:themeColor="text1"/>
          <w:sz w:val="24"/>
          <w:szCs w:val="24"/>
        </w:rPr>
        <w:t>from the proposed</w:t>
      </w:r>
      <w:r w:rsidR="000D23D8" w:rsidRPr="00EB07D2">
        <w:rPr>
          <w:iCs/>
          <w:color w:val="000000" w:themeColor="text1"/>
          <w:sz w:val="24"/>
          <w:szCs w:val="24"/>
        </w:rPr>
        <w:t xml:space="preserve"> JIT-DBN</w:t>
      </w:r>
      <w:r w:rsidR="00C71F7A" w:rsidRPr="00EB07D2">
        <w:rPr>
          <w:iCs/>
          <w:color w:val="000000" w:themeColor="text1"/>
          <w:sz w:val="24"/>
          <w:szCs w:val="24"/>
        </w:rPr>
        <w:t xml:space="preserve"> </w:t>
      </w:r>
      <w:r w:rsidR="00084C3E" w:rsidRPr="00EB07D2">
        <w:rPr>
          <w:iCs/>
          <w:color w:val="000000" w:themeColor="text1"/>
          <w:sz w:val="24"/>
          <w:szCs w:val="24"/>
        </w:rPr>
        <w:t xml:space="preserve">significantly outperform the </w:t>
      </w:r>
      <w:r w:rsidR="005125AC" w:rsidRPr="00EB07D2">
        <w:rPr>
          <w:iCs/>
          <w:color w:val="000000" w:themeColor="text1"/>
          <w:sz w:val="24"/>
          <w:szCs w:val="24"/>
        </w:rPr>
        <w:t xml:space="preserve">flow-counter based </w:t>
      </w:r>
      <w:r w:rsidR="00746F25" w:rsidRPr="00EB07D2">
        <w:rPr>
          <w:iCs/>
          <w:color w:val="000000" w:themeColor="text1"/>
          <w:sz w:val="24"/>
          <w:szCs w:val="24"/>
        </w:rPr>
        <w:t xml:space="preserve">control and </w:t>
      </w:r>
      <w:r w:rsidR="004E1BBA" w:rsidRPr="00EB07D2">
        <w:rPr>
          <w:iCs/>
          <w:color w:val="000000" w:themeColor="text1"/>
          <w:sz w:val="24"/>
          <w:szCs w:val="24"/>
        </w:rPr>
        <w:t>other JIT model</w:t>
      </w:r>
      <w:r w:rsidR="00D20A5D" w:rsidRPr="00EB07D2">
        <w:rPr>
          <w:iCs/>
          <w:color w:val="000000" w:themeColor="text1"/>
          <w:sz w:val="24"/>
          <w:szCs w:val="24"/>
        </w:rPr>
        <w:t xml:space="preserve">s. </w:t>
      </w:r>
    </w:p>
    <w:p w14:paraId="5D5C051A" w14:textId="3A621AE9" w:rsidR="00F158F8" w:rsidRPr="00EB07D2" w:rsidRDefault="00B2688F" w:rsidP="00075EE8">
      <w:pPr>
        <w:pStyle w:val="Text"/>
        <w:ind w:firstLine="0"/>
        <w:rPr>
          <w:color w:val="000000" w:themeColor="text1"/>
          <w:sz w:val="24"/>
          <w:szCs w:val="24"/>
        </w:rPr>
      </w:pPr>
      <w:r w:rsidRPr="00EB07D2">
        <w:rPr>
          <w:color w:val="000000" w:themeColor="text1"/>
          <w:sz w:val="24"/>
          <w:szCs w:val="24"/>
        </w:rPr>
        <w:t xml:space="preserve">    </w:t>
      </w:r>
      <w:r w:rsidR="00F158F8" w:rsidRPr="00EB07D2">
        <w:rPr>
          <w:color w:val="000000" w:themeColor="text1"/>
          <w:sz w:val="24"/>
          <w:szCs w:val="24"/>
        </w:rPr>
        <w:t xml:space="preserve">Based on the </w:t>
      </w:r>
      <w:r w:rsidR="0065331C" w:rsidRPr="00EB07D2">
        <w:rPr>
          <w:color w:val="000000" w:themeColor="text1"/>
          <w:sz w:val="24"/>
          <w:szCs w:val="24"/>
        </w:rPr>
        <w:t xml:space="preserve">validation </w:t>
      </w:r>
      <w:r w:rsidR="00FE4C26" w:rsidRPr="00EB07D2">
        <w:rPr>
          <w:color w:val="000000" w:themeColor="text1"/>
          <w:sz w:val="24"/>
          <w:szCs w:val="24"/>
        </w:rPr>
        <w:t xml:space="preserve">results, the </w:t>
      </w:r>
      <w:r w:rsidR="00B86242" w:rsidRPr="00EB07D2">
        <w:rPr>
          <w:color w:val="000000" w:themeColor="text1"/>
          <w:sz w:val="24"/>
          <w:szCs w:val="24"/>
        </w:rPr>
        <w:t xml:space="preserve">proposed </w:t>
      </w:r>
      <w:r w:rsidR="00595674" w:rsidRPr="00EB07D2">
        <w:rPr>
          <w:color w:val="000000" w:themeColor="text1"/>
          <w:sz w:val="24"/>
          <w:szCs w:val="24"/>
        </w:rPr>
        <w:t xml:space="preserve">method is found as </w:t>
      </w:r>
      <w:r w:rsidR="003D091C" w:rsidRPr="00EB07D2">
        <w:rPr>
          <w:color w:val="000000" w:themeColor="text1"/>
          <w:sz w:val="24"/>
          <w:szCs w:val="24"/>
        </w:rPr>
        <w:t>low</w:t>
      </w:r>
      <w:r w:rsidR="006D6453" w:rsidRPr="00EB07D2">
        <w:rPr>
          <w:color w:val="000000" w:themeColor="text1"/>
          <w:sz w:val="24"/>
          <w:szCs w:val="24"/>
        </w:rPr>
        <w:t>-</w:t>
      </w:r>
      <w:r w:rsidR="003D091C" w:rsidRPr="00EB07D2">
        <w:rPr>
          <w:color w:val="000000" w:themeColor="text1"/>
          <w:sz w:val="24"/>
          <w:szCs w:val="24"/>
        </w:rPr>
        <w:t>cost solution</w:t>
      </w:r>
      <w:r w:rsidR="005934D3" w:rsidRPr="00EB07D2">
        <w:rPr>
          <w:color w:val="000000" w:themeColor="text1"/>
          <w:sz w:val="24"/>
          <w:szCs w:val="24"/>
        </w:rPr>
        <w:t xml:space="preserve"> for filling error</w:t>
      </w:r>
      <w:r w:rsidR="004346FB" w:rsidRPr="00EB07D2">
        <w:rPr>
          <w:color w:val="000000" w:themeColor="text1"/>
          <w:sz w:val="24"/>
          <w:szCs w:val="24"/>
        </w:rPr>
        <w:t xml:space="preserve"> control</w:t>
      </w:r>
      <w:r w:rsidR="00354FEC" w:rsidRPr="00EB07D2">
        <w:rPr>
          <w:color w:val="000000" w:themeColor="text1"/>
          <w:sz w:val="24"/>
          <w:szCs w:val="24"/>
        </w:rPr>
        <w:t xml:space="preserve"> </w:t>
      </w:r>
      <w:r w:rsidR="00593981" w:rsidRPr="00EB07D2">
        <w:rPr>
          <w:color w:val="000000" w:themeColor="text1"/>
          <w:sz w:val="24"/>
          <w:szCs w:val="24"/>
        </w:rPr>
        <w:t xml:space="preserve">which requires </w:t>
      </w:r>
      <w:r w:rsidR="00466938" w:rsidRPr="00EB07D2">
        <w:rPr>
          <w:color w:val="000000" w:themeColor="text1"/>
          <w:sz w:val="24"/>
          <w:szCs w:val="24"/>
        </w:rPr>
        <w:t>limited</w:t>
      </w:r>
      <w:r w:rsidR="00593981" w:rsidRPr="00EB07D2">
        <w:rPr>
          <w:color w:val="000000" w:themeColor="text1"/>
          <w:sz w:val="24"/>
          <w:szCs w:val="24"/>
        </w:rPr>
        <w:t xml:space="preserve"> </w:t>
      </w:r>
      <w:r w:rsidR="00F47C89" w:rsidRPr="00EB07D2">
        <w:rPr>
          <w:color w:val="000000" w:themeColor="text1"/>
          <w:sz w:val="24"/>
          <w:szCs w:val="24"/>
        </w:rPr>
        <w:t xml:space="preserve">efforts </w:t>
      </w:r>
      <w:r w:rsidR="008A22E9" w:rsidRPr="00EB07D2">
        <w:rPr>
          <w:color w:val="000000" w:themeColor="text1"/>
          <w:sz w:val="24"/>
          <w:szCs w:val="24"/>
        </w:rPr>
        <w:t>to retrofit the existing system</w:t>
      </w:r>
      <w:r w:rsidR="00F47C89" w:rsidRPr="00EB07D2">
        <w:rPr>
          <w:color w:val="000000" w:themeColor="text1"/>
          <w:sz w:val="24"/>
          <w:szCs w:val="24"/>
        </w:rPr>
        <w:t>.</w:t>
      </w:r>
      <w:r w:rsidR="006B471F" w:rsidRPr="00EB07D2">
        <w:rPr>
          <w:color w:val="000000" w:themeColor="text1"/>
          <w:sz w:val="24"/>
          <w:szCs w:val="24"/>
        </w:rPr>
        <w:t xml:space="preserve"> </w:t>
      </w:r>
      <w:r w:rsidR="00266887" w:rsidRPr="00EB07D2">
        <w:rPr>
          <w:color w:val="000000" w:themeColor="text1"/>
          <w:sz w:val="24"/>
          <w:szCs w:val="24"/>
        </w:rPr>
        <w:t>P</w:t>
      </w:r>
      <w:r w:rsidR="006B471F" w:rsidRPr="00EB07D2">
        <w:rPr>
          <w:color w:val="000000" w:themeColor="text1"/>
          <w:sz w:val="24"/>
          <w:szCs w:val="24"/>
        </w:rPr>
        <w:t>roven benefits</w:t>
      </w:r>
      <w:r w:rsidR="00C7341A" w:rsidRPr="00EB07D2">
        <w:rPr>
          <w:color w:val="000000" w:themeColor="text1"/>
          <w:sz w:val="24"/>
          <w:szCs w:val="24"/>
        </w:rPr>
        <w:t xml:space="preserve"> of the proposed method include. 1) </w:t>
      </w:r>
      <w:r w:rsidR="0087364A" w:rsidRPr="00EB07D2">
        <w:rPr>
          <w:color w:val="000000" w:themeColor="text1"/>
          <w:sz w:val="24"/>
          <w:szCs w:val="24"/>
        </w:rPr>
        <w:t>r</w:t>
      </w:r>
      <w:r w:rsidR="00152EC4" w:rsidRPr="00EB07D2">
        <w:rPr>
          <w:color w:val="000000" w:themeColor="text1"/>
          <w:sz w:val="24"/>
          <w:szCs w:val="24"/>
        </w:rPr>
        <w:t xml:space="preserve">educed filling error; 2) </w:t>
      </w:r>
      <w:r w:rsidR="00CD2B5A" w:rsidRPr="00EB07D2">
        <w:rPr>
          <w:color w:val="000000" w:themeColor="text1"/>
          <w:sz w:val="24"/>
          <w:szCs w:val="24"/>
        </w:rPr>
        <w:t>eas</w:t>
      </w:r>
      <w:r w:rsidR="00792D9D" w:rsidRPr="00EB07D2">
        <w:rPr>
          <w:color w:val="000000" w:themeColor="text1"/>
          <w:sz w:val="24"/>
          <w:szCs w:val="24"/>
        </w:rPr>
        <w:t>y</w:t>
      </w:r>
      <w:r w:rsidR="00CD2B5A" w:rsidRPr="00EB07D2">
        <w:rPr>
          <w:color w:val="000000" w:themeColor="text1"/>
          <w:sz w:val="24"/>
          <w:szCs w:val="24"/>
        </w:rPr>
        <w:t xml:space="preserve"> s</w:t>
      </w:r>
      <w:r w:rsidR="009415B8" w:rsidRPr="00EB07D2">
        <w:rPr>
          <w:color w:val="000000" w:themeColor="text1"/>
          <w:sz w:val="24"/>
          <w:szCs w:val="24"/>
        </w:rPr>
        <w:t>witch</w:t>
      </w:r>
      <w:r w:rsidR="002950DF" w:rsidRPr="00EB07D2">
        <w:rPr>
          <w:color w:val="000000" w:themeColor="text1"/>
          <w:sz w:val="24"/>
          <w:szCs w:val="24"/>
        </w:rPr>
        <w:t>ing</w:t>
      </w:r>
      <w:r w:rsidR="009415B8" w:rsidRPr="00EB07D2">
        <w:rPr>
          <w:color w:val="000000" w:themeColor="text1"/>
          <w:sz w:val="24"/>
          <w:szCs w:val="24"/>
        </w:rPr>
        <w:t xml:space="preserve"> between the </w:t>
      </w:r>
      <w:r w:rsidR="003E7919" w:rsidRPr="00EB07D2">
        <w:rPr>
          <w:color w:val="000000" w:themeColor="text1"/>
          <w:sz w:val="24"/>
          <w:szCs w:val="24"/>
        </w:rPr>
        <w:t>proposed method and the tradition</w:t>
      </w:r>
      <w:r w:rsidR="00C81F11" w:rsidRPr="00EB07D2">
        <w:rPr>
          <w:color w:val="000000" w:themeColor="text1"/>
          <w:sz w:val="24"/>
          <w:szCs w:val="24"/>
        </w:rPr>
        <w:t>al</w:t>
      </w:r>
      <w:r w:rsidR="003E7919" w:rsidRPr="00EB07D2">
        <w:rPr>
          <w:color w:val="000000" w:themeColor="text1"/>
          <w:sz w:val="24"/>
          <w:szCs w:val="24"/>
        </w:rPr>
        <w:t xml:space="preserve"> </w:t>
      </w:r>
      <w:r w:rsidR="006009F2" w:rsidRPr="00EB07D2">
        <w:rPr>
          <w:color w:val="000000" w:themeColor="text1"/>
          <w:sz w:val="24"/>
          <w:szCs w:val="24"/>
        </w:rPr>
        <w:t xml:space="preserve">control </w:t>
      </w:r>
      <w:r w:rsidR="003E7919" w:rsidRPr="00EB07D2">
        <w:rPr>
          <w:color w:val="000000" w:themeColor="text1"/>
          <w:sz w:val="24"/>
          <w:szCs w:val="24"/>
        </w:rPr>
        <w:t>method; 3</w:t>
      </w:r>
      <w:r w:rsidR="00612A80" w:rsidRPr="00EB07D2">
        <w:rPr>
          <w:color w:val="000000" w:themeColor="text1"/>
          <w:sz w:val="24"/>
          <w:szCs w:val="24"/>
        </w:rPr>
        <w:t>) adaptiveness</w:t>
      </w:r>
      <w:r w:rsidR="00AC43DA" w:rsidRPr="00EB07D2">
        <w:rPr>
          <w:color w:val="000000" w:themeColor="text1"/>
          <w:sz w:val="24"/>
          <w:szCs w:val="24"/>
        </w:rPr>
        <w:t xml:space="preserve"> to </w:t>
      </w:r>
      <w:r w:rsidR="0069271D" w:rsidRPr="00EB07D2">
        <w:rPr>
          <w:color w:val="000000" w:themeColor="text1"/>
          <w:sz w:val="24"/>
          <w:szCs w:val="24"/>
        </w:rPr>
        <w:t xml:space="preserve">the </w:t>
      </w:r>
      <w:r w:rsidR="00AC43DA" w:rsidRPr="00EB07D2">
        <w:rPr>
          <w:color w:val="000000" w:themeColor="text1"/>
          <w:sz w:val="24"/>
          <w:szCs w:val="24"/>
        </w:rPr>
        <w:t>new product</w:t>
      </w:r>
      <w:r w:rsidR="00991801" w:rsidRPr="00EB07D2">
        <w:rPr>
          <w:color w:val="000000" w:themeColor="text1"/>
          <w:sz w:val="24"/>
          <w:szCs w:val="24"/>
        </w:rPr>
        <w:t>s</w:t>
      </w:r>
      <w:r w:rsidR="00612A80" w:rsidRPr="00EB07D2">
        <w:rPr>
          <w:color w:val="000000" w:themeColor="text1"/>
          <w:sz w:val="24"/>
          <w:szCs w:val="24"/>
        </w:rPr>
        <w:t xml:space="preserve"> and </w:t>
      </w:r>
      <w:r w:rsidR="00991801" w:rsidRPr="00EB07D2">
        <w:rPr>
          <w:color w:val="000000" w:themeColor="text1"/>
          <w:sz w:val="24"/>
          <w:szCs w:val="24"/>
        </w:rPr>
        <w:t xml:space="preserve">the product </w:t>
      </w:r>
      <w:r w:rsidR="008A279E" w:rsidRPr="00EB07D2">
        <w:rPr>
          <w:color w:val="000000" w:themeColor="text1"/>
          <w:sz w:val="24"/>
          <w:szCs w:val="24"/>
        </w:rPr>
        <w:t xml:space="preserve">characteristic </w:t>
      </w:r>
      <w:r w:rsidR="00991801" w:rsidRPr="00EB07D2">
        <w:rPr>
          <w:color w:val="000000" w:themeColor="text1"/>
          <w:sz w:val="24"/>
          <w:szCs w:val="24"/>
        </w:rPr>
        <w:t>change</w:t>
      </w:r>
      <w:r w:rsidR="00C119CA" w:rsidRPr="00EB07D2">
        <w:rPr>
          <w:color w:val="000000" w:themeColor="text1"/>
          <w:sz w:val="24"/>
          <w:szCs w:val="24"/>
        </w:rPr>
        <w:t xml:space="preserve">; </w:t>
      </w:r>
      <w:r w:rsidR="00F85AAE" w:rsidRPr="00EB07D2">
        <w:rPr>
          <w:color w:val="000000" w:themeColor="text1"/>
          <w:sz w:val="24"/>
          <w:szCs w:val="24"/>
        </w:rPr>
        <w:t xml:space="preserve">4) </w:t>
      </w:r>
      <w:r w:rsidR="00733E1B" w:rsidRPr="00EB07D2">
        <w:rPr>
          <w:color w:val="000000" w:themeColor="text1"/>
          <w:sz w:val="24"/>
          <w:szCs w:val="24"/>
        </w:rPr>
        <w:t>t</w:t>
      </w:r>
      <w:r w:rsidR="00EF31C7" w:rsidRPr="00EB07D2">
        <w:rPr>
          <w:color w:val="000000" w:themeColor="text1"/>
          <w:sz w:val="24"/>
          <w:szCs w:val="24"/>
        </w:rPr>
        <w:t>he proposed method is scalable for massive replications</w:t>
      </w:r>
      <w:r w:rsidR="00FA0D72" w:rsidRPr="00EB07D2">
        <w:rPr>
          <w:color w:val="000000" w:themeColor="text1"/>
          <w:sz w:val="24"/>
          <w:szCs w:val="24"/>
        </w:rPr>
        <w:t xml:space="preserve">; 5) </w:t>
      </w:r>
      <w:r w:rsidR="00E24E02" w:rsidRPr="00EB07D2">
        <w:rPr>
          <w:color w:val="000000" w:themeColor="text1"/>
          <w:sz w:val="24"/>
          <w:szCs w:val="24"/>
        </w:rPr>
        <w:t xml:space="preserve">the data assets </w:t>
      </w:r>
      <w:r w:rsidR="00142D54" w:rsidRPr="00EB07D2">
        <w:rPr>
          <w:color w:val="000000" w:themeColor="text1"/>
          <w:sz w:val="24"/>
          <w:szCs w:val="24"/>
        </w:rPr>
        <w:t xml:space="preserve">and trained models </w:t>
      </w:r>
      <w:r w:rsidR="00311C9C" w:rsidRPr="00EB07D2">
        <w:rPr>
          <w:color w:val="000000" w:themeColor="text1"/>
          <w:sz w:val="24"/>
          <w:szCs w:val="24"/>
        </w:rPr>
        <w:t>can be shared across manufacturing plants</w:t>
      </w:r>
      <w:r w:rsidR="009A79E0" w:rsidRPr="00EB07D2">
        <w:rPr>
          <w:color w:val="000000" w:themeColor="text1"/>
          <w:sz w:val="24"/>
          <w:szCs w:val="24"/>
        </w:rPr>
        <w:t xml:space="preserve"> via the cloud platform</w:t>
      </w:r>
      <w:r w:rsidR="00311C9C" w:rsidRPr="00EB07D2">
        <w:rPr>
          <w:color w:val="000000" w:themeColor="text1"/>
          <w:sz w:val="24"/>
          <w:szCs w:val="24"/>
        </w:rPr>
        <w:t>.</w:t>
      </w:r>
    </w:p>
    <w:p w14:paraId="4EA46533" w14:textId="3C2BC2A8" w:rsidR="00991988" w:rsidRPr="00EB07D2" w:rsidRDefault="00B2688F" w:rsidP="00075EE8">
      <w:pPr>
        <w:pStyle w:val="Text"/>
        <w:ind w:firstLine="0"/>
        <w:rPr>
          <w:color w:val="000000" w:themeColor="text1"/>
          <w:sz w:val="24"/>
          <w:szCs w:val="24"/>
        </w:rPr>
      </w:pPr>
      <w:r w:rsidRPr="00EB07D2">
        <w:rPr>
          <w:color w:val="000000" w:themeColor="text1"/>
          <w:sz w:val="24"/>
          <w:szCs w:val="24"/>
        </w:rPr>
        <w:t xml:space="preserve">     </w:t>
      </w:r>
      <w:r w:rsidR="00957CCC" w:rsidRPr="00EB07D2">
        <w:rPr>
          <w:rFonts w:hint="eastAsia"/>
          <w:color w:val="000000" w:themeColor="text1"/>
          <w:sz w:val="24"/>
          <w:szCs w:val="24"/>
        </w:rPr>
        <w:t>I</w:t>
      </w:r>
      <w:r w:rsidR="00957CCC" w:rsidRPr="00EB07D2">
        <w:rPr>
          <w:color w:val="000000" w:themeColor="text1"/>
          <w:sz w:val="24"/>
          <w:szCs w:val="24"/>
        </w:rPr>
        <w:t xml:space="preserve">n the </w:t>
      </w:r>
      <w:r w:rsidR="002816D0" w:rsidRPr="00EB07D2">
        <w:rPr>
          <w:color w:val="000000" w:themeColor="text1"/>
          <w:sz w:val="24"/>
          <w:szCs w:val="24"/>
        </w:rPr>
        <w:t xml:space="preserve">future research, </w:t>
      </w:r>
      <w:r w:rsidR="00C5799A" w:rsidRPr="00EB07D2">
        <w:rPr>
          <w:color w:val="000000" w:themeColor="text1"/>
          <w:sz w:val="24"/>
          <w:szCs w:val="24"/>
        </w:rPr>
        <w:t xml:space="preserve">a reliance index </w:t>
      </w:r>
      <w:r w:rsidR="000F794F" w:rsidRPr="00EB07D2">
        <w:rPr>
          <w:color w:val="000000" w:themeColor="text1"/>
          <w:sz w:val="24"/>
          <w:szCs w:val="24"/>
        </w:rPr>
        <w:t xml:space="preserve">will be </w:t>
      </w:r>
      <w:r w:rsidR="0014410D" w:rsidRPr="00EB07D2">
        <w:rPr>
          <w:color w:val="000000" w:themeColor="text1"/>
          <w:sz w:val="24"/>
          <w:szCs w:val="24"/>
        </w:rPr>
        <w:t>explored to</w:t>
      </w:r>
      <w:r w:rsidR="0093721A" w:rsidRPr="00EB07D2">
        <w:rPr>
          <w:color w:val="000000" w:themeColor="text1"/>
          <w:sz w:val="24"/>
          <w:szCs w:val="24"/>
        </w:rPr>
        <w:t xml:space="preserve"> monitor the robustness of </w:t>
      </w:r>
      <w:r w:rsidR="00D905C3" w:rsidRPr="00EB07D2">
        <w:rPr>
          <w:color w:val="000000" w:themeColor="text1"/>
          <w:sz w:val="24"/>
          <w:szCs w:val="24"/>
        </w:rPr>
        <w:t>models</w:t>
      </w:r>
      <w:r w:rsidR="005A3162" w:rsidRPr="00EB07D2">
        <w:rPr>
          <w:color w:val="000000" w:themeColor="text1"/>
          <w:sz w:val="24"/>
          <w:szCs w:val="24"/>
        </w:rPr>
        <w:t xml:space="preserve">. Besides, the online </w:t>
      </w:r>
      <w:r w:rsidR="00066A64" w:rsidRPr="00EB07D2">
        <w:rPr>
          <w:color w:val="000000" w:themeColor="text1"/>
          <w:sz w:val="24"/>
          <w:szCs w:val="24"/>
        </w:rPr>
        <w:t xml:space="preserve">updating strategy will be also </w:t>
      </w:r>
      <w:r w:rsidR="00F1661C" w:rsidRPr="00EB07D2">
        <w:rPr>
          <w:color w:val="000000" w:themeColor="text1"/>
          <w:sz w:val="24"/>
          <w:szCs w:val="24"/>
        </w:rPr>
        <w:t>investigate</w:t>
      </w:r>
      <w:r w:rsidR="00CE0641" w:rsidRPr="00EB07D2">
        <w:rPr>
          <w:color w:val="000000" w:themeColor="text1"/>
          <w:sz w:val="24"/>
          <w:szCs w:val="24"/>
        </w:rPr>
        <w:t>d to keep the model updated.</w:t>
      </w:r>
    </w:p>
    <w:p w14:paraId="6AEFEC64" w14:textId="32B2440E" w:rsidR="007F1C38" w:rsidRPr="00EB07D2" w:rsidRDefault="00E97402" w:rsidP="00075EE8">
      <w:pPr>
        <w:pStyle w:val="ReferenceHead"/>
        <w:outlineLvl w:val="9"/>
        <w:rPr>
          <w:color w:val="000000" w:themeColor="text1"/>
          <w:sz w:val="24"/>
          <w:szCs w:val="24"/>
        </w:rPr>
      </w:pPr>
      <w:r w:rsidRPr="00EB07D2">
        <w:rPr>
          <w:color w:val="000000" w:themeColor="text1"/>
          <w:sz w:val="24"/>
          <w:szCs w:val="24"/>
        </w:rPr>
        <w:t>References</w:t>
      </w:r>
    </w:p>
    <w:p w14:paraId="4FCDE65C" w14:textId="723BC9BA" w:rsidR="00E0611D" w:rsidRPr="00EB07D2" w:rsidRDefault="007F1C38" w:rsidP="00991988">
      <w:pPr>
        <w:pStyle w:val="EndNoteBibliography"/>
        <w:ind w:left="720" w:hanging="720"/>
        <w:jc w:val="both"/>
        <w:rPr>
          <w:color w:val="000000" w:themeColor="text1"/>
          <w:sz w:val="24"/>
          <w:szCs w:val="24"/>
        </w:rPr>
      </w:pPr>
      <w:r w:rsidRPr="005110D8">
        <w:rPr>
          <w:color w:val="000000" w:themeColor="text1"/>
          <w:sz w:val="24"/>
          <w:szCs w:val="24"/>
        </w:rPr>
        <w:fldChar w:fldCharType="begin"/>
      </w:r>
      <w:r w:rsidRPr="005110D8">
        <w:rPr>
          <w:color w:val="000000" w:themeColor="text1"/>
          <w:sz w:val="24"/>
          <w:szCs w:val="24"/>
        </w:rPr>
        <w:instrText xml:space="preserve"> ADDIN EN.REFLIST </w:instrText>
      </w:r>
      <w:r w:rsidRPr="005110D8">
        <w:rPr>
          <w:color w:val="000000" w:themeColor="text1"/>
          <w:sz w:val="24"/>
          <w:szCs w:val="24"/>
        </w:rPr>
        <w:fldChar w:fldCharType="separate"/>
      </w:r>
      <w:r w:rsidR="00E0611D" w:rsidRPr="00EB07D2">
        <w:rPr>
          <w:color w:val="000000" w:themeColor="text1"/>
          <w:sz w:val="24"/>
          <w:szCs w:val="24"/>
        </w:rPr>
        <w:t>[1]</w:t>
      </w:r>
      <w:r w:rsidR="00E0611D" w:rsidRPr="00EB07D2">
        <w:rPr>
          <w:color w:val="000000" w:themeColor="text1"/>
          <w:sz w:val="24"/>
          <w:szCs w:val="24"/>
        </w:rPr>
        <w:tab/>
        <w:t xml:space="preserve">S. L. Kulkarni and M. Elango, "Development of PLC based controller for bottle filling machine," in </w:t>
      </w:r>
      <w:r w:rsidR="00E0611D" w:rsidRPr="005110D8">
        <w:rPr>
          <w:color w:val="000000" w:themeColor="text1"/>
          <w:sz w:val="24"/>
          <w:szCs w:val="24"/>
        </w:rPr>
        <w:t>International Journal Of Innovations In Engineering Research And Technology</w:t>
      </w:r>
      <w:r w:rsidR="00E0611D" w:rsidRPr="00EB07D2">
        <w:rPr>
          <w:color w:val="000000" w:themeColor="text1"/>
          <w:sz w:val="24"/>
          <w:szCs w:val="24"/>
        </w:rPr>
        <w:t>, ed, 2016, pp. 1-10.</w:t>
      </w:r>
    </w:p>
    <w:p w14:paraId="6AB45ED7" w14:textId="6D88BD81" w:rsidR="00E0611D" w:rsidRPr="00EB07D2" w:rsidRDefault="00E0611D" w:rsidP="00824547">
      <w:pPr>
        <w:pStyle w:val="EndNoteBibliography"/>
        <w:ind w:left="720" w:hanging="720"/>
        <w:jc w:val="both"/>
        <w:rPr>
          <w:color w:val="000000" w:themeColor="text1"/>
          <w:sz w:val="24"/>
          <w:szCs w:val="24"/>
        </w:rPr>
      </w:pPr>
      <w:r w:rsidRPr="00EB07D2">
        <w:rPr>
          <w:color w:val="000000" w:themeColor="text1"/>
          <w:sz w:val="24"/>
          <w:szCs w:val="24"/>
        </w:rPr>
        <w:t>[2]</w:t>
      </w:r>
      <w:r w:rsidRPr="00EB07D2">
        <w:rPr>
          <w:color w:val="000000" w:themeColor="text1"/>
          <w:sz w:val="24"/>
          <w:szCs w:val="24"/>
        </w:rPr>
        <w:tab/>
      </w:r>
      <w:r w:rsidR="00824547" w:rsidRPr="005110D8">
        <w:rPr>
          <w:color w:val="000000" w:themeColor="text1"/>
          <w:sz w:val="24"/>
          <w:szCs w:val="24"/>
        </w:rPr>
        <w:t>Lee J, Azamfar M, Singh J, Siahpour S. Integration of digital twin and deep learning in cyber-physical systems: towards smart manufacturing. IET Collaborative Intelligent Manufacturing. 2020 Apr 9;2(1):34-6.</w:t>
      </w:r>
    </w:p>
    <w:p w14:paraId="6AFE69A3" w14:textId="2DAEEF6B" w:rsidR="00E0611D" w:rsidRPr="00EB07D2" w:rsidRDefault="00E0611D" w:rsidP="00991988">
      <w:pPr>
        <w:pStyle w:val="EndNoteBibliography"/>
        <w:ind w:left="720" w:hanging="720"/>
        <w:jc w:val="both"/>
        <w:rPr>
          <w:color w:val="000000" w:themeColor="text1"/>
          <w:sz w:val="24"/>
          <w:szCs w:val="24"/>
        </w:rPr>
      </w:pPr>
      <w:r w:rsidRPr="00EB07D2">
        <w:rPr>
          <w:color w:val="000000" w:themeColor="text1"/>
          <w:sz w:val="24"/>
          <w:szCs w:val="24"/>
        </w:rPr>
        <w:t>[3]</w:t>
      </w:r>
      <w:r w:rsidRPr="00EB07D2">
        <w:rPr>
          <w:color w:val="000000" w:themeColor="text1"/>
          <w:sz w:val="24"/>
          <w:szCs w:val="24"/>
        </w:rPr>
        <w:tab/>
        <w:t xml:space="preserve">M. Sreejeth and S. Chouhan, "PLC based automated liquid mixing and bottle filling system," in </w:t>
      </w:r>
      <w:r w:rsidRPr="005110D8">
        <w:rPr>
          <w:color w:val="000000" w:themeColor="text1"/>
          <w:sz w:val="24"/>
          <w:szCs w:val="24"/>
        </w:rPr>
        <w:t>2016 IEEE 1st International Conference on Power Electronics, Intelligent Control and Energy Systems (ICPEICES)</w:t>
      </w:r>
      <w:r w:rsidRPr="00EB07D2">
        <w:rPr>
          <w:color w:val="000000" w:themeColor="text1"/>
          <w:sz w:val="24"/>
          <w:szCs w:val="24"/>
        </w:rPr>
        <w:t>, 2016, pp. 1-5.</w:t>
      </w:r>
    </w:p>
    <w:p w14:paraId="719B3196" w14:textId="0C55FE5E" w:rsidR="00E0611D" w:rsidRPr="00EB07D2" w:rsidRDefault="00E0611D" w:rsidP="00991988">
      <w:pPr>
        <w:pStyle w:val="EndNoteBibliography"/>
        <w:ind w:left="720" w:hanging="720"/>
        <w:jc w:val="both"/>
        <w:rPr>
          <w:color w:val="000000" w:themeColor="text1"/>
          <w:sz w:val="24"/>
          <w:szCs w:val="24"/>
        </w:rPr>
      </w:pPr>
      <w:r w:rsidRPr="00EB07D2">
        <w:rPr>
          <w:color w:val="000000" w:themeColor="text1"/>
          <w:sz w:val="24"/>
          <w:szCs w:val="24"/>
        </w:rPr>
        <w:t>[4]</w:t>
      </w:r>
      <w:r w:rsidRPr="00EB07D2">
        <w:rPr>
          <w:color w:val="000000" w:themeColor="text1"/>
          <w:sz w:val="24"/>
          <w:szCs w:val="24"/>
        </w:rPr>
        <w:tab/>
        <w:t xml:space="preserve">D. Baladhandabany, S. Gowtham, T. Kowsikkumar, P. Gomathi, and P. Vijayasalini, "PLC based automatic liquid filling system," </w:t>
      </w:r>
      <w:r w:rsidRPr="005110D8">
        <w:rPr>
          <w:color w:val="000000" w:themeColor="text1"/>
          <w:sz w:val="24"/>
          <w:szCs w:val="24"/>
        </w:rPr>
        <w:t xml:space="preserve">International Journal of Computer Science and Mobile Computing, </w:t>
      </w:r>
      <w:r w:rsidRPr="00EB07D2">
        <w:rPr>
          <w:color w:val="000000" w:themeColor="text1"/>
          <w:sz w:val="24"/>
          <w:szCs w:val="24"/>
        </w:rPr>
        <w:t>vol. 4, pp. 684-692, 2015.</w:t>
      </w:r>
    </w:p>
    <w:p w14:paraId="2AA572F9" w14:textId="192AF970" w:rsidR="00E0611D" w:rsidRPr="00EB07D2" w:rsidRDefault="00E0611D" w:rsidP="00991988">
      <w:pPr>
        <w:pStyle w:val="EndNoteBibliography"/>
        <w:ind w:left="720" w:hanging="720"/>
        <w:jc w:val="both"/>
        <w:rPr>
          <w:color w:val="000000" w:themeColor="text1"/>
          <w:sz w:val="24"/>
          <w:szCs w:val="24"/>
        </w:rPr>
      </w:pPr>
      <w:r w:rsidRPr="00EB07D2">
        <w:rPr>
          <w:color w:val="000000" w:themeColor="text1"/>
          <w:sz w:val="24"/>
          <w:szCs w:val="24"/>
        </w:rPr>
        <w:t>[5]</w:t>
      </w:r>
      <w:r w:rsidRPr="00EB07D2">
        <w:rPr>
          <w:color w:val="000000" w:themeColor="text1"/>
          <w:sz w:val="24"/>
          <w:szCs w:val="24"/>
        </w:rPr>
        <w:tab/>
        <w:t xml:space="preserve">M. Panchal, A. Panaskar, and L. Kumar, "PLC based liquid filling and mixing," </w:t>
      </w:r>
      <w:r w:rsidRPr="005110D8">
        <w:rPr>
          <w:color w:val="000000" w:themeColor="text1"/>
          <w:sz w:val="24"/>
          <w:szCs w:val="24"/>
        </w:rPr>
        <w:t xml:space="preserve">International Journal of Electrical and Electronics Research, </w:t>
      </w:r>
      <w:r w:rsidRPr="00EB07D2">
        <w:rPr>
          <w:color w:val="000000" w:themeColor="text1"/>
          <w:sz w:val="24"/>
          <w:szCs w:val="24"/>
        </w:rPr>
        <w:t>vol. 3, pp. 249-253, 2015.</w:t>
      </w:r>
    </w:p>
    <w:p w14:paraId="1873B4C6" w14:textId="77F6B48E" w:rsidR="00E0611D" w:rsidRPr="00EB07D2" w:rsidRDefault="00E0611D" w:rsidP="00991988">
      <w:pPr>
        <w:pStyle w:val="EndNoteBibliography"/>
        <w:ind w:left="720" w:hanging="720"/>
        <w:jc w:val="both"/>
        <w:rPr>
          <w:color w:val="000000" w:themeColor="text1"/>
          <w:sz w:val="24"/>
          <w:szCs w:val="24"/>
        </w:rPr>
      </w:pPr>
      <w:r w:rsidRPr="00EB07D2">
        <w:rPr>
          <w:color w:val="000000" w:themeColor="text1"/>
          <w:sz w:val="24"/>
          <w:szCs w:val="24"/>
        </w:rPr>
        <w:t>[6]</w:t>
      </w:r>
      <w:r w:rsidRPr="00EB07D2">
        <w:rPr>
          <w:color w:val="000000" w:themeColor="text1"/>
          <w:sz w:val="24"/>
          <w:szCs w:val="24"/>
        </w:rPr>
        <w:tab/>
        <w:t xml:space="preserve">H. Ahuja, A. Singh, S. Tandon, S. Srivastava, and S. Pal, "Automatic filling management system for industries," </w:t>
      </w:r>
      <w:r w:rsidRPr="005110D8">
        <w:rPr>
          <w:color w:val="000000" w:themeColor="text1"/>
          <w:sz w:val="24"/>
          <w:szCs w:val="24"/>
        </w:rPr>
        <w:t xml:space="preserve">International Journal of Emerging Technology and Advanced Engineering, </w:t>
      </w:r>
      <w:r w:rsidRPr="00EB07D2">
        <w:rPr>
          <w:color w:val="000000" w:themeColor="text1"/>
          <w:sz w:val="24"/>
          <w:szCs w:val="24"/>
        </w:rPr>
        <w:t>vol. 4, pp. 241-244, 2014.</w:t>
      </w:r>
    </w:p>
    <w:p w14:paraId="4F552FAA" w14:textId="3CA259B6" w:rsidR="00816774" w:rsidRPr="00EB07D2" w:rsidRDefault="0080265B" w:rsidP="00816774">
      <w:pPr>
        <w:pStyle w:val="EndNoteBibliography"/>
        <w:ind w:left="720" w:hanging="720"/>
        <w:jc w:val="both"/>
        <w:rPr>
          <w:color w:val="000000" w:themeColor="text1"/>
          <w:sz w:val="24"/>
          <w:szCs w:val="24"/>
        </w:rPr>
      </w:pPr>
      <w:r w:rsidRPr="00EB07D2">
        <w:rPr>
          <w:color w:val="000000" w:themeColor="text1"/>
          <w:sz w:val="24"/>
          <w:szCs w:val="24"/>
        </w:rPr>
        <w:t>[7]</w:t>
      </w:r>
      <w:r w:rsidR="009010DF" w:rsidRPr="00EB07D2">
        <w:rPr>
          <w:color w:val="000000" w:themeColor="text1"/>
          <w:sz w:val="24"/>
          <w:szCs w:val="24"/>
        </w:rPr>
        <w:t xml:space="preserve">      </w:t>
      </w:r>
      <w:r w:rsidR="00CF2269" w:rsidRPr="00EB07D2">
        <w:rPr>
          <w:color w:val="000000" w:themeColor="text1"/>
          <w:sz w:val="24"/>
          <w:szCs w:val="24"/>
        </w:rPr>
        <w:t xml:space="preserve"> </w:t>
      </w:r>
      <w:r w:rsidR="00A5115C" w:rsidRPr="00EB07D2">
        <w:rPr>
          <w:color w:val="000000" w:themeColor="text1"/>
          <w:sz w:val="24"/>
          <w:szCs w:val="24"/>
        </w:rPr>
        <w:t xml:space="preserve"> </w:t>
      </w:r>
      <w:r w:rsidR="00CF2269" w:rsidRPr="00EB07D2">
        <w:rPr>
          <w:color w:val="000000" w:themeColor="text1"/>
          <w:sz w:val="24"/>
          <w:szCs w:val="24"/>
        </w:rPr>
        <w:t xml:space="preserve"> </w:t>
      </w:r>
      <w:r w:rsidRPr="00EB07D2">
        <w:rPr>
          <w:color w:val="000000" w:themeColor="text1"/>
          <w:sz w:val="24"/>
          <w:szCs w:val="24"/>
        </w:rPr>
        <w:t xml:space="preserve">J. Lee, </w:t>
      </w:r>
      <w:r w:rsidR="00816774" w:rsidRPr="00EB07D2">
        <w:rPr>
          <w:color w:val="000000" w:themeColor="text1"/>
          <w:sz w:val="24"/>
          <w:szCs w:val="24"/>
        </w:rPr>
        <w:t xml:space="preserve">M. Azamfar, </w:t>
      </w:r>
      <w:r w:rsidRPr="00EB07D2">
        <w:rPr>
          <w:color w:val="000000" w:themeColor="text1"/>
          <w:sz w:val="24"/>
          <w:szCs w:val="24"/>
        </w:rPr>
        <w:t>J. Singh,</w:t>
      </w:r>
      <w:r w:rsidR="00816774" w:rsidRPr="00EB07D2">
        <w:rPr>
          <w:color w:val="000000" w:themeColor="text1"/>
          <w:sz w:val="24"/>
          <w:szCs w:val="24"/>
        </w:rPr>
        <w:t> "A blockchain enabled Cyber-Physical System architecture for Industry 4.0 manufacturing systems,"</w:t>
      </w:r>
      <w:r w:rsidR="00816774" w:rsidRPr="00F064AE">
        <w:rPr>
          <w:color w:val="000000" w:themeColor="text1"/>
          <w:sz w:val="24"/>
          <w:szCs w:val="24"/>
        </w:rPr>
        <w:t xml:space="preserve"> Manufacturing Letters, </w:t>
      </w:r>
      <w:r w:rsidR="00816774" w:rsidRPr="00EB07D2">
        <w:rPr>
          <w:color w:val="000000" w:themeColor="text1"/>
          <w:sz w:val="24"/>
          <w:szCs w:val="24"/>
        </w:rPr>
        <w:t>vol. 20, pp. 34-39, 2019.</w:t>
      </w:r>
    </w:p>
    <w:p w14:paraId="4EDD84F7" w14:textId="025321D3" w:rsidR="0080265B" w:rsidRPr="00EB07D2" w:rsidRDefault="00816774" w:rsidP="00F064AE">
      <w:pPr>
        <w:pStyle w:val="EndNoteBibliography"/>
        <w:ind w:left="720" w:hanging="720"/>
        <w:jc w:val="both"/>
        <w:rPr>
          <w:color w:val="000000" w:themeColor="text1"/>
          <w:sz w:val="24"/>
          <w:szCs w:val="24"/>
        </w:rPr>
      </w:pPr>
      <w:r w:rsidRPr="00EB07D2">
        <w:rPr>
          <w:color w:val="000000" w:themeColor="text1"/>
          <w:sz w:val="24"/>
          <w:szCs w:val="24"/>
        </w:rPr>
        <w:t xml:space="preserve"> </w:t>
      </w:r>
      <w:r w:rsidR="0080265B" w:rsidRPr="00EB07D2">
        <w:rPr>
          <w:color w:val="000000" w:themeColor="text1"/>
          <w:sz w:val="24"/>
          <w:szCs w:val="24"/>
        </w:rPr>
        <w:t>[8]</w:t>
      </w:r>
      <w:r w:rsidR="00C0563B" w:rsidRPr="00EB07D2">
        <w:rPr>
          <w:color w:val="000000" w:themeColor="text1"/>
          <w:sz w:val="24"/>
          <w:szCs w:val="24"/>
        </w:rPr>
        <w:t xml:space="preserve"> </w:t>
      </w:r>
      <w:r w:rsidR="00F064AE">
        <w:rPr>
          <w:color w:val="000000" w:themeColor="text1"/>
          <w:sz w:val="24"/>
          <w:szCs w:val="24"/>
        </w:rPr>
        <w:t xml:space="preserve">   </w:t>
      </w:r>
      <w:r w:rsidR="00F064AE" w:rsidRPr="00F064AE">
        <w:rPr>
          <w:color w:val="000000" w:themeColor="text1"/>
          <w:sz w:val="24"/>
          <w:szCs w:val="24"/>
        </w:rPr>
        <w:t>Azamfar, Moslem, Jaskaran Singh, Inaki Bravo-Imaz, and Jay Lee. "Multisensor data fusion for gearbox fault diagnosis using 2-D convolutional neural network and motor current signature analysis." Mechanical Systems and Signal Processing 144 (2020): 106861.</w:t>
      </w:r>
    </w:p>
    <w:p w14:paraId="06B05ED1" w14:textId="60EA9455" w:rsidR="00B9587D" w:rsidRPr="00EB07D2" w:rsidRDefault="00B9587D" w:rsidP="00991988">
      <w:pPr>
        <w:pStyle w:val="EndNoteBibliography"/>
        <w:ind w:left="720" w:hanging="720"/>
        <w:jc w:val="both"/>
        <w:rPr>
          <w:color w:val="000000" w:themeColor="text1"/>
          <w:sz w:val="24"/>
          <w:szCs w:val="24"/>
        </w:rPr>
      </w:pPr>
      <w:r w:rsidRPr="00EB07D2">
        <w:rPr>
          <w:color w:val="000000" w:themeColor="text1"/>
          <w:sz w:val="24"/>
          <w:szCs w:val="24"/>
        </w:rPr>
        <w:t xml:space="preserve">[9] </w:t>
      </w:r>
      <w:r w:rsidR="009010DF" w:rsidRPr="00EB07D2">
        <w:rPr>
          <w:color w:val="000000" w:themeColor="text1"/>
          <w:sz w:val="24"/>
          <w:szCs w:val="24"/>
        </w:rPr>
        <w:t xml:space="preserve"> </w:t>
      </w:r>
      <w:r w:rsidR="00D4419D" w:rsidRPr="00EB07D2">
        <w:rPr>
          <w:color w:val="000000" w:themeColor="text1"/>
          <w:sz w:val="24"/>
          <w:szCs w:val="24"/>
        </w:rPr>
        <w:t xml:space="preserve"> </w:t>
      </w:r>
      <w:r w:rsidR="009010DF" w:rsidRPr="00EB07D2">
        <w:rPr>
          <w:color w:val="000000" w:themeColor="text1"/>
          <w:sz w:val="24"/>
          <w:szCs w:val="24"/>
        </w:rPr>
        <w:t xml:space="preserve">    </w:t>
      </w:r>
      <w:r w:rsidRPr="00EB07D2">
        <w:rPr>
          <w:color w:val="000000" w:themeColor="text1"/>
          <w:sz w:val="24"/>
          <w:szCs w:val="24"/>
        </w:rPr>
        <w:t>Renganathan, K., and Vidhyacharan Bhaskar. "Modeling, analysis and performance evaluation for fault diagnosis and Fault Tolerant Control in bottle-filling plant modeled using Hybrid Petri nets." Applied Mathematical Modelling 37.7 (2013): 4842-4859.</w:t>
      </w:r>
    </w:p>
    <w:p w14:paraId="73F3A04F" w14:textId="1265A15E" w:rsidR="00490089" w:rsidRPr="00EB07D2" w:rsidRDefault="009010DF" w:rsidP="002C7578">
      <w:pPr>
        <w:pStyle w:val="EndNoteBibliography"/>
        <w:ind w:left="720" w:hanging="720"/>
        <w:jc w:val="both"/>
        <w:rPr>
          <w:color w:val="000000" w:themeColor="text1"/>
          <w:sz w:val="24"/>
          <w:szCs w:val="24"/>
        </w:rPr>
      </w:pPr>
      <w:r w:rsidRPr="00EB07D2" w:rsidDel="009010DF">
        <w:rPr>
          <w:color w:val="000000" w:themeColor="text1"/>
          <w:sz w:val="24"/>
          <w:szCs w:val="24"/>
        </w:rPr>
        <w:t xml:space="preserve"> </w:t>
      </w:r>
      <w:r w:rsidR="00490089" w:rsidRPr="00EB07D2">
        <w:rPr>
          <w:color w:val="000000" w:themeColor="text1"/>
          <w:sz w:val="24"/>
          <w:szCs w:val="24"/>
        </w:rPr>
        <w:t xml:space="preserve">[10] </w:t>
      </w:r>
      <w:r w:rsidRPr="00EB07D2">
        <w:rPr>
          <w:color w:val="000000" w:themeColor="text1"/>
          <w:sz w:val="24"/>
          <w:szCs w:val="24"/>
        </w:rPr>
        <w:t xml:space="preserve">     </w:t>
      </w:r>
      <w:r w:rsidR="00E65BC0" w:rsidRPr="00EB07D2">
        <w:rPr>
          <w:color w:val="000000" w:themeColor="text1"/>
          <w:sz w:val="24"/>
          <w:szCs w:val="24"/>
        </w:rPr>
        <w:t>Saif, A. W. A., &amp; Akram, M. A. (2011, December). A Robust-Gain-Scheduled methodology for process parameter design and control with application to a carbonated beverage filling process. In 2011 IEEE International Conference on Industrial Engineering and Engineering Management (pp. 1670-1674). IEEE.</w:t>
      </w:r>
    </w:p>
    <w:p w14:paraId="4B44A120" w14:textId="133AF16A" w:rsidR="00091798" w:rsidRPr="00EB07D2" w:rsidRDefault="00091798" w:rsidP="00222DC7">
      <w:pPr>
        <w:pStyle w:val="EndNoteBibliography"/>
        <w:ind w:left="720" w:hanging="720"/>
        <w:jc w:val="both"/>
        <w:rPr>
          <w:color w:val="000000" w:themeColor="text1"/>
          <w:sz w:val="24"/>
          <w:szCs w:val="24"/>
        </w:rPr>
      </w:pPr>
      <w:r w:rsidRPr="00EB07D2">
        <w:rPr>
          <w:color w:val="000000" w:themeColor="text1"/>
          <w:sz w:val="24"/>
          <w:szCs w:val="24"/>
        </w:rPr>
        <w:t xml:space="preserve">[11]    </w:t>
      </w:r>
      <w:r w:rsidR="00222DC7" w:rsidRPr="005110D8">
        <w:rPr>
          <w:color w:val="000000" w:themeColor="text1"/>
          <w:sz w:val="24"/>
          <w:szCs w:val="24"/>
        </w:rPr>
        <w:t>Lee, J., Singh, J. and Azamfar, M., 2019. Industrial Artificial Intelligence. arXiv preprint arXiv:1908.02150.</w:t>
      </w:r>
      <w:r w:rsidRPr="00EB07D2">
        <w:rPr>
          <w:color w:val="000000" w:themeColor="text1"/>
          <w:sz w:val="24"/>
          <w:szCs w:val="24"/>
        </w:rPr>
        <w:t>.</w:t>
      </w:r>
    </w:p>
    <w:p w14:paraId="0E2D1304" w14:textId="27B5C0E9" w:rsidR="00E0611D" w:rsidRPr="00EB07D2" w:rsidRDefault="00E0611D" w:rsidP="002C7578">
      <w:pPr>
        <w:pStyle w:val="EndNoteBibliography"/>
        <w:ind w:left="720" w:hanging="720"/>
        <w:jc w:val="both"/>
        <w:rPr>
          <w:color w:val="000000" w:themeColor="text1"/>
          <w:sz w:val="24"/>
          <w:szCs w:val="24"/>
        </w:rPr>
      </w:pPr>
      <w:r w:rsidRPr="00EB07D2">
        <w:rPr>
          <w:color w:val="000000" w:themeColor="text1"/>
          <w:sz w:val="24"/>
          <w:szCs w:val="24"/>
        </w:rPr>
        <w:t>[</w:t>
      </w:r>
      <w:r w:rsidR="00C0563B" w:rsidRPr="00EB07D2">
        <w:rPr>
          <w:color w:val="000000" w:themeColor="text1"/>
          <w:sz w:val="24"/>
          <w:szCs w:val="24"/>
        </w:rPr>
        <w:t>1</w:t>
      </w:r>
      <w:r w:rsidR="00684F78" w:rsidRPr="00EB07D2">
        <w:rPr>
          <w:color w:val="000000" w:themeColor="text1"/>
          <w:sz w:val="24"/>
          <w:szCs w:val="24"/>
        </w:rPr>
        <w:t>2</w:t>
      </w:r>
      <w:r w:rsidRPr="00EB07D2">
        <w:rPr>
          <w:color w:val="000000" w:themeColor="text1"/>
          <w:sz w:val="24"/>
          <w:szCs w:val="24"/>
        </w:rPr>
        <w:t>]</w:t>
      </w:r>
      <w:r w:rsidRPr="00EB07D2">
        <w:rPr>
          <w:color w:val="000000" w:themeColor="text1"/>
          <w:sz w:val="24"/>
          <w:szCs w:val="24"/>
        </w:rPr>
        <w:tab/>
        <w:t xml:space="preserve">O. Maron and A. W. Moore, "The racing algorithm: Model selection for lazy learners," </w:t>
      </w:r>
      <w:r w:rsidRPr="005110D8">
        <w:rPr>
          <w:color w:val="000000" w:themeColor="text1"/>
          <w:sz w:val="24"/>
          <w:szCs w:val="24"/>
        </w:rPr>
        <w:t xml:space="preserve">Artificial Intelligence Review, </w:t>
      </w:r>
      <w:r w:rsidRPr="00EB07D2">
        <w:rPr>
          <w:color w:val="000000" w:themeColor="text1"/>
          <w:sz w:val="24"/>
          <w:szCs w:val="24"/>
        </w:rPr>
        <w:t>vol. 11, pp. 193-225, 1997.</w:t>
      </w:r>
    </w:p>
    <w:p w14:paraId="7F1C7318" w14:textId="31D1FF67" w:rsidR="00E0611D" w:rsidRDefault="00E0611D" w:rsidP="002C7578">
      <w:pPr>
        <w:pStyle w:val="EndNoteBibliography"/>
        <w:ind w:left="720" w:hanging="720"/>
        <w:jc w:val="both"/>
        <w:rPr>
          <w:color w:val="000000" w:themeColor="text1"/>
          <w:sz w:val="24"/>
          <w:szCs w:val="24"/>
        </w:rPr>
      </w:pPr>
      <w:r w:rsidRPr="00EB07D2">
        <w:rPr>
          <w:color w:val="000000" w:themeColor="text1"/>
          <w:sz w:val="24"/>
          <w:szCs w:val="24"/>
        </w:rPr>
        <w:t>[</w:t>
      </w:r>
      <w:r w:rsidR="00C0563B" w:rsidRPr="00EB07D2">
        <w:rPr>
          <w:color w:val="000000" w:themeColor="text1"/>
          <w:sz w:val="24"/>
          <w:szCs w:val="24"/>
        </w:rPr>
        <w:t>1</w:t>
      </w:r>
      <w:r w:rsidR="00684F78" w:rsidRPr="00EB07D2">
        <w:rPr>
          <w:color w:val="000000" w:themeColor="text1"/>
          <w:sz w:val="24"/>
          <w:szCs w:val="24"/>
        </w:rPr>
        <w:t>3</w:t>
      </w:r>
      <w:r w:rsidRPr="00EB07D2">
        <w:rPr>
          <w:color w:val="000000" w:themeColor="text1"/>
          <w:sz w:val="24"/>
          <w:szCs w:val="24"/>
        </w:rPr>
        <w:t>]</w:t>
      </w:r>
      <w:r w:rsidRPr="00EB07D2">
        <w:rPr>
          <w:color w:val="000000" w:themeColor="text1"/>
          <w:sz w:val="24"/>
          <w:szCs w:val="24"/>
        </w:rPr>
        <w:tab/>
        <w:t>C. Atkeson, A. Moore, and S. Schaal, "Locally weighted learning. AI Review 11: 11-73," ed: Kluwer, 1997.</w:t>
      </w:r>
    </w:p>
    <w:p w14:paraId="2B0A7B6A" w14:textId="3B966F63" w:rsidR="00E0611D" w:rsidRPr="00EB07D2" w:rsidRDefault="0034436C" w:rsidP="002C7578">
      <w:pPr>
        <w:pStyle w:val="EndNoteBibliography"/>
        <w:ind w:left="720" w:hanging="720"/>
        <w:jc w:val="both"/>
        <w:rPr>
          <w:color w:val="000000" w:themeColor="text1"/>
          <w:sz w:val="24"/>
          <w:szCs w:val="24"/>
        </w:rPr>
      </w:pPr>
      <w:r w:rsidRPr="00EB07D2">
        <w:rPr>
          <w:color w:val="000000" w:themeColor="text1"/>
          <w:sz w:val="24"/>
          <w:szCs w:val="24"/>
        </w:rPr>
        <w:lastRenderedPageBreak/>
        <w:t xml:space="preserve"> </w:t>
      </w:r>
      <w:r w:rsidR="00E0611D" w:rsidRPr="00EB07D2">
        <w:rPr>
          <w:color w:val="000000" w:themeColor="text1"/>
          <w:sz w:val="24"/>
          <w:szCs w:val="24"/>
        </w:rPr>
        <w:t>[</w:t>
      </w:r>
      <w:r w:rsidR="00C0563B" w:rsidRPr="00EB07D2">
        <w:rPr>
          <w:color w:val="000000" w:themeColor="text1"/>
          <w:sz w:val="24"/>
          <w:szCs w:val="24"/>
        </w:rPr>
        <w:t>1</w:t>
      </w:r>
      <w:r w:rsidR="00684F78" w:rsidRPr="00EB07D2">
        <w:rPr>
          <w:color w:val="000000" w:themeColor="text1"/>
          <w:sz w:val="24"/>
          <w:szCs w:val="24"/>
        </w:rPr>
        <w:t>4</w:t>
      </w:r>
      <w:r w:rsidR="00E0611D" w:rsidRPr="00EB07D2">
        <w:rPr>
          <w:color w:val="000000" w:themeColor="text1"/>
          <w:sz w:val="24"/>
          <w:szCs w:val="24"/>
        </w:rPr>
        <w:t>]</w:t>
      </w:r>
      <w:r w:rsidR="00E0611D" w:rsidRPr="00EB07D2">
        <w:rPr>
          <w:color w:val="000000" w:themeColor="text1"/>
          <w:sz w:val="24"/>
          <w:szCs w:val="24"/>
        </w:rPr>
        <w:tab/>
        <w:t xml:space="preserve">M. Kano and K. Fujiwara, "Virtual sensing technology in process industries: trends and challenges revealed by recent industrial applications," </w:t>
      </w:r>
      <w:r w:rsidR="00E0611D" w:rsidRPr="005110D8">
        <w:rPr>
          <w:color w:val="000000" w:themeColor="text1"/>
          <w:sz w:val="24"/>
          <w:szCs w:val="24"/>
        </w:rPr>
        <w:t xml:space="preserve">Journal of chemical engineering of Japan, </w:t>
      </w:r>
      <w:r w:rsidR="00E0611D" w:rsidRPr="00EB07D2">
        <w:rPr>
          <w:color w:val="000000" w:themeColor="text1"/>
          <w:sz w:val="24"/>
          <w:szCs w:val="24"/>
        </w:rPr>
        <w:t>p. 12we167, 2012.</w:t>
      </w:r>
    </w:p>
    <w:p w14:paraId="5E5FB284" w14:textId="17CA2EA1" w:rsidR="00E0611D" w:rsidRPr="00EB07D2" w:rsidRDefault="00E0611D" w:rsidP="005C6CF5">
      <w:pPr>
        <w:pStyle w:val="EndNoteBibliography"/>
        <w:ind w:left="720" w:hanging="720"/>
        <w:jc w:val="both"/>
        <w:rPr>
          <w:color w:val="000000" w:themeColor="text1"/>
          <w:sz w:val="24"/>
          <w:szCs w:val="24"/>
        </w:rPr>
      </w:pPr>
      <w:r w:rsidRPr="00EB07D2">
        <w:rPr>
          <w:color w:val="000000" w:themeColor="text1"/>
          <w:sz w:val="24"/>
          <w:szCs w:val="24"/>
        </w:rPr>
        <w:t>[</w:t>
      </w:r>
      <w:r w:rsidR="00C0563B" w:rsidRPr="00EB07D2">
        <w:rPr>
          <w:color w:val="000000" w:themeColor="text1"/>
          <w:sz w:val="24"/>
          <w:szCs w:val="24"/>
        </w:rPr>
        <w:t>1</w:t>
      </w:r>
      <w:r w:rsidR="00684F78" w:rsidRPr="00EB07D2">
        <w:rPr>
          <w:color w:val="000000" w:themeColor="text1"/>
          <w:sz w:val="24"/>
          <w:szCs w:val="24"/>
        </w:rPr>
        <w:t>5</w:t>
      </w:r>
      <w:r w:rsidRPr="00EB07D2">
        <w:rPr>
          <w:color w:val="000000" w:themeColor="text1"/>
          <w:sz w:val="24"/>
          <w:szCs w:val="24"/>
        </w:rPr>
        <w:t>]</w:t>
      </w:r>
      <w:r w:rsidRPr="00EB07D2">
        <w:rPr>
          <w:color w:val="000000" w:themeColor="text1"/>
          <w:sz w:val="24"/>
          <w:szCs w:val="24"/>
        </w:rPr>
        <w:tab/>
        <w:t xml:space="preserve">T. Hirai, K. Hazama, and M. Kano, "Application of locally weighted partial least squares to design of semiconductor virtual metrology," in </w:t>
      </w:r>
      <w:r w:rsidRPr="005110D8">
        <w:rPr>
          <w:color w:val="000000" w:themeColor="text1"/>
          <w:sz w:val="24"/>
          <w:szCs w:val="24"/>
        </w:rPr>
        <w:t>Control Applications</w:t>
      </w:r>
      <w:r w:rsidRPr="00EB07D2">
        <w:rPr>
          <w:color w:val="000000" w:themeColor="text1"/>
          <w:sz w:val="24"/>
          <w:szCs w:val="24"/>
        </w:rPr>
        <w:t>, 2014.</w:t>
      </w:r>
    </w:p>
    <w:p w14:paraId="5D1C3500" w14:textId="426B96B4" w:rsidR="00E0611D" w:rsidRPr="00EB07D2" w:rsidRDefault="00E0611D" w:rsidP="000C304D">
      <w:pPr>
        <w:pStyle w:val="EndNoteBibliography"/>
        <w:ind w:left="720" w:hanging="720"/>
        <w:jc w:val="both"/>
        <w:rPr>
          <w:color w:val="000000" w:themeColor="text1"/>
          <w:sz w:val="24"/>
          <w:szCs w:val="24"/>
        </w:rPr>
      </w:pPr>
      <w:r w:rsidRPr="00EB07D2">
        <w:rPr>
          <w:color w:val="000000" w:themeColor="text1"/>
          <w:sz w:val="24"/>
          <w:szCs w:val="24"/>
        </w:rPr>
        <w:t>[</w:t>
      </w:r>
      <w:r w:rsidR="00C0563B" w:rsidRPr="00EB07D2">
        <w:rPr>
          <w:color w:val="000000" w:themeColor="text1"/>
          <w:sz w:val="24"/>
          <w:szCs w:val="24"/>
        </w:rPr>
        <w:t>1</w:t>
      </w:r>
      <w:r w:rsidR="00684F78" w:rsidRPr="00EB07D2">
        <w:rPr>
          <w:color w:val="000000" w:themeColor="text1"/>
          <w:sz w:val="24"/>
          <w:szCs w:val="24"/>
        </w:rPr>
        <w:t>6</w:t>
      </w:r>
      <w:r w:rsidRPr="00EB07D2">
        <w:rPr>
          <w:color w:val="000000" w:themeColor="text1"/>
          <w:sz w:val="24"/>
          <w:szCs w:val="24"/>
        </w:rPr>
        <w:t>]</w:t>
      </w:r>
      <w:r w:rsidRPr="00EB07D2">
        <w:rPr>
          <w:color w:val="000000" w:themeColor="text1"/>
          <w:sz w:val="24"/>
          <w:szCs w:val="24"/>
        </w:rPr>
        <w:tab/>
        <w:t xml:space="preserve">T. Hirai and M. Kano, "Adaptive virtual metrology design for semiconductor dry etching process through locally weighted partial least squares," </w:t>
      </w:r>
      <w:r w:rsidRPr="005110D8">
        <w:rPr>
          <w:color w:val="000000" w:themeColor="text1"/>
          <w:sz w:val="24"/>
          <w:szCs w:val="24"/>
        </w:rPr>
        <w:t xml:space="preserve">IEEE Transactions on Semiconductor Manufacturing, </w:t>
      </w:r>
      <w:r w:rsidRPr="00EB07D2">
        <w:rPr>
          <w:color w:val="000000" w:themeColor="text1"/>
          <w:sz w:val="24"/>
          <w:szCs w:val="24"/>
        </w:rPr>
        <w:t>vol. 28, pp. 137-144, 2015.</w:t>
      </w:r>
    </w:p>
    <w:p w14:paraId="6F979F53" w14:textId="0B5842D6" w:rsidR="00E0611D" w:rsidRPr="00EB07D2" w:rsidRDefault="00E0611D" w:rsidP="002C7578">
      <w:pPr>
        <w:pStyle w:val="EndNoteBibliography"/>
        <w:ind w:left="720" w:hanging="720"/>
        <w:jc w:val="both"/>
        <w:rPr>
          <w:color w:val="000000" w:themeColor="text1"/>
          <w:sz w:val="24"/>
          <w:szCs w:val="24"/>
        </w:rPr>
      </w:pPr>
      <w:r w:rsidRPr="00EB07D2">
        <w:rPr>
          <w:color w:val="000000" w:themeColor="text1"/>
          <w:sz w:val="24"/>
          <w:szCs w:val="24"/>
        </w:rPr>
        <w:t>[</w:t>
      </w:r>
      <w:r w:rsidR="00C0563B" w:rsidRPr="00EB07D2">
        <w:rPr>
          <w:color w:val="000000" w:themeColor="text1"/>
          <w:sz w:val="24"/>
          <w:szCs w:val="24"/>
        </w:rPr>
        <w:t>1</w:t>
      </w:r>
      <w:r w:rsidR="00684F78" w:rsidRPr="00EB07D2">
        <w:rPr>
          <w:color w:val="000000" w:themeColor="text1"/>
          <w:sz w:val="24"/>
          <w:szCs w:val="24"/>
        </w:rPr>
        <w:t>7</w:t>
      </w:r>
      <w:r w:rsidRPr="00EB07D2">
        <w:rPr>
          <w:color w:val="000000" w:themeColor="text1"/>
          <w:sz w:val="24"/>
          <w:szCs w:val="24"/>
        </w:rPr>
        <w:t>]</w:t>
      </w:r>
      <w:r w:rsidRPr="00EB07D2">
        <w:rPr>
          <w:color w:val="000000" w:themeColor="text1"/>
          <w:sz w:val="24"/>
          <w:szCs w:val="24"/>
        </w:rPr>
        <w:tab/>
        <w:t xml:space="preserve">G. E. Hinton, S. Osindero, and Y.-W. Teh, "A fast learning algorithm for deep belief nets," </w:t>
      </w:r>
      <w:r w:rsidRPr="005110D8">
        <w:rPr>
          <w:color w:val="000000" w:themeColor="text1"/>
          <w:sz w:val="24"/>
          <w:szCs w:val="24"/>
        </w:rPr>
        <w:t xml:space="preserve">Neural computation, </w:t>
      </w:r>
      <w:r w:rsidRPr="00EB07D2">
        <w:rPr>
          <w:color w:val="000000" w:themeColor="text1"/>
          <w:sz w:val="24"/>
          <w:szCs w:val="24"/>
        </w:rPr>
        <w:t>vol. 18, pp. 1527-1554, 2006.</w:t>
      </w:r>
    </w:p>
    <w:p w14:paraId="1CCCF143" w14:textId="3E36CCC9" w:rsidR="003F1A26" w:rsidRPr="00EB07D2" w:rsidRDefault="0025136C" w:rsidP="005110D8">
      <w:pPr>
        <w:pStyle w:val="EndNoteBibliography"/>
        <w:ind w:left="720" w:hanging="720"/>
        <w:jc w:val="both"/>
        <w:rPr>
          <w:color w:val="000000" w:themeColor="text1"/>
          <w:sz w:val="24"/>
          <w:szCs w:val="24"/>
        </w:rPr>
      </w:pPr>
      <w:r>
        <w:rPr>
          <w:color w:val="000000" w:themeColor="text1"/>
          <w:sz w:val="24"/>
          <w:szCs w:val="24"/>
        </w:rPr>
        <w:t>[18]</w:t>
      </w:r>
      <w:r w:rsidRPr="005110D8">
        <w:rPr>
          <w:color w:val="000000" w:themeColor="text1"/>
          <w:sz w:val="24"/>
          <w:szCs w:val="24"/>
        </w:rPr>
        <w:t xml:space="preserve"> </w:t>
      </w:r>
      <w:r w:rsidR="00F84216">
        <w:rPr>
          <w:color w:val="000000" w:themeColor="text1"/>
          <w:sz w:val="24"/>
          <w:szCs w:val="24"/>
        </w:rPr>
        <w:t xml:space="preserve">  </w:t>
      </w:r>
      <w:r w:rsidRPr="005110D8">
        <w:rPr>
          <w:color w:val="000000" w:themeColor="text1"/>
          <w:sz w:val="24"/>
          <w:szCs w:val="24"/>
        </w:rPr>
        <w:t>Azamfar M, Li X, Lee J. Intelligent ball screw fault diagnosis using a deep domain adaptation methodology. Mechanism and Machine Theory. 2020 Sep 1;151:103932.</w:t>
      </w:r>
    </w:p>
    <w:p w14:paraId="76E6CC09" w14:textId="0E924E4F" w:rsidR="003F1A26" w:rsidRPr="005110D8" w:rsidRDefault="0034436C" w:rsidP="005110D8">
      <w:pPr>
        <w:pStyle w:val="EndNoteBibliography"/>
        <w:ind w:left="720" w:hanging="720"/>
        <w:jc w:val="both"/>
        <w:rPr>
          <w:color w:val="000000" w:themeColor="text1"/>
          <w:sz w:val="24"/>
          <w:szCs w:val="24"/>
        </w:rPr>
      </w:pPr>
      <w:r w:rsidRPr="005110D8">
        <w:rPr>
          <w:color w:val="000000" w:themeColor="text1"/>
          <w:sz w:val="24"/>
          <w:szCs w:val="24"/>
        </w:rPr>
        <w:t xml:space="preserve">[19] </w:t>
      </w:r>
      <w:r w:rsidR="00F84216">
        <w:rPr>
          <w:color w:val="000000" w:themeColor="text1"/>
          <w:sz w:val="24"/>
          <w:szCs w:val="24"/>
        </w:rPr>
        <w:t xml:space="preserve">   </w:t>
      </w:r>
      <w:r w:rsidRPr="005110D8">
        <w:rPr>
          <w:color w:val="000000" w:themeColor="text1"/>
          <w:sz w:val="24"/>
          <w:szCs w:val="24"/>
        </w:rPr>
        <w:t>Singh J, Azamfar M, Ainapure A, Lee J. Deep learning-based cross-domain adaptation for gearbox fault diagnosis under variable speed conditions. Measurement Science and Technology. 2020 Feb 6;31(5):055601.</w:t>
      </w:r>
    </w:p>
    <w:p w14:paraId="4F78D1B5" w14:textId="40001E05" w:rsidR="003F1A26" w:rsidRPr="00EB07D2" w:rsidRDefault="003F1A26" w:rsidP="005110D8">
      <w:pPr>
        <w:pStyle w:val="EndNoteBibliography"/>
        <w:ind w:left="720" w:hanging="720"/>
        <w:jc w:val="both"/>
        <w:rPr>
          <w:color w:val="000000" w:themeColor="text1"/>
          <w:sz w:val="24"/>
          <w:szCs w:val="24"/>
        </w:rPr>
      </w:pPr>
    </w:p>
    <w:p w14:paraId="20716BEF" w14:textId="42A38D4F" w:rsidR="00E97402" w:rsidRPr="00EB07D2" w:rsidRDefault="007F1C38" w:rsidP="005110D8">
      <w:pPr>
        <w:pStyle w:val="EndNoteBibliography"/>
        <w:ind w:left="720" w:hanging="720"/>
        <w:jc w:val="both"/>
        <w:rPr>
          <w:color w:val="000000" w:themeColor="text1"/>
          <w:sz w:val="24"/>
        </w:rPr>
      </w:pPr>
      <w:r w:rsidRPr="005110D8">
        <w:rPr>
          <w:color w:val="000000" w:themeColor="text1"/>
          <w:sz w:val="24"/>
          <w:szCs w:val="24"/>
        </w:rPr>
        <w:fldChar w:fldCharType="end"/>
      </w:r>
    </w:p>
    <w:sectPr w:rsidR="00E97402" w:rsidRPr="00EB07D2" w:rsidSect="00D7597F">
      <w:type w:val="continuous"/>
      <w:pgSz w:w="12240" w:h="15840" w:code="1"/>
      <w:pgMar w:top="1008" w:right="936" w:bottom="1008" w:left="936" w:header="432" w:footer="432" w:gutter="0"/>
      <w:cols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E9010" w14:textId="77777777" w:rsidR="00BC11BE" w:rsidRDefault="00BC11BE">
      <w:r>
        <w:separator/>
      </w:r>
    </w:p>
  </w:endnote>
  <w:endnote w:type="continuationSeparator" w:id="0">
    <w:p w14:paraId="18A5DAEB" w14:textId="77777777" w:rsidR="00BC11BE" w:rsidRDefault="00BC1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MR10">
    <w:altName w:val="Times New Roman"/>
    <w:panose1 w:val="00000000000000000000"/>
    <w:charset w:val="00"/>
    <w:family w:val="roman"/>
    <w:notTrueType/>
    <w:pitch w:val="default"/>
  </w:font>
  <w:font w:name="CMTT8">
    <w:altName w:val="Times New Roman"/>
    <w:panose1 w:val="00000000000000000000"/>
    <w:charset w:val="00"/>
    <w:family w:val="roman"/>
    <w:notTrueType/>
    <w:pitch w:val="default"/>
  </w:font>
  <w:font w:name="CMR8">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BD464" w14:textId="77777777" w:rsidR="00BC11BE" w:rsidRDefault="00BC11BE"/>
  </w:footnote>
  <w:footnote w:type="continuationSeparator" w:id="0">
    <w:p w14:paraId="7B2BA4FF" w14:textId="77777777" w:rsidR="00BC11BE" w:rsidRDefault="00BC1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2603B16"/>
    <w:multiLevelType w:val="hybridMultilevel"/>
    <w:tmpl w:val="4956FE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5"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5B4733E"/>
    <w:multiLevelType w:val="hybridMultilevel"/>
    <w:tmpl w:val="5F3E6C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21"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2"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C849BA"/>
    <w:multiLevelType w:val="hybridMultilevel"/>
    <w:tmpl w:val="B944E9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5" w15:restartNumberingAfterBreak="0">
    <w:nsid w:val="479B5A50"/>
    <w:multiLevelType w:val="hybridMultilevel"/>
    <w:tmpl w:val="121873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A33285"/>
    <w:multiLevelType w:val="hybridMultilevel"/>
    <w:tmpl w:val="2354D3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9"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30"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31"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E315E9"/>
    <w:multiLevelType w:val="singleLevel"/>
    <w:tmpl w:val="0BEC9FB0"/>
    <w:lvl w:ilvl="0">
      <w:start w:val="1"/>
      <w:numFmt w:val="none"/>
      <w:lvlText w:val=""/>
      <w:legacy w:legacy="1" w:legacySpace="0" w:legacyIndent="0"/>
      <w:lvlJc w:val="left"/>
      <w:pPr>
        <w:ind w:left="288"/>
      </w:pPr>
    </w:lvl>
  </w:abstractNum>
  <w:abstractNum w:abstractNumId="36" w15:restartNumberingAfterBreak="0">
    <w:nsid w:val="7AFD0C76"/>
    <w:multiLevelType w:val="hybridMultilevel"/>
    <w:tmpl w:val="473677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7"/>
  </w:num>
  <w:num w:numId="3">
    <w:abstractNumId w:val="17"/>
    <w:lvlOverride w:ilvl="0">
      <w:lvl w:ilvl="0">
        <w:start w:val="1"/>
        <w:numFmt w:val="decimal"/>
        <w:lvlText w:val="%1."/>
        <w:legacy w:legacy="1" w:legacySpace="0" w:legacyIndent="360"/>
        <w:lvlJc w:val="left"/>
        <w:pPr>
          <w:ind w:left="360" w:hanging="360"/>
        </w:pPr>
      </w:lvl>
    </w:lvlOverride>
  </w:num>
  <w:num w:numId="4">
    <w:abstractNumId w:val="17"/>
    <w:lvlOverride w:ilvl="0">
      <w:lvl w:ilvl="0">
        <w:start w:val="1"/>
        <w:numFmt w:val="decimal"/>
        <w:lvlText w:val="%1."/>
        <w:legacy w:legacy="1" w:legacySpace="0" w:legacyIndent="360"/>
        <w:lvlJc w:val="left"/>
        <w:pPr>
          <w:ind w:left="360" w:hanging="360"/>
        </w:pPr>
      </w:lvl>
    </w:lvlOverride>
  </w:num>
  <w:num w:numId="5">
    <w:abstractNumId w:val="17"/>
    <w:lvlOverride w:ilvl="0">
      <w:lvl w:ilvl="0">
        <w:start w:val="1"/>
        <w:numFmt w:val="decimal"/>
        <w:lvlText w:val="%1."/>
        <w:legacy w:legacy="1" w:legacySpace="0" w:legacyIndent="360"/>
        <w:lvlJc w:val="left"/>
        <w:pPr>
          <w:ind w:left="360" w:hanging="360"/>
        </w:pPr>
      </w:lvl>
    </w:lvlOverride>
  </w:num>
  <w:num w:numId="6">
    <w:abstractNumId w:val="24"/>
  </w:num>
  <w:num w:numId="7">
    <w:abstractNumId w:val="24"/>
    <w:lvlOverride w:ilvl="0">
      <w:lvl w:ilvl="0">
        <w:start w:val="1"/>
        <w:numFmt w:val="decimal"/>
        <w:lvlText w:val="%1."/>
        <w:legacy w:legacy="1" w:legacySpace="0" w:legacyIndent="360"/>
        <w:lvlJc w:val="left"/>
        <w:pPr>
          <w:ind w:left="360" w:hanging="360"/>
        </w:pPr>
      </w:lvl>
    </w:lvlOverride>
  </w:num>
  <w:num w:numId="8">
    <w:abstractNumId w:val="24"/>
    <w:lvlOverride w:ilvl="0">
      <w:lvl w:ilvl="0">
        <w:start w:val="1"/>
        <w:numFmt w:val="decimal"/>
        <w:lvlText w:val="%1."/>
        <w:legacy w:legacy="1" w:legacySpace="0" w:legacyIndent="360"/>
        <w:lvlJc w:val="left"/>
        <w:pPr>
          <w:ind w:left="360" w:hanging="360"/>
        </w:pPr>
      </w:lvl>
    </w:lvlOverride>
  </w:num>
  <w:num w:numId="9">
    <w:abstractNumId w:val="24"/>
    <w:lvlOverride w:ilvl="0">
      <w:lvl w:ilvl="0">
        <w:start w:val="1"/>
        <w:numFmt w:val="decimal"/>
        <w:lvlText w:val="%1."/>
        <w:legacy w:legacy="1" w:legacySpace="0" w:legacyIndent="360"/>
        <w:lvlJc w:val="left"/>
        <w:pPr>
          <w:ind w:left="360" w:hanging="360"/>
        </w:pPr>
      </w:lvl>
    </w:lvlOverride>
  </w:num>
  <w:num w:numId="10">
    <w:abstractNumId w:val="24"/>
    <w:lvlOverride w:ilvl="0">
      <w:lvl w:ilvl="0">
        <w:start w:val="1"/>
        <w:numFmt w:val="decimal"/>
        <w:lvlText w:val="%1."/>
        <w:legacy w:legacy="1" w:legacySpace="0" w:legacyIndent="360"/>
        <w:lvlJc w:val="left"/>
        <w:pPr>
          <w:ind w:left="360" w:hanging="360"/>
        </w:pPr>
      </w:lvl>
    </w:lvlOverride>
  </w:num>
  <w:num w:numId="11">
    <w:abstractNumId w:val="24"/>
    <w:lvlOverride w:ilvl="0">
      <w:lvl w:ilvl="0">
        <w:start w:val="1"/>
        <w:numFmt w:val="decimal"/>
        <w:lvlText w:val="%1."/>
        <w:legacy w:legacy="1" w:legacySpace="0" w:legacyIndent="360"/>
        <w:lvlJc w:val="left"/>
        <w:pPr>
          <w:ind w:left="360" w:hanging="360"/>
        </w:pPr>
      </w:lvl>
    </w:lvlOverride>
  </w:num>
  <w:num w:numId="12">
    <w:abstractNumId w:val="20"/>
  </w:num>
  <w:num w:numId="13">
    <w:abstractNumId w:val="14"/>
  </w:num>
  <w:num w:numId="14">
    <w:abstractNumId w:val="29"/>
  </w:num>
  <w:num w:numId="15">
    <w:abstractNumId w:val="28"/>
  </w:num>
  <w:num w:numId="16">
    <w:abstractNumId w:val="35"/>
  </w:num>
  <w:num w:numId="17">
    <w:abstractNumId w:val="16"/>
  </w:num>
  <w:num w:numId="18">
    <w:abstractNumId w:val="15"/>
  </w:num>
  <w:num w:numId="19">
    <w:abstractNumId w:val="30"/>
  </w:num>
  <w:num w:numId="20">
    <w:abstractNumId w:val="2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33"/>
  </w:num>
  <w:num w:numId="24">
    <w:abstractNumId w:val="26"/>
  </w:num>
  <w:num w:numId="25">
    <w:abstractNumId w:val="32"/>
  </w:num>
  <w:num w:numId="26">
    <w:abstractNumId w:val="13"/>
  </w:num>
  <w:num w:numId="27">
    <w:abstractNumId w:val="31"/>
  </w:num>
  <w:num w:numId="28">
    <w:abstractNumId w:val="19"/>
  </w:num>
  <w:num w:numId="29">
    <w:abstractNumId w:val="22"/>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18"/>
  </w:num>
  <w:num w:numId="43">
    <w:abstractNumId w:val="36"/>
  </w:num>
  <w:num w:numId="44">
    <w:abstractNumId w:val="23"/>
  </w:num>
  <w:num w:numId="45">
    <w:abstractNumId w:val="25"/>
  </w:num>
  <w:num w:numId="46">
    <w:abstractNumId w:val="27"/>
  </w:num>
  <w:num w:numId="47">
    <w:abstractNumId w:val="12"/>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3NDA1tTQxNjAxMLJU0lEKTi0uzszPAykwtKgFAGsIhIUtAAAA"/>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w9a9zp0a5fvzmezes8vdz2zfxxz9z9xep29&quot;&gt;GPLibrary&lt;record-ids&gt;&lt;item&gt;757&lt;/item&gt;&lt;item&gt;758&lt;/item&gt;&lt;item&gt;760&lt;/item&gt;&lt;item&gt;762&lt;/item&gt;&lt;item&gt;763&lt;/item&gt;&lt;item&gt;764&lt;/item&gt;&lt;item&gt;767&lt;/item&gt;&lt;item&gt;768&lt;/item&gt;&lt;item&gt;769&lt;/item&gt;&lt;item&gt;770&lt;/item&gt;&lt;item&gt;771&lt;/item&gt;&lt;/record-ids&gt;&lt;/item&gt;&lt;/Libraries&gt;"/>
  </w:docVars>
  <w:rsids>
    <w:rsidRoot w:val="0091035B"/>
    <w:rsid w:val="00001964"/>
    <w:rsid w:val="00001C34"/>
    <w:rsid w:val="0000245D"/>
    <w:rsid w:val="00002F78"/>
    <w:rsid w:val="000036E0"/>
    <w:rsid w:val="0000419A"/>
    <w:rsid w:val="0000426A"/>
    <w:rsid w:val="0000544F"/>
    <w:rsid w:val="00005CD6"/>
    <w:rsid w:val="000071F6"/>
    <w:rsid w:val="00007AB2"/>
    <w:rsid w:val="000109A9"/>
    <w:rsid w:val="00010C0C"/>
    <w:rsid w:val="00011149"/>
    <w:rsid w:val="00011842"/>
    <w:rsid w:val="000118FA"/>
    <w:rsid w:val="00011907"/>
    <w:rsid w:val="0001239F"/>
    <w:rsid w:val="00012784"/>
    <w:rsid w:val="00012870"/>
    <w:rsid w:val="00014459"/>
    <w:rsid w:val="00014AA6"/>
    <w:rsid w:val="000153ED"/>
    <w:rsid w:val="00016535"/>
    <w:rsid w:val="00016815"/>
    <w:rsid w:val="00016E51"/>
    <w:rsid w:val="00017B6B"/>
    <w:rsid w:val="0002074B"/>
    <w:rsid w:val="00021593"/>
    <w:rsid w:val="00021CF2"/>
    <w:rsid w:val="00023B4D"/>
    <w:rsid w:val="00027909"/>
    <w:rsid w:val="00030648"/>
    <w:rsid w:val="0003197C"/>
    <w:rsid w:val="000319B0"/>
    <w:rsid w:val="0003263F"/>
    <w:rsid w:val="000327A3"/>
    <w:rsid w:val="00032F19"/>
    <w:rsid w:val="00034877"/>
    <w:rsid w:val="00035896"/>
    <w:rsid w:val="00035B93"/>
    <w:rsid w:val="000363E1"/>
    <w:rsid w:val="00036AAE"/>
    <w:rsid w:val="00040095"/>
    <w:rsid w:val="0004081C"/>
    <w:rsid w:val="000408A0"/>
    <w:rsid w:val="00041134"/>
    <w:rsid w:val="00041191"/>
    <w:rsid w:val="00042D9F"/>
    <w:rsid w:val="00042E13"/>
    <w:rsid w:val="00042F60"/>
    <w:rsid w:val="00043480"/>
    <w:rsid w:val="000439DA"/>
    <w:rsid w:val="000454BC"/>
    <w:rsid w:val="00045644"/>
    <w:rsid w:val="00045D95"/>
    <w:rsid w:val="0004628C"/>
    <w:rsid w:val="00046C77"/>
    <w:rsid w:val="00047A2C"/>
    <w:rsid w:val="00047CD0"/>
    <w:rsid w:val="0005008A"/>
    <w:rsid w:val="00050187"/>
    <w:rsid w:val="000525CB"/>
    <w:rsid w:val="00052ADE"/>
    <w:rsid w:val="0005362D"/>
    <w:rsid w:val="0005363A"/>
    <w:rsid w:val="00053F85"/>
    <w:rsid w:val="0005415B"/>
    <w:rsid w:val="00054F7B"/>
    <w:rsid w:val="00056446"/>
    <w:rsid w:val="00056827"/>
    <w:rsid w:val="0005694F"/>
    <w:rsid w:val="00057104"/>
    <w:rsid w:val="00057612"/>
    <w:rsid w:val="00057BE1"/>
    <w:rsid w:val="00060E44"/>
    <w:rsid w:val="00061669"/>
    <w:rsid w:val="00062453"/>
    <w:rsid w:val="000624BE"/>
    <w:rsid w:val="0006274D"/>
    <w:rsid w:val="000627D9"/>
    <w:rsid w:val="000629BB"/>
    <w:rsid w:val="00062FBD"/>
    <w:rsid w:val="00063E16"/>
    <w:rsid w:val="00064CBB"/>
    <w:rsid w:val="00065150"/>
    <w:rsid w:val="00065EAF"/>
    <w:rsid w:val="00066A64"/>
    <w:rsid w:val="00067A23"/>
    <w:rsid w:val="00067DC3"/>
    <w:rsid w:val="000714C6"/>
    <w:rsid w:val="000715A3"/>
    <w:rsid w:val="00071ACA"/>
    <w:rsid w:val="00071C4B"/>
    <w:rsid w:val="0007275D"/>
    <w:rsid w:val="000733B8"/>
    <w:rsid w:val="000755E2"/>
    <w:rsid w:val="00075928"/>
    <w:rsid w:val="00075CBB"/>
    <w:rsid w:val="00075EE8"/>
    <w:rsid w:val="00076616"/>
    <w:rsid w:val="00076696"/>
    <w:rsid w:val="00077D16"/>
    <w:rsid w:val="000809FA"/>
    <w:rsid w:val="00080BF6"/>
    <w:rsid w:val="00080D86"/>
    <w:rsid w:val="00080EA5"/>
    <w:rsid w:val="00082FC2"/>
    <w:rsid w:val="000833A6"/>
    <w:rsid w:val="00084A5A"/>
    <w:rsid w:val="00084C3E"/>
    <w:rsid w:val="00084F76"/>
    <w:rsid w:val="000854E7"/>
    <w:rsid w:val="00085C7B"/>
    <w:rsid w:val="00085D49"/>
    <w:rsid w:val="00085DF9"/>
    <w:rsid w:val="00085EA6"/>
    <w:rsid w:val="0008601B"/>
    <w:rsid w:val="00086E52"/>
    <w:rsid w:val="00087F31"/>
    <w:rsid w:val="00090B09"/>
    <w:rsid w:val="00090D4C"/>
    <w:rsid w:val="00091798"/>
    <w:rsid w:val="000919E0"/>
    <w:rsid w:val="0009250B"/>
    <w:rsid w:val="00092801"/>
    <w:rsid w:val="00092CC4"/>
    <w:rsid w:val="00093BA4"/>
    <w:rsid w:val="0009442F"/>
    <w:rsid w:val="00094838"/>
    <w:rsid w:val="00094AEE"/>
    <w:rsid w:val="00094D7C"/>
    <w:rsid w:val="000958FB"/>
    <w:rsid w:val="00095C00"/>
    <w:rsid w:val="00096EE7"/>
    <w:rsid w:val="000972FD"/>
    <w:rsid w:val="000979D9"/>
    <w:rsid w:val="000A048E"/>
    <w:rsid w:val="000A0BD2"/>
    <w:rsid w:val="000A168B"/>
    <w:rsid w:val="000A1D25"/>
    <w:rsid w:val="000A1F09"/>
    <w:rsid w:val="000A28E5"/>
    <w:rsid w:val="000A2C6C"/>
    <w:rsid w:val="000A2DDE"/>
    <w:rsid w:val="000A2FE1"/>
    <w:rsid w:val="000A38EB"/>
    <w:rsid w:val="000A4372"/>
    <w:rsid w:val="000A4523"/>
    <w:rsid w:val="000A4AE7"/>
    <w:rsid w:val="000A4D62"/>
    <w:rsid w:val="000A6059"/>
    <w:rsid w:val="000A6AA5"/>
    <w:rsid w:val="000A6F4A"/>
    <w:rsid w:val="000B147D"/>
    <w:rsid w:val="000B1B84"/>
    <w:rsid w:val="000B1DD6"/>
    <w:rsid w:val="000B22B4"/>
    <w:rsid w:val="000B24AA"/>
    <w:rsid w:val="000B2BF1"/>
    <w:rsid w:val="000B3953"/>
    <w:rsid w:val="000B4A37"/>
    <w:rsid w:val="000B4DCC"/>
    <w:rsid w:val="000B5843"/>
    <w:rsid w:val="000B5C7D"/>
    <w:rsid w:val="000B6167"/>
    <w:rsid w:val="000B6AE6"/>
    <w:rsid w:val="000B7B9A"/>
    <w:rsid w:val="000C0053"/>
    <w:rsid w:val="000C007B"/>
    <w:rsid w:val="000C03B6"/>
    <w:rsid w:val="000C0B0F"/>
    <w:rsid w:val="000C206F"/>
    <w:rsid w:val="000C304D"/>
    <w:rsid w:val="000C35CB"/>
    <w:rsid w:val="000C3D8A"/>
    <w:rsid w:val="000C4114"/>
    <w:rsid w:val="000C48CD"/>
    <w:rsid w:val="000C4BC2"/>
    <w:rsid w:val="000C4FAF"/>
    <w:rsid w:val="000C6304"/>
    <w:rsid w:val="000C723E"/>
    <w:rsid w:val="000C7A04"/>
    <w:rsid w:val="000D0905"/>
    <w:rsid w:val="000D1AF6"/>
    <w:rsid w:val="000D21AD"/>
    <w:rsid w:val="000D23D8"/>
    <w:rsid w:val="000D29DF"/>
    <w:rsid w:val="000D2BDE"/>
    <w:rsid w:val="000D2F83"/>
    <w:rsid w:val="000D31CF"/>
    <w:rsid w:val="000D3CCB"/>
    <w:rsid w:val="000D40E5"/>
    <w:rsid w:val="000D48AC"/>
    <w:rsid w:val="000D4FAA"/>
    <w:rsid w:val="000D5608"/>
    <w:rsid w:val="000D5687"/>
    <w:rsid w:val="000D7CF3"/>
    <w:rsid w:val="000E0AC3"/>
    <w:rsid w:val="000E21A1"/>
    <w:rsid w:val="000E28DF"/>
    <w:rsid w:val="000E2B29"/>
    <w:rsid w:val="000E2B3A"/>
    <w:rsid w:val="000E3F24"/>
    <w:rsid w:val="000E522D"/>
    <w:rsid w:val="000E54D7"/>
    <w:rsid w:val="000E69DB"/>
    <w:rsid w:val="000E6EC5"/>
    <w:rsid w:val="000E740E"/>
    <w:rsid w:val="000E771F"/>
    <w:rsid w:val="000F0B33"/>
    <w:rsid w:val="000F1B3F"/>
    <w:rsid w:val="000F1BBA"/>
    <w:rsid w:val="000F1C20"/>
    <w:rsid w:val="000F1D85"/>
    <w:rsid w:val="000F231E"/>
    <w:rsid w:val="000F2D29"/>
    <w:rsid w:val="000F3F85"/>
    <w:rsid w:val="000F41F6"/>
    <w:rsid w:val="000F5758"/>
    <w:rsid w:val="000F67B0"/>
    <w:rsid w:val="000F794F"/>
    <w:rsid w:val="000F7ED4"/>
    <w:rsid w:val="00100494"/>
    <w:rsid w:val="00100CE4"/>
    <w:rsid w:val="001010EF"/>
    <w:rsid w:val="001015E1"/>
    <w:rsid w:val="00101EC4"/>
    <w:rsid w:val="00102012"/>
    <w:rsid w:val="00102983"/>
    <w:rsid w:val="00103B8C"/>
    <w:rsid w:val="00104046"/>
    <w:rsid w:val="00104BB0"/>
    <w:rsid w:val="001068E8"/>
    <w:rsid w:val="0010794E"/>
    <w:rsid w:val="0011051B"/>
    <w:rsid w:val="00111D31"/>
    <w:rsid w:val="0011351D"/>
    <w:rsid w:val="0011459E"/>
    <w:rsid w:val="001157F3"/>
    <w:rsid w:val="001202DB"/>
    <w:rsid w:val="001205AE"/>
    <w:rsid w:val="0012165A"/>
    <w:rsid w:val="001222A3"/>
    <w:rsid w:val="001243F8"/>
    <w:rsid w:val="001247DF"/>
    <w:rsid w:val="00124C26"/>
    <w:rsid w:val="00124F75"/>
    <w:rsid w:val="001270DB"/>
    <w:rsid w:val="001277F5"/>
    <w:rsid w:val="00127BA5"/>
    <w:rsid w:val="001308FB"/>
    <w:rsid w:val="00130DD7"/>
    <w:rsid w:val="001311A8"/>
    <w:rsid w:val="00131326"/>
    <w:rsid w:val="001314BF"/>
    <w:rsid w:val="00131618"/>
    <w:rsid w:val="00131954"/>
    <w:rsid w:val="0013266E"/>
    <w:rsid w:val="00132710"/>
    <w:rsid w:val="00132B2F"/>
    <w:rsid w:val="00133384"/>
    <w:rsid w:val="0013354F"/>
    <w:rsid w:val="00134EEC"/>
    <w:rsid w:val="001352BA"/>
    <w:rsid w:val="0013636A"/>
    <w:rsid w:val="001363BB"/>
    <w:rsid w:val="001367DC"/>
    <w:rsid w:val="001373AB"/>
    <w:rsid w:val="00137727"/>
    <w:rsid w:val="00137A87"/>
    <w:rsid w:val="00137A88"/>
    <w:rsid w:val="0014020C"/>
    <w:rsid w:val="00140D94"/>
    <w:rsid w:val="00141F31"/>
    <w:rsid w:val="001426D5"/>
    <w:rsid w:val="00142CC1"/>
    <w:rsid w:val="00142D54"/>
    <w:rsid w:val="001432D4"/>
    <w:rsid w:val="00143527"/>
    <w:rsid w:val="00143B3A"/>
    <w:rsid w:val="00143F2E"/>
    <w:rsid w:val="0014410D"/>
    <w:rsid w:val="00144E72"/>
    <w:rsid w:val="001470D0"/>
    <w:rsid w:val="00147891"/>
    <w:rsid w:val="00147C21"/>
    <w:rsid w:val="00147C7E"/>
    <w:rsid w:val="00147FC6"/>
    <w:rsid w:val="00150184"/>
    <w:rsid w:val="001512C1"/>
    <w:rsid w:val="001517C7"/>
    <w:rsid w:val="0015195A"/>
    <w:rsid w:val="00151AA9"/>
    <w:rsid w:val="00151D0C"/>
    <w:rsid w:val="00152EC4"/>
    <w:rsid w:val="00153269"/>
    <w:rsid w:val="0015527C"/>
    <w:rsid w:val="001556A7"/>
    <w:rsid w:val="001565D7"/>
    <w:rsid w:val="00156B78"/>
    <w:rsid w:val="00156FE9"/>
    <w:rsid w:val="00157406"/>
    <w:rsid w:val="00157535"/>
    <w:rsid w:val="00160043"/>
    <w:rsid w:val="00161DCB"/>
    <w:rsid w:val="00162F75"/>
    <w:rsid w:val="00163624"/>
    <w:rsid w:val="00163C91"/>
    <w:rsid w:val="00164168"/>
    <w:rsid w:val="00164683"/>
    <w:rsid w:val="0016470B"/>
    <w:rsid w:val="00164874"/>
    <w:rsid w:val="00164EF6"/>
    <w:rsid w:val="00166A52"/>
    <w:rsid w:val="00166C0F"/>
    <w:rsid w:val="001673FC"/>
    <w:rsid w:val="00167ADB"/>
    <w:rsid w:val="00173033"/>
    <w:rsid w:val="0017471A"/>
    <w:rsid w:val="001768FF"/>
    <w:rsid w:val="00177B98"/>
    <w:rsid w:val="001803BA"/>
    <w:rsid w:val="001808DF"/>
    <w:rsid w:val="001823CB"/>
    <w:rsid w:val="00182F73"/>
    <w:rsid w:val="00183E8E"/>
    <w:rsid w:val="00184ADC"/>
    <w:rsid w:val="001873C4"/>
    <w:rsid w:val="0019045B"/>
    <w:rsid w:val="00190537"/>
    <w:rsid w:val="00190ABA"/>
    <w:rsid w:val="00192563"/>
    <w:rsid w:val="0019354D"/>
    <w:rsid w:val="0019407C"/>
    <w:rsid w:val="001940A1"/>
    <w:rsid w:val="00194C6B"/>
    <w:rsid w:val="00196595"/>
    <w:rsid w:val="001973F2"/>
    <w:rsid w:val="001A1E9F"/>
    <w:rsid w:val="001A1F3D"/>
    <w:rsid w:val="001A2263"/>
    <w:rsid w:val="001A23CC"/>
    <w:rsid w:val="001A291A"/>
    <w:rsid w:val="001A321C"/>
    <w:rsid w:val="001A4061"/>
    <w:rsid w:val="001A4D3B"/>
    <w:rsid w:val="001A60B1"/>
    <w:rsid w:val="001A647D"/>
    <w:rsid w:val="001A6CA2"/>
    <w:rsid w:val="001A6E1F"/>
    <w:rsid w:val="001B2358"/>
    <w:rsid w:val="001B2905"/>
    <w:rsid w:val="001B2F9B"/>
    <w:rsid w:val="001B3663"/>
    <w:rsid w:val="001B36B1"/>
    <w:rsid w:val="001B4D8F"/>
    <w:rsid w:val="001B5635"/>
    <w:rsid w:val="001B66CF"/>
    <w:rsid w:val="001B67EF"/>
    <w:rsid w:val="001B67FE"/>
    <w:rsid w:val="001B6E2A"/>
    <w:rsid w:val="001B6E89"/>
    <w:rsid w:val="001B74C0"/>
    <w:rsid w:val="001B763E"/>
    <w:rsid w:val="001B7FA8"/>
    <w:rsid w:val="001C0A8C"/>
    <w:rsid w:val="001C18F4"/>
    <w:rsid w:val="001C244E"/>
    <w:rsid w:val="001C2455"/>
    <w:rsid w:val="001C440D"/>
    <w:rsid w:val="001C574D"/>
    <w:rsid w:val="001C61CC"/>
    <w:rsid w:val="001C66A4"/>
    <w:rsid w:val="001C7E61"/>
    <w:rsid w:val="001D01C1"/>
    <w:rsid w:val="001D06A5"/>
    <w:rsid w:val="001D09DE"/>
    <w:rsid w:val="001D0FDC"/>
    <w:rsid w:val="001D16F1"/>
    <w:rsid w:val="001D3481"/>
    <w:rsid w:val="001D3724"/>
    <w:rsid w:val="001D3C62"/>
    <w:rsid w:val="001D4AEB"/>
    <w:rsid w:val="001D4E62"/>
    <w:rsid w:val="001D4F93"/>
    <w:rsid w:val="001D5A05"/>
    <w:rsid w:val="001D749F"/>
    <w:rsid w:val="001E0423"/>
    <w:rsid w:val="001E0F38"/>
    <w:rsid w:val="001E2FD5"/>
    <w:rsid w:val="001E5215"/>
    <w:rsid w:val="001E745A"/>
    <w:rsid w:val="001E7B7A"/>
    <w:rsid w:val="001F2DB4"/>
    <w:rsid w:val="001F33E4"/>
    <w:rsid w:val="001F3661"/>
    <w:rsid w:val="001F4370"/>
    <w:rsid w:val="001F45DA"/>
    <w:rsid w:val="001F49D5"/>
    <w:rsid w:val="001F4C5C"/>
    <w:rsid w:val="001F5391"/>
    <w:rsid w:val="001F7BF8"/>
    <w:rsid w:val="002017D7"/>
    <w:rsid w:val="00202504"/>
    <w:rsid w:val="00202D22"/>
    <w:rsid w:val="00202F86"/>
    <w:rsid w:val="00204467"/>
    <w:rsid w:val="00204478"/>
    <w:rsid w:val="0020581E"/>
    <w:rsid w:val="002065B5"/>
    <w:rsid w:val="00206D6C"/>
    <w:rsid w:val="00206F8E"/>
    <w:rsid w:val="002102C3"/>
    <w:rsid w:val="002102F3"/>
    <w:rsid w:val="002103DC"/>
    <w:rsid w:val="0021042B"/>
    <w:rsid w:val="00210E77"/>
    <w:rsid w:val="00211135"/>
    <w:rsid w:val="00211ACF"/>
    <w:rsid w:val="002125A9"/>
    <w:rsid w:val="00212EEC"/>
    <w:rsid w:val="002130B2"/>
    <w:rsid w:val="0021373C"/>
    <w:rsid w:val="00213C54"/>
    <w:rsid w:val="002147E5"/>
    <w:rsid w:val="00214CDC"/>
    <w:rsid w:val="00214E2E"/>
    <w:rsid w:val="00215286"/>
    <w:rsid w:val="00216141"/>
    <w:rsid w:val="002161BB"/>
    <w:rsid w:val="00217186"/>
    <w:rsid w:val="00217542"/>
    <w:rsid w:val="00217C57"/>
    <w:rsid w:val="002207D4"/>
    <w:rsid w:val="0022173F"/>
    <w:rsid w:val="00222DC7"/>
    <w:rsid w:val="00224363"/>
    <w:rsid w:val="002259AC"/>
    <w:rsid w:val="00226408"/>
    <w:rsid w:val="002271D5"/>
    <w:rsid w:val="00227A50"/>
    <w:rsid w:val="0023054A"/>
    <w:rsid w:val="00232125"/>
    <w:rsid w:val="00232A65"/>
    <w:rsid w:val="00233F9B"/>
    <w:rsid w:val="00234560"/>
    <w:rsid w:val="00235D51"/>
    <w:rsid w:val="00236AE8"/>
    <w:rsid w:val="00236FA0"/>
    <w:rsid w:val="0023720A"/>
    <w:rsid w:val="00240A72"/>
    <w:rsid w:val="00241077"/>
    <w:rsid w:val="00241727"/>
    <w:rsid w:val="0024339B"/>
    <w:rsid w:val="00243490"/>
    <w:rsid w:val="002434A1"/>
    <w:rsid w:val="002434F2"/>
    <w:rsid w:val="00243F2B"/>
    <w:rsid w:val="00244DEC"/>
    <w:rsid w:val="002457FF"/>
    <w:rsid w:val="00245BE4"/>
    <w:rsid w:val="00246DC1"/>
    <w:rsid w:val="00247B68"/>
    <w:rsid w:val="0025136C"/>
    <w:rsid w:val="0025222B"/>
    <w:rsid w:val="00252740"/>
    <w:rsid w:val="002577B2"/>
    <w:rsid w:val="00260768"/>
    <w:rsid w:val="00260B17"/>
    <w:rsid w:val="00261C6E"/>
    <w:rsid w:val="00261E1E"/>
    <w:rsid w:val="002621FE"/>
    <w:rsid w:val="00263943"/>
    <w:rsid w:val="00263A1F"/>
    <w:rsid w:val="002649AD"/>
    <w:rsid w:val="0026543E"/>
    <w:rsid w:val="00265E3A"/>
    <w:rsid w:val="0026660F"/>
    <w:rsid w:val="00266887"/>
    <w:rsid w:val="00267B35"/>
    <w:rsid w:val="002702FB"/>
    <w:rsid w:val="002703A2"/>
    <w:rsid w:val="002708EF"/>
    <w:rsid w:val="00271AE5"/>
    <w:rsid w:val="00271C40"/>
    <w:rsid w:val="00273278"/>
    <w:rsid w:val="002741AD"/>
    <w:rsid w:val="0027488B"/>
    <w:rsid w:val="002757A7"/>
    <w:rsid w:val="00275F28"/>
    <w:rsid w:val="002760D6"/>
    <w:rsid w:val="00276E9C"/>
    <w:rsid w:val="00277285"/>
    <w:rsid w:val="00280820"/>
    <w:rsid w:val="00280D1B"/>
    <w:rsid w:val="0028102B"/>
    <w:rsid w:val="002816D0"/>
    <w:rsid w:val="00281EE8"/>
    <w:rsid w:val="0028534E"/>
    <w:rsid w:val="002854BE"/>
    <w:rsid w:val="00285864"/>
    <w:rsid w:val="00286431"/>
    <w:rsid w:val="002874B1"/>
    <w:rsid w:val="00287DDA"/>
    <w:rsid w:val="002902F6"/>
    <w:rsid w:val="00292422"/>
    <w:rsid w:val="002925BE"/>
    <w:rsid w:val="00292E4D"/>
    <w:rsid w:val="00292E5C"/>
    <w:rsid w:val="002938CB"/>
    <w:rsid w:val="00293C38"/>
    <w:rsid w:val="0029494F"/>
    <w:rsid w:val="00294FF4"/>
    <w:rsid w:val="002950DF"/>
    <w:rsid w:val="002953B8"/>
    <w:rsid w:val="00295C91"/>
    <w:rsid w:val="00296066"/>
    <w:rsid w:val="00297F7D"/>
    <w:rsid w:val="002A0187"/>
    <w:rsid w:val="002A04DA"/>
    <w:rsid w:val="002A05F7"/>
    <w:rsid w:val="002A0F60"/>
    <w:rsid w:val="002A11CD"/>
    <w:rsid w:val="002A1F5A"/>
    <w:rsid w:val="002A2EB7"/>
    <w:rsid w:val="002A35F1"/>
    <w:rsid w:val="002A38EB"/>
    <w:rsid w:val="002A43C5"/>
    <w:rsid w:val="002A4D10"/>
    <w:rsid w:val="002A5335"/>
    <w:rsid w:val="002A5C9A"/>
    <w:rsid w:val="002A6199"/>
    <w:rsid w:val="002A6D5F"/>
    <w:rsid w:val="002A763F"/>
    <w:rsid w:val="002A76F2"/>
    <w:rsid w:val="002A7853"/>
    <w:rsid w:val="002A7A88"/>
    <w:rsid w:val="002B0024"/>
    <w:rsid w:val="002B07C5"/>
    <w:rsid w:val="002B0BA7"/>
    <w:rsid w:val="002B1CC4"/>
    <w:rsid w:val="002B51E1"/>
    <w:rsid w:val="002B5710"/>
    <w:rsid w:val="002B6A31"/>
    <w:rsid w:val="002C01D0"/>
    <w:rsid w:val="002C0524"/>
    <w:rsid w:val="002C06DE"/>
    <w:rsid w:val="002C1DD0"/>
    <w:rsid w:val="002C2C89"/>
    <w:rsid w:val="002C2D82"/>
    <w:rsid w:val="002C4009"/>
    <w:rsid w:val="002C4345"/>
    <w:rsid w:val="002C4D69"/>
    <w:rsid w:val="002C649B"/>
    <w:rsid w:val="002C7578"/>
    <w:rsid w:val="002D0562"/>
    <w:rsid w:val="002D0AA2"/>
    <w:rsid w:val="002D0CAF"/>
    <w:rsid w:val="002D1420"/>
    <w:rsid w:val="002D3AB0"/>
    <w:rsid w:val="002D3E28"/>
    <w:rsid w:val="002D3FBA"/>
    <w:rsid w:val="002D6D74"/>
    <w:rsid w:val="002D6FE8"/>
    <w:rsid w:val="002D709D"/>
    <w:rsid w:val="002D71AC"/>
    <w:rsid w:val="002D76F6"/>
    <w:rsid w:val="002E009E"/>
    <w:rsid w:val="002E0B15"/>
    <w:rsid w:val="002E1115"/>
    <w:rsid w:val="002E1244"/>
    <w:rsid w:val="002E135F"/>
    <w:rsid w:val="002E15B7"/>
    <w:rsid w:val="002E18F0"/>
    <w:rsid w:val="002E1E53"/>
    <w:rsid w:val="002E1FB5"/>
    <w:rsid w:val="002E3944"/>
    <w:rsid w:val="002E3C35"/>
    <w:rsid w:val="002E4411"/>
    <w:rsid w:val="002E48C4"/>
    <w:rsid w:val="002E49AD"/>
    <w:rsid w:val="002E5995"/>
    <w:rsid w:val="002E6274"/>
    <w:rsid w:val="002E7D23"/>
    <w:rsid w:val="002E7D9D"/>
    <w:rsid w:val="002F07A7"/>
    <w:rsid w:val="002F0CCC"/>
    <w:rsid w:val="002F1595"/>
    <w:rsid w:val="002F2564"/>
    <w:rsid w:val="002F2C4A"/>
    <w:rsid w:val="002F2EFA"/>
    <w:rsid w:val="002F315C"/>
    <w:rsid w:val="002F46A3"/>
    <w:rsid w:val="002F4B11"/>
    <w:rsid w:val="002F5A8F"/>
    <w:rsid w:val="002F5F7A"/>
    <w:rsid w:val="002F6BD5"/>
    <w:rsid w:val="002F7783"/>
    <w:rsid w:val="002F7910"/>
    <w:rsid w:val="002F7D7A"/>
    <w:rsid w:val="00300675"/>
    <w:rsid w:val="003016E6"/>
    <w:rsid w:val="0030214D"/>
    <w:rsid w:val="00302CE7"/>
    <w:rsid w:val="003031D3"/>
    <w:rsid w:val="003040CF"/>
    <w:rsid w:val="003046CA"/>
    <w:rsid w:val="003061E9"/>
    <w:rsid w:val="00307A71"/>
    <w:rsid w:val="00311C9C"/>
    <w:rsid w:val="003129F3"/>
    <w:rsid w:val="00312A0E"/>
    <w:rsid w:val="00314764"/>
    <w:rsid w:val="003157B9"/>
    <w:rsid w:val="003158EE"/>
    <w:rsid w:val="00315A35"/>
    <w:rsid w:val="00316FF3"/>
    <w:rsid w:val="003175BA"/>
    <w:rsid w:val="00317607"/>
    <w:rsid w:val="00317A3C"/>
    <w:rsid w:val="00320D87"/>
    <w:rsid w:val="0032124E"/>
    <w:rsid w:val="003227C9"/>
    <w:rsid w:val="00323032"/>
    <w:rsid w:val="00323F2C"/>
    <w:rsid w:val="00324B5A"/>
    <w:rsid w:val="0032582A"/>
    <w:rsid w:val="00325860"/>
    <w:rsid w:val="00327E7A"/>
    <w:rsid w:val="003304FC"/>
    <w:rsid w:val="00331292"/>
    <w:rsid w:val="003316D9"/>
    <w:rsid w:val="0033200A"/>
    <w:rsid w:val="003322EE"/>
    <w:rsid w:val="00332331"/>
    <w:rsid w:val="00332E46"/>
    <w:rsid w:val="00333C89"/>
    <w:rsid w:val="0033442C"/>
    <w:rsid w:val="0033484A"/>
    <w:rsid w:val="00334E24"/>
    <w:rsid w:val="00335B11"/>
    <w:rsid w:val="0033782C"/>
    <w:rsid w:val="00337CA3"/>
    <w:rsid w:val="003418B8"/>
    <w:rsid w:val="003427CE"/>
    <w:rsid w:val="00342EFB"/>
    <w:rsid w:val="003438E3"/>
    <w:rsid w:val="00343951"/>
    <w:rsid w:val="00343F06"/>
    <w:rsid w:val="0034436C"/>
    <w:rsid w:val="003443BF"/>
    <w:rsid w:val="003444B5"/>
    <w:rsid w:val="003444C4"/>
    <w:rsid w:val="00345F8E"/>
    <w:rsid w:val="00346017"/>
    <w:rsid w:val="003465C8"/>
    <w:rsid w:val="003467C4"/>
    <w:rsid w:val="003470BC"/>
    <w:rsid w:val="00347220"/>
    <w:rsid w:val="0035054C"/>
    <w:rsid w:val="00350AED"/>
    <w:rsid w:val="00350DE5"/>
    <w:rsid w:val="00350E95"/>
    <w:rsid w:val="00350F75"/>
    <w:rsid w:val="003514D3"/>
    <w:rsid w:val="0035170A"/>
    <w:rsid w:val="0035205D"/>
    <w:rsid w:val="003525BD"/>
    <w:rsid w:val="003543AB"/>
    <w:rsid w:val="00354611"/>
    <w:rsid w:val="00354762"/>
    <w:rsid w:val="00354926"/>
    <w:rsid w:val="00354FEC"/>
    <w:rsid w:val="003563BC"/>
    <w:rsid w:val="003567DA"/>
    <w:rsid w:val="0035690C"/>
    <w:rsid w:val="003572F1"/>
    <w:rsid w:val="003576F5"/>
    <w:rsid w:val="003577C6"/>
    <w:rsid w:val="00360269"/>
    <w:rsid w:val="00360DA7"/>
    <w:rsid w:val="0036187C"/>
    <w:rsid w:val="00361B03"/>
    <w:rsid w:val="00361E0C"/>
    <w:rsid w:val="00365D82"/>
    <w:rsid w:val="00367790"/>
    <w:rsid w:val="00367ED9"/>
    <w:rsid w:val="0037020E"/>
    <w:rsid w:val="00370F1A"/>
    <w:rsid w:val="0037128C"/>
    <w:rsid w:val="003714F7"/>
    <w:rsid w:val="003723EE"/>
    <w:rsid w:val="00372DB9"/>
    <w:rsid w:val="003732E6"/>
    <w:rsid w:val="00373614"/>
    <w:rsid w:val="00373A76"/>
    <w:rsid w:val="003744D0"/>
    <w:rsid w:val="00374AC6"/>
    <w:rsid w:val="003753A4"/>
    <w:rsid w:val="0037551B"/>
    <w:rsid w:val="003757B8"/>
    <w:rsid w:val="003768E8"/>
    <w:rsid w:val="003770D5"/>
    <w:rsid w:val="00377E51"/>
    <w:rsid w:val="003810B3"/>
    <w:rsid w:val="00381D67"/>
    <w:rsid w:val="0038219C"/>
    <w:rsid w:val="003834B6"/>
    <w:rsid w:val="003848D1"/>
    <w:rsid w:val="0038493C"/>
    <w:rsid w:val="00384BAF"/>
    <w:rsid w:val="00384E2A"/>
    <w:rsid w:val="003868C8"/>
    <w:rsid w:val="00386A06"/>
    <w:rsid w:val="00390298"/>
    <w:rsid w:val="00390983"/>
    <w:rsid w:val="00392DBA"/>
    <w:rsid w:val="00393A4D"/>
    <w:rsid w:val="00393DF2"/>
    <w:rsid w:val="00393E47"/>
    <w:rsid w:val="00394DA1"/>
    <w:rsid w:val="003953F6"/>
    <w:rsid w:val="00395435"/>
    <w:rsid w:val="0039685F"/>
    <w:rsid w:val="00396AD3"/>
    <w:rsid w:val="00396C1A"/>
    <w:rsid w:val="003971C5"/>
    <w:rsid w:val="0039747D"/>
    <w:rsid w:val="003974A3"/>
    <w:rsid w:val="003A00C1"/>
    <w:rsid w:val="003A1744"/>
    <w:rsid w:val="003A5741"/>
    <w:rsid w:val="003A63DA"/>
    <w:rsid w:val="003A6846"/>
    <w:rsid w:val="003A74A8"/>
    <w:rsid w:val="003B0CE4"/>
    <w:rsid w:val="003B1951"/>
    <w:rsid w:val="003B2539"/>
    <w:rsid w:val="003B2B00"/>
    <w:rsid w:val="003B3BC6"/>
    <w:rsid w:val="003B4471"/>
    <w:rsid w:val="003B4474"/>
    <w:rsid w:val="003B486E"/>
    <w:rsid w:val="003B4C8F"/>
    <w:rsid w:val="003C066C"/>
    <w:rsid w:val="003C10EC"/>
    <w:rsid w:val="003C18F4"/>
    <w:rsid w:val="003C23DE"/>
    <w:rsid w:val="003C26EA"/>
    <w:rsid w:val="003C3322"/>
    <w:rsid w:val="003C531C"/>
    <w:rsid w:val="003C68C2"/>
    <w:rsid w:val="003D091C"/>
    <w:rsid w:val="003D11CE"/>
    <w:rsid w:val="003D1966"/>
    <w:rsid w:val="003D2945"/>
    <w:rsid w:val="003D2C77"/>
    <w:rsid w:val="003D2E11"/>
    <w:rsid w:val="003D31E5"/>
    <w:rsid w:val="003D397F"/>
    <w:rsid w:val="003D46AF"/>
    <w:rsid w:val="003D47F7"/>
    <w:rsid w:val="003D4CAE"/>
    <w:rsid w:val="003D4F77"/>
    <w:rsid w:val="003D5F8D"/>
    <w:rsid w:val="003D5FF5"/>
    <w:rsid w:val="003D6F1D"/>
    <w:rsid w:val="003D77E7"/>
    <w:rsid w:val="003E0090"/>
    <w:rsid w:val="003E013D"/>
    <w:rsid w:val="003E04C7"/>
    <w:rsid w:val="003E10F0"/>
    <w:rsid w:val="003E1758"/>
    <w:rsid w:val="003E19B6"/>
    <w:rsid w:val="003E1EDC"/>
    <w:rsid w:val="003E2235"/>
    <w:rsid w:val="003E29CF"/>
    <w:rsid w:val="003E2B3C"/>
    <w:rsid w:val="003E3960"/>
    <w:rsid w:val="003E398A"/>
    <w:rsid w:val="003E3F54"/>
    <w:rsid w:val="003E5122"/>
    <w:rsid w:val="003E6562"/>
    <w:rsid w:val="003E6745"/>
    <w:rsid w:val="003E75A4"/>
    <w:rsid w:val="003E7919"/>
    <w:rsid w:val="003E7C3E"/>
    <w:rsid w:val="003F05A4"/>
    <w:rsid w:val="003F13AA"/>
    <w:rsid w:val="003F1A26"/>
    <w:rsid w:val="003F1E39"/>
    <w:rsid w:val="003F2192"/>
    <w:rsid w:val="003F26BD"/>
    <w:rsid w:val="003F3ECF"/>
    <w:rsid w:val="003F52AD"/>
    <w:rsid w:val="003F6AFB"/>
    <w:rsid w:val="003F79B9"/>
    <w:rsid w:val="003F79D4"/>
    <w:rsid w:val="003F7B3F"/>
    <w:rsid w:val="0040186D"/>
    <w:rsid w:val="00401ABC"/>
    <w:rsid w:val="0040251D"/>
    <w:rsid w:val="00402C35"/>
    <w:rsid w:val="00403AD1"/>
    <w:rsid w:val="00403D2F"/>
    <w:rsid w:val="00403FD4"/>
    <w:rsid w:val="004047CE"/>
    <w:rsid w:val="00404CFD"/>
    <w:rsid w:val="00405F66"/>
    <w:rsid w:val="00406AC8"/>
    <w:rsid w:val="00411BC3"/>
    <w:rsid w:val="00411EC0"/>
    <w:rsid w:val="0041384A"/>
    <w:rsid w:val="00414C95"/>
    <w:rsid w:val="00414DAB"/>
    <w:rsid w:val="00414EA9"/>
    <w:rsid w:val="00415D7C"/>
    <w:rsid w:val="00416041"/>
    <w:rsid w:val="0041620B"/>
    <w:rsid w:val="00417FF3"/>
    <w:rsid w:val="00421669"/>
    <w:rsid w:val="0042346F"/>
    <w:rsid w:val="0042481C"/>
    <w:rsid w:val="0042571F"/>
    <w:rsid w:val="00425A84"/>
    <w:rsid w:val="00425E11"/>
    <w:rsid w:val="00426493"/>
    <w:rsid w:val="00426D02"/>
    <w:rsid w:val="00427FAB"/>
    <w:rsid w:val="00430130"/>
    <w:rsid w:val="004307BF"/>
    <w:rsid w:val="0043144F"/>
    <w:rsid w:val="004315CB"/>
    <w:rsid w:val="00431BFA"/>
    <w:rsid w:val="00431D8F"/>
    <w:rsid w:val="004323B8"/>
    <w:rsid w:val="004331BD"/>
    <w:rsid w:val="0043343F"/>
    <w:rsid w:val="00433EF8"/>
    <w:rsid w:val="0043446A"/>
    <w:rsid w:val="004346FB"/>
    <w:rsid w:val="004353CF"/>
    <w:rsid w:val="00437708"/>
    <w:rsid w:val="004413A9"/>
    <w:rsid w:val="004423F3"/>
    <w:rsid w:val="00442919"/>
    <w:rsid w:val="00443522"/>
    <w:rsid w:val="00443911"/>
    <w:rsid w:val="00443D34"/>
    <w:rsid w:val="0044563D"/>
    <w:rsid w:val="00446136"/>
    <w:rsid w:val="00447324"/>
    <w:rsid w:val="0045089B"/>
    <w:rsid w:val="004512FE"/>
    <w:rsid w:val="00451A0B"/>
    <w:rsid w:val="004523D3"/>
    <w:rsid w:val="00453146"/>
    <w:rsid w:val="0045363C"/>
    <w:rsid w:val="00453FBA"/>
    <w:rsid w:val="004544BE"/>
    <w:rsid w:val="00454851"/>
    <w:rsid w:val="004560B5"/>
    <w:rsid w:val="0045721C"/>
    <w:rsid w:val="004572ED"/>
    <w:rsid w:val="00457351"/>
    <w:rsid w:val="0045738F"/>
    <w:rsid w:val="00457415"/>
    <w:rsid w:val="00457F09"/>
    <w:rsid w:val="004601FB"/>
    <w:rsid w:val="0046215A"/>
    <w:rsid w:val="004631BC"/>
    <w:rsid w:val="0046402A"/>
    <w:rsid w:val="004659CB"/>
    <w:rsid w:val="00465FCF"/>
    <w:rsid w:val="00466938"/>
    <w:rsid w:val="00466E33"/>
    <w:rsid w:val="004678C9"/>
    <w:rsid w:val="00470397"/>
    <w:rsid w:val="00470889"/>
    <w:rsid w:val="0047198C"/>
    <w:rsid w:val="00472508"/>
    <w:rsid w:val="004733E3"/>
    <w:rsid w:val="00473BC5"/>
    <w:rsid w:val="00473FA0"/>
    <w:rsid w:val="004744D4"/>
    <w:rsid w:val="00474A80"/>
    <w:rsid w:val="00474B0C"/>
    <w:rsid w:val="00474B7C"/>
    <w:rsid w:val="00475251"/>
    <w:rsid w:val="0047544F"/>
    <w:rsid w:val="004775FA"/>
    <w:rsid w:val="00480315"/>
    <w:rsid w:val="004809CA"/>
    <w:rsid w:val="00480E2A"/>
    <w:rsid w:val="0048319C"/>
    <w:rsid w:val="00483ADD"/>
    <w:rsid w:val="0048469A"/>
    <w:rsid w:val="00484761"/>
    <w:rsid w:val="00484B61"/>
    <w:rsid w:val="00484DD5"/>
    <w:rsid w:val="0048565E"/>
    <w:rsid w:val="00485959"/>
    <w:rsid w:val="00485C58"/>
    <w:rsid w:val="00485C8F"/>
    <w:rsid w:val="00486FDD"/>
    <w:rsid w:val="00490089"/>
    <w:rsid w:val="0049035B"/>
    <w:rsid w:val="004908D0"/>
    <w:rsid w:val="004915B8"/>
    <w:rsid w:val="00491EB2"/>
    <w:rsid w:val="0049228D"/>
    <w:rsid w:val="00492873"/>
    <w:rsid w:val="00494A57"/>
    <w:rsid w:val="004955C0"/>
    <w:rsid w:val="0049593F"/>
    <w:rsid w:val="00496902"/>
    <w:rsid w:val="00496A2F"/>
    <w:rsid w:val="0049730A"/>
    <w:rsid w:val="00497819"/>
    <w:rsid w:val="00497892"/>
    <w:rsid w:val="004979EF"/>
    <w:rsid w:val="004A01A5"/>
    <w:rsid w:val="004A0730"/>
    <w:rsid w:val="004A186A"/>
    <w:rsid w:val="004A226E"/>
    <w:rsid w:val="004A2C27"/>
    <w:rsid w:val="004A3753"/>
    <w:rsid w:val="004A375B"/>
    <w:rsid w:val="004A37C5"/>
    <w:rsid w:val="004A47C4"/>
    <w:rsid w:val="004A4E0B"/>
    <w:rsid w:val="004A556A"/>
    <w:rsid w:val="004A6057"/>
    <w:rsid w:val="004A6BC1"/>
    <w:rsid w:val="004A6CE1"/>
    <w:rsid w:val="004A7229"/>
    <w:rsid w:val="004A7CBD"/>
    <w:rsid w:val="004B070A"/>
    <w:rsid w:val="004B22B9"/>
    <w:rsid w:val="004B2974"/>
    <w:rsid w:val="004B3338"/>
    <w:rsid w:val="004B3477"/>
    <w:rsid w:val="004B56F1"/>
    <w:rsid w:val="004B5BE9"/>
    <w:rsid w:val="004B698B"/>
    <w:rsid w:val="004B6B05"/>
    <w:rsid w:val="004B6C8F"/>
    <w:rsid w:val="004B799E"/>
    <w:rsid w:val="004B7F83"/>
    <w:rsid w:val="004C0663"/>
    <w:rsid w:val="004C1E16"/>
    <w:rsid w:val="004C2543"/>
    <w:rsid w:val="004C3AF9"/>
    <w:rsid w:val="004C4095"/>
    <w:rsid w:val="004C4E55"/>
    <w:rsid w:val="004C6189"/>
    <w:rsid w:val="004C6FF9"/>
    <w:rsid w:val="004C77B9"/>
    <w:rsid w:val="004C7950"/>
    <w:rsid w:val="004D0084"/>
    <w:rsid w:val="004D03E0"/>
    <w:rsid w:val="004D096A"/>
    <w:rsid w:val="004D0BCE"/>
    <w:rsid w:val="004D1370"/>
    <w:rsid w:val="004D15CA"/>
    <w:rsid w:val="004D1F8F"/>
    <w:rsid w:val="004D30CA"/>
    <w:rsid w:val="004D4687"/>
    <w:rsid w:val="004D4CF7"/>
    <w:rsid w:val="004D7398"/>
    <w:rsid w:val="004D76F1"/>
    <w:rsid w:val="004E1BBA"/>
    <w:rsid w:val="004E1C6E"/>
    <w:rsid w:val="004E2496"/>
    <w:rsid w:val="004E2FA2"/>
    <w:rsid w:val="004E3E4C"/>
    <w:rsid w:val="004E3F28"/>
    <w:rsid w:val="004E58F6"/>
    <w:rsid w:val="004E6520"/>
    <w:rsid w:val="004E6FA5"/>
    <w:rsid w:val="004F17B9"/>
    <w:rsid w:val="004F19D9"/>
    <w:rsid w:val="004F2029"/>
    <w:rsid w:val="004F23A0"/>
    <w:rsid w:val="004F2C9F"/>
    <w:rsid w:val="004F3308"/>
    <w:rsid w:val="004F418F"/>
    <w:rsid w:val="004F60D1"/>
    <w:rsid w:val="004F7241"/>
    <w:rsid w:val="004F7B77"/>
    <w:rsid w:val="004F7C41"/>
    <w:rsid w:val="005003E3"/>
    <w:rsid w:val="00501A89"/>
    <w:rsid w:val="005034B2"/>
    <w:rsid w:val="005039EE"/>
    <w:rsid w:val="0050416E"/>
    <w:rsid w:val="00504E87"/>
    <w:rsid w:val="0050501F"/>
    <w:rsid w:val="005050D5"/>
    <w:rsid w:val="005052CD"/>
    <w:rsid w:val="005059F8"/>
    <w:rsid w:val="00506369"/>
    <w:rsid w:val="00506502"/>
    <w:rsid w:val="005066E8"/>
    <w:rsid w:val="0050699F"/>
    <w:rsid w:val="005107EB"/>
    <w:rsid w:val="005110D8"/>
    <w:rsid w:val="0051120D"/>
    <w:rsid w:val="0051231B"/>
    <w:rsid w:val="005125AC"/>
    <w:rsid w:val="005127C4"/>
    <w:rsid w:val="00512A8D"/>
    <w:rsid w:val="00513E60"/>
    <w:rsid w:val="00513ED7"/>
    <w:rsid w:val="00515F68"/>
    <w:rsid w:val="00516FD2"/>
    <w:rsid w:val="00516FF9"/>
    <w:rsid w:val="00517575"/>
    <w:rsid w:val="005175AF"/>
    <w:rsid w:val="0051768F"/>
    <w:rsid w:val="005200CD"/>
    <w:rsid w:val="0052048D"/>
    <w:rsid w:val="005216D1"/>
    <w:rsid w:val="0052270F"/>
    <w:rsid w:val="00522FFB"/>
    <w:rsid w:val="00523842"/>
    <w:rsid w:val="0052408A"/>
    <w:rsid w:val="005254D9"/>
    <w:rsid w:val="005255CA"/>
    <w:rsid w:val="0052586C"/>
    <w:rsid w:val="00526882"/>
    <w:rsid w:val="00526A26"/>
    <w:rsid w:val="00526B38"/>
    <w:rsid w:val="0052725D"/>
    <w:rsid w:val="00530073"/>
    <w:rsid w:val="0053058A"/>
    <w:rsid w:val="005305B1"/>
    <w:rsid w:val="0053084C"/>
    <w:rsid w:val="00532C1F"/>
    <w:rsid w:val="005355FE"/>
    <w:rsid w:val="0053572D"/>
    <w:rsid w:val="0053579F"/>
    <w:rsid w:val="00535880"/>
    <w:rsid w:val="005359B9"/>
    <w:rsid w:val="00535E81"/>
    <w:rsid w:val="005367C2"/>
    <w:rsid w:val="00536E1C"/>
    <w:rsid w:val="005378AE"/>
    <w:rsid w:val="00537ED4"/>
    <w:rsid w:val="0054049D"/>
    <w:rsid w:val="00540553"/>
    <w:rsid w:val="0054133B"/>
    <w:rsid w:val="00541504"/>
    <w:rsid w:val="00541CE7"/>
    <w:rsid w:val="00544D17"/>
    <w:rsid w:val="00544E8C"/>
    <w:rsid w:val="005455B1"/>
    <w:rsid w:val="00545607"/>
    <w:rsid w:val="00545F2E"/>
    <w:rsid w:val="005464E9"/>
    <w:rsid w:val="005464EF"/>
    <w:rsid w:val="005479AB"/>
    <w:rsid w:val="00547BAE"/>
    <w:rsid w:val="005504E0"/>
    <w:rsid w:val="005509B2"/>
    <w:rsid w:val="00550A26"/>
    <w:rsid w:val="00550BF5"/>
    <w:rsid w:val="00551AE3"/>
    <w:rsid w:val="00551FE8"/>
    <w:rsid w:val="0055225B"/>
    <w:rsid w:val="005535E1"/>
    <w:rsid w:val="005536AA"/>
    <w:rsid w:val="00553D33"/>
    <w:rsid w:val="00554802"/>
    <w:rsid w:val="005549FA"/>
    <w:rsid w:val="00554BE8"/>
    <w:rsid w:val="00555D09"/>
    <w:rsid w:val="0055673E"/>
    <w:rsid w:val="00556A2C"/>
    <w:rsid w:val="00557841"/>
    <w:rsid w:val="00560874"/>
    <w:rsid w:val="00560E14"/>
    <w:rsid w:val="00561082"/>
    <w:rsid w:val="00562605"/>
    <w:rsid w:val="00562888"/>
    <w:rsid w:val="0056421E"/>
    <w:rsid w:val="00565068"/>
    <w:rsid w:val="005654FA"/>
    <w:rsid w:val="0056571C"/>
    <w:rsid w:val="005663D1"/>
    <w:rsid w:val="005666DE"/>
    <w:rsid w:val="005668BB"/>
    <w:rsid w:val="00567669"/>
    <w:rsid w:val="005677AE"/>
    <w:rsid w:val="00567A70"/>
    <w:rsid w:val="00567E0A"/>
    <w:rsid w:val="005701B0"/>
    <w:rsid w:val="00570244"/>
    <w:rsid w:val="005704D9"/>
    <w:rsid w:val="00571353"/>
    <w:rsid w:val="005713CB"/>
    <w:rsid w:val="0057234C"/>
    <w:rsid w:val="005726E6"/>
    <w:rsid w:val="00572FC7"/>
    <w:rsid w:val="005737C1"/>
    <w:rsid w:val="00574C57"/>
    <w:rsid w:val="00575D6C"/>
    <w:rsid w:val="00582893"/>
    <w:rsid w:val="00582B9C"/>
    <w:rsid w:val="00582E13"/>
    <w:rsid w:val="005830AB"/>
    <w:rsid w:val="005837DA"/>
    <w:rsid w:val="00584043"/>
    <w:rsid w:val="00584D2C"/>
    <w:rsid w:val="00585B39"/>
    <w:rsid w:val="00585EEF"/>
    <w:rsid w:val="005863E9"/>
    <w:rsid w:val="00586C09"/>
    <w:rsid w:val="00590830"/>
    <w:rsid w:val="00591AF5"/>
    <w:rsid w:val="0059296C"/>
    <w:rsid w:val="005931DF"/>
    <w:rsid w:val="005934D3"/>
    <w:rsid w:val="0059370A"/>
    <w:rsid w:val="00593981"/>
    <w:rsid w:val="00593AA5"/>
    <w:rsid w:val="00594073"/>
    <w:rsid w:val="005942D9"/>
    <w:rsid w:val="0059462F"/>
    <w:rsid w:val="00594990"/>
    <w:rsid w:val="0059558A"/>
    <w:rsid w:val="00595674"/>
    <w:rsid w:val="00595F81"/>
    <w:rsid w:val="005969FD"/>
    <w:rsid w:val="00596E17"/>
    <w:rsid w:val="00596F6F"/>
    <w:rsid w:val="005A0692"/>
    <w:rsid w:val="005A0D1A"/>
    <w:rsid w:val="005A1165"/>
    <w:rsid w:val="005A220E"/>
    <w:rsid w:val="005A2A15"/>
    <w:rsid w:val="005A3162"/>
    <w:rsid w:val="005A32AA"/>
    <w:rsid w:val="005A37A4"/>
    <w:rsid w:val="005A3C0D"/>
    <w:rsid w:val="005A3E87"/>
    <w:rsid w:val="005A41B2"/>
    <w:rsid w:val="005A4395"/>
    <w:rsid w:val="005A4A6E"/>
    <w:rsid w:val="005A6354"/>
    <w:rsid w:val="005A6E1A"/>
    <w:rsid w:val="005A6E95"/>
    <w:rsid w:val="005A7C4E"/>
    <w:rsid w:val="005B029B"/>
    <w:rsid w:val="005B064C"/>
    <w:rsid w:val="005B0733"/>
    <w:rsid w:val="005B1444"/>
    <w:rsid w:val="005B1C20"/>
    <w:rsid w:val="005B3172"/>
    <w:rsid w:val="005B3768"/>
    <w:rsid w:val="005B3C74"/>
    <w:rsid w:val="005B3DC2"/>
    <w:rsid w:val="005B3FA9"/>
    <w:rsid w:val="005B5092"/>
    <w:rsid w:val="005B5884"/>
    <w:rsid w:val="005B5EA1"/>
    <w:rsid w:val="005B5F72"/>
    <w:rsid w:val="005B6777"/>
    <w:rsid w:val="005B6DB2"/>
    <w:rsid w:val="005B780A"/>
    <w:rsid w:val="005B7AA3"/>
    <w:rsid w:val="005C011C"/>
    <w:rsid w:val="005C0131"/>
    <w:rsid w:val="005C0DD7"/>
    <w:rsid w:val="005C0E58"/>
    <w:rsid w:val="005C1880"/>
    <w:rsid w:val="005C23C5"/>
    <w:rsid w:val="005C348A"/>
    <w:rsid w:val="005C3821"/>
    <w:rsid w:val="005C3A6C"/>
    <w:rsid w:val="005C3E67"/>
    <w:rsid w:val="005C426D"/>
    <w:rsid w:val="005C4914"/>
    <w:rsid w:val="005C58E6"/>
    <w:rsid w:val="005C5A77"/>
    <w:rsid w:val="005C5B8C"/>
    <w:rsid w:val="005C5D1D"/>
    <w:rsid w:val="005C6960"/>
    <w:rsid w:val="005C6CF5"/>
    <w:rsid w:val="005C6D3A"/>
    <w:rsid w:val="005D0AAD"/>
    <w:rsid w:val="005D1438"/>
    <w:rsid w:val="005D1B15"/>
    <w:rsid w:val="005D1C1C"/>
    <w:rsid w:val="005D2022"/>
    <w:rsid w:val="005D2403"/>
    <w:rsid w:val="005D276B"/>
    <w:rsid w:val="005D2824"/>
    <w:rsid w:val="005D300F"/>
    <w:rsid w:val="005D3DDD"/>
    <w:rsid w:val="005D43C4"/>
    <w:rsid w:val="005D446B"/>
    <w:rsid w:val="005D4F1A"/>
    <w:rsid w:val="005D5857"/>
    <w:rsid w:val="005D5BAF"/>
    <w:rsid w:val="005D682E"/>
    <w:rsid w:val="005D6DAB"/>
    <w:rsid w:val="005D72BB"/>
    <w:rsid w:val="005D7474"/>
    <w:rsid w:val="005D7E05"/>
    <w:rsid w:val="005E06D7"/>
    <w:rsid w:val="005E0896"/>
    <w:rsid w:val="005E0EF5"/>
    <w:rsid w:val="005E1195"/>
    <w:rsid w:val="005E20B1"/>
    <w:rsid w:val="005E215B"/>
    <w:rsid w:val="005E38BB"/>
    <w:rsid w:val="005E3DFF"/>
    <w:rsid w:val="005E3F12"/>
    <w:rsid w:val="005E46C0"/>
    <w:rsid w:val="005E46F8"/>
    <w:rsid w:val="005E4803"/>
    <w:rsid w:val="005E4D1E"/>
    <w:rsid w:val="005E5281"/>
    <w:rsid w:val="005E5347"/>
    <w:rsid w:val="005E692F"/>
    <w:rsid w:val="005E732C"/>
    <w:rsid w:val="005E749B"/>
    <w:rsid w:val="005E78C8"/>
    <w:rsid w:val="005E7D43"/>
    <w:rsid w:val="005F1637"/>
    <w:rsid w:val="005F368C"/>
    <w:rsid w:val="005F40F7"/>
    <w:rsid w:val="005F4461"/>
    <w:rsid w:val="005F6786"/>
    <w:rsid w:val="005F6FF2"/>
    <w:rsid w:val="006009F2"/>
    <w:rsid w:val="00600B6D"/>
    <w:rsid w:val="00601BB2"/>
    <w:rsid w:val="00603515"/>
    <w:rsid w:val="00604536"/>
    <w:rsid w:val="00604A2D"/>
    <w:rsid w:val="0060562D"/>
    <w:rsid w:val="0060574A"/>
    <w:rsid w:val="00605859"/>
    <w:rsid w:val="00605C84"/>
    <w:rsid w:val="006065A0"/>
    <w:rsid w:val="00607555"/>
    <w:rsid w:val="00607C27"/>
    <w:rsid w:val="00607DF5"/>
    <w:rsid w:val="00607E38"/>
    <w:rsid w:val="006101D4"/>
    <w:rsid w:val="006102F4"/>
    <w:rsid w:val="00610B8F"/>
    <w:rsid w:val="00611802"/>
    <w:rsid w:val="0061210D"/>
    <w:rsid w:val="0061239A"/>
    <w:rsid w:val="00612A80"/>
    <w:rsid w:val="006132DE"/>
    <w:rsid w:val="00614641"/>
    <w:rsid w:val="00614EBD"/>
    <w:rsid w:val="0061503D"/>
    <w:rsid w:val="00615216"/>
    <w:rsid w:val="006162F6"/>
    <w:rsid w:val="00616565"/>
    <w:rsid w:val="00617761"/>
    <w:rsid w:val="00617A6F"/>
    <w:rsid w:val="0062058A"/>
    <w:rsid w:val="00620A81"/>
    <w:rsid w:val="0062114B"/>
    <w:rsid w:val="0062218E"/>
    <w:rsid w:val="00622A62"/>
    <w:rsid w:val="00623698"/>
    <w:rsid w:val="00625E96"/>
    <w:rsid w:val="0062621F"/>
    <w:rsid w:val="006268B1"/>
    <w:rsid w:val="00627C01"/>
    <w:rsid w:val="00627D64"/>
    <w:rsid w:val="00630476"/>
    <w:rsid w:val="0063088B"/>
    <w:rsid w:val="0063112B"/>
    <w:rsid w:val="006312B5"/>
    <w:rsid w:val="00632694"/>
    <w:rsid w:val="0063289D"/>
    <w:rsid w:val="00632D31"/>
    <w:rsid w:val="00633270"/>
    <w:rsid w:val="0063329F"/>
    <w:rsid w:val="0063346E"/>
    <w:rsid w:val="006339B3"/>
    <w:rsid w:val="00633BA8"/>
    <w:rsid w:val="00633D25"/>
    <w:rsid w:val="0063500E"/>
    <w:rsid w:val="00635C79"/>
    <w:rsid w:val="00636160"/>
    <w:rsid w:val="00636AC1"/>
    <w:rsid w:val="00636B30"/>
    <w:rsid w:val="0064348A"/>
    <w:rsid w:val="00644061"/>
    <w:rsid w:val="0064422D"/>
    <w:rsid w:val="00644970"/>
    <w:rsid w:val="006466CC"/>
    <w:rsid w:val="00647388"/>
    <w:rsid w:val="00647C09"/>
    <w:rsid w:val="00647DE4"/>
    <w:rsid w:val="00651F2C"/>
    <w:rsid w:val="006532B2"/>
    <w:rsid w:val="0065331C"/>
    <w:rsid w:val="00653F98"/>
    <w:rsid w:val="0065598A"/>
    <w:rsid w:val="00657367"/>
    <w:rsid w:val="00660394"/>
    <w:rsid w:val="00660A30"/>
    <w:rsid w:val="00660D51"/>
    <w:rsid w:val="00660D80"/>
    <w:rsid w:val="00661450"/>
    <w:rsid w:val="00661B2B"/>
    <w:rsid w:val="00661D49"/>
    <w:rsid w:val="00662E02"/>
    <w:rsid w:val="006638A3"/>
    <w:rsid w:val="006652C1"/>
    <w:rsid w:val="00665452"/>
    <w:rsid w:val="00665DF0"/>
    <w:rsid w:val="00666CF9"/>
    <w:rsid w:val="0066762C"/>
    <w:rsid w:val="00670E06"/>
    <w:rsid w:val="00671927"/>
    <w:rsid w:val="00671F84"/>
    <w:rsid w:val="00673D1F"/>
    <w:rsid w:val="0067412F"/>
    <w:rsid w:val="00674C4E"/>
    <w:rsid w:val="006754DE"/>
    <w:rsid w:val="00676A75"/>
    <w:rsid w:val="00676A8B"/>
    <w:rsid w:val="006776FA"/>
    <w:rsid w:val="006813E0"/>
    <w:rsid w:val="00681A89"/>
    <w:rsid w:val="00682AC1"/>
    <w:rsid w:val="00683435"/>
    <w:rsid w:val="006845A9"/>
    <w:rsid w:val="00684C3F"/>
    <w:rsid w:val="00684F78"/>
    <w:rsid w:val="00685659"/>
    <w:rsid w:val="00685D32"/>
    <w:rsid w:val="00685D5A"/>
    <w:rsid w:val="006865C6"/>
    <w:rsid w:val="0068696C"/>
    <w:rsid w:val="00686F42"/>
    <w:rsid w:val="006871BE"/>
    <w:rsid w:val="00687469"/>
    <w:rsid w:val="006874B0"/>
    <w:rsid w:val="00691E08"/>
    <w:rsid w:val="006920C0"/>
    <w:rsid w:val="0069271D"/>
    <w:rsid w:val="00692DA0"/>
    <w:rsid w:val="00692F08"/>
    <w:rsid w:val="00693109"/>
    <w:rsid w:val="006935AA"/>
    <w:rsid w:val="006938AC"/>
    <w:rsid w:val="00693D5D"/>
    <w:rsid w:val="006942D6"/>
    <w:rsid w:val="006949D5"/>
    <w:rsid w:val="00694C0C"/>
    <w:rsid w:val="0069605B"/>
    <w:rsid w:val="00696954"/>
    <w:rsid w:val="00697480"/>
    <w:rsid w:val="006A0171"/>
    <w:rsid w:val="006A047B"/>
    <w:rsid w:val="006A09D4"/>
    <w:rsid w:val="006A15E0"/>
    <w:rsid w:val="006A4440"/>
    <w:rsid w:val="006A5AF4"/>
    <w:rsid w:val="006A5DED"/>
    <w:rsid w:val="006A5FC3"/>
    <w:rsid w:val="006A62AF"/>
    <w:rsid w:val="006A7026"/>
    <w:rsid w:val="006A742E"/>
    <w:rsid w:val="006A7B72"/>
    <w:rsid w:val="006B02DE"/>
    <w:rsid w:val="006B090A"/>
    <w:rsid w:val="006B0CCD"/>
    <w:rsid w:val="006B0F0F"/>
    <w:rsid w:val="006B13AE"/>
    <w:rsid w:val="006B16E4"/>
    <w:rsid w:val="006B17D8"/>
    <w:rsid w:val="006B18AC"/>
    <w:rsid w:val="006B1AA8"/>
    <w:rsid w:val="006B1DEF"/>
    <w:rsid w:val="006B2078"/>
    <w:rsid w:val="006B2E7C"/>
    <w:rsid w:val="006B33E2"/>
    <w:rsid w:val="006B471F"/>
    <w:rsid w:val="006B4AB0"/>
    <w:rsid w:val="006B4B47"/>
    <w:rsid w:val="006B4DC2"/>
    <w:rsid w:val="006B6CE4"/>
    <w:rsid w:val="006B6E03"/>
    <w:rsid w:val="006B71F7"/>
    <w:rsid w:val="006B7522"/>
    <w:rsid w:val="006B7F03"/>
    <w:rsid w:val="006C0166"/>
    <w:rsid w:val="006C03E5"/>
    <w:rsid w:val="006C04AE"/>
    <w:rsid w:val="006C0B73"/>
    <w:rsid w:val="006C19BB"/>
    <w:rsid w:val="006C2589"/>
    <w:rsid w:val="006C26A5"/>
    <w:rsid w:val="006C33E2"/>
    <w:rsid w:val="006C3D0F"/>
    <w:rsid w:val="006C45BD"/>
    <w:rsid w:val="006C6D1B"/>
    <w:rsid w:val="006C7531"/>
    <w:rsid w:val="006C762C"/>
    <w:rsid w:val="006C7C0B"/>
    <w:rsid w:val="006D00BA"/>
    <w:rsid w:val="006D1D73"/>
    <w:rsid w:val="006D2A01"/>
    <w:rsid w:val="006D2E84"/>
    <w:rsid w:val="006D332D"/>
    <w:rsid w:val="006D394E"/>
    <w:rsid w:val="006D6453"/>
    <w:rsid w:val="006D7CC3"/>
    <w:rsid w:val="006E0411"/>
    <w:rsid w:val="006E0712"/>
    <w:rsid w:val="006E0E35"/>
    <w:rsid w:val="006E1152"/>
    <w:rsid w:val="006E1A87"/>
    <w:rsid w:val="006E2E50"/>
    <w:rsid w:val="006E30B5"/>
    <w:rsid w:val="006E41BF"/>
    <w:rsid w:val="006E4B59"/>
    <w:rsid w:val="006E4D10"/>
    <w:rsid w:val="006E72B4"/>
    <w:rsid w:val="006F08D0"/>
    <w:rsid w:val="006F2B91"/>
    <w:rsid w:val="006F2F9D"/>
    <w:rsid w:val="006F4E6F"/>
    <w:rsid w:val="006F67D3"/>
    <w:rsid w:val="006F6E8F"/>
    <w:rsid w:val="0070045F"/>
    <w:rsid w:val="00700AA6"/>
    <w:rsid w:val="00700E9A"/>
    <w:rsid w:val="00701233"/>
    <w:rsid w:val="0070162C"/>
    <w:rsid w:val="007017B1"/>
    <w:rsid w:val="00702908"/>
    <w:rsid w:val="00702A3D"/>
    <w:rsid w:val="00702C22"/>
    <w:rsid w:val="007046F4"/>
    <w:rsid w:val="00704B92"/>
    <w:rsid w:val="00704E1C"/>
    <w:rsid w:val="00705C2A"/>
    <w:rsid w:val="00705E2A"/>
    <w:rsid w:val="00706A62"/>
    <w:rsid w:val="00706BE5"/>
    <w:rsid w:val="00707037"/>
    <w:rsid w:val="00707744"/>
    <w:rsid w:val="00707EDF"/>
    <w:rsid w:val="007112A0"/>
    <w:rsid w:val="00711D07"/>
    <w:rsid w:val="00711F8C"/>
    <w:rsid w:val="00712823"/>
    <w:rsid w:val="007132C0"/>
    <w:rsid w:val="00713D81"/>
    <w:rsid w:val="00714587"/>
    <w:rsid w:val="00714939"/>
    <w:rsid w:val="007152B5"/>
    <w:rsid w:val="007154D0"/>
    <w:rsid w:val="0071566E"/>
    <w:rsid w:val="007157EF"/>
    <w:rsid w:val="007174E1"/>
    <w:rsid w:val="00717A90"/>
    <w:rsid w:val="00717EAF"/>
    <w:rsid w:val="007201C3"/>
    <w:rsid w:val="00720A91"/>
    <w:rsid w:val="00721919"/>
    <w:rsid w:val="00721F27"/>
    <w:rsid w:val="00722C0B"/>
    <w:rsid w:val="00722D23"/>
    <w:rsid w:val="00723200"/>
    <w:rsid w:val="00723C26"/>
    <w:rsid w:val="00723E79"/>
    <w:rsid w:val="0072530B"/>
    <w:rsid w:val="00725B45"/>
    <w:rsid w:val="00727007"/>
    <w:rsid w:val="00727706"/>
    <w:rsid w:val="00727E4C"/>
    <w:rsid w:val="0073195F"/>
    <w:rsid w:val="00731E20"/>
    <w:rsid w:val="00732022"/>
    <w:rsid w:val="00732C0C"/>
    <w:rsid w:val="0073351B"/>
    <w:rsid w:val="00733E1B"/>
    <w:rsid w:val="007348EC"/>
    <w:rsid w:val="00734C2C"/>
    <w:rsid w:val="00735ECA"/>
    <w:rsid w:val="00735F8E"/>
    <w:rsid w:val="00736461"/>
    <w:rsid w:val="007367FE"/>
    <w:rsid w:val="007372F9"/>
    <w:rsid w:val="00737730"/>
    <w:rsid w:val="00737D4F"/>
    <w:rsid w:val="00737FB3"/>
    <w:rsid w:val="00740419"/>
    <w:rsid w:val="00743F53"/>
    <w:rsid w:val="00744E53"/>
    <w:rsid w:val="00744ECD"/>
    <w:rsid w:val="00746727"/>
    <w:rsid w:val="00746BCD"/>
    <w:rsid w:val="00746F25"/>
    <w:rsid w:val="0074711D"/>
    <w:rsid w:val="007474DA"/>
    <w:rsid w:val="00747765"/>
    <w:rsid w:val="00747C66"/>
    <w:rsid w:val="00747EB2"/>
    <w:rsid w:val="0075012E"/>
    <w:rsid w:val="0075055E"/>
    <w:rsid w:val="007507BA"/>
    <w:rsid w:val="00751488"/>
    <w:rsid w:val="0075320A"/>
    <w:rsid w:val="00753B93"/>
    <w:rsid w:val="00754951"/>
    <w:rsid w:val="00755317"/>
    <w:rsid w:val="00755CB3"/>
    <w:rsid w:val="0075615F"/>
    <w:rsid w:val="00756B00"/>
    <w:rsid w:val="007575AE"/>
    <w:rsid w:val="00761617"/>
    <w:rsid w:val="00761F24"/>
    <w:rsid w:val="007631DD"/>
    <w:rsid w:val="00763277"/>
    <w:rsid w:val="007634C2"/>
    <w:rsid w:val="00763F7F"/>
    <w:rsid w:val="00764A05"/>
    <w:rsid w:val="007656A6"/>
    <w:rsid w:val="00765D6C"/>
    <w:rsid w:val="00765FCD"/>
    <w:rsid w:val="00765FD2"/>
    <w:rsid w:val="00770A5C"/>
    <w:rsid w:val="00770FD7"/>
    <w:rsid w:val="007713D9"/>
    <w:rsid w:val="00772290"/>
    <w:rsid w:val="0077241A"/>
    <w:rsid w:val="007729F3"/>
    <w:rsid w:val="00773BBE"/>
    <w:rsid w:val="00773CF1"/>
    <w:rsid w:val="00777CCD"/>
    <w:rsid w:val="00777E2B"/>
    <w:rsid w:val="00781EA1"/>
    <w:rsid w:val="00782559"/>
    <w:rsid w:val="00782F99"/>
    <w:rsid w:val="00783C2B"/>
    <w:rsid w:val="00784D6F"/>
    <w:rsid w:val="00785E71"/>
    <w:rsid w:val="007861E2"/>
    <w:rsid w:val="007865D9"/>
    <w:rsid w:val="00786B62"/>
    <w:rsid w:val="00786BBA"/>
    <w:rsid w:val="0078751F"/>
    <w:rsid w:val="007877BC"/>
    <w:rsid w:val="00790DF6"/>
    <w:rsid w:val="00790E92"/>
    <w:rsid w:val="00791274"/>
    <w:rsid w:val="00791C59"/>
    <w:rsid w:val="00792D9D"/>
    <w:rsid w:val="007931A5"/>
    <w:rsid w:val="00793509"/>
    <w:rsid w:val="00793BF5"/>
    <w:rsid w:val="007943F0"/>
    <w:rsid w:val="007946D8"/>
    <w:rsid w:val="0079556E"/>
    <w:rsid w:val="007963D0"/>
    <w:rsid w:val="00796E04"/>
    <w:rsid w:val="007973F2"/>
    <w:rsid w:val="00797BB8"/>
    <w:rsid w:val="007A04EA"/>
    <w:rsid w:val="007A14E1"/>
    <w:rsid w:val="007A3690"/>
    <w:rsid w:val="007A3B68"/>
    <w:rsid w:val="007A50A0"/>
    <w:rsid w:val="007A5146"/>
    <w:rsid w:val="007A5BDC"/>
    <w:rsid w:val="007A66B8"/>
    <w:rsid w:val="007A6953"/>
    <w:rsid w:val="007A727B"/>
    <w:rsid w:val="007A792A"/>
    <w:rsid w:val="007B03BB"/>
    <w:rsid w:val="007B0ACB"/>
    <w:rsid w:val="007B0C14"/>
    <w:rsid w:val="007B1AEF"/>
    <w:rsid w:val="007B21A4"/>
    <w:rsid w:val="007B2CB7"/>
    <w:rsid w:val="007B35D8"/>
    <w:rsid w:val="007B3C71"/>
    <w:rsid w:val="007B4DB9"/>
    <w:rsid w:val="007B5349"/>
    <w:rsid w:val="007B6CDA"/>
    <w:rsid w:val="007B7046"/>
    <w:rsid w:val="007B77B1"/>
    <w:rsid w:val="007C08EC"/>
    <w:rsid w:val="007C0A3C"/>
    <w:rsid w:val="007C2DCC"/>
    <w:rsid w:val="007C38C7"/>
    <w:rsid w:val="007C3FB2"/>
    <w:rsid w:val="007C4336"/>
    <w:rsid w:val="007C4DB6"/>
    <w:rsid w:val="007C4DBF"/>
    <w:rsid w:val="007C4FD2"/>
    <w:rsid w:val="007C5B27"/>
    <w:rsid w:val="007C6950"/>
    <w:rsid w:val="007C6B23"/>
    <w:rsid w:val="007C6C17"/>
    <w:rsid w:val="007D17D8"/>
    <w:rsid w:val="007D1FC1"/>
    <w:rsid w:val="007D33FD"/>
    <w:rsid w:val="007D34DF"/>
    <w:rsid w:val="007D4974"/>
    <w:rsid w:val="007D4A8F"/>
    <w:rsid w:val="007D594A"/>
    <w:rsid w:val="007D5974"/>
    <w:rsid w:val="007D597E"/>
    <w:rsid w:val="007D6603"/>
    <w:rsid w:val="007D6830"/>
    <w:rsid w:val="007E00D4"/>
    <w:rsid w:val="007E04A7"/>
    <w:rsid w:val="007E1955"/>
    <w:rsid w:val="007E2876"/>
    <w:rsid w:val="007E3361"/>
    <w:rsid w:val="007E4278"/>
    <w:rsid w:val="007E4CF0"/>
    <w:rsid w:val="007E4D6E"/>
    <w:rsid w:val="007E53C7"/>
    <w:rsid w:val="007E5A8C"/>
    <w:rsid w:val="007E7A67"/>
    <w:rsid w:val="007E7BA4"/>
    <w:rsid w:val="007F12CF"/>
    <w:rsid w:val="007F16DE"/>
    <w:rsid w:val="007F1C38"/>
    <w:rsid w:val="007F2BB2"/>
    <w:rsid w:val="007F3041"/>
    <w:rsid w:val="007F3964"/>
    <w:rsid w:val="007F3CB6"/>
    <w:rsid w:val="007F3E44"/>
    <w:rsid w:val="007F44B0"/>
    <w:rsid w:val="007F4B67"/>
    <w:rsid w:val="007F4E8E"/>
    <w:rsid w:val="007F78B8"/>
    <w:rsid w:val="007F7AA6"/>
    <w:rsid w:val="00800208"/>
    <w:rsid w:val="008012B4"/>
    <w:rsid w:val="00801A06"/>
    <w:rsid w:val="008024A0"/>
    <w:rsid w:val="0080265B"/>
    <w:rsid w:val="00803F4F"/>
    <w:rsid w:val="00805AB6"/>
    <w:rsid w:val="00810A0B"/>
    <w:rsid w:val="00812A85"/>
    <w:rsid w:val="00812BE2"/>
    <w:rsid w:val="00812F5A"/>
    <w:rsid w:val="008134CF"/>
    <w:rsid w:val="0081355A"/>
    <w:rsid w:val="00813977"/>
    <w:rsid w:val="00813E44"/>
    <w:rsid w:val="008141F2"/>
    <w:rsid w:val="008144A8"/>
    <w:rsid w:val="008144AD"/>
    <w:rsid w:val="00814C23"/>
    <w:rsid w:val="00814C3F"/>
    <w:rsid w:val="00815563"/>
    <w:rsid w:val="00816774"/>
    <w:rsid w:val="00816EC3"/>
    <w:rsid w:val="00817C39"/>
    <w:rsid w:val="00820B14"/>
    <w:rsid w:val="00822779"/>
    <w:rsid w:val="008229B9"/>
    <w:rsid w:val="00823624"/>
    <w:rsid w:val="00823E1B"/>
    <w:rsid w:val="008240EC"/>
    <w:rsid w:val="00824547"/>
    <w:rsid w:val="00825D3A"/>
    <w:rsid w:val="00825E00"/>
    <w:rsid w:val="008261C9"/>
    <w:rsid w:val="008263BD"/>
    <w:rsid w:val="0082687D"/>
    <w:rsid w:val="008272BC"/>
    <w:rsid w:val="0082754F"/>
    <w:rsid w:val="00827674"/>
    <w:rsid w:val="00830923"/>
    <w:rsid w:val="00831CC0"/>
    <w:rsid w:val="0083234B"/>
    <w:rsid w:val="00833C87"/>
    <w:rsid w:val="00835CF8"/>
    <w:rsid w:val="00835F0A"/>
    <w:rsid w:val="00836533"/>
    <w:rsid w:val="0083759A"/>
    <w:rsid w:val="00837E47"/>
    <w:rsid w:val="00840D8E"/>
    <w:rsid w:val="00841AB6"/>
    <w:rsid w:val="00841D17"/>
    <w:rsid w:val="00841FA8"/>
    <w:rsid w:val="00842CD4"/>
    <w:rsid w:val="008446A6"/>
    <w:rsid w:val="00844A2E"/>
    <w:rsid w:val="00844E85"/>
    <w:rsid w:val="008517DF"/>
    <w:rsid w:val="008518FE"/>
    <w:rsid w:val="00852FE5"/>
    <w:rsid w:val="008530AF"/>
    <w:rsid w:val="0085349F"/>
    <w:rsid w:val="0085370B"/>
    <w:rsid w:val="008545FF"/>
    <w:rsid w:val="00854905"/>
    <w:rsid w:val="00854B8B"/>
    <w:rsid w:val="00855A6D"/>
    <w:rsid w:val="0085659C"/>
    <w:rsid w:val="00856D90"/>
    <w:rsid w:val="0085723B"/>
    <w:rsid w:val="00857B6F"/>
    <w:rsid w:val="00860455"/>
    <w:rsid w:val="0086072C"/>
    <w:rsid w:val="00860D37"/>
    <w:rsid w:val="0086160F"/>
    <w:rsid w:val="00861B5A"/>
    <w:rsid w:val="00861DF4"/>
    <w:rsid w:val="008625BF"/>
    <w:rsid w:val="008626A6"/>
    <w:rsid w:val="00862C22"/>
    <w:rsid w:val="00863781"/>
    <w:rsid w:val="0086569B"/>
    <w:rsid w:val="00866DBA"/>
    <w:rsid w:val="00871C15"/>
    <w:rsid w:val="00872026"/>
    <w:rsid w:val="00873169"/>
    <w:rsid w:val="0087364A"/>
    <w:rsid w:val="0087387E"/>
    <w:rsid w:val="00873FF0"/>
    <w:rsid w:val="008742CE"/>
    <w:rsid w:val="00874312"/>
    <w:rsid w:val="00874BED"/>
    <w:rsid w:val="008753D9"/>
    <w:rsid w:val="00875475"/>
    <w:rsid w:val="008756DF"/>
    <w:rsid w:val="008757F9"/>
    <w:rsid w:val="00876293"/>
    <w:rsid w:val="0087759D"/>
    <w:rsid w:val="0087792E"/>
    <w:rsid w:val="008803D9"/>
    <w:rsid w:val="008812DC"/>
    <w:rsid w:val="008821C5"/>
    <w:rsid w:val="008829E5"/>
    <w:rsid w:val="00883829"/>
    <w:rsid w:val="00883EAF"/>
    <w:rsid w:val="00884BF3"/>
    <w:rsid w:val="0088519E"/>
    <w:rsid w:val="00885258"/>
    <w:rsid w:val="00885B10"/>
    <w:rsid w:val="008861B2"/>
    <w:rsid w:val="00887F3E"/>
    <w:rsid w:val="00890678"/>
    <w:rsid w:val="008907AB"/>
    <w:rsid w:val="00890A55"/>
    <w:rsid w:val="00890ADD"/>
    <w:rsid w:val="00890ED8"/>
    <w:rsid w:val="0089188A"/>
    <w:rsid w:val="00892236"/>
    <w:rsid w:val="0089265E"/>
    <w:rsid w:val="00892931"/>
    <w:rsid w:val="00892B36"/>
    <w:rsid w:val="008931AA"/>
    <w:rsid w:val="00893D70"/>
    <w:rsid w:val="00894355"/>
    <w:rsid w:val="0089482B"/>
    <w:rsid w:val="00895670"/>
    <w:rsid w:val="00895946"/>
    <w:rsid w:val="00895B40"/>
    <w:rsid w:val="00896276"/>
    <w:rsid w:val="008962DF"/>
    <w:rsid w:val="008963E6"/>
    <w:rsid w:val="00896522"/>
    <w:rsid w:val="00897884"/>
    <w:rsid w:val="008A03D0"/>
    <w:rsid w:val="008A22E9"/>
    <w:rsid w:val="008A279E"/>
    <w:rsid w:val="008A30C3"/>
    <w:rsid w:val="008A3594"/>
    <w:rsid w:val="008A3767"/>
    <w:rsid w:val="008A3C23"/>
    <w:rsid w:val="008A4230"/>
    <w:rsid w:val="008A43CC"/>
    <w:rsid w:val="008A5066"/>
    <w:rsid w:val="008A53F9"/>
    <w:rsid w:val="008A6AC6"/>
    <w:rsid w:val="008A7D90"/>
    <w:rsid w:val="008A7E9D"/>
    <w:rsid w:val="008B054A"/>
    <w:rsid w:val="008B0A6F"/>
    <w:rsid w:val="008B11F2"/>
    <w:rsid w:val="008B13A6"/>
    <w:rsid w:val="008B1426"/>
    <w:rsid w:val="008B1966"/>
    <w:rsid w:val="008B254F"/>
    <w:rsid w:val="008B26FF"/>
    <w:rsid w:val="008B380A"/>
    <w:rsid w:val="008B45A9"/>
    <w:rsid w:val="008B492A"/>
    <w:rsid w:val="008B6AE4"/>
    <w:rsid w:val="008B6C21"/>
    <w:rsid w:val="008B6F09"/>
    <w:rsid w:val="008B79E6"/>
    <w:rsid w:val="008B7DBA"/>
    <w:rsid w:val="008C19ED"/>
    <w:rsid w:val="008C3A83"/>
    <w:rsid w:val="008C49CC"/>
    <w:rsid w:val="008C5F8B"/>
    <w:rsid w:val="008C62B5"/>
    <w:rsid w:val="008C6A43"/>
    <w:rsid w:val="008C7187"/>
    <w:rsid w:val="008C7BB9"/>
    <w:rsid w:val="008D0249"/>
    <w:rsid w:val="008D0DDD"/>
    <w:rsid w:val="008D188C"/>
    <w:rsid w:val="008D2035"/>
    <w:rsid w:val="008D20D5"/>
    <w:rsid w:val="008D2908"/>
    <w:rsid w:val="008D30B6"/>
    <w:rsid w:val="008D43E4"/>
    <w:rsid w:val="008D4AE0"/>
    <w:rsid w:val="008D5FE8"/>
    <w:rsid w:val="008D6843"/>
    <w:rsid w:val="008D692D"/>
    <w:rsid w:val="008D69E9"/>
    <w:rsid w:val="008E0645"/>
    <w:rsid w:val="008E0CD0"/>
    <w:rsid w:val="008E0F5D"/>
    <w:rsid w:val="008E1909"/>
    <w:rsid w:val="008E22F9"/>
    <w:rsid w:val="008E23C7"/>
    <w:rsid w:val="008E268D"/>
    <w:rsid w:val="008E2DD9"/>
    <w:rsid w:val="008E3251"/>
    <w:rsid w:val="008E3A42"/>
    <w:rsid w:val="008E3F72"/>
    <w:rsid w:val="008E50AD"/>
    <w:rsid w:val="008E533C"/>
    <w:rsid w:val="008E5A00"/>
    <w:rsid w:val="008E5AB2"/>
    <w:rsid w:val="008E6009"/>
    <w:rsid w:val="008E6BDF"/>
    <w:rsid w:val="008E7027"/>
    <w:rsid w:val="008E7987"/>
    <w:rsid w:val="008E7EAA"/>
    <w:rsid w:val="008F001C"/>
    <w:rsid w:val="008F01B4"/>
    <w:rsid w:val="008F0508"/>
    <w:rsid w:val="008F0817"/>
    <w:rsid w:val="008F0B1F"/>
    <w:rsid w:val="008F1A73"/>
    <w:rsid w:val="008F31C0"/>
    <w:rsid w:val="008F432A"/>
    <w:rsid w:val="008F4A63"/>
    <w:rsid w:val="008F513D"/>
    <w:rsid w:val="008F559C"/>
    <w:rsid w:val="008F594A"/>
    <w:rsid w:val="008F5ABB"/>
    <w:rsid w:val="008F5DEF"/>
    <w:rsid w:val="008F781D"/>
    <w:rsid w:val="008F7F06"/>
    <w:rsid w:val="009009C9"/>
    <w:rsid w:val="009010DF"/>
    <w:rsid w:val="00901E68"/>
    <w:rsid w:val="00902095"/>
    <w:rsid w:val="009030FE"/>
    <w:rsid w:val="00903C3C"/>
    <w:rsid w:val="0090418C"/>
    <w:rsid w:val="00904944"/>
    <w:rsid w:val="00904C7E"/>
    <w:rsid w:val="00905784"/>
    <w:rsid w:val="00905E9F"/>
    <w:rsid w:val="00906287"/>
    <w:rsid w:val="00906C37"/>
    <w:rsid w:val="00906CAC"/>
    <w:rsid w:val="00907247"/>
    <w:rsid w:val="0090786B"/>
    <w:rsid w:val="009078D1"/>
    <w:rsid w:val="00907CB4"/>
    <w:rsid w:val="009101AC"/>
    <w:rsid w:val="0091035B"/>
    <w:rsid w:val="0091054F"/>
    <w:rsid w:val="009106BA"/>
    <w:rsid w:val="00910D62"/>
    <w:rsid w:val="00911154"/>
    <w:rsid w:val="0091122C"/>
    <w:rsid w:val="00912303"/>
    <w:rsid w:val="00913D15"/>
    <w:rsid w:val="00914352"/>
    <w:rsid w:val="00914B00"/>
    <w:rsid w:val="00920669"/>
    <w:rsid w:val="00921032"/>
    <w:rsid w:val="00921040"/>
    <w:rsid w:val="009212A3"/>
    <w:rsid w:val="009212B5"/>
    <w:rsid w:val="00921EA1"/>
    <w:rsid w:val="0092278C"/>
    <w:rsid w:val="00923B4F"/>
    <w:rsid w:val="00924BAE"/>
    <w:rsid w:val="00925D13"/>
    <w:rsid w:val="00926A29"/>
    <w:rsid w:val="00926B22"/>
    <w:rsid w:val="00927072"/>
    <w:rsid w:val="0092745C"/>
    <w:rsid w:val="00927E44"/>
    <w:rsid w:val="00931804"/>
    <w:rsid w:val="009318B7"/>
    <w:rsid w:val="00931CDA"/>
    <w:rsid w:val="00931D33"/>
    <w:rsid w:val="00931F79"/>
    <w:rsid w:val="00931F91"/>
    <w:rsid w:val="00932F79"/>
    <w:rsid w:val="0093384F"/>
    <w:rsid w:val="009348FA"/>
    <w:rsid w:val="0093586B"/>
    <w:rsid w:val="00935D2D"/>
    <w:rsid w:val="0093657D"/>
    <w:rsid w:val="0093721A"/>
    <w:rsid w:val="00937B3D"/>
    <w:rsid w:val="00940652"/>
    <w:rsid w:val="00940DF3"/>
    <w:rsid w:val="00940F02"/>
    <w:rsid w:val="009410B0"/>
    <w:rsid w:val="00941553"/>
    <w:rsid w:val="009415B8"/>
    <w:rsid w:val="0094167B"/>
    <w:rsid w:val="00942172"/>
    <w:rsid w:val="00943914"/>
    <w:rsid w:val="00943F17"/>
    <w:rsid w:val="009450C8"/>
    <w:rsid w:val="00945570"/>
    <w:rsid w:val="00946584"/>
    <w:rsid w:val="00946E15"/>
    <w:rsid w:val="00947EC4"/>
    <w:rsid w:val="00950101"/>
    <w:rsid w:val="009506E8"/>
    <w:rsid w:val="009519A4"/>
    <w:rsid w:val="00952125"/>
    <w:rsid w:val="0095401A"/>
    <w:rsid w:val="00954291"/>
    <w:rsid w:val="00954855"/>
    <w:rsid w:val="009567C4"/>
    <w:rsid w:val="00957CCC"/>
    <w:rsid w:val="00957E6B"/>
    <w:rsid w:val="009610A4"/>
    <w:rsid w:val="0096146E"/>
    <w:rsid w:val="009614E2"/>
    <w:rsid w:val="00961712"/>
    <w:rsid w:val="00961854"/>
    <w:rsid w:val="009634E3"/>
    <w:rsid w:val="00963955"/>
    <w:rsid w:val="00963BFE"/>
    <w:rsid w:val="0096413C"/>
    <w:rsid w:val="00964C1B"/>
    <w:rsid w:val="00965E44"/>
    <w:rsid w:val="00966161"/>
    <w:rsid w:val="0096638D"/>
    <w:rsid w:val="00966392"/>
    <w:rsid w:val="00966562"/>
    <w:rsid w:val="009665F3"/>
    <w:rsid w:val="0096786B"/>
    <w:rsid w:val="009701AC"/>
    <w:rsid w:val="00971050"/>
    <w:rsid w:val="00971830"/>
    <w:rsid w:val="009735E4"/>
    <w:rsid w:val="00973C92"/>
    <w:rsid w:val="00973CF0"/>
    <w:rsid w:val="009741BE"/>
    <w:rsid w:val="00974314"/>
    <w:rsid w:val="0097498B"/>
    <w:rsid w:val="0097546E"/>
    <w:rsid w:val="00976A1A"/>
    <w:rsid w:val="00976B9E"/>
    <w:rsid w:val="00977EAD"/>
    <w:rsid w:val="00980CB8"/>
    <w:rsid w:val="00981866"/>
    <w:rsid w:val="00982941"/>
    <w:rsid w:val="00982F88"/>
    <w:rsid w:val="00983B58"/>
    <w:rsid w:val="009841B8"/>
    <w:rsid w:val="009845C5"/>
    <w:rsid w:val="00984F64"/>
    <w:rsid w:val="00984FAF"/>
    <w:rsid w:val="00986C95"/>
    <w:rsid w:val="0098734F"/>
    <w:rsid w:val="0098776A"/>
    <w:rsid w:val="00991801"/>
    <w:rsid w:val="0099196C"/>
    <w:rsid w:val="00991988"/>
    <w:rsid w:val="0099249B"/>
    <w:rsid w:val="0099284D"/>
    <w:rsid w:val="00992C73"/>
    <w:rsid w:val="009933FF"/>
    <w:rsid w:val="00993920"/>
    <w:rsid w:val="00993A72"/>
    <w:rsid w:val="00993B13"/>
    <w:rsid w:val="00994573"/>
    <w:rsid w:val="00997B51"/>
    <w:rsid w:val="009A0690"/>
    <w:rsid w:val="009A122E"/>
    <w:rsid w:val="009A1F6E"/>
    <w:rsid w:val="009A20EF"/>
    <w:rsid w:val="009A23A7"/>
    <w:rsid w:val="009A2424"/>
    <w:rsid w:val="009A25C7"/>
    <w:rsid w:val="009A318C"/>
    <w:rsid w:val="009A37FF"/>
    <w:rsid w:val="009A3A5F"/>
    <w:rsid w:val="009A3DB6"/>
    <w:rsid w:val="009A40A0"/>
    <w:rsid w:val="009A530B"/>
    <w:rsid w:val="009A6EC7"/>
    <w:rsid w:val="009A756B"/>
    <w:rsid w:val="009A79E0"/>
    <w:rsid w:val="009B11A9"/>
    <w:rsid w:val="009B205F"/>
    <w:rsid w:val="009B2961"/>
    <w:rsid w:val="009B3BD5"/>
    <w:rsid w:val="009B3F32"/>
    <w:rsid w:val="009B46F7"/>
    <w:rsid w:val="009B603E"/>
    <w:rsid w:val="009C0336"/>
    <w:rsid w:val="009C2156"/>
    <w:rsid w:val="009C2506"/>
    <w:rsid w:val="009C2CB6"/>
    <w:rsid w:val="009C4521"/>
    <w:rsid w:val="009C4599"/>
    <w:rsid w:val="009C5AC8"/>
    <w:rsid w:val="009C620A"/>
    <w:rsid w:val="009C6492"/>
    <w:rsid w:val="009C6576"/>
    <w:rsid w:val="009C6E43"/>
    <w:rsid w:val="009C6F6F"/>
    <w:rsid w:val="009C706A"/>
    <w:rsid w:val="009C72A4"/>
    <w:rsid w:val="009C7D17"/>
    <w:rsid w:val="009D0128"/>
    <w:rsid w:val="009D0B9C"/>
    <w:rsid w:val="009D283B"/>
    <w:rsid w:val="009D4A21"/>
    <w:rsid w:val="009D68A7"/>
    <w:rsid w:val="009D6CC2"/>
    <w:rsid w:val="009D7B6C"/>
    <w:rsid w:val="009D7CDD"/>
    <w:rsid w:val="009E0C53"/>
    <w:rsid w:val="009E0F75"/>
    <w:rsid w:val="009E3346"/>
    <w:rsid w:val="009E484E"/>
    <w:rsid w:val="009E5568"/>
    <w:rsid w:val="009E5E3D"/>
    <w:rsid w:val="009E64C4"/>
    <w:rsid w:val="009E6A5D"/>
    <w:rsid w:val="009E76AA"/>
    <w:rsid w:val="009F1998"/>
    <w:rsid w:val="009F244A"/>
    <w:rsid w:val="009F3B63"/>
    <w:rsid w:val="009F40FB"/>
    <w:rsid w:val="009F4799"/>
    <w:rsid w:val="009F55B5"/>
    <w:rsid w:val="009F6173"/>
    <w:rsid w:val="00A01A04"/>
    <w:rsid w:val="00A02A6D"/>
    <w:rsid w:val="00A02FB2"/>
    <w:rsid w:val="00A0324E"/>
    <w:rsid w:val="00A102DF"/>
    <w:rsid w:val="00A11579"/>
    <w:rsid w:val="00A119A8"/>
    <w:rsid w:val="00A12727"/>
    <w:rsid w:val="00A129D1"/>
    <w:rsid w:val="00A13CCD"/>
    <w:rsid w:val="00A146B5"/>
    <w:rsid w:val="00A15556"/>
    <w:rsid w:val="00A15939"/>
    <w:rsid w:val="00A178B3"/>
    <w:rsid w:val="00A17AE1"/>
    <w:rsid w:val="00A17CA1"/>
    <w:rsid w:val="00A20208"/>
    <w:rsid w:val="00A20E78"/>
    <w:rsid w:val="00A214B5"/>
    <w:rsid w:val="00A214BF"/>
    <w:rsid w:val="00A22669"/>
    <w:rsid w:val="00A22CD9"/>
    <w:rsid w:val="00A22FCB"/>
    <w:rsid w:val="00A2306E"/>
    <w:rsid w:val="00A2358C"/>
    <w:rsid w:val="00A23A3E"/>
    <w:rsid w:val="00A240BA"/>
    <w:rsid w:val="00A24143"/>
    <w:rsid w:val="00A274EB"/>
    <w:rsid w:val="00A27865"/>
    <w:rsid w:val="00A3070A"/>
    <w:rsid w:val="00A311BB"/>
    <w:rsid w:val="00A3124D"/>
    <w:rsid w:val="00A31BD2"/>
    <w:rsid w:val="00A31F27"/>
    <w:rsid w:val="00A31F63"/>
    <w:rsid w:val="00A330F1"/>
    <w:rsid w:val="00A3349E"/>
    <w:rsid w:val="00A33D9C"/>
    <w:rsid w:val="00A34311"/>
    <w:rsid w:val="00A34431"/>
    <w:rsid w:val="00A34465"/>
    <w:rsid w:val="00A34814"/>
    <w:rsid w:val="00A35BB6"/>
    <w:rsid w:val="00A366AA"/>
    <w:rsid w:val="00A36D76"/>
    <w:rsid w:val="00A37A46"/>
    <w:rsid w:val="00A402FB"/>
    <w:rsid w:val="00A40B03"/>
    <w:rsid w:val="00A426AC"/>
    <w:rsid w:val="00A441BB"/>
    <w:rsid w:val="00A45D68"/>
    <w:rsid w:val="00A466D7"/>
    <w:rsid w:val="00A46993"/>
    <w:rsid w:val="00A46B4C"/>
    <w:rsid w:val="00A46D94"/>
    <w:rsid w:val="00A472F1"/>
    <w:rsid w:val="00A50250"/>
    <w:rsid w:val="00A50330"/>
    <w:rsid w:val="00A5050F"/>
    <w:rsid w:val="00A5115C"/>
    <w:rsid w:val="00A51579"/>
    <w:rsid w:val="00A520F7"/>
    <w:rsid w:val="00A5237D"/>
    <w:rsid w:val="00A52806"/>
    <w:rsid w:val="00A52B92"/>
    <w:rsid w:val="00A52F11"/>
    <w:rsid w:val="00A54751"/>
    <w:rsid w:val="00A554A3"/>
    <w:rsid w:val="00A554DC"/>
    <w:rsid w:val="00A56576"/>
    <w:rsid w:val="00A5716F"/>
    <w:rsid w:val="00A57528"/>
    <w:rsid w:val="00A57CC1"/>
    <w:rsid w:val="00A6010F"/>
    <w:rsid w:val="00A60DA2"/>
    <w:rsid w:val="00A6223D"/>
    <w:rsid w:val="00A63DD8"/>
    <w:rsid w:val="00A66A5B"/>
    <w:rsid w:val="00A66A7F"/>
    <w:rsid w:val="00A67215"/>
    <w:rsid w:val="00A673D0"/>
    <w:rsid w:val="00A7023D"/>
    <w:rsid w:val="00A70469"/>
    <w:rsid w:val="00A70588"/>
    <w:rsid w:val="00A70D1E"/>
    <w:rsid w:val="00A70F14"/>
    <w:rsid w:val="00A71E9E"/>
    <w:rsid w:val="00A72EFA"/>
    <w:rsid w:val="00A73E55"/>
    <w:rsid w:val="00A74601"/>
    <w:rsid w:val="00A7470D"/>
    <w:rsid w:val="00A758EA"/>
    <w:rsid w:val="00A75E3D"/>
    <w:rsid w:val="00A76D10"/>
    <w:rsid w:val="00A77A4E"/>
    <w:rsid w:val="00A812E4"/>
    <w:rsid w:val="00A81638"/>
    <w:rsid w:val="00A81A19"/>
    <w:rsid w:val="00A8404B"/>
    <w:rsid w:val="00A84579"/>
    <w:rsid w:val="00A84CBE"/>
    <w:rsid w:val="00A852D9"/>
    <w:rsid w:val="00A857DF"/>
    <w:rsid w:val="00A8585E"/>
    <w:rsid w:val="00A859CD"/>
    <w:rsid w:val="00A86DFF"/>
    <w:rsid w:val="00A87C08"/>
    <w:rsid w:val="00A91B62"/>
    <w:rsid w:val="00A9218A"/>
    <w:rsid w:val="00A93B91"/>
    <w:rsid w:val="00A9523A"/>
    <w:rsid w:val="00A95C50"/>
    <w:rsid w:val="00A967EC"/>
    <w:rsid w:val="00A96F7D"/>
    <w:rsid w:val="00A979C2"/>
    <w:rsid w:val="00A97CD6"/>
    <w:rsid w:val="00AA1B1E"/>
    <w:rsid w:val="00AA2183"/>
    <w:rsid w:val="00AA3280"/>
    <w:rsid w:val="00AA395D"/>
    <w:rsid w:val="00AA4821"/>
    <w:rsid w:val="00AA4A6C"/>
    <w:rsid w:val="00AA4E2A"/>
    <w:rsid w:val="00AA55AE"/>
    <w:rsid w:val="00AA65E1"/>
    <w:rsid w:val="00AA7307"/>
    <w:rsid w:val="00AA7686"/>
    <w:rsid w:val="00AB155A"/>
    <w:rsid w:val="00AB2AB0"/>
    <w:rsid w:val="00AB3548"/>
    <w:rsid w:val="00AB3BA6"/>
    <w:rsid w:val="00AB42AF"/>
    <w:rsid w:val="00AB44CF"/>
    <w:rsid w:val="00AB4680"/>
    <w:rsid w:val="00AB4771"/>
    <w:rsid w:val="00AB4C3B"/>
    <w:rsid w:val="00AB5D76"/>
    <w:rsid w:val="00AB62F4"/>
    <w:rsid w:val="00AB64CF"/>
    <w:rsid w:val="00AB6980"/>
    <w:rsid w:val="00AB79A6"/>
    <w:rsid w:val="00AB7C26"/>
    <w:rsid w:val="00AC046E"/>
    <w:rsid w:val="00AC0DD0"/>
    <w:rsid w:val="00AC29BF"/>
    <w:rsid w:val="00AC2B43"/>
    <w:rsid w:val="00AC3742"/>
    <w:rsid w:val="00AC398D"/>
    <w:rsid w:val="00AC3BBE"/>
    <w:rsid w:val="00AC3D38"/>
    <w:rsid w:val="00AC40E2"/>
    <w:rsid w:val="00AC43DA"/>
    <w:rsid w:val="00AC4717"/>
    <w:rsid w:val="00AC4850"/>
    <w:rsid w:val="00AC4ABE"/>
    <w:rsid w:val="00AC4B2B"/>
    <w:rsid w:val="00AC5581"/>
    <w:rsid w:val="00AC563F"/>
    <w:rsid w:val="00AC5EA5"/>
    <w:rsid w:val="00AD051A"/>
    <w:rsid w:val="00AD0D1D"/>
    <w:rsid w:val="00AD21B7"/>
    <w:rsid w:val="00AD2A0E"/>
    <w:rsid w:val="00AD308D"/>
    <w:rsid w:val="00AD30C3"/>
    <w:rsid w:val="00AD334D"/>
    <w:rsid w:val="00AD33FF"/>
    <w:rsid w:val="00AD373C"/>
    <w:rsid w:val="00AD4C37"/>
    <w:rsid w:val="00AD61C1"/>
    <w:rsid w:val="00AD6262"/>
    <w:rsid w:val="00AD704F"/>
    <w:rsid w:val="00AD77AF"/>
    <w:rsid w:val="00AD77ED"/>
    <w:rsid w:val="00AD7C8B"/>
    <w:rsid w:val="00AE136C"/>
    <w:rsid w:val="00AE1A01"/>
    <w:rsid w:val="00AE3266"/>
    <w:rsid w:val="00AE396C"/>
    <w:rsid w:val="00AE505F"/>
    <w:rsid w:val="00AE50C5"/>
    <w:rsid w:val="00AE542C"/>
    <w:rsid w:val="00AE5A33"/>
    <w:rsid w:val="00AE64A8"/>
    <w:rsid w:val="00AF05CF"/>
    <w:rsid w:val="00AF0E37"/>
    <w:rsid w:val="00AF1271"/>
    <w:rsid w:val="00AF149B"/>
    <w:rsid w:val="00AF1D93"/>
    <w:rsid w:val="00AF23FB"/>
    <w:rsid w:val="00AF3770"/>
    <w:rsid w:val="00AF3BDC"/>
    <w:rsid w:val="00AF3D92"/>
    <w:rsid w:val="00AF3F23"/>
    <w:rsid w:val="00AF53A9"/>
    <w:rsid w:val="00AF58B8"/>
    <w:rsid w:val="00AF5928"/>
    <w:rsid w:val="00AF6768"/>
    <w:rsid w:val="00AF692D"/>
    <w:rsid w:val="00AF78FC"/>
    <w:rsid w:val="00B00A0B"/>
    <w:rsid w:val="00B01C75"/>
    <w:rsid w:val="00B01E9F"/>
    <w:rsid w:val="00B03684"/>
    <w:rsid w:val="00B03A3C"/>
    <w:rsid w:val="00B03D39"/>
    <w:rsid w:val="00B04DEE"/>
    <w:rsid w:val="00B0535E"/>
    <w:rsid w:val="00B0552D"/>
    <w:rsid w:val="00B062E4"/>
    <w:rsid w:val="00B06611"/>
    <w:rsid w:val="00B06886"/>
    <w:rsid w:val="00B06D90"/>
    <w:rsid w:val="00B0744E"/>
    <w:rsid w:val="00B077EB"/>
    <w:rsid w:val="00B07D6E"/>
    <w:rsid w:val="00B101D8"/>
    <w:rsid w:val="00B110A3"/>
    <w:rsid w:val="00B11803"/>
    <w:rsid w:val="00B11C2A"/>
    <w:rsid w:val="00B11D2A"/>
    <w:rsid w:val="00B1300E"/>
    <w:rsid w:val="00B13907"/>
    <w:rsid w:val="00B13B15"/>
    <w:rsid w:val="00B13E42"/>
    <w:rsid w:val="00B15A8F"/>
    <w:rsid w:val="00B15DC4"/>
    <w:rsid w:val="00B16759"/>
    <w:rsid w:val="00B16783"/>
    <w:rsid w:val="00B17BC4"/>
    <w:rsid w:val="00B17CEE"/>
    <w:rsid w:val="00B17D4A"/>
    <w:rsid w:val="00B20275"/>
    <w:rsid w:val="00B2036A"/>
    <w:rsid w:val="00B20440"/>
    <w:rsid w:val="00B21425"/>
    <w:rsid w:val="00B215FB"/>
    <w:rsid w:val="00B2198C"/>
    <w:rsid w:val="00B21B50"/>
    <w:rsid w:val="00B21E42"/>
    <w:rsid w:val="00B225D9"/>
    <w:rsid w:val="00B226EC"/>
    <w:rsid w:val="00B22963"/>
    <w:rsid w:val="00B229B1"/>
    <w:rsid w:val="00B241E3"/>
    <w:rsid w:val="00B25235"/>
    <w:rsid w:val="00B256A8"/>
    <w:rsid w:val="00B2688F"/>
    <w:rsid w:val="00B270AB"/>
    <w:rsid w:val="00B270EF"/>
    <w:rsid w:val="00B301DE"/>
    <w:rsid w:val="00B31C8C"/>
    <w:rsid w:val="00B326EB"/>
    <w:rsid w:val="00B32BC1"/>
    <w:rsid w:val="00B32D6A"/>
    <w:rsid w:val="00B32E08"/>
    <w:rsid w:val="00B33041"/>
    <w:rsid w:val="00B3456D"/>
    <w:rsid w:val="00B34829"/>
    <w:rsid w:val="00B34D56"/>
    <w:rsid w:val="00B357FB"/>
    <w:rsid w:val="00B361DF"/>
    <w:rsid w:val="00B36589"/>
    <w:rsid w:val="00B3789D"/>
    <w:rsid w:val="00B37D98"/>
    <w:rsid w:val="00B412AB"/>
    <w:rsid w:val="00B41712"/>
    <w:rsid w:val="00B420F1"/>
    <w:rsid w:val="00B42E13"/>
    <w:rsid w:val="00B43334"/>
    <w:rsid w:val="00B436BE"/>
    <w:rsid w:val="00B4379F"/>
    <w:rsid w:val="00B441CE"/>
    <w:rsid w:val="00B44426"/>
    <w:rsid w:val="00B4461B"/>
    <w:rsid w:val="00B44959"/>
    <w:rsid w:val="00B44D6C"/>
    <w:rsid w:val="00B453D0"/>
    <w:rsid w:val="00B47892"/>
    <w:rsid w:val="00B47B59"/>
    <w:rsid w:val="00B5013C"/>
    <w:rsid w:val="00B51088"/>
    <w:rsid w:val="00B51803"/>
    <w:rsid w:val="00B522C6"/>
    <w:rsid w:val="00B53C20"/>
    <w:rsid w:val="00B53DB1"/>
    <w:rsid w:val="00B53F81"/>
    <w:rsid w:val="00B54882"/>
    <w:rsid w:val="00B56C2B"/>
    <w:rsid w:val="00B602E4"/>
    <w:rsid w:val="00B6065B"/>
    <w:rsid w:val="00B6344B"/>
    <w:rsid w:val="00B63729"/>
    <w:rsid w:val="00B64D56"/>
    <w:rsid w:val="00B65BD3"/>
    <w:rsid w:val="00B67A97"/>
    <w:rsid w:val="00B67FA8"/>
    <w:rsid w:val="00B70198"/>
    <w:rsid w:val="00B70469"/>
    <w:rsid w:val="00B7049D"/>
    <w:rsid w:val="00B704AF"/>
    <w:rsid w:val="00B705B2"/>
    <w:rsid w:val="00B709DF"/>
    <w:rsid w:val="00B71C77"/>
    <w:rsid w:val="00B72091"/>
    <w:rsid w:val="00B72DD8"/>
    <w:rsid w:val="00B72E09"/>
    <w:rsid w:val="00B73C65"/>
    <w:rsid w:val="00B74F8C"/>
    <w:rsid w:val="00B77919"/>
    <w:rsid w:val="00B77D21"/>
    <w:rsid w:val="00B807DD"/>
    <w:rsid w:val="00B80D7B"/>
    <w:rsid w:val="00B8158F"/>
    <w:rsid w:val="00B82B01"/>
    <w:rsid w:val="00B83840"/>
    <w:rsid w:val="00B84B68"/>
    <w:rsid w:val="00B854B1"/>
    <w:rsid w:val="00B860F1"/>
    <w:rsid w:val="00B86242"/>
    <w:rsid w:val="00B86342"/>
    <w:rsid w:val="00B86BA6"/>
    <w:rsid w:val="00B904C6"/>
    <w:rsid w:val="00B916E2"/>
    <w:rsid w:val="00B919F1"/>
    <w:rsid w:val="00B93FC9"/>
    <w:rsid w:val="00B953C1"/>
    <w:rsid w:val="00B9587D"/>
    <w:rsid w:val="00B963E0"/>
    <w:rsid w:val="00B9762C"/>
    <w:rsid w:val="00BA00E4"/>
    <w:rsid w:val="00BA0375"/>
    <w:rsid w:val="00BA168C"/>
    <w:rsid w:val="00BA17B5"/>
    <w:rsid w:val="00BA1C5D"/>
    <w:rsid w:val="00BA1F89"/>
    <w:rsid w:val="00BA2EF5"/>
    <w:rsid w:val="00BA2FBB"/>
    <w:rsid w:val="00BA4082"/>
    <w:rsid w:val="00BA5512"/>
    <w:rsid w:val="00BA57DB"/>
    <w:rsid w:val="00BA5922"/>
    <w:rsid w:val="00BA666E"/>
    <w:rsid w:val="00BA68CC"/>
    <w:rsid w:val="00BA6AA7"/>
    <w:rsid w:val="00BA70F2"/>
    <w:rsid w:val="00BA7193"/>
    <w:rsid w:val="00BB1290"/>
    <w:rsid w:val="00BB134E"/>
    <w:rsid w:val="00BB2216"/>
    <w:rsid w:val="00BB23F5"/>
    <w:rsid w:val="00BB27C0"/>
    <w:rsid w:val="00BB338D"/>
    <w:rsid w:val="00BB539C"/>
    <w:rsid w:val="00BB5B61"/>
    <w:rsid w:val="00BB6AEE"/>
    <w:rsid w:val="00BB6B61"/>
    <w:rsid w:val="00BC099B"/>
    <w:rsid w:val="00BC0A43"/>
    <w:rsid w:val="00BC11BE"/>
    <w:rsid w:val="00BC136A"/>
    <w:rsid w:val="00BC21FA"/>
    <w:rsid w:val="00BC22C7"/>
    <w:rsid w:val="00BC26E8"/>
    <w:rsid w:val="00BC30F1"/>
    <w:rsid w:val="00BC3330"/>
    <w:rsid w:val="00BC3BBA"/>
    <w:rsid w:val="00BC5C54"/>
    <w:rsid w:val="00BC60E9"/>
    <w:rsid w:val="00BC6408"/>
    <w:rsid w:val="00BC6A4C"/>
    <w:rsid w:val="00BC7523"/>
    <w:rsid w:val="00BC7AAD"/>
    <w:rsid w:val="00BC7BD5"/>
    <w:rsid w:val="00BD0473"/>
    <w:rsid w:val="00BD0C7F"/>
    <w:rsid w:val="00BD124A"/>
    <w:rsid w:val="00BD2BCA"/>
    <w:rsid w:val="00BD38BE"/>
    <w:rsid w:val="00BD38BF"/>
    <w:rsid w:val="00BD5B73"/>
    <w:rsid w:val="00BD66DD"/>
    <w:rsid w:val="00BD6DDA"/>
    <w:rsid w:val="00BD7317"/>
    <w:rsid w:val="00BD77EE"/>
    <w:rsid w:val="00BD7825"/>
    <w:rsid w:val="00BD7B53"/>
    <w:rsid w:val="00BE0031"/>
    <w:rsid w:val="00BE034C"/>
    <w:rsid w:val="00BE0C06"/>
    <w:rsid w:val="00BE101C"/>
    <w:rsid w:val="00BE1FE1"/>
    <w:rsid w:val="00BE2F77"/>
    <w:rsid w:val="00BE3A46"/>
    <w:rsid w:val="00BE5C9B"/>
    <w:rsid w:val="00BE6ED4"/>
    <w:rsid w:val="00BE7026"/>
    <w:rsid w:val="00BE78F5"/>
    <w:rsid w:val="00BE7F9E"/>
    <w:rsid w:val="00BF0139"/>
    <w:rsid w:val="00BF0352"/>
    <w:rsid w:val="00BF0C69"/>
    <w:rsid w:val="00BF0C91"/>
    <w:rsid w:val="00BF1523"/>
    <w:rsid w:val="00BF236F"/>
    <w:rsid w:val="00BF2AD2"/>
    <w:rsid w:val="00BF2F6E"/>
    <w:rsid w:val="00BF48E4"/>
    <w:rsid w:val="00BF4C7B"/>
    <w:rsid w:val="00BF6260"/>
    <w:rsid w:val="00BF629B"/>
    <w:rsid w:val="00BF655C"/>
    <w:rsid w:val="00BF661B"/>
    <w:rsid w:val="00BF6C35"/>
    <w:rsid w:val="00BF6CA0"/>
    <w:rsid w:val="00C02182"/>
    <w:rsid w:val="00C035B7"/>
    <w:rsid w:val="00C03712"/>
    <w:rsid w:val="00C03A7F"/>
    <w:rsid w:val="00C0563B"/>
    <w:rsid w:val="00C075EF"/>
    <w:rsid w:val="00C1091A"/>
    <w:rsid w:val="00C10B73"/>
    <w:rsid w:val="00C119CA"/>
    <w:rsid w:val="00C11B2E"/>
    <w:rsid w:val="00C11E83"/>
    <w:rsid w:val="00C12A19"/>
    <w:rsid w:val="00C13A8D"/>
    <w:rsid w:val="00C155A6"/>
    <w:rsid w:val="00C15605"/>
    <w:rsid w:val="00C16009"/>
    <w:rsid w:val="00C177E3"/>
    <w:rsid w:val="00C17D78"/>
    <w:rsid w:val="00C20217"/>
    <w:rsid w:val="00C204C5"/>
    <w:rsid w:val="00C206A3"/>
    <w:rsid w:val="00C21B3A"/>
    <w:rsid w:val="00C22B23"/>
    <w:rsid w:val="00C23107"/>
    <w:rsid w:val="00C2378A"/>
    <w:rsid w:val="00C23AF1"/>
    <w:rsid w:val="00C24B98"/>
    <w:rsid w:val="00C25496"/>
    <w:rsid w:val="00C2565A"/>
    <w:rsid w:val="00C2605A"/>
    <w:rsid w:val="00C271D8"/>
    <w:rsid w:val="00C2790C"/>
    <w:rsid w:val="00C30397"/>
    <w:rsid w:val="00C308E7"/>
    <w:rsid w:val="00C31684"/>
    <w:rsid w:val="00C31A39"/>
    <w:rsid w:val="00C31EF4"/>
    <w:rsid w:val="00C321D3"/>
    <w:rsid w:val="00C33B63"/>
    <w:rsid w:val="00C358CD"/>
    <w:rsid w:val="00C359CF"/>
    <w:rsid w:val="00C359F2"/>
    <w:rsid w:val="00C35FE7"/>
    <w:rsid w:val="00C36BD4"/>
    <w:rsid w:val="00C3778B"/>
    <w:rsid w:val="00C37850"/>
    <w:rsid w:val="00C378A1"/>
    <w:rsid w:val="00C4073A"/>
    <w:rsid w:val="00C41B4A"/>
    <w:rsid w:val="00C41F0D"/>
    <w:rsid w:val="00C42545"/>
    <w:rsid w:val="00C42C17"/>
    <w:rsid w:val="00C433E1"/>
    <w:rsid w:val="00C439F2"/>
    <w:rsid w:val="00C43EAF"/>
    <w:rsid w:val="00C44918"/>
    <w:rsid w:val="00C44F16"/>
    <w:rsid w:val="00C45C9F"/>
    <w:rsid w:val="00C4685A"/>
    <w:rsid w:val="00C47095"/>
    <w:rsid w:val="00C4743C"/>
    <w:rsid w:val="00C4744E"/>
    <w:rsid w:val="00C505A6"/>
    <w:rsid w:val="00C509B5"/>
    <w:rsid w:val="00C50A91"/>
    <w:rsid w:val="00C516B3"/>
    <w:rsid w:val="00C51733"/>
    <w:rsid w:val="00C52314"/>
    <w:rsid w:val="00C52629"/>
    <w:rsid w:val="00C528EC"/>
    <w:rsid w:val="00C53546"/>
    <w:rsid w:val="00C5403C"/>
    <w:rsid w:val="00C541D7"/>
    <w:rsid w:val="00C5433E"/>
    <w:rsid w:val="00C54C27"/>
    <w:rsid w:val="00C54D18"/>
    <w:rsid w:val="00C55725"/>
    <w:rsid w:val="00C558F4"/>
    <w:rsid w:val="00C55FEB"/>
    <w:rsid w:val="00C56C96"/>
    <w:rsid w:val="00C5799A"/>
    <w:rsid w:val="00C601D2"/>
    <w:rsid w:val="00C60378"/>
    <w:rsid w:val="00C6084F"/>
    <w:rsid w:val="00C60C82"/>
    <w:rsid w:val="00C61AF0"/>
    <w:rsid w:val="00C61C84"/>
    <w:rsid w:val="00C621D6"/>
    <w:rsid w:val="00C62409"/>
    <w:rsid w:val="00C63C90"/>
    <w:rsid w:val="00C63CF6"/>
    <w:rsid w:val="00C64448"/>
    <w:rsid w:val="00C648E7"/>
    <w:rsid w:val="00C65857"/>
    <w:rsid w:val="00C6683A"/>
    <w:rsid w:val="00C6709B"/>
    <w:rsid w:val="00C679FF"/>
    <w:rsid w:val="00C701E5"/>
    <w:rsid w:val="00C70398"/>
    <w:rsid w:val="00C70D70"/>
    <w:rsid w:val="00C713B8"/>
    <w:rsid w:val="00C7183F"/>
    <w:rsid w:val="00C71F7A"/>
    <w:rsid w:val="00C725CC"/>
    <w:rsid w:val="00C72980"/>
    <w:rsid w:val="00C73373"/>
    <w:rsid w:val="00C7341A"/>
    <w:rsid w:val="00C7343C"/>
    <w:rsid w:val="00C740F2"/>
    <w:rsid w:val="00C746FF"/>
    <w:rsid w:val="00C74D77"/>
    <w:rsid w:val="00C751EA"/>
    <w:rsid w:val="00C75438"/>
    <w:rsid w:val="00C757DC"/>
    <w:rsid w:val="00C75B51"/>
    <w:rsid w:val="00C764AC"/>
    <w:rsid w:val="00C76600"/>
    <w:rsid w:val="00C76661"/>
    <w:rsid w:val="00C768CF"/>
    <w:rsid w:val="00C769BF"/>
    <w:rsid w:val="00C77393"/>
    <w:rsid w:val="00C81374"/>
    <w:rsid w:val="00C81F11"/>
    <w:rsid w:val="00C820C9"/>
    <w:rsid w:val="00C8241D"/>
    <w:rsid w:val="00C82D86"/>
    <w:rsid w:val="00C82EA4"/>
    <w:rsid w:val="00C84467"/>
    <w:rsid w:val="00C85386"/>
    <w:rsid w:val="00C85581"/>
    <w:rsid w:val="00C859FD"/>
    <w:rsid w:val="00C86818"/>
    <w:rsid w:val="00C9001C"/>
    <w:rsid w:val="00C90A9A"/>
    <w:rsid w:val="00C91B23"/>
    <w:rsid w:val="00C920EE"/>
    <w:rsid w:val="00C927C1"/>
    <w:rsid w:val="00C92B87"/>
    <w:rsid w:val="00C934D3"/>
    <w:rsid w:val="00C945BA"/>
    <w:rsid w:val="00C9586B"/>
    <w:rsid w:val="00C961E7"/>
    <w:rsid w:val="00C96D0A"/>
    <w:rsid w:val="00C97642"/>
    <w:rsid w:val="00C978EA"/>
    <w:rsid w:val="00C97D1C"/>
    <w:rsid w:val="00C97F18"/>
    <w:rsid w:val="00CA02F2"/>
    <w:rsid w:val="00CA0C65"/>
    <w:rsid w:val="00CA324E"/>
    <w:rsid w:val="00CA35DF"/>
    <w:rsid w:val="00CA44CF"/>
    <w:rsid w:val="00CA4C55"/>
    <w:rsid w:val="00CA56C4"/>
    <w:rsid w:val="00CB024C"/>
    <w:rsid w:val="00CB05DA"/>
    <w:rsid w:val="00CB0714"/>
    <w:rsid w:val="00CB1B0F"/>
    <w:rsid w:val="00CB1C92"/>
    <w:rsid w:val="00CB1EF3"/>
    <w:rsid w:val="00CB4B8D"/>
    <w:rsid w:val="00CB51F8"/>
    <w:rsid w:val="00CB67C2"/>
    <w:rsid w:val="00CC0DDA"/>
    <w:rsid w:val="00CC1564"/>
    <w:rsid w:val="00CC198C"/>
    <w:rsid w:val="00CC2265"/>
    <w:rsid w:val="00CC2821"/>
    <w:rsid w:val="00CC2C16"/>
    <w:rsid w:val="00CC39A4"/>
    <w:rsid w:val="00CC5CA8"/>
    <w:rsid w:val="00CC6756"/>
    <w:rsid w:val="00CC7062"/>
    <w:rsid w:val="00CD052D"/>
    <w:rsid w:val="00CD0645"/>
    <w:rsid w:val="00CD15A1"/>
    <w:rsid w:val="00CD22B8"/>
    <w:rsid w:val="00CD25DB"/>
    <w:rsid w:val="00CD27F6"/>
    <w:rsid w:val="00CD2B5A"/>
    <w:rsid w:val="00CD2C32"/>
    <w:rsid w:val="00CD2E48"/>
    <w:rsid w:val="00CD39A7"/>
    <w:rsid w:val="00CD44A2"/>
    <w:rsid w:val="00CD4E0D"/>
    <w:rsid w:val="00CD507D"/>
    <w:rsid w:val="00CD5D2F"/>
    <w:rsid w:val="00CD5FB3"/>
    <w:rsid w:val="00CD684F"/>
    <w:rsid w:val="00CD69EC"/>
    <w:rsid w:val="00CD79B3"/>
    <w:rsid w:val="00CD7FA9"/>
    <w:rsid w:val="00CE0448"/>
    <w:rsid w:val="00CE0641"/>
    <w:rsid w:val="00CE0F4C"/>
    <w:rsid w:val="00CE165E"/>
    <w:rsid w:val="00CE260A"/>
    <w:rsid w:val="00CE2ACF"/>
    <w:rsid w:val="00CE2D84"/>
    <w:rsid w:val="00CE3BE8"/>
    <w:rsid w:val="00CE3C43"/>
    <w:rsid w:val="00CE41CA"/>
    <w:rsid w:val="00CE54AD"/>
    <w:rsid w:val="00CE6224"/>
    <w:rsid w:val="00CE7100"/>
    <w:rsid w:val="00CF082C"/>
    <w:rsid w:val="00CF0C68"/>
    <w:rsid w:val="00CF2269"/>
    <w:rsid w:val="00CF2A19"/>
    <w:rsid w:val="00CF2BAC"/>
    <w:rsid w:val="00CF3105"/>
    <w:rsid w:val="00CF328C"/>
    <w:rsid w:val="00CF40C2"/>
    <w:rsid w:val="00CF42CB"/>
    <w:rsid w:val="00CF5AE9"/>
    <w:rsid w:val="00CF6C08"/>
    <w:rsid w:val="00CF7081"/>
    <w:rsid w:val="00CF7082"/>
    <w:rsid w:val="00CF755F"/>
    <w:rsid w:val="00D016F1"/>
    <w:rsid w:val="00D01B65"/>
    <w:rsid w:val="00D01C42"/>
    <w:rsid w:val="00D01DAB"/>
    <w:rsid w:val="00D04415"/>
    <w:rsid w:val="00D045C3"/>
    <w:rsid w:val="00D046FB"/>
    <w:rsid w:val="00D05193"/>
    <w:rsid w:val="00D05366"/>
    <w:rsid w:val="00D05E98"/>
    <w:rsid w:val="00D05F2C"/>
    <w:rsid w:val="00D06623"/>
    <w:rsid w:val="00D068E2"/>
    <w:rsid w:val="00D06B80"/>
    <w:rsid w:val="00D06D0E"/>
    <w:rsid w:val="00D07FF3"/>
    <w:rsid w:val="00D104A1"/>
    <w:rsid w:val="00D112F9"/>
    <w:rsid w:val="00D136CC"/>
    <w:rsid w:val="00D1415D"/>
    <w:rsid w:val="00D14925"/>
    <w:rsid w:val="00D14C6B"/>
    <w:rsid w:val="00D158BB"/>
    <w:rsid w:val="00D179EA"/>
    <w:rsid w:val="00D2093F"/>
    <w:rsid w:val="00D20A5D"/>
    <w:rsid w:val="00D2276F"/>
    <w:rsid w:val="00D22EE2"/>
    <w:rsid w:val="00D23DB6"/>
    <w:rsid w:val="00D241E1"/>
    <w:rsid w:val="00D25428"/>
    <w:rsid w:val="00D25C4A"/>
    <w:rsid w:val="00D25CFD"/>
    <w:rsid w:val="00D2603D"/>
    <w:rsid w:val="00D26B44"/>
    <w:rsid w:val="00D30B50"/>
    <w:rsid w:val="00D31749"/>
    <w:rsid w:val="00D31759"/>
    <w:rsid w:val="00D319D0"/>
    <w:rsid w:val="00D31D9A"/>
    <w:rsid w:val="00D321F4"/>
    <w:rsid w:val="00D329E7"/>
    <w:rsid w:val="00D32A20"/>
    <w:rsid w:val="00D32ED1"/>
    <w:rsid w:val="00D3310D"/>
    <w:rsid w:val="00D33603"/>
    <w:rsid w:val="00D3366C"/>
    <w:rsid w:val="00D345E9"/>
    <w:rsid w:val="00D356C6"/>
    <w:rsid w:val="00D367D3"/>
    <w:rsid w:val="00D36C57"/>
    <w:rsid w:val="00D3714B"/>
    <w:rsid w:val="00D3738E"/>
    <w:rsid w:val="00D406B1"/>
    <w:rsid w:val="00D41439"/>
    <w:rsid w:val="00D43074"/>
    <w:rsid w:val="00D4419D"/>
    <w:rsid w:val="00D45F40"/>
    <w:rsid w:val="00D462BF"/>
    <w:rsid w:val="00D4773B"/>
    <w:rsid w:val="00D506A8"/>
    <w:rsid w:val="00D50D14"/>
    <w:rsid w:val="00D522E7"/>
    <w:rsid w:val="00D53A4A"/>
    <w:rsid w:val="00D5447D"/>
    <w:rsid w:val="00D55153"/>
    <w:rsid w:val="00D55251"/>
    <w:rsid w:val="00D5536F"/>
    <w:rsid w:val="00D56705"/>
    <w:rsid w:val="00D56935"/>
    <w:rsid w:val="00D56B69"/>
    <w:rsid w:val="00D57801"/>
    <w:rsid w:val="00D57B2B"/>
    <w:rsid w:val="00D57B52"/>
    <w:rsid w:val="00D6042D"/>
    <w:rsid w:val="00D6061E"/>
    <w:rsid w:val="00D60C51"/>
    <w:rsid w:val="00D617C6"/>
    <w:rsid w:val="00D61DBD"/>
    <w:rsid w:val="00D63715"/>
    <w:rsid w:val="00D63952"/>
    <w:rsid w:val="00D63AD2"/>
    <w:rsid w:val="00D63ED8"/>
    <w:rsid w:val="00D64311"/>
    <w:rsid w:val="00D6487B"/>
    <w:rsid w:val="00D6501F"/>
    <w:rsid w:val="00D65B14"/>
    <w:rsid w:val="00D66FD4"/>
    <w:rsid w:val="00D677B9"/>
    <w:rsid w:val="00D70799"/>
    <w:rsid w:val="00D70986"/>
    <w:rsid w:val="00D71939"/>
    <w:rsid w:val="00D72C4A"/>
    <w:rsid w:val="00D73579"/>
    <w:rsid w:val="00D750DD"/>
    <w:rsid w:val="00D7566B"/>
    <w:rsid w:val="00D758C6"/>
    <w:rsid w:val="00D7597F"/>
    <w:rsid w:val="00D75EAA"/>
    <w:rsid w:val="00D760CE"/>
    <w:rsid w:val="00D76A7C"/>
    <w:rsid w:val="00D7750E"/>
    <w:rsid w:val="00D805AE"/>
    <w:rsid w:val="00D82A5F"/>
    <w:rsid w:val="00D82C5C"/>
    <w:rsid w:val="00D83F08"/>
    <w:rsid w:val="00D84870"/>
    <w:rsid w:val="00D851D9"/>
    <w:rsid w:val="00D85904"/>
    <w:rsid w:val="00D85926"/>
    <w:rsid w:val="00D865BA"/>
    <w:rsid w:val="00D868A2"/>
    <w:rsid w:val="00D878CA"/>
    <w:rsid w:val="00D87E10"/>
    <w:rsid w:val="00D902A8"/>
    <w:rsid w:val="00D905C3"/>
    <w:rsid w:val="00D906F1"/>
    <w:rsid w:val="00D90C10"/>
    <w:rsid w:val="00D91356"/>
    <w:rsid w:val="00D92925"/>
    <w:rsid w:val="00D92B5C"/>
    <w:rsid w:val="00D92E4F"/>
    <w:rsid w:val="00D92E96"/>
    <w:rsid w:val="00D93908"/>
    <w:rsid w:val="00D94013"/>
    <w:rsid w:val="00D94303"/>
    <w:rsid w:val="00D947D4"/>
    <w:rsid w:val="00D95116"/>
    <w:rsid w:val="00D9539E"/>
    <w:rsid w:val="00D95C04"/>
    <w:rsid w:val="00D95C9F"/>
    <w:rsid w:val="00D95F90"/>
    <w:rsid w:val="00D97370"/>
    <w:rsid w:val="00D97FC3"/>
    <w:rsid w:val="00DA1C65"/>
    <w:rsid w:val="00DA258C"/>
    <w:rsid w:val="00DA3678"/>
    <w:rsid w:val="00DA417A"/>
    <w:rsid w:val="00DA41FD"/>
    <w:rsid w:val="00DA4F10"/>
    <w:rsid w:val="00DA52CB"/>
    <w:rsid w:val="00DA5673"/>
    <w:rsid w:val="00DA5B23"/>
    <w:rsid w:val="00DA5DD8"/>
    <w:rsid w:val="00DA659B"/>
    <w:rsid w:val="00DB0129"/>
    <w:rsid w:val="00DB138C"/>
    <w:rsid w:val="00DB15EC"/>
    <w:rsid w:val="00DB211F"/>
    <w:rsid w:val="00DB25D5"/>
    <w:rsid w:val="00DB388D"/>
    <w:rsid w:val="00DB4419"/>
    <w:rsid w:val="00DB4561"/>
    <w:rsid w:val="00DB51DA"/>
    <w:rsid w:val="00DB54BF"/>
    <w:rsid w:val="00DB7033"/>
    <w:rsid w:val="00DB74D4"/>
    <w:rsid w:val="00DC0A76"/>
    <w:rsid w:val="00DC0F97"/>
    <w:rsid w:val="00DC163C"/>
    <w:rsid w:val="00DC245D"/>
    <w:rsid w:val="00DC27D8"/>
    <w:rsid w:val="00DC3155"/>
    <w:rsid w:val="00DC3356"/>
    <w:rsid w:val="00DC43DC"/>
    <w:rsid w:val="00DC5031"/>
    <w:rsid w:val="00DC540A"/>
    <w:rsid w:val="00DC5755"/>
    <w:rsid w:val="00DC57A3"/>
    <w:rsid w:val="00DC757A"/>
    <w:rsid w:val="00DC7AC8"/>
    <w:rsid w:val="00DD0182"/>
    <w:rsid w:val="00DD11B7"/>
    <w:rsid w:val="00DD2A26"/>
    <w:rsid w:val="00DD2A56"/>
    <w:rsid w:val="00DD2B3E"/>
    <w:rsid w:val="00DD3666"/>
    <w:rsid w:val="00DD3FE5"/>
    <w:rsid w:val="00DD4328"/>
    <w:rsid w:val="00DD4451"/>
    <w:rsid w:val="00DD45A2"/>
    <w:rsid w:val="00DD48E0"/>
    <w:rsid w:val="00DD6287"/>
    <w:rsid w:val="00DD6BAA"/>
    <w:rsid w:val="00DD7AF1"/>
    <w:rsid w:val="00DE07FA"/>
    <w:rsid w:val="00DE0A4B"/>
    <w:rsid w:val="00DE11FB"/>
    <w:rsid w:val="00DE1CD4"/>
    <w:rsid w:val="00DE28BF"/>
    <w:rsid w:val="00DE2DF7"/>
    <w:rsid w:val="00DE32F9"/>
    <w:rsid w:val="00DE378F"/>
    <w:rsid w:val="00DE3868"/>
    <w:rsid w:val="00DE401A"/>
    <w:rsid w:val="00DE4280"/>
    <w:rsid w:val="00DE4495"/>
    <w:rsid w:val="00DE6366"/>
    <w:rsid w:val="00DE784D"/>
    <w:rsid w:val="00DF0994"/>
    <w:rsid w:val="00DF13F3"/>
    <w:rsid w:val="00DF22B1"/>
    <w:rsid w:val="00DF25BE"/>
    <w:rsid w:val="00DF2B33"/>
    <w:rsid w:val="00DF2DDE"/>
    <w:rsid w:val="00DF3AB9"/>
    <w:rsid w:val="00DF44FD"/>
    <w:rsid w:val="00DF462B"/>
    <w:rsid w:val="00DF64EF"/>
    <w:rsid w:val="00E00120"/>
    <w:rsid w:val="00E01667"/>
    <w:rsid w:val="00E0199E"/>
    <w:rsid w:val="00E019EF"/>
    <w:rsid w:val="00E02CB0"/>
    <w:rsid w:val="00E03EFC"/>
    <w:rsid w:val="00E04731"/>
    <w:rsid w:val="00E04FD3"/>
    <w:rsid w:val="00E05243"/>
    <w:rsid w:val="00E05662"/>
    <w:rsid w:val="00E0611D"/>
    <w:rsid w:val="00E07F89"/>
    <w:rsid w:val="00E10504"/>
    <w:rsid w:val="00E10702"/>
    <w:rsid w:val="00E12CAE"/>
    <w:rsid w:val="00E13364"/>
    <w:rsid w:val="00E13395"/>
    <w:rsid w:val="00E1381D"/>
    <w:rsid w:val="00E13F4F"/>
    <w:rsid w:val="00E1485C"/>
    <w:rsid w:val="00E15AE0"/>
    <w:rsid w:val="00E17307"/>
    <w:rsid w:val="00E17D73"/>
    <w:rsid w:val="00E211BE"/>
    <w:rsid w:val="00E22056"/>
    <w:rsid w:val="00E22AC5"/>
    <w:rsid w:val="00E2301C"/>
    <w:rsid w:val="00E237D5"/>
    <w:rsid w:val="00E23E9D"/>
    <w:rsid w:val="00E24E02"/>
    <w:rsid w:val="00E25813"/>
    <w:rsid w:val="00E258C7"/>
    <w:rsid w:val="00E25A5D"/>
    <w:rsid w:val="00E25B99"/>
    <w:rsid w:val="00E26152"/>
    <w:rsid w:val="00E274AF"/>
    <w:rsid w:val="00E27C67"/>
    <w:rsid w:val="00E30558"/>
    <w:rsid w:val="00E30C0C"/>
    <w:rsid w:val="00E30FBD"/>
    <w:rsid w:val="00E30FC4"/>
    <w:rsid w:val="00E313BF"/>
    <w:rsid w:val="00E3178E"/>
    <w:rsid w:val="00E32BCC"/>
    <w:rsid w:val="00E333DE"/>
    <w:rsid w:val="00E336F6"/>
    <w:rsid w:val="00E33E65"/>
    <w:rsid w:val="00E34440"/>
    <w:rsid w:val="00E34F81"/>
    <w:rsid w:val="00E355DE"/>
    <w:rsid w:val="00E3572E"/>
    <w:rsid w:val="00E35F3E"/>
    <w:rsid w:val="00E36209"/>
    <w:rsid w:val="00E368FC"/>
    <w:rsid w:val="00E36A26"/>
    <w:rsid w:val="00E36CEE"/>
    <w:rsid w:val="00E37481"/>
    <w:rsid w:val="00E4158E"/>
    <w:rsid w:val="00E415DF"/>
    <w:rsid w:val="00E420BB"/>
    <w:rsid w:val="00E435F2"/>
    <w:rsid w:val="00E436BF"/>
    <w:rsid w:val="00E438BE"/>
    <w:rsid w:val="00E4569C"/>
    <w:rsid w:val="00E4585D"/>
    <w:rsid w:val="00E45B4B"/>
    <w:rsid w:val="00E46032"/>
    <w:rsid w:val="00E505E1"/>
    <w:rsid w:val="00E50C2E"/>
    <w:rsid w:val="00E50DD4"/>
    <w:rsid w:val="00E50DF6"/>
    <w:rsid w:val="00E5130B"/>
    <w:rsid w:val="00E5165D"/>
    <w:rsid w:val="00E51F3E"/>
    <w:rsid w:val="00E52818"/>
    <w:rsid w:val="00E52994"/>
    <w:rsid w:val="00E53961"/>
    <w:rsid w:val="00E54B7A"/>
    <w:rsid w:val="00E551B9"/>
    <w:rsid w:val="00E551C1"/>
    <w:rsid w:val="00E56837"/>
    <w:rsid w:val="00E56BAD"/>
    <w:rsid w:val="00E56FEE"/>
    <w:rsid w:val="00E57DF8"/>
    <w:rsid w:val="00E606BE"/>
    <w:rsid w:val="00E609F3"/>
    <w:rsid w:val="00E612D3"/>
    <w:rsid w:val="00E6151A"/>
    <w:rsid w:val="00E62ADB"/>
    <w:rsid w:val="00E642A2"/>
    <w:rsid w:val="00E64671"/>
    <w:rsid w:val="00E647FA"/>
    <w:rsid w:val="00E64DF3"/>
    <w:rsid w:val="00E654D7"/>
    <w:rsid w:val="00E65BC0"/>
    <w:rsid w:val="00E65EBA"/>
    <w:rsid w:val="00E66651"/>
    <w:rsid w:val="00E66AF0"/>
    <w:rsid w:val="00E673F8"/>
    <w:rsid w:val="00E700DA"/>
    <w:rsid w:val="00E70660"/>
    <w:rsid w:val="00E706B3"/>
    <w:rsid w:val="00E70CC0"/>
    <w:rsid w:val="00E717A4"/>
    <w:rsid w:val="00E71BC9"/>
    <w:rsid w:val="00E724BE"/>
    <w:rsid w:val="00E72E53"/>
    <w:rsid w:val="00E73126"/>
    <w:rsid w:val="00E7320E"/>
    <w:rsid w:val="00E735A5"/>
    <w:rsid w:val="00E73893"/>
    <w:rsid w:val="00E73A1F"/>
    <w:rsid w:val="00E74585"/>
    <w:rsid w:val="00E74FEA"/>
    <w:rsid w:val="00E7556D"/>
    <w:rsid w:val="00E77792"/>
    <w:rsid w:val="00E77AFA"/>
    <w:rsid w:val="00E77F75"/>
    <w:rsid w:val="00E8071D"/>
    <w:rsid w:val="00E80D99"/>
    <w:rsid w:val="00E8233A"/>
    <w:rsid w:val="00E823D1"/>
    <w:rsid w:val="00E82C89"/>
    <w:rsid w:val="00E83FF7"/>
    <w:rsid w:val="00E85E20"/>
    <w:rsid w:val="00E9084A"/>
    <w:rsid w:val="00E90D91"/>
    <w:rsid w:val="00E90F43"/>
    <w:rsid w:val="00E912EB"/>
    <w:rsid w:val="00E9241A"/>
    <w:rsid w:val="00E926C3"/>
    <w:rsid w:val="00E92916"/>
    <w:rsid w:val="00E93ACD"/>
    <w:rsid w:val="00E93EDF"/>
    <w:rsid w:val="00E941DD"/>
    <w:rsid w:val="00E950CE"/>
    <w:rsid w:val="00E95583"/>
    <w:rsid w:val="00E963C7"/>
    <w:rsid w:val="00E96485"/>
    <w:rsid w:val="00E965C5"/>
    <w:rsid w:val="00E96778"/>
    <w:rsid w:val="00E96A3A"/>
    <w:rsid w:val="00E96B2C"/>
    <w:rsid w:val="00E97402"/>
    <w:rsid w:val="00E97B99"/>
    <w:rsid w:val="00EA16C2"/>
    <w:rsid w:val="00EA1F15"/>
    <w:rsid w:val="00EA27A2"/>
    <w:rsid w:val="00EA31E5"/>
    <w:rsid w:val="00EA391C"/>
    <w:rsid w:val="00EA5297"/>
    <w:rsid w:val="00EA5EBE"/>
    <w:rsid w:val="00EA5EF2"/>
    <w:rsid w:val="00EA6220"/>
    <w:rsid w:val="00EB07D2"/>
    <w:rsid w:val="00EB2355"/>
    <w:rsid w:val="00EB2A4F"/>
    <w:rsid w:val="00EB2E9D"/>
    <w:rsid w:val="00EB306E"/>
    <w:rsid w:val="00EB3129"/>
    <w:rsid w:val="00EB47D0"/>
    <w:rsid w:val="00EB5082"/>
    <w:rsid w:val="00EB50B3"/>
    <w:rsid w:val="00EB52D1"/>
    <w:rsid w:val="00EB5DBC"/>
    <w:rsid w:val="00EB7209"/>
    <w:rsid w:val="00EB7C15"/>
    <w:rsid w:val="00EC0025"/>
    <w:rsid w:val="00EC0848"/>
    <w:rsid w:val="00EC2099"/>
    <w:rsid w:val="00EC2ECA"/>
    <w:rsid w:val="00EC2FB1"/>
    <w:rsid w:val="00EC357F"/>
    <w:rsid w:val="00EC490B"/>
    <w:rsid w:val="00EC5818"/>
    <w:rsid w:val="00EC6BF9"/>
    <w:rsid w:val="00EC6E2E"/>
    <w:rsid w:val="00EC729B"/>
    <w:rsid w:val="00ED05B4"/>
    <w:rsid w:val="00ED0917"/>
    <w:rsid w:val="00ED0B69"/>
    <w:rsid w:val="00ED10F1"/>
    <w:rsid w:val="00ED184F"/>
    <w:rsid w:val="00ED23F9"/>
    <w:rsid w:val="00ED6BDA"/>
    <w:rsid w:val="00ED6DFE"/>
    <w:rsid w:val="00ED74F0"/>
    <w:rsid w:val="00EE00B1"/>
    <w:rsid w:val="00EE0E0C"/>
    <w:rsid w:val="00EE111C"/>
    <w:rsid w:val="00EE1A47"/>
    <w:rsid w:val="00EE250B"/>
    <w:rsid w:val="00EE3A90"/>
    <w:rsid w:val="00EE3ED3"/>
    <w:rsid w:val="00EE3EED"/>
    <w:rsid w:val="00EE44A8"/>
    <w:rsid w:val="00EE487E"/>
    <w:rsid w:val="00EE490E"/>
    <w:rsid w:val="00EE6FFC"/>
    <w:rsid w:val="00EE7C18"/>
    <w:rsid w:val="00EF08B1"/>
    <w:rsid w:val="00EF10AC"/>
    <w:rsid w:val="00EF1970"/>
    <w:rsid w:val="00EF1A60"/>
    <w:rsid w:val="00EF1CFA"/>
    <w:rsid w:val="00EF25D8"/>
    <w:rsid w:val="00EF31C7"/>
    <w:rsid w:val="00EF3881"/>
    <w:rsid w:val="00EF391B"/>
    <w:rsid w:val="00EF4701"/>
    <w:rsid w:val="00EF4C92"/>
    <w:rsid w:val="00EF4ED7"/>
    <w:rsid w:val="00EF564E"/>
    <w:rsid w:val="00EF7EE1"/>
    <w:rsid w:val="00F00DCD"/>
    <w:rsid w:val="00F01FED"/>
    <w:rsid w:val="00F02353"/>
    <w:rsid w:val="00F03FC2"/>
    <w:rsid w:val="00F049F3"/>
    <w:rsid w:val="00F04D12"/>
    <w:rsid w:val="00F05758"/>
    <w:rsid w:val="00F05765"/>
    <w:rsid w:val="00F064AE"/>
    <w:rsid w:val="00F07395"/>
    <w:rsid w:val="00F07483"/>
    <w:rsid w:val="00F079AA"/>
    <w:rsid w:val="00F10ACE"/>
    <w:rsid w:val="00F11507"/>
    <w:rsid w:val="00F1198D"/>
    <w:rsid w:val="00F14E60"/>
    <w:rsid w:val="00F14F1D"/>
    <w:rsid w:val="00F158F8"/>
    <w:rsid w:val="00F15A78"/>
    <w:rsid w:val="00F1661C"/>
    <w:rsid w:val="00F169A7"/>
    <w:rsid w:val="00F16B94"/>
    <w:rsid w:val="00F20732"/>
    <w:rsid w:val="00F21A99"/>
    <w:rsid w:val="00F21D56"/>
    <w:rsid w:val="00F22198"/>
    <w:rsid w:val="00F22984"/>
    <w:rsid w:val="00F22FD0"/>
    <w:rsid w:val="00F24687"/>
    <w:rsid w:val="00F25C08"/>
    <w:rsid w:val="00F25D95"/>
    <w:rsid w:val="00F269D9"/>
    <w:rsid w:val="00F27A15"/>
    <w:rsid w:val="00F27C4C"/>
    <w:rsid w:val="00F30C33"/>
    <w:rsid w:val="00F31427"/>
    <w:rsid w:val="00F31CD3"/>
    <w:rsid w:val="00F321CE"/>
    <w:rsid w:val="00F3291F"/>
    <w:rsid w:val="00F335AB"/>
    <w:rsid w:val="00F33D49"/>
    <w:rsid w:val="00F33FF6"/>
    <w:rsid w:val="00F343F4"/>
    <w:rsid w:val="00F3481E"/>
    <w:rsid w:val="00F351C0"/>
    <w:rsid w:val="00F352D3"/>
    <w:rsid w:val="00F3614E"/>
    <w:rsid w:val="00F361F9"/>
    <w:rsid w:val="00F37301"/>
    <w:rsid w:val="00F40C6B"/>
    <w:rsid w:val="00F4195A"/>
    <w:rsid w:val="00F41E84"/>
    <w:rsid w:val="00F42D8F"/>
    <w:rsid w:val="00F4304D"/>
    <w:rsid w:val="00F43B53"/>
    <w:rsid w:val="00F44779"/>
    <w:rsid w:val="00F44B24"/>
    <w:rsid w:val="00F45A31"/>
    <w:rsid w:val="00F45BE0"/>
    <w:rsid w:val="00F45F40"/>
    <w:rsid w:val="00F46244"/>
    <w:rsid w:val="00F46C7B"/>
    <w:rsid w:val="00F47C89"/>
    <w:rsid w:val="00F47D0A"/>
    <w:rsid w:val="00F50F65"/>
    <w:rsid w:val="00F5103D"/>
    <w:rsid w:val="00F51142"/>
    <w:rsid w:val="00F51629"/>
    <w:rsid w:val="00F52DEC"/>
    <w:rsid w:val="00F5402C"/>
    <w:rsid w:val="00F54093"/>
    <w:rsid w:val="00F547D8"/>
    <w:rsid w:val="00F55720"/>
    <w:rsid w:val="00F55CE4"/>
    <w:rsid w:val="00F55CF8"/>
    <w:rsid w:val="00F56212"/>
    <w:rsid w:val="00F577F6"/>
    <w:rsid w:val="00F57D4E"/>
    <w:rsid w:val="00F57DA2"/>
    <w:rsid w:val="00F601A3"/>
    <w:rsid w:val="00F60826"/>
    <w:rsid w:val="00F60B86"/>
    <w:rsid w:val="00F60DDF"/>
    <w:rsid w:val="00F61A94"/>
    <w:rsid w:val="00F62158"/>
    <w:rsid w:val="00F6248E"/>
    <w:rsid w:val="00F62C26"/>
    <w:rsid w:val="00F62D61"/>
    <w:rsid w:val="00F632BB"/>
    <w:rsid w:val="00F63500"/>
    <w:rsid w:val="00F639D3"/>
    <w:rsid w:val="00F63A96"/>
    <w:rsid w:val="00F63F55"/>
    <w:rsid w:val="00F64011"/>
    <w:rsid w:val="00F65266"/>
    <w:rsid w:val="00F65797"/>
    <w:rsid w:val="00F65C23"/>
    <w:rsid w:val="00F65C31"/>
    <w:rsid w:val="00F65CBD"/>
    <w:rsid w:val="00F673F6"/>
    <w:rsid w:val="00F6745C"/>
    <w:rsid w:val="00F677F3"/>
    <w:rsid w:val="00F70826"/>
    <w:rsid w:val="00F70CE8"/>
    <w:rsid w:val="00F70E6F"/>
    <w:rsid w:val="00F72AC5"/>
    <w:rsid w:val="00F7492F"/>
    <w:rsid w:val="00F750F5"/>
    <w:rsid w:val="00F751E1"/>
    <w:rsid w:val="00F7659E"/>
    <w:rsid w:val="00F76BEA"/>
    <w:rsid w:val="00F77512"/>
    <w:rsid w:val="00F77E47"/>
    <w:rsid w:val="00F8077A"/>
    <w:rsid w:val="00F80D13"/>
    <w:rsid w:val="00F80E5A"/>
    <w:rsid w:val="00F81219"/>
    <w:rsid w:val="00F814EE"/>
    <w:rsid w:val="00F81D77"/>
    <w:rsid w:val="00F8334B"/>
    <w:rsid w:val="00F8406D"/>
    <w:rsid w:val="00F84216"/>
    <w:rsid w:val="00F84243"/>
    <w:rsid w:val="00F84768"/>
    <w:rsid w:val="00F84D72"/>
    <w:rsid w:val="00F84EC4"/>
    <w:rsid w:val="00F85AAE"/>
    <w:rsid w:val="00F85DC7"/>
    <w:rsid w:val="00F86E84"/>
    <w:rsid w:val="00F8725B"/>
    <w:rsid w:val="00F87DD0"/>
    <w:rsid w:val="00F9177B"/>
    <w:rsid w:val="00F92C8B"/>
    <w:rsid w:val="00F92F9C"/>
    <w:rsid w:val="00F9388E"/>
    <w:rsid w:val="00F938E3"/>
    <w:rsid w:val="00F95CEC"/>
    <w:rsid w:val="00F96A0F"/>
    <w:rsid w:val="00F96D3F"/>
    <w:rsid w:val="00F96F33"/>
    <w:rsid w:val="00F97E60"/>
    <w:rsid w:val="00FA0213"/>
    <w:rsid w:val="00FA0324"/>
    <w:rsid w:val="00FA07AE"/>
    <w:rsid w:val="00FA0D72"/>
    <w:rsid w:val="00FA13FA"/>
    <w:rsid w:val="00FA168A"/>
    <w:rsid w:val="00FA2265"/>
    <w:rsid w:val="00FA2590"/>
    <w:rsid w:val="00FA266C"/>
    <w:rsid w:val="00FA3FF7"/>
    <w:rsid w:val="00FA4740"/>
    <w:rsid w:val="00FA512C"/>
    <w:rsid w:val="00FA5390"/>
    <w:rsid w:val="00FA5E63"/>
    <w:rsid w:val="00FA6850"/>
    <w:rsid w:val="00FA6B13"/>
    <w:rsid w:val="00FA7623"/>
    <w:rsid w:val="00FB00EB"/>
    <w:rsid w:val="00FB0254"/>
    <w:rsid w:val="00FB0BF7"/>
    <w:rsid w:val="00FB1843"/>
    <w:rsid w:val="00FB1E16"/>
    <w:rsid w:val="00FB21F6"/>
    <w:rsid w:val="00FB2E70"/>
    <w:rsid w:val="00FB3066"/>
    <w:rsid w:val="00FB3965"/>
    <w:rsid w:val="00FB54CD"/>
    <w:rsid w:val="00FB55BB"/>
    <w:rsid w:val="00FB6939"/>
    <w:rsid w:val="00FB73B5"/>
    <w:rsid w:val="00FC0CDC"/>
    <w:rsid w:val="00FC3145"/>
    <w:rsid w:val="00FC4024"/>
    <w:rsid w:val="00FC442F"/>
    <w:rsid w:val="00FC530E"/>
    <w:rsid w:val="00FC58A3"/>
    <w:rsid w:val="00FC5C30"/>
    <w:rsid w:val="00FC6E19"/>
    <w:rsid w:val="00FC71A0"/>
    <w:rsid w:val="00FD0968"/>
    <w:rsid w:val="00FD1C7A"/>
    <w:rsid w:val="00FD24D1"/>
    <w:rsid w:val="00FD347F"/>
    <w:rsid w:val="00FD4D15"/>
    <w:rsid w:val="00FD4F07"/>
    <w:rsid w:val="00FD59B7"/>
    <w:rsid w:val="00FD5BBD"/>
    <w:rsid w:val="00FD64E9"/>
    <w:rsid w:val="00FD7B0C"/>
    <w:rsid w:val="00FE0948"/>
    <w:rsid w:val="00FE1175"/>
    <w:rsid w:val="00FE1691"/>
    <w:rsid w:val="00FE2362"/>
    <w:rsid w:val="00FE260B"/>
    <w:rsid w:val="00FE2866"/>
    <w:rsid w:val="00FE29F0"/>
    <w:rsid w:val="00FE3385"/>
    <w:rsid w:val="00FE4C26"/>
    <w:rsid w:val="00FE4CCC"/>
    <w:rsid w:val="00FE5D50"/>
    <w:rsid w:val="00FE5E14"/>
    <w:rsid w:val="00FE7ACB"/>
    <w:rsid w:val="00FE7FC0"/>
    <w:rsid w:val="00FF0931"/>
    <w:rsid w:val="00FF12DB"/>
    <w:rsid w:val="00FF1646"/>
    <w:rsid w:val="00FF36A8"/>
    <w:rsid w:val="00FF4C29"/>
    <w:rsid w:val="00FF4D8C"/>
    <w:rsid w:val="00FF5108"/>
    <w:rsid w:val="00FF560D"/>
    <w:rsid w:val="00FF5F6F"/>
    <w:rsid w:val="00FF6A73"/>
    <w:rsid w:val="00FF6AD1"/>
    <w:rsid w:val="00FF74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8A1890"/>
  <w15:docId w15:val="{371A605B-BB06-4F82-A0B2-8F28F378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uiPriority="9"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link w:val="Heading9Char"/>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link w:val="TextChar"/>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basedOn w:val="DefaultParagraphFont"/>
    <w:link w:val="BalloonText"/>
    <w:rsid w:val="00F33D49"/>
    <w:rPr>
      <w:rFonts w:ascii="Tahoma" w:hAnsi="Tahoma" w:cs="Tahoma"/>
      <w:sz w:val="16"/>
      <w:szCs w:val="16"/>
    </w:rPr>
  </w:style>
  <w:style w:type="character" w:styleId="PlaceholderText">
    <w:name w:val="Placeholder Text"/>
    <w:basedOn w:val="DefaultParagraphFont"/>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Theme="minorEastAsia" w:hAnsi="Formata-Regular" w:cs="Formata-Regular"/>
      <w:color w:val="000000"/>
      <w:sz w:val="22"/>
      <w:szCs w:val="22"/>
      <w:lang w:eastAsia="ja-JP"/>
    </w:rPr>
  </w:style>
  <w:style w:type="character" w:customStyle="1" w:styleId="BodyText1">
    <w:name w:val="Body Text1"/>
    <w:basedOn w:val="DefaultParagraphFont"/>
    <w:uiPriority w:val="99"/>
    <w:rsid w:val="00C82D86"/>
    <w:rPr>
      <w:rFonts w:ascii="Verdana" w:hAnsi="Verdana" w:cs="Verdana"/>
      <w:color w:val="000000"/>
      <w:sz w:val="22"/>
      <w:szCs w:val="22"/>
    </w:rPr>
  </w:style>
  <w:style w:type="character" w:customStyle="1" w:styleId="bodytype">
    <w:name w:val="body type"/>
    <w:basedOn w:val="DefaultParagraphFont"/>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basedOn w:val="DefaultParagraphFont"/>
    <w:link w:val="Heading1"/>
    <w:uiPriority w:val="9"/>
    <w:rsid w:val="003F52AD"/>
    <w:rPr>
      <w:smallCaps/>
      <w:kern w:val="28"/>
    </w:rPr>
  </w:style>
  <w:style w:type="character" w:customStyle="1" w:styleId="ReferenceHeadChar">
    <w:name w:val="Reference Head Char"/>
    <w:basedOn w:val="Heading1Char"/>
    <w:link w:val="ReferenceHead"/>
    <w:rsid w:val="003F52AD"/>
    <w:rPr>
      <w:smallCaps/>
      <w:kern w:val="28"/>
    </w:rPr>
  </w:style>
  <w:style w:type="character" w:customStyle="1" w:styleId="Style1Char">
    <w:name w:val="Style1 Char"/>
    <w:basedOn w:val="ReferenceHeadChar"/>
    <w:link w:val="Style1"/>
    <w:rsid w:val="003F52AD"/>
    <w:rPr>
      <w:smallCaps/>
      <w:kern w:val="28"/>
    </w:rPr>
  </w:style>
  <w:style w:type="paragraph" w:styleId="Revision">
    <w:name w:val="Revision"/>
    <w:hidden/>
    <w:uiPriority w:val="99"/>
    <w:semiHidden/>
    <w:rsid w:val="001B36B1"/>
  </w:style>
  <w:style w:type="character" w:customStyle="1" w:styleId="BodyText2">
    <w:name w:val="Body Text2"/>
    <w:basedOn w:val="DefaultParagraphFont"/>
    <w:uiPriority w:val="99"/>
    <w:rsid w:val="001B36B1"/>
    <w:rPr>
      <w:rFonts w:ascii="Verdana" w:hAnsi="Verdana" w:cs="Verdana"/>
      <w:color w:val="000000"/>
      <w:sz w:val="22"/>
      <w:szCs w:val="22"/>
    </w:rPr>
  </w:style>
  <w:style w:type="character" w:customStyle="1" w:styleId="Heading2Char">
    <w:name w:val="Heading 2 Char"/>
    <w:basedOn w:val="DefaultParagraphFont"/>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DefaultParagraphFont"/>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basedOn w:val="DefaultParagraphFont"/>
    <w:link w:val="FootnoteText"/>
    <w:semiHidden/>
    <w:rsid w:val="00C075EF"/>
    <w:rPr>
      <w:sz w:val="16"/>
      <w:szCs w:val="16"/>
    </w:rPr>
  </w:style>
  <w:style w:type="character" w:customStyle="1" w:styleId="BodyTextIndentChar">
    <w:name w:val="Body Text Indent Char"/>
    <w:basedOn w:val="DefaultParagraphFont"/>
    <w:link w:val="BodyTextIndent"/>
    <w:rsid w:val="003F26BD"/>
    <w:rPr>
      <w:szCs w:val="24"/>
    </w:rPr>
  </w:style>
  <w:style w:type="table" w:styleId="TableGrid">
    <w:name w:val="Table Grid"/>
    <w:basedOn w:val="TableNormal"/>
    <w:rsid w:val="00736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3971C5"/>
    <w:pPr>
      <w:spacing w:after="200"/>
    </w:pPr>
    <w:rPr>
      <w:i/>
      <w:iCs/>
      <w:color w:val="1F497D" w:themeColor="text2"/>
      <w:sz w:val="18"/>
      <w:szCs w:val="18"/>
    </w:rPr>
  </w:style>
  <w:style w:type="paragraph" w:styleId="ListParagraph">
    <w:name w:val="List Paragraph"/>
    <w:basedOn w:val="Normal"/>
    <w:uiPriority w:val="34"/>
    <w:qFormat/>
    <w:rsid w:val="00D94013"/>
    <w:pPr>
      <w:ind w:left="720"/>
      <w:contextualSpacing/>
    </w:pPr>
  </w:style>
  <w:style w:type="paragraph" w:customStyle="1" w:styleId="EndNoteBibliographyTitle">
    <w:name w:val="EndNote Bibliography Title"/>
    <w:basedOn w:val="Normal"/>
    <w:link w:val="EndNoteBibliographyTitleChar"/>
    <w:rsid w:val="007F1C38"/>
    <w:pPr>
      <w:jc w:val="center"/>
    </w:pPr>
    <w:rPr>
      <w:noProof/>
    </w:rPr>
  </w:style>
  <w:style w:type="character" w:customStyle="1" w:styleId="TextChar">
    <w:name w:val="Text Char"/>
    <w:basedOn w:val="DefaultParagraphFont"/>
    <w:link w:val="Text"/>
    <w:rsid w:val="007F1C38"/>
  </w:style>
  <w:style w:type="character" w:customStyle="1" w:styleId="EndNoteBibliographyTitleChar">
    <w:name w:val="EndNote Bibliography Title Char"/>
    <w:basedOn w:val="TextChar"/>
    <w:link w:val="EndNoteBibliographyTitle"/>
    <w:rsid w:val="007F1C38"/>
    <w:rPr>
      <w:noProof/>
    </w:rPr>
  </w:style>
  <w:style w:type="paragraph" w:customStyle="1" w:styleId="EndNoteBibliography">
    <w:name w:val="EndNote Bibliography"/>
    <w:basedOn w:val="Normal"/>
    <w:link w:val="EndNoteBibliographyChar"/>
    <w:rsid w:val="007F1C38"/>
    <w:pPr>
      <w:jc w:val="center"/>
    </w:pPr>
    <w:rPr>
      <w:noProof/>
    </w:rPr>
  </w:style>
  <w:style w:type="character" w:customStyle="1" w:styleId="EndNoteBibliographyChar">
    <w:name w:val="EndNote Bibliography Char"/>
    <w:basedOn w:val="TextChar"/>
    <w:link w:val="EndNoteBibliography"/>
    <w:rsid w:val="007F1C38"/>
    <w:rPr>
      <w:noProof/>
    </w:rPr>
  </w:style>
  <w:style w:type="character" w:styleId="CommentReference">
    <w:name w:val="annotation reference"/>
    <w:basedOn w:val="DefaultParagraphFont"/>
    <w:semiHidden/>
    <w:unhideWhenUsed/>
    <w:rsid w:val="004A6057"/>
    <w:rPr>
      <w:sz w:val="16"/>
      <w:szCs w:val="16"/>
    </w:rPr>
  </w:style>
  <w:style w:type="paragraph" w:styleId="CommentText">
    <w:name w:val="annotation text"/>
    <w:basedOn w:val="Normal"/>
    <w:link w:val="CommentTextChar"/>
    <w:semiHidden/>
    <w:unhideWhenUsed/>
    <w:rsid w:val="004A6057"/>
  </w:style>
  <w:style w:type="character" w:customStyle="1" w:styleId="CommentTextChar">
    <w:name w:val="Comment Text Char"/>
    <w:basedOn w:val="DefaultParagraphFont"/>
    <w:link w:val="CommentText"/>
    <w:semiHidden/>
    <w:rsid w:val="004A6057"/>
  </w:style>
  <w:style w:type="paragraph" w:styleId="CommentSubject">
    <w:name w:val="annotation subject"/>
    <w:basedOn w:val="CommentText"/>
    <w:next w:val="CommentText"/>
    <w:link w:val="CommentSubjectChar"/>
    <w:semiHidden/>
    <w:unhideWhenUsed/>
    <w:rsid w:val="004A6057"/>
    <w:rPr>
      <w:b/>
      <w:bCs/>
    </w:rPr>
  </w:style>
  <w:style w:type="character" w:customStyle="1" w:styleId="CommentSubjectChar">
    <w:name w:val="Comment Subject Char"/>
    <w:basedOn w:val="CommentTextChar"/>
    <w:link w:val="CommentSubject"/>
    <w:semiHidden/>
    <w:rsid w:val="004A6057"/>
    <w:rPr>
      <w:b/>
      <w:bCs/>
    </w:rPr>
  </w:style>
  <w:style w:type="character" w:styleId="Emphasis">
    <w:name w:val="Emphasis"/>
    <w:basedOn w:val="DefaultParagraphFont"/>
    <w:uiPriority w:val="20"/>
    <w:qFormat/>
    <w:rsid w:val="0086072C"/>
    <w:rPr>
      <w:i/>
      <w:iCs/>
    </w:rPr>
  </w:style>
  <w:style w:type="character" w:customStyle="1" w:styleId="Heading9Char">
    <w:name w:val="Heading 9 Char"/>
    <w:basedOn w:val="DefaultParagraphFont"/>
    <w:link w:val="Heading9"/>
    <w:uiPriority w:val="9"/>
    <w:rsid w:val="00A812E4"/>
    <w:rPr>
      <w:sz w:val="16"/>
      <w:szCs w:val="16"/>
    </w:rPr>
  </w:style>
  <w:style w:type="character" w:styleId="Strong">
    <w:name w:val="Strong"/>
    <w:basedOn w:val="DefaultParagraphFont"/>
    <w:uiPriority w:val="22"/>
    <w:qFormat/>
    <w:rsid w:val="0051231B"/>
    <w:rPr>
      <w:b/>
      <w:bCs/>
    </w:rPr>
  </w:style>
  <w:style w:type="paragraph" w:styleId="NoSpacing">
    <w:name w:val="No Spacing"/>
    <w:link w:val="NoSpacingChar"/>
    <w:uiPriority w:val="1"/>
    <w:qFormat/>
    <w:rsid w:val="00585B39"/>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85B39"/>
    <w:rPr>
      <w:rFonts w:asciiTheme="minorHAnsi" w:eastAsiaTheme="minorEastAsia" w:hAnsiTheme="minorHAnsi" w:cstheme="minorBidi"/>
      <w:sz w:val="22"/>
      <w:szCs w:val="22"/>
    </w:rPr>
  </w:style>
  <w:style w:type="paragraph" w:customStyle="1" w:styleId="phmbodytext">
    <w:name w:val="phm_body_text"/>
    <w:basedOn w:val="Normal"/>
    <w:qFormat/>
    <w:rsid w:val="007B4DB9"/>
    <w:pPr>
      <w:spacing w:after="120"/>
      <w:jc w:val="both"/>
    </w:pPr>
    <w:rPr>
      <w:rFonts w:eastAsiaTheme="minorEastAsia" w:cstheme="minorBidi"/>
      <w:szCs w:val="24"/>
    </w:rPr>
  </w:style>
  <w:style w:type="character" w:customStyle="1" w:styleId="fontstyle01">
    <w:name w:val="fontstyle01"/>
    <w:basedOn w:val="DefaultParagraphFont"/>
    <w:rsid w:val="0061239A"/>
    <w:rPr>
      <w:rFonts w:ascii="CMR10" w:hAnsi="CMR10" w:hint="default"/>
      <w:b w:val="0"/>
      <w:bCs w:val="0"/>
      <w:i w:val="0"/>
      <w:iCs w:val="0"/>
      <w:color w:val="000000"/>
      <w:sz w:val="20"/>
      <w:szCs w:val="20"/>
    </w:rPr>
  </w:style>
  <w:style w:type="character" w:customStyle="1" w:styleId="fontstyle21">
    <w:name w:val="fontstyle21"/>
    <w:basedOn w:val="DefaultParagraphFont"/>
    <w:rsid w:val="00085C7B"/>
    <w:rPr>
      <w:rFonts w:ascii="CMTT8" w:hAnsi="CMTT8" w:hint="default"/>
      <w:b w:val="0"/>
      <w:bCs w:val="0"/>
      <w:i w:val="0"/>
      <w:iCs w:val="0"/>
      <w:color w:val="000000"/>
      <w:sz w:val="16"/>
      <w:szCs w:val="16"/>
    </w:rPr>
  </w:style>
  <w:style w:type="character" w:customStyle="1" w:styleId="fontstyle31">
    <w:name w:val="fontstyle31"/>
    <w:basedOn w:val="DefaultParagraphFont"/>
    <w:rsid w:val="00085C7B"/>
    <w:rPr>
      <w:rFonts w:ascii="CMR8" w:hAnsi="CMR8"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70224">
      <w:bodyDiv w:val="1"/>
      <w:marLeft w:val="0"/>
      <w:marRight w:val="0"/>
      <w:marTop w:val="0"/>
      <w:marBottom w:val="0"/>
      <w:divBdr>
        <w:top w:val="none" w:sz="0" w:space="0" w:color="auto"/>
        <w:left w:val="none" w:sz="0" w:space="0" w:color="auto"/>
        <w:bottom w:val="none" w:sz="0" w:space="0" w:color="auto"/>
        <w:right w:val="none" w:sz="0" w:space="0" w:color="auto"/>
      </w:divBdr>
    </w:div>
    <w:div w:id="253051386">
      <w:bodyDiv w:val="1"/>
      <w:marLeft w:val="0"/>
      <w:marRight w:val="0"/>
      <w:marTop w:val="0"/>
      <w:marBottom w:val="0"/>
      <w:divBdr>
        <w:top w:val="none" w:sz="0" w:space="0" w:color="auto"/>
        <w:left w:val="none" w:sz="0" w:space="0" w:color="auto"/>
        <w:bottom w:val="none" w:sz="0" w:space="0" w:color="auto"/>
        <w:right w:val="none" w:sz="0" w:space="0" w:color="auto"/>
      </w:divBdr>
    </w:div>
    <w:div w:id="1023283983">
      <w:bodyDiv w:val="1"/>
      <w:marLeft w:val="0"/>
      <w:marRight w:val="0"/>
      <w:marTop w:val="0"/>
      <w:marBottom w:val="0"/>
      <w:divBdr>
        <w:top w:val="none" w:sz="0" w:space="0" w:color="auto"/>
        <w:left w:val="none" w:sz="0" w:space="0" w:color="auto"/>
        <w:bottom w:val="none" w:sz="0" w:space="0" w:color="auto"/>
        <w:right w:val="none" w:sz="0" w:space="0" w:color="auto"/>
      </w:divBdr>
    </w:div>
    <w:div w:id="1200700833">
      <w:bodyDiv w:val="1"/>
      <w:marLeft w:val="0"/>
      <w:marRight w:val="0"/>
      <w:marTop w:val="0"/>
      <w:marBottom w:val="0"/>
      <w:divBdr>
        <w:top w:val="none" w:sz="0" w:space="0" w:color="auto"/>
        <w:left w:val="none" w:sz="0" w:space="0" w:color="auto"/>
        <w:bottom w:val="none" w:sz="0" w:space="0" w:color="auto"/>
        <w:right w:val="none" w:sz="0" w:space="0" w:color="auto"/>
      </w:divBdr>
    </w:div>
    <w:div w:id="1488740837">
      <w:bodyDiv w:val="1"/>
      <w:marLeft w:val="0"/>
      <w:marRight w:val="0"/>
      <w:marTop w:val="0"/>
      <w:marBottom w:val="0"/>
      <w:divBdr>
        <w:top w:val="none" w:sz="0" w:space="0" w:color="auto"/>
        <w:left w:val="none" w:sz="0" w:space="0" w:color="auto"/>
        <w:bottom w:val="none" w:sz="0" w:space="0" w:color="auto"/>
        <w:right w:val="none" w:sz="0" w:space="0" w:color="auto"/>
      </w:divBdr>
    </w:div>
    <w:div w:id="205904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2CD1F7-A43B-4ED4-99DB-A54E71B95527}">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462D6-D915-480D-90E6-ECB122A60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12</Pages>
  <Words>5487</Words>
  <Characters>31280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36694</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M Azamfar</dc:creator>
  <cp:keywords/>
  <dc:description/>
  <cp:lastModifiedBy>M Azamfar</cp:lastModifiedBy>
  <cp:revision>31</cp:revision>
  <cp:lastPrinted>2020-05-16T01:56:00Z</cp:lastPrinted>
  <dcterms:created xsi:type="dcterms:W3CDTF">2020-05-15T21:13:00Z</dcterms:created>
  <dcterms:modified xsi:type="dcterms:W3CDTF">2020-06-15T19:26:00Z</dcterms:modified>
</cp:coreProperties>
</file>