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C0BCA" w14:textId="16844C97" w:rsidR="002E340E" w:rsidRPr="006A0A17" w:rsidRDefault="003E2268" w:rsidP="00FE2B23">
      <w:pPr>
        <w:widowControl/>
        <w:tabs>
          <w:tab w:val="left" w:pos="720"/>
        </w:tabs>
        <w:jc w:val="both"/>
        <w:rPr>
          <w:szCs w:val="24"/>
        </w:rPr>
      </w:pPr>
      <w:r w:rsidRPr="006A0A17">
        <w:rPr>
          <w:noProof/>
          <w:szCs w:val="24"/>
        </w:rPr>
        <mc:AlternateContent>
          <mc:Choice Requires="wps">
            <w:drawing>
              <wp:anchor distT="0" distB="0" distL="114300" distR="114300" simplePos="0" relativeHeight="251658240" behindDoc="0" locked="0" layoutInCell="1" allowOverlap="1" wp14:anchorId="7EB066AF" wp14:editId="00002521">
                <wp:simplePos x="0" y="0"/>
                <wp:positionH relativeFrom="margin">
                  <wp:align>right</wp:align>
                </wp:positionH>
                <wp:positionV relativeFrom="paragraph">
                  <wp:posOffset>0</wp:posOffset>
                </wp:positionV>
                <wp:extent cx="2959769" cy="906379"/>
                <wp:effectExtent l="0" t="0" r="12065"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769" cy="90637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B48A1" w14:textId="77777777" w:rsidR="003E2268" w:rsidRDefault="003E2268" w:rsidP="003E2268">
                            <w:pPr>
                              <w:spacing w:before="71"/>
                              <w:ind w:left="145" w:right="229"/>
                              <w:rPr>
                                <w:rFonts w:ascii="Arial" w:hAnsi="Arial"/>
                                <w:b/>
                                <w:sz w:val="16"/>
                              </w:rPr>
                            </w:pPr>
                            <w:r>
                              <w:rPr>
                                <w:rFonts w:ascii="Arial" w:hAnsi="Arial"/>
                                <w:b/>
                                <w:sz w:val="16"/>
                              </w:rPr>
                              <w:t>Group 2218—Miread Brandes, Chelsea Ker,</w:t>
                            </w:r>
                            <w:r>
                              <w:rPr>
                                <w:rFonts w:ascii="Arial" w:hAnsi="Arial"/>
                                <w:b/>
                                <w:spacing w:val="-42"/>
                                <w:sz w:val="16"/>
                              </w:rPr>
                              <w:t xml:space="preserve"> </w:t>
                            </w:r>
                            <w:r>
                              <w:rPr>
                                <w:rFonts w:ascii="Arial" w:hAnsi="Arial"/>
                                <w:b/>
                                <w:sz w:val="16"/>
                              </w:rPr>
                              <w:t>Margaret McCluskey, Robert Newman, and</w:t>
                            </w:r>
                            <w:r>
                              <w:rPr>
                                <w:rFonts w:ascii="Arial" w:hAnsi="Arial"/>
                                <w:b/>
                                <w:spacing w:val="1"/>
                                <w:sz w:val="16"/>
                              </w:rPr>
                              <w:t xml:space="preserve"> </w:t>
                            </w:r>
                            <w:r>
                              <w:rPr>
                                <w:rFonts w:ascii="Arial" w:hAnsi="Arial"/>
                                <w:b/>
                                <w:sz w:val="16"/>
                              </w:rPr>
                              <w:t>Amanda</w:t>
                            </w:r>
                            <w:r>
                              <w:rPr>
                                <w:rFonts w:ascii="Arial" w:hAnsi="Arial"/>
                                <w:b/>
                                <w:spacing w:val="-3"/>
                                <w:sz w:val="16"/>
                              </w:rPr>
                              <w:t xml:space="preserve"> </w:t>
                            </w:r>
                            <w:r>
                              <w:rPr>
                                <w:rFonts w:ascii="Arial" w:hAnsi="Arial"/>
                                <w:b/>
                                <w:sz w:val="16"/>
                              </w:rPr>
                              <w:t>Sauls</w:t>
                            </w:r>
                          </w:p>
                          <w:p w14:paraId="125E17C4" w14:textId="77777777" w:rsidR="003E2268" w:rsidRDefault="003E2268" w:rsidP="003E2268">
                            <w:pPr>
                              <w:ind w:left="145"/>
                              <w:rPr>
                                <w:rFonts w:ascii="Arial"/>
                                <w:sz w:val="16"/>
                              </w:rPr>
                            </w:pPr>
                            <w:r>
                              <w:rPr>
                                <w:rFonts w:ascii="Arial"/>
                                <w:sz w:val="16"/>
                              </w:rPr>
                              <w:t>Chemical</w:t>
                            </w:r>
                            <w:r>
                              <w:rPr>
                                <w:rFonts w:ascii="Arial"/>
                                <w:spacing w:val="-4"/>
                                <w:sz w:val="16"/>
                              </w:rPr>
                              <w:t xml:space="preserve"> </w:t>
                            </w:r>
                            <w:r>
                              <w:rPr>
                                <w:rFonts w:ascii="Arial"/>
                                <w:sz w:val="16"/>
                              </w:rPr>
                              <w:t>Engineering</w:t>
                            </w:r>
                            <w:r>
                              <w:rPr>
                                <w:rFonts w:ascii="Arial"/>
                                <w:spacing w:val="-4"/>
                                <w:sz w:val="16"/>
                              </w:rPr>
                              <w:t xml:space="preserve"> </w:t>
                            </w:r>
                            <w:r>
                              <w:rPr>
                                <w:rFonts w:ascii="Arial"/>
                                <w:sz w:val="16"/>
                              </w:rPr>
                              <w:t>Program</w:t>
                            </w:r>
                          </w:p>
                          <w:p w14:paraId="3EC2746C" w14:textId="445EB5C6" w:rsidR="003E2268" w:rsidRDefault="003E2268" w:rsidP="003E2268">
                            <w:pPr>
                              <w:spacing w:before="1"/>
                              <w:ind w:left="505" w:right="424" w:hanging="360"/>
                              <w:rPr>
                                <w:rFonts w:ascii="Arial"/>
                                <w:sz w:val="16"/>
                              </w:rPr>
                            </w:pPr>
                            <w:r>
                              <w:rPr>
                                <w:rFonts w:ascii="Arial"/>
                                <w:sz w:val="16"/>
                              </w:rPr>
                              <w:t>Department of Chemical and Environmental Engineering</w:t>
                            </w:r>
                          </w:p>
                          <w:p w14:paraId="3030AC0A" w14:textId="77777777" w:rsidR="003E2268" w:rsidRDefault="003E2268" w:rsidP="003E2268">
                            <w:pPr>
                              <w:ind w:left="145" w:right="1900"/>
                              <w:rPr>
                                <w:rFonts w:ascii="Arial"/>
                                <w:sz w:val="16"/>
                              </w:rPr>
                            </w:pPr>
                            <w:r>
                              <w:rPr>
                                <w:rFonts w:ascii="Arial"/>
                                <w:sz w:val="16"/>
                              </w:rPr>
                              <w:t>University of Cincinnati</w:t>
                            </w:r>
                          </w:p>
                          <w:p w14:paraId="44F9323E" w14:textId="20A68B09" w:rsidR="003E2268" w:rsidRDefault="003E2268" w:rsidP="003E2268">
                            <w:pPr>
                              <w:ind w:left="145" w:right="1900"/>
                              <w:rPr>
                                <w:rFonts w:ascii="Arial"/>
                                <w:sz w:val="16"/>
                              </w:rPr>
                            </w:pPr>
                            <w:r>
                              <w:rPr>
                                <w:rFonts w:ascii="Arial"/>
                                <w:spacing w:val="-42"/>
                                <w:sz w:val="16"/>
                              </w:rPr>
                              <w:t xml:space="preserve"> </w:t>
                            </w:r>
                            <w:r>
                              <w:rPr>
                                <w:rFonts w:ascii="Arial"/>
                                <w:sz w:val="16"/>
                              </w:rPr>
                              <w:t>PO</w:t>
                            </w:r>
                            <w:r>
                              <w:rPr>
                                <w:rFonts w:ascii="Arial"/>
                                <w:spacing w:val="-3"/>
                                <w:sz w:val="16"/>
                              </w:rPr>
                              <w:t xml:space="preserve"> </w:t>
                            </w:r>
                            <w:r>
                              <w:rPr>
                                <w:rFonts w:ascii="Arial"/>
                                <w:sz w:val="16"/>
                              </w:rPr>
                              <w:t>Box</w:t>
                            </w:r>
                            <w:r>
                              <w:rPr>
                                <w:rFonts w:ascii="Arial"/>
                                <w:spacing w:val="-1"/>
                                <w:sz w:val="16"/>
                              </w:rPr>
                              <w:t xml:space="preserve"> </w:t>
                            </w:r>
                            <w:r>
                              <w:rPr>
                                <w:rFonts w:ascii="Arial"/>
                                <w:sz w:val="16"/>
                              </w:rPr>
                              <w:t>210012</w:t>
                            </w:r>
                          </w:p>
                          <w:p w14:paraId="27095AA7" w14:textId="77777777" w:rsidR="003E2268" w:rsidRDefault="003E2268" w:rsidP="003E2268">
                            <w:pPr>
                              <w:spacing w:before="1"/>
                              <w:ind w:left="145"/>
                              <w:rPr>
                                <w:rFonts w:ascii="Arial"/>
                                <w:sz w:val="16"/>
                              </w:rPr>
                            </w:pPr>
                            <w:r>
                              <w:rPr>
                                <w:rFonts w:ascii="Arial"/>
                                <w:sz w:val="16"/>
                              </w:rPr>
                              <w:t>Cincinnati,</w:t>
                            </w:r>
                            <w:r>
                              <w:rPr>
                                <w:rFonts w:ascii="Arial"/>
                                <w:spacing w:val="-2"/>
                                <w:sz w:val="16"/>
                              </w:rPr>
                              <w:t xml:space="preserve"> </w:t>
                            </w:r>
                            <w:r>
                              <w:rPr>
                                <w:rFonts w:ascii="Arial"/>
                                <w:sz w:val="16"/>
                              </w:rPr>
                              <w:t>Ohio</w:t>
                            </w:r>
                            <w:r>
                              <w:rPr>
                                <w:rFonts w:ascii="Arial"/>
                                <w:spacing w:val="-3"/>
                                <w:sz w:val="16"/>
                              </w:rPr>
                              <w:t xml:space="preserve"> </w:t>
                            </w:r>
                            <w:r>
                              <w:rPr>
                                <w:rFonts w:ascii="Arial"/>
                                <w:sz w:val="16"/>
                              </w:rPr>
                              <w:t>45221-0012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B066AF" id="_x0000_t202" coordsize="21600,21600" o:spt="202" path="m,l,21600r21600,l21600,xe">
                <v:stroke joinstyle="miter"/>
                <v:path gradientshapeok="t" o:connecttype="rect"/>
              </v:shapetype>
              <v:shape id="Text Box 2" o:spid="_x0000_s1026" type="#_x0000_t202" style="position:absolute;left:0;text-align:left;margin-left:181.85pt;margin-top:0;width:233.05pt;height:71.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" filled="f">
                <v:textbox inset="0,0,0,0">
                  <w:txbxContent>
                    <w:p w14:paraId="193B48A1" w14:textId="77777777" w:rsidR="003E2268" w:rsidRDefault="003E2268" w:rsidP="003E2268">
                      <w:pPr>
                        <w:spacing w:before="71"/>
                        <w:ind w:left="145" w:right="229"/>
                        <w:rPr>
                          <w:rFonts w:ascii="Arial" w:hAnsi="Arial"/>
                          <w:b/>
                          <w:sz w:val="16"/>
                        </w:rPr>
                      </w:pPr>
                      <w:r>
                        <w:rPr>
                          <w:rFonts w:ascii="Arial" w:hAnsi="Arial"/>
                          <w:b/>
                          <w:sz w:val="16"/>
                        </w:rPr>
                        <w:t>Group 2218—Miread Brandes, Chelsea Ker,</w:t>
                      </w:r>
                      <w:r>
                        <w:rPr>
                          <w:rFonts w:ascii="Arial" w:hAnsi="Arial"/>
                          <w:b/>
                          <w:spacing w:val="-42"/>
                          <w:sz w:val="16"/>
                        </w:rPr>
                        <w:t xml:space="preserve"> </w:t>
                      </w:r>
                      <w:r>
                        <w:rPr>
                          <w:rFonts w:ascii="Arial" w:hAnsi="Arial"/>
                          <w:b/>
                          <w:sz w:val="16"/>
                        </w:rPr>
                        <w:t>Margaret McCluskey, Robert Newman, and</w:t>
                      </w:r>
                      <w:r>
                        <w:rPr>
                          <w:rFonts w:ascii="Arial" w:hAnsi="Arial"/>
                          <w:b/>
                          <w:spacing w:val="1"/>
                          <w:sz w:val="16"/>
                        </w:rPr>
                        <w:t xml:space="preserve"> </w:t>
                      </w:r>
                      <w:r>
                        <w:rPr>
                          <w:rFonts w:ascii="Arial" w:hAnsi="Arial"/>
                          <w:b/>
                          <w:sz w:val="16"/>
                        </w:rPr>
                        <w:t>Amanda</w:t>
                      </w:r>
                      <w:r>
                        <w:rPr>
                          <w:rFonts w:ascii="Arial" w:hAnsi="Arial"/>
                          <w:b/>
                          <w:spacing w:val="-3"/>
                          <w:sz w:val="16"/>
                        </w:rPr>
                        <w:t xml:space="preserve"> </w:t>
                      </w:r>
                      <w:r>
                        <w:rPr>
                          <w:rFonts w:ascii="Arial" w:hAnsi="Arial"/>
                          <w:b/>
                          <w:sz w:val="16"/>
                        </w:rPr>
                        <w:t>Sauls</w:t>
                      </w:r>
                    </w:p>
                    <w:p w14:paraId="125E17C4" w14:textId="77777777" w:rsidR="003E2268" w:rsidRDefault="003E2268" w:rsidP="003E2268">
                      <w:pPr>
                        <w:ind w:left="145"/>
                        <w:rPr>
                          <w:rFonts w:ascii="Arial"/>
                          <w:sz w:val="16"/>
                        </w:rPr>
                      </w:pPr>
                      <w:r>
                        <w:rPr>
                          <w:rFonts w:ascii="Arial"/>
                          <w:sz w:val="16"/>
                        </w:rPr>
                        <w:t>Chemical</w:t>
                      </w:r>
                      <w:r>
                        <w:rPr>
                          <w:rFonts w:ascii="Arial"/>
                          <w:spacing w:val="-4"/>
                          <w:sz w:val="16"/>
                        </w:rPr>
                        <w:t xml:space="preserve"> </w:t>
                      </w:r>
                      <w:r>
                        <w:rPr>
                          <w:rFonts w:ascii="Arial"/>
                          <w:sz w:val="16"/>
                        </w:rPr>
                        <w:t>Engineering</w:t>
                      </w:r>
                      <w:r>
                        <w:rPr>
                          <w:rFonts w:ascii="Arial"/>
                          <w:spacing w:val="-4"/>
                          <w:sz w:val="16"/>
                        </w:rPr>
                        <w:t xml:space="preserve"> </w:t>
                      </w:r>
                      <w:r>
                        <w:rPr>
                          <w:rFonts w:ascii="Arial"/>
                          <w:sz w:val="16"/>
                        </w:rPr>
                        <w:t>Program</w:t>
                      </w:r>
                    </w:p>
                    <w:p w14:paraId="3EC2746C" w14:textId="445EB5C6" w:rsidR="003E2268" w:rsidRDefault="003E2268" w:rsidP="003E2268">
                      <w:pPr>
                        <w:spacing w:before="1"/>
                        <w:ind w:left="505" w:right="424" w:hanging="360"/>
                        <w:rPr>
                          <w:rFonts w:ascii="Arial"/>
                          <w:sz w:val="16"/>
                        </w:rPr>
                      </w:pPr>
                      <w:r>
                        <w:rPr>
                          <w:rFonts w:ascii="Arial"/>
                          <w:sz w:val="16"/>
                        </w:rPr>
                        <w:t>Department of Chemical and Environmental Engineering</w:t>
                      </w:r>
                    </w:p>
                    <w:p w14:paraId="3030AC0A" w14:textId="77777777" w:rsidR="003E2268" w:rsidRDefault="003E2268" w:rsidP="003E2268">
                      <w:pPr>
                        <w:ind w:left="145" w:right="1900"/>
                        <w:rPr>
                          <w:rFonts w:ascii="Arial"/>
                          <w:sz w:val="16"/>
                        </w:rPr>
                      </w:pPr>
                      <w:r>
                        <w:rPr>
                          <w:rFonts w:ascii="Arial"/>
                          <w:sz w:val="16"/>
                        </w:rPr>
                        <w:t>University of Cincinnati</w:t>
                      </w:r>
                    </w:p>
                    <w:p w14:paraId="44F9323E" w14:textId="20A68B09" w:rsidR="003E2268" w:rsidRDefault="003E2268" w:rsidP="003E2268">
                      <w:pPr>
                        <w:ind w:left="145" w:right="1900"/>
                        <w:rPr>
                          <w:rFonts w:ascii="Arial"/>
                          <w:sz w:val="16"/>
                        </w:rPr>
                      </w:pPr>
                      <w:r>
                        <w:rPr>
                          <w:rFonts w:ascii="Arial"/>
                          <w:spacing w:val="-42"/>
                          <w:sz w:val="16"/>
                        </w:rPr>
                        <w:t xml:space="preserve"> </w:t>
                      </w:r>
                      <w:r>
                        <w:rPr>
                          <w:rFonts w:ascii="Arial"/>
                          <w:sz w:val="16"/>
                        </w:rPr>
                        <w:t>PO</w:t>
                      </w:r>
                      <w:r>
                        <w:rPr>
                          <w:rFonts w:ascii="Arial"/>
                          <w:spacing w:val="-3"/>
                          <w:sz w:val="16"/>
                        </w:rPr>
                        <w:t xml:space="preserve"> </w:t>
                      </w:r>
                      <w:r>
                        <w:rPr>
                          <w:rFonts w:ascii="Arial"/>
                          <w:sz w:val="16"/>
                        </w:rPr>
                        <w:t>Box</w:t>
                      </w:r>
                      <w:r>
                        <w:rPr>
                          <w:rFonts w:ascii="Arial"/>
                          <w:spacing w:val="-1"/>
                          <w:sz w:val="16"/>
                        </w:rPr>
                        <w:t xml:space="preserve"> </w:t>
                      </w:r>
                      <w:r>
                        <w:rPr>
                          <w:rFonts w:ascii="Arial"/>
                          <w:sz w:val="16"/>
                        </w:rPr>
                        <w:t>210012</w:t>
                      </w:r>
                    </w:p>
                    <w:p w14:paraId="27095AA7" w14:textId="77777777" w:rsidR="003E2268" w:rsidRDefault="003E2268" w:rsidP="003E2268">
                      <w:pPr>
                        <w:spacing w:before="1"/>
                        <w:ind w:left="145"/>
                        <w:rPr>
                          <w:rFonts w:ascii="Arial"/>
                          <w:sz w:val="16"/>
                        </w:rPr>
                      </w:pPr>
                      <w:r>
                        <w:rPr>
                          <w:rFonts w:ascii="Arial"/>
                          <w:sz w:val="16"/>
                        </w:rPr>
                        <w:t>Cincinnati,</w:t>
                      </w:r>
                      <w:r>
                        <w:rPr>
                          <w:rFonts w:ascii="Arial"/>
                          <w:spacing w:val="-2"/>
                          <w:sz w:val="16"/>
                        </w:rPr>
                        <w:t xml:space="preserve"> </w:t>
                      </w:r>
                      <w:r>
                        <w:rPr>
                          <w:rFonts w:ascii="Arial"/>
                          <w:sz w:val="16"/>
                        </w:rPr>
                        <w:t>Ohio</w:t>
                      </w:r>
                      <w:r>
                        <w:rPr>
                          <w:rFonts w:ascii="Arial"/>
                          <w:spacing w:val="-3"/>
                          <w:sz w:val="16"/>
                        </w:rPr>
                        <w:t xml:space="preserve"> </w:t>
                      </w:r>
                      <w:r>
                        <w:rPr>
                          <w:rFonts w:ascii="Arial"/>
                          <w:sz w:val="16"/>
                        </w:rPr>
                        <w:t>45221-0012</w:t>
                      </w:r>
                    </w:p>
                  </w:txbxContent>
                </v:textbox>
                <w10:wrap anchorx="margin"/>
              </v:shape>
            </w:pict>
          </mc:Fallback>
        </mc:AlternateContent>
      </w:r>
      <w:r w:rsidR="00777C50" w:rsidRPr="006A0A17">
        <w:rPr>
          <w:noProof/>
          <w:position w:val="48"/>
          <w:szCs w:val="24"/>
        </w:rPr>
        <w:drawing>
          <wp:inline distT="0" distB="0" distL="0" distR="0" wp14:anchorId="2881CD86" wp14:editId="4F1B0D0F">
            <wp:extent cx="1965292" cy="850773"/>
            <wp:effectExtent l="0" t="0" r="0" b="0"/>
            <wp:docPr id="1" name="image1.jpeg" descr="UClogo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965292" cy="850773"/>
                    </a:xfrm>
                    <a:prstGeom prst="rect">
                      <a:avLst/>
                    </a:prstGeom>
                  </pic:spPr>
                </pic:pic>
              </a:graphicData>
            </a:graphic>
          </wp:inline>
        </w:drawing>
      </w:r>
    </w:p>
    <w:p w14:paraId="533F878F" w14:textId="6510F701" w:rsidR="00025F36" w:rsidRPr="006A0A17" w:rsidRDefault="00025F36" w:rsidP="00FE2B23">
      <w:pPr>
        <w:rPr>
          <w:szCs w:val="24"/>
        </w:rPr>
      </w:pPr>
      <w:r w:rsidRPr="006A0A17">
        <w:rPr>
          <w:szCs w:val="24"/>
        </w:rPr>
        <w:t>To:</w:t>
      </w:r>
      <w:r w:rsidRPr="006A0A17">
        <w:rPr>
          <w:szCs w:val="24"/>
        </w:rPr>
        <w:tab/>
      </w:r>
      <w:r w:rsidR="00215F39" w:rsidRPr="006A0A17">
        <w:rPr>
          <w:szCs w:val="24"/>
        </w:rPr>
        <w:tab/>
      </w:r>
      <w:r w:rsidRPr="006A0A17">
        <w:rPr>
          <w:szCs w:val="24"/>
        </w:rPr>
        <w:t>S.W.</w:t>
      </w:r>
      <w:r w:rsidRPr="006A0A17">
        <w:rPr>
          <w:spacing w:val="-1"/>
          <w:szCs w:val="24"/>
        </w:rPr>
        <w:t xml:space="preserve"> </w:t>
      </w:r>
      <w:r w:rsidRPr="006A0A17">
        <w:rPr>
          <w:szCs w:val="24"/>
        </w:rPr>
        <w:t>Thiel</w:t>
      </w:r>
    </w:p>
    <w:p w14:paraId="47404AFF" w14:textId="77777777" w:rsidR="00025F36" w:rsidRPr="006A0A17" w:rsidRDefault="00025F36" w:rsidP="00FE2B23">
      <w:pPr>
        <w:rPr>
          <w:szCs w:val="24"/>
        </w:rPr>
      </w:pPr>
    </w:p>
    <w:p w14:paraId="0889EE82" w14:textId="56E0C82A" w:rsidR="00025F36" w:rsidRPr="006A0A17" w:rsidRDefault="00025F36" w:rsidP="00FE2B23">
      <w:pPr>
        <w:rPr>
          <w:szCs w:val="24"/>
        </w:rPr>
      </w:pPr>
      <w:r w:rsidRPr="006A0A17">
        <w:rPr>
          <w:szCs w:val="24"/>
        </w:rPr>
        <w:t>From:</w:t>
      </w:r>
      <w:r w:rsidRPr="006A0A17">
        <w:rPr>
          <w:szCs w:val="24"/>
        </w:rPr>
        <w:tab/>
      </w:r>
      <w:r w:rsidR="00215F39" w:rsidRPr="006A0A17">
        <w:rPr>
          <w:szCs w:val="24"/>
        </w:rPr>
        <w:tab/>
      </w:r>
      <w:r w:rsidRPr="006A0A17">
        <w:rPr>
          <w:szCs w:val="24"/>
        </w:rPr>
        <w:t>Team</w:t>
      </w:r>
      <w:r w:rsidRPr="006A0A17">
        <w:rPr>
          <w:spacing w:val="-1"/>
          <w:szCs w:val="24"/>
        </w:rPr>
        <w:t xml:space="preserve"> </w:t>
      </w:r>
      <w:r w:rsidRPr="006A0A17">
        <w:rPr>
          <w:szCs w:val="24"/>
        </w:rPr>
        <w:t>2218</w:t>
      </w:r>
      <w:r w:rsidRPr="006A0A17">
        <w:rPr>
          <w:spacing w:val="-1"/>
          <w:szCs w:val="24"/>
        </w:rPr>
        <w:t xml:space="preserve"> </w:t>
      </w:r>
      <w:r w:rsidRPr="006A0A17">
        <w:rPr>
          <w:szCs w:val="24"/>
        </w:rPr>
        <w:t>for</w:t>
      </w:r>
      <w:r w:rsidRPr="006A0A17">
        <w:rPr>
          <w:spacing w:val="-2"/>
          <w:szCs w:val="24"/>
        </w:rPr>
        <w:t xml:space="preserve"> </w:t>
      </w:r>
      <w:r w:rsidRPr="006A0A17">
        <w:rPr>
          <w:szCs w:val="24"/>
        </w:rPr>
        <w:t>Project 5046-2218</w:t>
      </w:r>
    </w:p>
    <w:p w14:paraId="2E8FAAD9" w14:textId="77777777" w:rsidR="00025F36" w:rsidRPr="006A0A17" w:rsidRDefault="00025F36" w:rsidP="00FE2B23">
      <w:pPr>
        <w:rPr>
          <w:szCs w:val="24"/>
        </w:rPr>
      </w:pPr>
    </w:p>
    <w:p w14:paraId="589A1475" w14:textId="0B3877CC" w:rsidR="00025F36" w:rsidRPr="006A0A17" w:rsidRDefault="00025F36" w:rsidP="00FE2B23">
      <w:pPr>
        <w:rPr>
          <w:szCs w:val="24"/>
        </w:rPr>
      </w:pPr>
      <w:r w:rsidRPr="006A0A17">
        <w:rPr>
          <w:szCs w:val="24"/>
        </w:rPr>
        <w:t>Date:</w:t>
      </w:r>
      <w:r w:rsidRPr="006A0A17">
        <w:rPr>
          <w:szCs w:val="24"/>
        </w:rPr>
        <w:tab/>
      </w:r>
      <w:r w:rsidR="00215F39" w:rsidRPr="006A0A17">
        <w:rPr>
          <w:szCs w:val="24"/>
        </w:rPr>
        <w:tab/>
      </w:r>
      <w:r w:rsidR="00B34620">
        <w:rPr>
          <w:szCs w:val="24"/>
        </w:rPr>
        <w:t>25</w:t>
      </w:r>
      <w:r w:rsidR="0031307D">
        <w:rPr>
          <w:szCs w:val="24"/>
        </w:rPr>
        <w:t xml:space="preserve"> April</w:t>
      </w:r>
      <w:r w:rsidRPr="006A0A17">
        <w:rPr>
          <w:spacing w:val="-1"/>
          <w:szCs w:val="24"/>
        </w:rPr>
        <w:t xml:space="preserve"> </w:t>
      </w:r>
      <w:r w:rsidRPr="006A0A17">
        <w:rPr>
          <w:szCs w:val="24"/>
        </w:rPr>
        <w:t>202</w:t>
      </w:r>
      <w:r w:rsidR="00474181" w:rsidRPr="006A0A17">
        <w:rPr>
          <w:szCs w:val="24"/>
        </w:rPr>
        <w:t>2</w:t>
      </w:r>
    </w:p>
    <w:p w14:paraId="2A0FAD3D" w14:textId="77777777" w:rsidR="00025F36" w:rsidRPr="006A0A17" w:rsidRDefault="00025F36" w:rsidP="00FE2B23">
      <w:pPr>
        <w:rPr>
          <w:szCs w:val="24"/>
        </w:rPr>
      </w:pPr>
    </w:p>
    <w:p w14:paraId="5193C5A2" w14:textId="2BDE7BCA" w:rsidR="00AC62B4" w:rsidRPr="006A0A17" w:rsidRDefault="00025F36" w:rsidP="00FE2B23">
      <w:pPr>
        <w:rPr>
          <w:spacing w:val="-57"/>
          <w:szCs w:val="24"/>
        </w:rPr>
      </w:pPr>
      <w:r w:rsidRPr="006A0A17">
        <w:rPr>
          <w:szCs w:val="24"/>
        </w:rPr>
        <w:t>Subject:</w:t>
      </w:r>
      <w:r w:rsidR="007A506F" w:rsidRPr="006A0A17">
        <w:rPr>
          <w:szCs w:val="24"/>
        </w:rPr>
        <w:t xml:space="preserve"> </w:t>
      </w:r>
      <w:r w:rsidR="00215F39" w:rsidRPr="006A0A17">
        <w:rPr>
          <w:szCs w:val="24"/>
        </w:rPr>
        <w:tab/>
      </w:r>
      <w:r w:rsidRPr="006A0A17">
        <w:rPr>
          <w:szCs w:val="24"/>
        </w:rPr>
        <w:t>Enzymatic</w:t>
      </w:r>
      <w:r w:rsidRPr="006A0A17">
        <w:rPr>
          <w:spacing w:val="-5"/>
          <w:szCs w:val="24"/>
        </w:rPr>
        <w:t xml:space="preserve"> </w:t>
      </w:r>
      <w:r w:rsidRPr="006A0A17">
        <w:rPr>
          <w:szCs w:val="24"/>
        </w:rPr>
        <w:t>Recycling</w:t>
      </w:r>
      <w:r w:rsidRPr="006A0A17">
        <w:rPr>
          <w:spacing w:val="-5"/>
          <w:szCs w:val="24"/>
        </w:rPr>
        <w:t xml:space="preserve"> </w:t>
      </w:r>
      <w:r w:rsidRPr="006A0A17">
        <w:rPr>
          <w:szCs w:val="24"/>
        </w:rPr>
        <w:t>of</w:t>
      </w:r>
      <w:r w:rsidRPr="006A0A17">
        <w:rPr>
          <w:spacing w:val="-3"/>
          <w:szCs w:val="24"/>
        </w:rPr>
        <w:t xml:space="preserve"> </w:t>
      </w:r>
      <w:r w:rsidRPr="006A0A17">
        <w:rPr>
          <w:szCs w:val="24"/>
        </w:rPr>
        <w:t>Polyethylene</w:t>
      </w:r>
      <w:r w:rsidRPr="006A0A17">
        <w:rPr>
          <w:spacing w:val="-6"/>
          <w:szCs w:val="24"/>
        </w:rPr>
        <w:t xml:space="preserve"> </w:t>
      </w:r>
      <w:r w:rsidRPr="006A0A17">
        <w:rPr>
          <w:szCs w:val="24"/>
        </w:rPr>
        <w:t>Terephthalate</w:t>
      </w:r>
      <w:r w:rsidRPr="006A0A17">
        <w:rPr>
          <w:spacing w:val="-57"/>
          <w:szCs w:val="24"/>
        </w:rPr>
        <w:t xml:space="preserve"> </w:t>
      </w:r>
    </w:p>
    <w:p w14:paraId="54509AFC" w14:textId="77777777" w:rsidR="00215F39" w:rsidRPr="006A0A17" w:rsidRDefault="00215F39" w:rsidP="00FE2B23">
      <w:pPr>
        <w:rPr>
          <w:spacing w:val="-57"/>
          <w:szCs w:val="24"/>
        </w:rPr>
      </w:pPr>
    </w:p>
    <w:p w14:paraId="3675C3BE" w14:textId="531E6EF6" w:rsidR="00025F36" w:rsidRPr="006A0A17" w:rsidRDefault="00025F36" w:rsidP="00FE2B23">
      <w:pPr>
        <w:rPr>
          <w:szCs w:val="24"/>
        </w:rPr>
      </w:pPr>
      <w:r w:rsidRPr="006A0A17">
        <w:rPr>
          <w:szCs w:val="24"/>
        </w:rPr>
        <w:t>Dear Dr. Stephen W.</w:t>
      </w:r>
      <w:r w:rsidRPr="006A0A17">
        <w:rPr>
          <w:spacing w:val="2"/>
          <w:szCs w:val="24"/>
        </w:rPr>
        <w:t xml:space="preserve"> </w:t>
      </w:r>
      <w:r w:rsidRPr="006A0A17">
        <w:rPr>
          <w:szCs w:val="24"/>
        </w:rPr>
        <w:t>Thiel,</w:t>
      </w:r>
    </w:p>
    <w:p w14:paraId="1EE96B0C" w14:textId="77777777" w:rsidR="00215F39" w:rsidRPr="006A0A17" w:rsidRDefault="00215F39" w:rsidP="00FE2B23">
      <w:pPr>
        <w:rPr>
          <w:szCs w:val="24"/>
        </w:rPr>
      </w:pPr>
    </w:p>
    <w:p w14:paraId="5EE32DE8" w14:textId="7D60D894" w:rsidR="00025F36" w:rsidRPr="006A0A17" w:rsidRDefault="00025F36" w:rsidP="00F94001">
      <w:pPr>
        <w:ind w:firstLine="720"/>
        <w:rPr>
          <w:color w:val="FF0000"/>
        </w:rPr>
      </w:pPr>
      <w:r w:rsidRPr="5BE161B4">
        <w:t>Per your request, Team 2218 has written and compiled the following design</w:t>
      </w:r>
      <w:r w:rsidRPr="006A0A17">
        <w:rPr>
          <w:spacing w:val="1"/>
          <w:szCs w:val="24"/>
        </w:rPr>
        <w:t xml:space="preserve"> </w:t>
      </w:r>
      <w:r w:rsidRPr="5BE161B4">
        <w:t xml:space="preserve">report with supporting documentation. Supporting documentation for this report is </w:t>
      </w:r>
      <w:r w:rsidR="001E642E" w:rsidRPr="5BE161B4">
        <w:t>the</w:t>
      </w:r>
      <w:r w:rsidR="00160991" w:rsidRPr="5BE161B4">
        <w:t xml:space="preserve"> </w:t>
      </w:r>
      <w:r w:rsidRPr="5BE161B4">
        <w:t xml:space="preserve">economic evaluation as well as a </w:t>
      </w:r>
      <w:r w:rsidR="00160991" w:rsidRPr="5BE161B4">
        <w:t>Process Hazard Analysis report (PHA)</w:t>
      </w:r>
      <w:r w:rsidRPr="5BE161B4">
        <w:t xml:space="preserve"> detailing potential hazards associated with</w:t>
      </w:r>
      <w:r w:rsidRPr="006A0A17">
        <w:rPr>
          <w:spacing w:val="1"/>
          <w:szCs w:val="24"/>
        </w:rPr>
        <w:t xml:space="preserve"> </w:t>
      </w:r>
      <w:r w:rsidRPr="5BE161B4">
        <w:t>equipment and piping. The current design with supporting utilities and operations has an</w:t>
      </w:r>
      <w:r w:rsidRPr="006A0A17">
        <w:rPr>
          <w:spacing w:val="1"/>
          <w:szCs w:val="24"/>
        </w:rPr>
        <w:t xml:space="preserve"> </w:t>
      </w:r>
      <w:r w:rsidRPr="5BE161B4">
        <w:t xml:space="preserve">estimated total capital investment </w:t>
      </w:r>
      <w:r w:rsidRPr="001F7148">
        <w:t xml:space="preserve">of </w:t>
      </w:r>
      <w:r w:rsidR="00D27C11">
        <w:t>$</w:t>
      </w:r>
      <w:r w:rsidR="1CE3CF4B" w:rsidRPr="001F7148">
        <w:t>54.</w:t>
      </w:r>
      <w:r w:rsidR="00E02FFE">
        <w:t>68</w:t>
      </w:r>
      <w:r w:rsidRPr="001F7148">
        <w:t xml:space="preserve"> million dollars. </w:t>
      </w:r>
      <w:r w:rsidR="0052268C">
        <w:rPr>
          <w:rStyle w:val="normaltextrun"/>
          <w:color w:val="000000"/>
          <w:shd w:val="clear" w:color="auto" w:fill="FFFFFF"/>
        </w:rPr>
        <w:t>T</w:t>
      </w:r>
      <w:r w:rsidR="0052268C" w:rsidRPr="7AEA80E1">
        <w:rPr>
          <w:rStyle w:val="normaltextrun"/>
          <w:color w:val="000000"/>
          <w:shd w:val="clear" w:color="auto" w:fill="FFFFFF"/>
        </w:rPr>
        <w:t xml:space="preserve">he team </w:t>
      </w:r>
      <w:r w:rsidR="00566F4F">
        <w:rPr>
          <w:rStyle w:val="normaltextrun"/>
          <w:color w:val="000000"/>
          <w:shd w:val="clear" w:color="auto" w:fill="FFFFFF"/>
        </w:rPr>
        <w:t>recommends</w:t>
      </w:r>
      <w:r w:rsidR="0052268C" w:rsidRPr="7AEA80E1">
        <w:rPr>
          <w:rStyle w:val="normaltextrun"/>
          <w:color w:val="000000"/>
          <w:shd w:val="clear" w:color="auto" w:fill="FFFFFF"/>
        </w:rPr>
        <w:t xml:space="preserve"> selling </w:t>
      </w:r>
      <w:r w:rsidR="0052268C">
        <w:t>terephthalic acid</w:t>
      </w:r>
      <w:r w:rsidR="0052268C" w:rsidRPr="653DB353">
        <w:rPr>
          <w:rStyle w:val="normaltextrun"/>
          <w:color w:val="000000" w:themeColor="text1"/>
        </w:rPr>
        <w:t xml:space="preserve"> (</w:t>
      </w:r>
      <w:r w:rsidR="0052268C" w:rsidRPr="7AEA80E1">
        <w:rPr>
          <w:rStyle w:val="normaltextrun"/>
          <w:color w:val="000000"/>
          <w:shd w:val="clear" w:color="auto" w:fill="FFFFFF"/>
        </w:rPr>
        <w:t>rTPA</w:t>
      </w:r>
      <w:r w:rsidR="0052268C" w:rsidRPr="653DB353">
        <w:rPr>
          <w:rStyle w:val="normaltextrun"/>
          <w:color w:val="000000"/>
          <w:shd w:val="clear" w:color="auto" w:fill="FFFFFF"/>
        </w:rPr>
        <w:t>)</w:t>
      </w:r>
      <w:r w:rsidR="0052268C" w:rsidRPr="7AEA80E1">
        <w:rPr>
          <w:rStyle w:val="normaltextrun"/>
          <w:color w:val="000000"/>
          <w:shd w:val="clear" w:color="auto" w:fill="FFFFFF"/>
        </w:rPr>
        <w:t xml:space="preserve"> at $2.21 per kilogram to reach a net present value of $0 after 10 years. </w:t>
      </w:r>
      <w:r w:rsidR="0052268C">
        <w:t xml:space="preserve">This price </w:t>
      </w:r>
      <w:r>
        <w:t xml:space="preserve">is </w:t>
      </w:r>
      <w:r w:rsidR="008737E7">
        <w:t xml:space="preserve">not yet </w:t>
      </w:r>
      <w:r w:rsidRPr="5BE161B4">
        <w:t>competitive with the current market of</w:t>
      </w:r>
      <w:r w:rsidRPr="00395F23">
        <w:rPr>
          <w:spacing w:val="1"/>
          <w:szCs w:val="24"/>
        </w:rPr>
        <w:t xml:space="preserve"> </w:t>
      </w:r>
      <w:r w:rsidRPr="5BE161B4">
        <w:t>virgin</w:t>
      </w:r>
      <w:r w:rsidRPr="00395F23">
        <w:rPr>
          <w:spacing w:val="-2"/>
          <w:szCs w:val="24"/>
        </w:rPr>
        <w:t xml:space="preserve"> </w:t>
      </w:r>
      <w:r w:rsidRPr="5BE161B4">
        <w:t>TPA</w:t>
      </w:r>
      <w:r w:rsidR="0033731C">
        <w:rPr>
          <w:spacing w:val="-1"/>
          <w:szCs w:val="24"/>
        </w:rPr>
        <w:t xml:space="preserve">, </w:t>
      </w:r>
      <w:r w:rsidRPr="5BE161B4">
        <w:t>which</w:t>
      </w:r>
      <w:r w:rsidRPr="00395F23">
        <w:rPr>
          <w:spacing w:val="-2"/>
          <w:szCs w:val="24"/>
        </w:rPr>
        <w:t xml:space="preserve"> </w:t>
      </w:r>
      <w:r w:rsidRPr="5BE161B4">
        <w:t>historically</w:t>
      </w:r>
      <w:r w:rsidRPr="00395F23">
        <w:rPr>
          <w:spacing w:val="-1"/>
          <w:szCs w:val="24"/>
        </w:rPr>
        <w:t xml:space="preserve"> </w:t>
      </w:r>
      <w:r w:rsidRPr="5BE161B4">
        <w:t>has</w:t>
      </w:r>
      <w:r w:rsidRPr="00395F23">
        <w:rPr>
          <w:spacing w:val="-1"/>
          <w:szCs w:val="24"/>
        </w:rPr>
        <w:t xml:space="preserve"> </w:t>
      </w:r>
      <w:r w:rsidRPr="5BE161B4">
        <w:t>been</w:t>
      </w:r>
      <w:r w:rsidRPr="00395F23">
        <w:rPr>
          <w:spacing w:val="-2"/>
          <w:szCs w:val="24"/>
        </w:rPr>
        <w:t xml:space="preserve"> </w:t>
      </w:r>
      <w:r w:rsidRPr="5BE161B4">
        <w:t>between</w:t>
      </w:r>
      <w:r w:rsidRPr="00395F23">
        <w:rPr>
          <w:spacing w:val="-1"/>
          <w:szCs w:val="24"/>
        </w:rPr>
        <w:t xml:space="preserve"> </w:t>
      </w:r>
      <w:r w:rsidRPr="5BE161B4">
        <w:t>$1.00</w:t>
      </w:r>
      <w:r w:rsidRPr="00395F23">
        <w:rPr>
          <w:spacing w:val="-2"/>
          <w:szCs w:val="24"/>
        </w:rPr>
        <w:t xml:space="preserve"> </w:t>
      </w:r>
      <w:r w:rsidRPr="5BE161B4">
        <w:t>and</w:t>
      </w:r>
      <w:r w:rsidRPr="00395F23">
        <w:rPr>
          <w:spacing w:val="-1"/>
          <w:szCs w:val="24"/>
        </w:rPr>
        <w:t xml:space="preserve"> </w:t>
      </w:r>
      <w:r w:rsidRPr="5BE161B4">
        <w:t>$1.50</w:t>
      </w:r>
      <w:r w:rsidRPr="00395F23">
        <w:rPr>
          <w:spacing w:val="-1"/>
          <w:szCs w:val="24"/>
        </w:rPr>
        <w:t xml:space="preserve"> </w:t>
      </w:r>
      <w:r w:rsidRPr="5BE161B4">
        <w:t>per</w:t>
      </w:r>
      <w:r w:rsidRPr="00395F23">
        <w:rPr>
          <w:spacing w:val="-2"/>
          <w:szCs w:val="24"/>
        </w:rPr>
        <w:t xml:space="preserve"> </w:t>
      </w:r>
      <w:r w:rsidRPr="5BE161B4">
        <w:t>kilogram</w:t>
      </w:r>
      <w:r w:rsidRPr="00395F23">
        <w:rPr>
          <w:szCs w:val="24"/>
        </w:rPr>
        <w:t>.</w:t>
      </w:r>
      <w:r w:rsidRPr="00395F23">
        <w:rPr>
          <w:spacing w:val="-1"/>
          <w:szCs w:val="24"/>
        </w:rPr>
        <w:t xml:space="preserve"> </w:t>
      </w:r>
      <w:r w:rsidRPr="5BE161B4">
        <w:t>This</w:t>
      </w:r>
      <w:r w:rsidRPr="006A0A17">
        <w:rPr>
          <w:spacing w:val="-2"/>
          <w:szCs w:val="24"/>
        </w:rPr>
        <w:t xml:space="preserve"> </w:t>
      </w:r>
      <w:r w:rsidRPr="5BE161B4">
        <w:t>process</w:t>
      </w:r>
      <w:r w:rsidRPr="006A0A17">
        <w:rPr>
          <w:spacing w:val="-1"/>
          <w:szCs w:val="24"/>
        </w:rPr>
        <w:t xml:space="preserve"> </w:t>
      </w:r>
      <w:r w:rsidRPr="5BE161B4">
        <w:t>also produces liquid ethylene glycol</w:t>
      </w:r>
      <w:r w:rsidR="00C75835">
        <w:t xml:space="preserve"> (EG)</w:t>
      </w:r>
      <w:r w:rsidRPr="5BE161B4">
        <w:t xml:space="preserve"> and sodium sulfate salt</w:t>
      </w:r>
      <w:r w:rsidR="00C75835">
        <w:t xml:space="preserve"> (SS)</w:t>
      </w:r>
      <w:r w:rsidRPr="5BE161B4">
        <w:t xml:space="preserve"> that can be sold as co-products. </w:t>
      </w:r>
      <w:r w:rsidR="004B55F6">
        <w:t>T</w:t>
      </w:r>
      <w:r w:rsidR="004B55F6" w:rsidRPr="13B53A6A">
        <w:rPr>
          <w:rStyle w:val="normaltextrun"/>
          <w:color w:val="000000" w:themeColor="text1"/>
        </w:rPr>
        <w:t>he return on investment</w:t>
      </w:r>
      <w:r w:rsidR="004B55F6">
        <w:rPr>
          <w:rStyle w:val="normaltextrun"/>
          <w:color w:val="000000" w:themeColor="text1"/>
        </w:rPr>
        <w:t xml:space="preserve"> (ROI)</w:t>
      </w:r>
      <w:r w:rsidR="004B55F6" w:rsidRPr="13B53A6A">
        <w:rPr>
          <w:rStyle w:val="normaltextrun"/>
          <w:color w:val="000000" w:themeColor="text1"/>
        </w:rPr>
        <w:t xml:space="preserve"> is 24.4%</w:t>
      </w:r>
      <w:r w:rsidR="00D27C11">
        <w:rPr>
          <w:rStyle w:val="normaltextrun"/>
          <w:color w:val="000000" w:themeColor="text1"/>
        </w:rPr>
        <w:t xml:space="preserve"> and the </w:t>
      </w:r>
      <w:r w:rsidR="004B55F6" w:rsidRPr="13B53A6A">
        <w:rPr>
          <w:rStyle w:val="normaltextrun"/>
          <w:color w:val="000000" w:themeColor="text1"/>
        </w:rPr>
        <w:t xml:space="preserve">venture profit </w:t>
      </w:r>
      <w:r w:rsidR="00D27C11">
        <w:rPr>
          <w:rStyle w:val="normaltextrun"/>
          <w:color w:val="000000" w:themeColor="text1"/>
        </w:rPr>
        <w:t>is $</w:t>
      </w:r>
      <w:r w:rsidR="004B55F6" w:rsidRPr="13B53A6A">
        <w:rPr>
          <w:rStyle w:val="normaltextrun"/>
          <w:color w:val="000000" w:themeColor="text1"/>
        </w:rPr>
        <w:t>1.34 million</w:t>
      </w:r>
      <w:r w:rsidR="00D27C11">
        <w:rPr>
          <w:rStyle w:val="normaltextrun"/>
          <w:color w:val="000000" w:themeColor="text1"/>
        </w:rPr>
        <w:t>.</w:t>
      </w:r>
    </w:p>
    <w:p w14:paraId="11C60158" w14:textId="77777777" w:rsidR="0035483F" w:rsidRPr="0035483F" w:rsidRDefault="00025F36" w:rsidP="0035483F">
      <w:pPr>
        <w:ind w:firstLine="720"/>
        <w:jc w:val="both"/>
      </w:pPr>
      <w:r w:rsidRPr="2ED8B71A">
        <w:t xml:space="preserve">The current state of the economic </w:t>
      </w:r>
      <w:r w:rsidR="00395F23" w:rsidRPr="2ED8B71A">
        <w:t>and PHA</w:t>
      </w:r>
      <w:r w:rsidRPr="2ED8B71A">
        <w:t xml:space="preserve"> analyses </w:t>
      </w:r>
      <w:r w:rsidRPr="7DD53E29">
        <w:t>leads</w:t>
      </w:r>
      <w:r w:rsidRPr="2ED8B71A">
        <w:t xml:space="preserve"> </w:t>
      </w:r>
      <w:r w:rsidR="0035483F" w:rsidRPr="0035483F">
        <w:t>the</w:t>
      </w:r>
      <w:r w:rsidRPr="2ED8B71A">
        <w:t xml:space="preserve"> team to recommend proceeding with </w:t>
      </w:r>
      <w:r w:rsidR="0035483F" w:rsidRPr="0035483F">
        <w:t xml:space="preserve">the </w:t>
      </w:r>
      <w:r w:rsidR="002658E7" w:rsidRPr="2ED8B71A">
        <w:t>process</w:t>
      </w:r>
      <w:r w:rsidR="0035483F" w:rsidRPr="0035483F">
        <w:t xml:space="preserve"> under the condition that there is opportunity for further</w:t>
      </w:r>
      <w:r w:rsidR="001B68F9" w:rsidRPr="2ED8B71A">
        <w:t xml:space="preserve"> optimization</w:t>
      </w:r>
      <w:r w:rsidR="0035483F" w:rsidRPr="0035483F">
        <w:t xml:space="preserve">. This process is an important emerging green technology and proposes a circular approach to plastic production. Optimization of on-site wastewater treatment, and unit operation modification could bring the price of rTPA closer to that of virgin TPA. </w:t>
      </w:r>
    </w:p>
    <w:p w14:paraId="4C650DF9" w14:textId="18FD8C45" w:rsidR="00025F36" w:rsidRPr="006A0A17" w:rsidRDefault="00025F36" w:rsidP="007E7AA4">
      <w:pPr>
        <w:ind w:firstLine="720"/>
        <w:jc w:val="both"/>
      </w:pPr>
      <w:r w:rsidRPr="2ED8B71A">
        <w:t>Research into process and safety</w:t>
      </w:r>
      <w:r w:rsidRPr="006A0A17">
        <w:rPr>
          <w:spacing w:val="1"/>
          <w:szCs w:val="24"/>
        </w:rPr>
        <w:t xml:space="preserve"> </w:t>
      </w:r>
      <w:r w:rsidRPr="2ED8B71A">
        <w:t>hazards</w:t>
      </w:r>
      <w:r w:rsidRPr="006A0A17">
        <w:rPr>
          <w:spacing w:val="-4"/>
          <w:szCs w:val="24"/>
        </w:rPr>
        <w:t xml:space="preserve"> </w:t>
      </w:r>
      <w:r w:rsidRPr="2ED8B71A">
        <w:t>of</w:t>
      </w:r>
      <w:r w:rsidRPr="006A0A17">
        <w:rPr>
          <w:spacing w:val="-5"/>
          <w:szCs w:val="24"/>
        </w:rPr>
        <w:t xml:space="preserve"> </w:t>
      </w:r>
      <w:r w:rsidRPr="2ED8B71A">
        <w:t>this</w:t>
      </w:r>
      <w:r w:rsidRPr="006A0A17">
        <w:rPr>
          <w:spacing w:val="-3"/>
          <w:szCs w:val="24"/>
        </w:rPr>
        <w:t xml:space="preserve"> </w:t>
      </w:r>
      <w:r w:rsidRPr="2ED8B71A">
        <w:t>process has</w:t>
      </w:r>
      <w:r w:rsidRPr="006A0A17">
        <w:rPr>
          <w:spacing w:val="-4"/>
          <w:szCs w:val="24"/>
        </w:rPr>
        <w:t xml:space="preserve"> </w:t>
      </w:r>
      <w:r w:rsidRPr="2ED8B71A">
        <w:t>been</w:t>
      </w:r>
      <w:r w:rsidRPr="006A0A17">
        <w:rPr>
          <w:spacing w:val="-3"/>
          <w:szCs w:val="24"/>
        </w:rPr>
        <w:t xml:space="preserve"> </w:t>
      </w:r>
      <w:r w:rsidRPr="2ED8B71A">
        <w:t>conducted</w:t>
      </w:r>
      <w:r w:rsidRPr="006A0A17">
        <w:rPr>
          <w:spacing w:val="-4"/>
          <w:szCs w:val="24"/>
        </w:rPr>
        <w:t xml:space="preserve"> </w:t>
      </w:r>
      <w:r w:rsidRPr="2ED8B71A">
        <w:t>using</w:t>
      </w:r>
      <w:r w:rsidRPr="006A0A17">
        <w:rPr>
          <w:spacing w:val="-2"/>
          <w:szCs w:val="24"/>
        </w:rPr>
        <w:t xml:space="preserve"> </w:t>
      </w:r>
      <w:r w:rsidR="00726349" w:rsidRPr="2ED8B71A">
        <w:t xml:space="preserve">the </w:t>
      </w:r>
      <w:r w:rsidRPr="2ED8B71A">
        <w:t>What-If</w:t>
      </w:r>
      <w:r w:rsidRPr="006A0A17">
        <w:rPr>
          <w:spacing w:val="-5"/>
          <w:szCs w:val="24"/>
        </w:rPr>
        <w:t xml:space="preserve"> </w:t>
      </w:r>
      <w:r w:rsidR="00726349" w:rsidRPr="2ED8B71A">
        <w:t>method</w:t>
      </w:r>
      <w:r w:rsidR="00A7630F" w:rsidRPr="2ED8B71A">
        <w:t>ology</w:t>
      </w:r>
      <w:r w:rsidRPr="2ED8B71A">
        <w:t xml:space="preserve"> and</w:t>
      </w:r>
      <w:r w:rsidRPr="006A0A17">
        <w:rPr>
          <w:spacing w:val="-3"/>
          <w:szCs w:val="24"/>
        </w:rPr>
        <w:t xml:space="preserve"> </w:t>
      </w:r>
      <w:r w:rsidRPr="2ED8B71A">
        <w:t>is</w:t>
      </w:r>
      <w:r w:rsidRPr="006A0A17">
        <w:rPr>
          <w:spacing w:val="-1"/>
          <w:szCs w:val="24"/>
        </w:rPr>
        <w:t xml:space="preserve"> </w:t>
      </w:r>
      <w:r w:rsidRPr="2ED8B71A">
        <w:t>discussed</w:t>
      </w:r>
      <w:r w:rsidRPr="006A0A17">
        <w:rPr>
          <w:spacing w:val="-4"/>
          <w:szCs w:val="24"/>
        </w:rPr>
        <w:t xml:space="preserve"> </w:t>
      </w:r>
      <w:r w:rsidRPr="2ED8B71A">
        <w:t>in</w:t>
      </w:r>
      <w:r w:rsidRPr="006A0A17">
        <w:rPr>
          <w:spacing w:val="-2"/>
          <w:szCs w:val="24"/>
        </w:rPr>
        <w:t xml:space="preserve"> </w:t>
      </w:r>
      <w:r w:rsidRPr="2ED8B71A">
        <w:t>the</w:t>
      </w:r>
      <w:r w:rsidRPr="006A0A17">
        <w:rPr>
          <w:spacing w:val="-4"/>
          <w:szCs w:val="24"/>
        </w:rPr>
        <w:t xml:space="preserve"> </w:t>
      </w:r>
      <w:r w:rsidRPr="2ED8B71A">
        <w:t xml:space="preserve">PHA report. There are </w:t>
      </w:r>
      <w:r w:rsidR="001E642E" w:rsidRPr="2ED8B71A">
        <w:t>a few</w:t>
      </w:r>
      <w:r w:rsidRPr="2ED8B71A">
        <w:t xml:space="preserve"> notable process hazards and safety recommendations to remedy those</w:t>
      </w:r>
      <w:r w:rsidRPr="006A0A17">
        <w:rPr>
          <w:spacing w:val="1"/>
          <w:szCs w:val="24"/>
        </w:rPr>
        <w:t xml:space="preserve"> </w:t>
      </w:r>
      <w:r w:rsidRPr="2ED8B71A">
        <w:t>identified.</w:t>
      </w:r>
      <w:r w:rsidR="00352949" w:rsidRPr="006A0A17">
        <w:rPr>
          <w:szCs w:val="24"/>
        </w:rPr>
        <w:t xml:space="preserve"> </w:t>
      </w:r>
      <w:r w:rsidR="00352949" w:rsidRPr="2ED8B71A">
        <w:t>If you have any questions about this report, please contact the team through the appropriate channels.</w:t>
      </w:r>
    </w:p>
    <w:p w14:paraId="5BD5EA7D" w14:textId="1C101795" w:rsidR="00025F36" w:rsidRPr="006A0A17" w:rsidRDefault="00025F36" w:rsidP="00FE2B23">
      <w:pPr>
        <w:rPr>
          <w:i/>
          <w:szCs w:val="24"/>
        </w:rPr>
      </w:pPr>
    </w:p>
    <w:p w14:paraId="3E399253" w14:textId="77777777" w:rsidR="00A857AC" w:rsidRPr="006A0A17" w:rsidRDefault="00025F36" w:rsidP="00FE2B23">
      <w:pPr>
        <w:rPr>
          <w:spacing w:val="-57"/>
          <w:szCs w:val="24"/>
        </w:rPr>
      </w:pPr>
      <w:r w:rsidRPr="006A0A17">
        <w:rPr>
          <w:szCs w:val="24"/>
        </w:rPr>
        <w:t>Best</w:t>
      </w:r>
      <w:r w:rsidRPr="006A0A17">
        <w:rPr>
          <w:spacing w:val="-14"/>
          <w:szCs w:val="24"/>
        </w:rPr>
        <w:t xml:space="preserve"> </w:t>
      </w:r>
      <w:r w:rsidRPr="006A0A17">
        <w:rPr>
          <w:szCs w:val="24"/>
        </w:rPr>
        <w:t>Regards,</w:t>
      </w:r>
      <w:r w:rsidRPr="006A0A17">
        <w:rPr>
          <w:spacing w:val="-57"/>
          <w:szCs w:val="24"/>
        </w:rPr>
        <w:t xml:space="preserve"> </w:t>
      </w:r>
    </w:p>
    <w:p w14:paraId="38919FDE" w14:textId="06260C55" w:rsidR="00025F36" w:rsidRPr="006A0A17" w:rsidRDefault="00025F36" w:rsidP="00FE2B23">
      <w:pPr>
        <w:rPr>
          <w:szCs w:val="24"/>
        </w:rPr>
      </w:pPr>
      <w:r w:rsidRPr="006A0A17">
        <w:rPr>
          <w:szCs w:val="24"/>
        </w:rPr>
        <w:t>Team</w:t>
      </w:r>
      <w:r w:rsidRPr="006A0A17">
        <w:rPr>
          <w:spacing w:val="-1"/>
          <w:szCs w:val="24"/>
        </w:rPr>
        <w:t xml:space="preserve"> </w:t>
      </w:r>
      <w:r w:rsidRPr="006A0A17">
        <w:rPr>
          <w:szCs w:val="24"/>
        </w:rPr>
        <w:t>2218</w:t>
      </w:r>
    </w:p>
    <w:p w14:paraId="7C41DF72" w14:textId="77777777" w:rsidR="00A857AC" w:rsidRPr="006A0A17" w:rsidRDefault="00A857AC" w:rsidP="00FE2B23">
      <w:pPr>
        <w:rPr>
          <w:szCs w:val="24"/>
        </w:rPr>
      </w:pPr>
    </w:p>
    <w:p w14:paraId="45AED50D" w14:textId="41AF46F4" w:rsidR="00025F36" w:rsidRPr="006A0A17" w:rsidRDefault="00025F36" w:rsidP="00FE2B23">
      <w:pPr>
        <w:rPr>
          <w:szCs w:val="24"/>
        </w:rPr>
      </w:pPr>
      <w:r w:rsidRPr="006A0A17">
        <w:rPr>
          <w:szCs w:val="24"/>
        </w:rPr>
        <w:t>List</w:t>
      </w:r>
      <w:r w:rsidRPr="006A0A17">
        <w:rPr>
          <w:spacing w:val="-2"/>
          <w:szCs w:val="24"/>
        </w:rPr>
        <w:t xml:space="preserve"> </w:t>
      </w:r>
      <w:r w:rsidRPr="006A0A17">
        <w:rPr>
          <w:szCs w:val="24"/>
        </w:rPr>
        <w:t>of</w:t>
      </w:r>
      <w:r w:rsidRPr="006A0A17">
        <w:rPr>
          <w:spacing w:val="-2"/>
          <w:szCs w:val="24"/>
        </w:rPr>
        <w:t xml:space="preserve"> </w:t>
      </w:r>
      <w:r w:rsidRPr="006A0A17">
        <w:rPr>
          <w:szCs w:val="24"/>
        </w:rPr>
        <w:t>Process</w:t>
      </w:r>
      <w:r w:rsidRPr="006A0A17">
        <w:rPr>
          <w:spacing w:val="-2"/>
          <w:szCs w:val="24"/>
        </w:rPr>
        <w:t xml:space="preserve"> </w:t>
      </w:r>
      <w:r w:rsidRPr="006A0A17">
        <w:rPr>
          <w:szCs w:val="24"/>
        </w:rPr>
        <w:t>Design Attachments:</w:t>
      </w:r>
    </w:p>
    <w:p w14:paraId="5F301F8C" w14:textId="3914CD93" w:rsidR="00025F36" w:rsidRPr="0033731C" w:rsidRDefault="00025F36" w:rsidP="00FE2B23">
      <w:pPr>
        <w:pStyle w:val="ListParagraph"/>
        <w:numPr>
          <w:ilvl w:val="0"/>
          <w:numId w:val="11"/>
        </w:numPr>
        <w:rPr>
          <w:b w:val="0"/>
        </w:rPr>
      </w:pPr>
      <w:r w:rsidRPr="0033731C">
        <w:rPr>
          <w:b w:val="0"/>
        </w:rPr>
        <w:t>5046-2218</w:t>
      </w:r>
      <w:r w:rsidRPr="0033731C">
        <w:rPr>
          <w:b w:val="0"/>
          <w:spacing w:val="-3"/>
        </w:rPr>
        <w:t xml:space="preserve"> </w:t>
      </w:r>
      <w:r w:rsidRPr="0033731C">
        <w:rPr>
          <w:b w:val="0"/>
        </w:rPr>
        <w:t>Economic</w:t>
      </w:r>
      <w:r w:rsidRPr="0033731C">
        <w:rPr>
          <w:b w:val="0"/>
          <w:spacing w:val="-3"/>
        </w:rPr>
        <w:t xml:space="preserve"> </w:t>
      </w:r>
      <w:r w:rsidRPr="0033731C">
        <w:rPr>
          <w:b w:val="0"/>
        </w:rPr>
        <w:t>Forms</w:t>
      </w:r>
      <w:r w:rsidR="3F87E397" w:rsidRPr="0033731C">
        <w:rPr>
          <w:b w:val="0"/>
        </w:rPr>
        <w:t xml:space="preserve"> Spring</w:t>
      </w:r>
    </w:p>
    <w:p w14:paraId="030ED3F9" w14:textId="3D10AECB" w:rsidR="00025F36" w:rsidRPr="0033731C" w:rsidRDefault="00025F36" w:rsidP="00FE2B23">
      <w:pPr>
        <w:pStyle w:val="ListParagraph"/>
        <w:numPr>
          <w:ilvl w:val="0"/>
          <w:numId w:val="11"/>
        </w:numPr>
        <w:rPr>
          <w:b w:val="0"/>
        </w:rPr>
      </w:pPr>
      <w:r w:rsidRPr="0033731C">
        <w:rPr>
          <w:b w:val="0"/>
        </w:rPr>
        <w:t>5046-2218</w:t>
      </w:r>
      <w:r w:rsidRPr="0033731C">
        <w:rPr>
          <w:b w:val="0"/>
          <w:spacing w:val="-3"/>
        </w:rPr>
        <w:t xml:space="preserve"> </w:t>
      </w:r>
      <w:r w:rsidRPr="0033731C">
        <w:rPr>
          <w:b w:val="0"/>
        </w:rPr>
        <w:t>Capital</w:t>
      </w:r>
      <w:r w:rsidRPr="0033731C">
        <w:rPr>
          <w:b w:val="0"/>
          <w:spacing w:val="-3"/>
        </w:rPr>
        <w:t xml:space="preserve"> </w:t>
      </w:r>
      <w:r w:rsidR="3F87E397" w:rsidRPr="0033731C">
        <w:rPr>
          <w:b w:val="0"/>
          <w:spacing w:val="-3"/>
        </w:rPr>
        <w:t xml:space="preserve">Cost </w:t>
      </w:r>
      <w:r w:rsidRPr="0033731C">
        <w:rPr>
          <w:b w:val="0"/>
          <w:spacing w:val="-3"/>
        </w:rPr>
        <w:t>Build-Up</w:t>
      </w:r>
      <w:r w:rsidR="3F87E397" w:rsidRPr="0033731C">
        <w:rPr>
          <w:b w:val="0"/>
          <w:spacing w:val="-3"/>
        </w:rPr>
        <w:t xml:space="preserve"> Spring</w:t>
      </w:r>
    </w:p>
    <w:p w14:paraId="654C4961" w14:textId="0AE80B86" w:rsidR="00025F36" w:rsidRPr="0033731C" w:rsidRDefault="00025F36" w:rsidP="00FE2B23">
      <w:pPr>
        <w:pStyle w:val="ListParagraph"/>
        <w:numPr>
          <w:ilvl w:val="0"/>
          <w:numId w:val="11"/>
        </w:numPr>
        <w:rPr>
          <w:b w:val="0"/>
        </w:rPr>
      </w:pPr>
      <w:r w:rsidRPr="6EA46407">
        <w:rPr>
          <w:b w:val="0"/>
        </w:rPr>
        <w:t>DWG</w:t>
      </w:r>
      <w:r w:rsidRPr="6EA46407">
        <w:rPr>
          <w:b w:val="0"/>
          <w:spacing w:val="-3"/>
        </w:rPr>
        <w:t xml:space="preserve"> </w:t>
      </w:r>
      <w:r w:rsidRPr="6EA46407">
        <w:rPr>
          <w:b w:val="0"/>
        </w:rPr>
        <w:t>5046-0</w:t>
      </w:r>
      <w:r w:rsidR="004E1541" w:rsidRPr="6EA46407">
        <w:rPr>
          <w:b w:val="0"/>
        </w:rPr>
        <w:t>3</w:t>
      </w:r>
      <w:r w:rsidRPr="6EA46407">
        <w:rPr>
          <w:b w:val="0"/>
        </w:rPr>
        <w:t>9</w:t>
      </w:r>
      <w:r w:rsidR="004E1541" w:rsidRPr="6EA46407">
        <w:rPr>
          <w:b w:val="0"/>
        </w:rPr>
        <w:t>28</w:t>
      </w:r>
      <w:r w:rsidRPr="6EA46407">
        <w:rPr>
          <w:b w:val="0"/>
        </w:rPr>
        <w:t>-B</w:t>
      </w:r>
    </w:p>
    <w:p w14:paraId="3364E4D4" w14:textId="513D08B5" w:rsidR="00376A61" w:rsidRPr="0033731C" w:rsidRDefault="00376A61" w:rsidP="00376A61">
      <w:pPr>
        <w:pStyle w:val="ListParagraph"/>
        <w:numPr>
          <w:ilvl w:val="0"/>
          <w:numId w:val="11"/>
        </w:numPr>
        <w:rPr>
          <w:b w:val="0"/>
        </w:rPr>
      </w:pPr>
      <w:r w:rsidRPr="6EA46407">
        <w:rPr>
          <w:b w:val="0"/>
        </w:rPr>
        <w:lastRenderedPageBreak/>
        <w:t>DWG</w:t>
      </w:r>
      <w:r w:rsidRPr="6EA46407">
        <w:rPr>
          <w:b w:val="0"/>
          <w:spacing w:val="-3"/>
        </w:rPr>
        <w:t xml:space="preserve"> </w:t>
      </w:r>
      <w:r w:rsidRPr="6EA46407">
        <w:rPr>
          <w:b w:val="0"/>
        </w:rPr>
        <w:t>5046-03936-A</w:t>
      </w:r>
    </w:p>
    <w:p w14:paraId="4977AA1D" w14:textId="43C95CB5" w:rsidR="00376A61" w:rsidRPr="0033731C" w:rsidRDefault="00376A61" w:rsidP="00376A61">
      <w:pPr>
        <w:pStyle w:val="ListParagraph"/>
        <w:numPr>
          <w:ilvl w:val="0"/>
          <w:numId w:val="11"/>
        </w:numPr>
        <w:rPr>
          <w:b w:val="0"/>
        </w:rPr>
      </w:pPr>
      <w:r w:rsidRPr="39AA3F99">
        <w:rPr>
          <w:b w:val="0"/>
        </w:rPr>
        <w:t>DWG</w:t>
      </w:r>
      <w:r w:rsidRPr="39AA3F99">
        <w:rPr>
          <w:b w:val="0"/>
          <w:spacing w:val="-3"/>
        </w:rPr>
        <w:t xml:space="preserve"> </w:t>
      </w:r>
      <w:r w:rsidRPr="39AA3F99">
        <w:rPr>
          <w:b w:val="0"/>
        </w:rPr>
        <w:t>5046-03937-A</w:t>
      </w:r>
    </w:p>
    <w:p w14:paraId="58AE57A3" w14:textId="06E1F588" w:rsidR="00376A61" w:rsidRPr="0033731C" w:rsidRDefault="39AA3F99" w:rsidP="679DEB45">
      <w:pPr>
        <w:pStyle w:val="ListParagraph"/>
        <w:numPr>
          <w:ilvl w:val="0"/>
          <w:numId w:val="11"/>
        </w:numPr>
        <w:rPr>
          <w:b w:val="0"/>
          <w:szCs w:val="24"/>
        </w:rPr>
      </w:pPr>
      <w:r>
        <w:rPr>
          <w:b w:val="0"/>
        </w:rPr>
        <w:t>DWG 5046-</w:t>
      </w:r>
      <w:r w:rsidR="6EA46407">
        <w:rPr>
          <w:b w:val="0"/>
        </w:rPr>
        <w:t>03038-A</w:t>
      </w:r>
    </w:p>
    <w:p w14:paraId="733C45DB" w14:textId="3C12C74E" w:rsidR="00AE3151" w:rsidRPr="0033731C" w:rsidRDefault="00AE3151" w:rsidP="00FE2B23">
      <w:pPr>
        <w:pStyle w:val="ListParagraph"/>
        <w:numPr>
          <w:ilvl w:val="0"/>
          <w:numId w:val="11"/>
        </w:numPr>
        <w:rPr>
          <w:b w:val="0"/>
          <w:szCs w:val="24"/>
        </w:rPr>
      </w:pPr>
      <w:r w:rsidRPr="0033731C">
        <w:rPr>
          <w:b w:val="0"/>
          <w:szCs w:val="24"/>
        </w:rPr>
        <w:t>DWG 5046-</w:t>
      </w:r>
      <w:r w:rsidR="00F4466C" w:rsidRPr="0033731C">
        <w:rPr>
          <w:b w:val="0"/>
          <w:szCs w:val="24"/>
        </w:rPr>
        <w:t>03</w:t>
      </w:r>
      <w:r w:rsidR="006E5FF9" w:rsidRPr="0033731C">
        <w:rPr>
          <w:b w:val="0"/>
          <w:szCs w:val="24"/>
        </w:rPr>
        <w:t>0</w:t>
      </w:r>
      <w:r w:rsidR="005334CA" w:rsidRPr="0033731C">
        <w:rPr>
          <w:b w:val="0"/>
          <w:szCs w:val="24"/>
        </w:rPr>
        <w:t>41</w:t>
      </w:r>
      <w:r w:rsidR="00D0310E" w:rsidRPr="0033731C">
        <w:rPr>
          <w:b w:val="0"/>
          <w:szCs w:val="24"/>
        </w:rPr>
        <w:t>-B</w:t>
      </w:r>
    </w:p>
    <w:p w14:paraId="22FD38DF" w14:textId="61FABE73" w:rsidR="00376A61" w:rsidRPr="0033731C" w:rsidRDefault="00376A61" w:rsidP="0033731C">
      <w:pPr>
        <w:pStyle w:val="ListParagraph"/>
        <w:numPr>
          <w:ilvl w:val="0"/>
          <w:numId w:val="11"/>
        </w:numPr>
        <w:rPr>
          <w:b w:val="0"/>
        </w:rPr>
      </w:pPr>
      <w:r w:rsidRPr="30E8D9CC">
        <w:rPr>
          <w:b w:val="0"/>
        </w:rPr>
        <w:t>DWG</w:t>
      </w:r>
      <w:r w:rsidRPr="30E8D9CC">
        <w:rPr>
          <w:b w:val="0"/>
          <w:spacing w:val="-3"/>
        </w:rPr>
        <w:t xml:space="preserve"> </w:t>
      </w:r>
      <w:r w:rsidRPr="30E8D9CC">
        <w:rPr>
          <w:b w:val="0"/>
        </w:rPr>
        <w:t>5046-03042-B</w:t>
      </w:r>
    </w:p>
    <w:p w14:paraId="1DB7956C" w14:textId="1CFAA332" w:rsidR="00376A61" w:rsidRDefault="00376A61" w:rsidP="30E8D9CC">
      <w:pPr>
        <w:pStyle w:val="ListParagraph"/>
        <w:numPr>
          <w:ilvl w:val="0"/>
          <w:numId w:val="11"/>
        </w:numPr>
        <w:rPr>
          <w:b w:val="0"/>
          <w:szCs w:val="24"/>
        </w:rPr>
      </w:pPr>
      <w:r>
        <w:rPr>
          <w:b w:val="0"/>
        </w:rPr>
        <w:t>DWG 5046-03043-B</w:t>
      </w:r>
    </w:p>
    <w:p w14:paraId="24B397FF" w14:textId="77777777" w:rsidR="002E340E" w:rsidRPr="006A0A17" w:rsidRDefault="002E340E" w:rsidP="00FE2B23">
      <w:pPr>
        <w:widowControl/>
        <w:rPr>
          <w:szCs w:val="24"/>
        </w:rPr>
      </w:pPr>
      <w:r w:rsidRPr="006A0A17">
        <w:rPr>
          <w:szCs w:val="24"/>
        </w:rPr>
        <w:br w:type="page"/>
      </w:r>
    </w:p>
    <w:p w14:paraId="6D855A2A" w14:textId="633E5DBB" w:rsidR="00A6380D" w:rsidRPr="00C52F5B" w:rsidRDefault="00A6380D" w:rsidP="006A0A17">
      <w:pPr>
        <w:rPr>
          <w:b/>
          <w:sz w:val="28"/>
          <w:szCs w:val="22"/>
        </w:rPr>
      </w:pPr>
      <w:r w:rsidRPr="00C52F5B">
        <w:rPr>
          <w:b/>
          <w:sz w:val="28"/>
          <w:szCs w:val="22"/>
        </w:rPr>
        <w:lastRenderedPageBreak/>
        <w:t>ENZYMATIC RECYCLING OF POLYETHYLENE TEREPHTHALATE</w:t>
      </w:r>
      <w:r w:rsidR="00375E82" w:rsidRPr="00C52F5B">
        <w:rPr>
          <w:b/>
          <w:sz w:val="28"/>
          <w:szCs w:val="22"/>
        </w:rPr>
        <w:t xml:space="preserve">, </w:t>
      </w:r>
      <w:r w:rsidRPr="00C52F5B">
        <w:rPr>
          <w:b/>
          <w:spacing w:val="-67"/>
          <w:sz w:val="28"/>
          <w:szCs w:val="22"/>
        </w:rPr>
        <w:t xml:space="preserve"> </w:t>
      </w:r>
      <w:r w:rsidR="00375E82" w:rsidRPr="00C52F5B">
        <w:rPr>
          <w:b/>
          <w:spacing w:val="-67"/>
          <w:sz w:val="28"/>
          <w:szCs w:val="22"/>
        </w:rPr>
        <w:t xml:space="preserve">  </w:t>
      </w:r>
      <w:r w:rsidRPr="00C52F5B">
        <w:rPr>
          <w:b/>
          <w:sz w:val="28"/>
          <w:szCs w:val="22"/>
        </w:rPr>
        <w:t>PROJECT</w:t>
      </w:r>
      <w:r w:rsidRPr="00C52F5B">
        <w:rPr>
          <w:b/>
          <w:spacing w:val="-4"/>
          <w:sz w:val="28"/>
          <w:szCs w:val="22"/>
        </w:rPr>
        <w:t xml:space="preserve"> </w:t>
      </w:r>
      <w:r w:rsidRPr="00C52F5B">
        <w:rPr>
          <w:b/>
          <w:sz w:val="28"/>
          <w:szCs w:val="22"/>
        </w:rPr>
        <w:t>5046-2218</w:t>
      </w:r>
    </w:p>
    <w:p w14:paraId="3235FECE" w14:textId="77777777" w:rsidR="00E872C8" w:rsidRPr="006A0A17" w:rsidRDefault="00E872C8" w:rsidP="00FE2B23">
      <w:pPr>
        <w:widowControl/>
        <w:rPr>
          <w:szCs w:val="24"/>
        </w:rPr>
      </w:pPr>
    </w:p>
    <w:p w14:paraId="5C7CF562" w14:textId="77777777" w:rsidR="00E872C8" w:rsidRPr="006A0A17" w:rsidRDefault="00E872C8" w:rsidP="00FE2B23">
      <w:pPr>
        <w:widowControl/>
        <w:rPr>
          <w:szCs w:val="24"/>
        </w:rPr>
      </w:pPr>
    </w:p>
    <w:p w14:paraId="40DE948E" w14:textId="77777777" w:rsidR="00E872C8" w:rsidRPr="006A0A17" w:rsidRDefault="00E872C8" w:rsidP="00FE2B23">
      <w:pPr>
        <w:widowControl/>
        <w:rPr>
          <w:szCs w:val="24"/>
        </w:rPr>
      </w:pPr>
    </w:p>
    <w:p w14:paraId="35F5F144" w14:textId="77777777" w:rsidR="00E872C8" w:rsidRPr="006A0A17" w:rsidRDefault="00E872C8" w:rsidP="00FE2B23">
      <w:pPr>
        <w:widowControl/>
        <w:rPr>
          <w:szCs w:val="24"/>
        </w:rPr>
      </w:pPr>
    </w:p>
    <w:p w14:paraId="373583D6" w14:textId="77777777" w:rsidR="00E872C8" w:rsidRPr="006A0A17" w:rsidRDefault="00E872C8" w:rsidP="00FE2B23">
      <w:pPr>
        <w:widowControl/>
        <w:rPr>
          <w:szCs w:val="24"/>
        </w:rPr>
      </w:pPr>
    </w:p>
    <w:p w14:paraId="1B0F832F" w14:textId="77777777" w:rsidR="00E872C8" w:rsidRPr="006A0A17" w:rsidRDefault="00E872C8" w:rsidP="00FE2B23">
      <w:pPr>
        <w:widowControl/>
        <w:rPr>
          <w:szCs w:val="24"/>
        </w:rPr>
      </w:pPr>
    </w:p>
    <w:p w14:paraId="3D285EC4" w14:textId="77777777" w:rsidR="00E872C8" w:rsidRPr="006A0A17" w:rsidRDefault="00E872C8" w:rsidP="00FE2B23">
      <w:pPr>
        <w:widowControl/>
        <w:rPr>
          <w:szCs w:val="24"/>
        </w:rPr>
      </w:pPr>
    </w:p>
    <w:p w14:paraId="50C863FD" w14:textId="77777777" w:rsidR="00E872C8" w:rsidRPr="006A0A17" w:rsidRDefault="00E872C8" w:rsidP="00FE2B23">
      <w:pPr>
        <w:widowControl/>
        <w:rPr>
          <w:szCs w:val="24"/>
        </w:rPr>
      </w:pPr>
    </w:p>
    <w:p w14:paraId="32B0B222" w14:textId="77777777" w:rsidR="00E872C8" w:rsidRPr="006A0A17" w:rsidRDefault="00E872C8" w:rsidP="00FE2B23">
      <w:pPr>
        <w:widowControl/>
        <w:rPr>
          <w:szCs w:val="24"/>
        </w:rPr>
      </w:pPr>
    </w:p>
    <w:p w14:paraId="55BD809B" w14:textId="77777777" w:rsidR="00A6380D" w:rsidRDefault="00A6380D" w:rsidP="00FE2B23">
      <w:pPr>
        <w:widowControl/>
        <w:rPr>
          <w:bCs/>
          <w:szCs w:val="24"/>
        </w:rPr>
      </w:pPr>
    </w:p>
    <w:p w14:paraId="0E3DE726" w14:textId="77777777" w:rsidR="00A6380D" w:rsidRDefault="00A6380D" w:rsidP="00FE2B23">
      <w:pPr>
        <w:widowControl/>
        <w:rPr>
          <w:bCs/>
          <w:szCs w:val="24"/>
        </w:rPr>
      </w:pPr>
    </w:p>
    <w:p w14:paraId="67AD2308" w14:textId="77777777" w:rsidR="00A6380D" w:rsidRDefault="00A6380D" w:rsidP="00FE2B23">
      <w:pPr>
        <w:widowControl/>
        <w:rPr>
          <w:bCs/>
          <w:szCs w:val="24"/>
        </w:rPr>
      </w:pPr>
    </w:p>
    <w:p w14:paraId="5FC71A89" w14:textId="77777777" w:rsidR="00A6380D" w:rsidRDefault="00A6380D" w:rsidP="00FE2B23">
      <w:pPr>
        <w:widowControl/>
        <w:rPr>
          <w:bCs/>
          <w:szCs w:val="24"/>
        </w:rPr>
      </w:pPr>
    </w:p>
    <w:p w14:paraId="03384D73" w14:textId="77777777" w:rsidR="00A6380D" w:rsidRDefault="00A6380D" w:rsidP="00FE2B23">
      <w:pPr>
        <w:widowControl/>
        <w:rPr>
          <w:bCs/>
          <w:szCs w:val="24"/>
        </w:rPr>
      </w:pPr>
    </w:p>
    <w:p w14:paraId="721ED00B" w14:textId="77777777" w:rsidR="00A6380D" w:rsidRDefault="00A6380D" w:rsidP="00FE2B23">
      <w:pPr>
        <w:widowControl/>
        <w:rPr>
          <w:bCs/>
          <w:szCs w:val="24"/>
        </w:rPr>
      </w:pPr>
    </w:p>
    <w:p w14:paraId="23569086" w14:textId="77777777" w:rsidR="00A6380D" w:rsidRDefault="00A6380D" w:rsidP="00FE2B23">
      <w:pPr>
        <w:widowControl/>
        <w:rPr>
          <w:bCs/>
          <w:szCs w:val="24"/>
        </w:rPr>
      </w:pPr>
    </w:p>
    <w:p w14:paraId="6DE68630" w14:textId="77777777" w:rsidR="00A6380D" w:rsidRDefault="00A6380D" w:rsidP="00FE2B23">
      <w:pPr>
        <w:widowControl/>
        <w:rPr>
          <w:bCs/>
          <w:szCs w:val="24"/>
        </w:rPr>
      </w:pPr>
    </w:p>
    <w:p w14:paraId="642A59B5" w14:textId="77777777" w:rsidR="00A6380D" w:rsidRDefault="00A6380D" w:rsidP="00FE2B23">
      <w:pPr>
        <w:widowControl/>
        <w:rPr>
          <w:bCs/>
          <w:szCs w:val="24"/>
        </w:rPr>
      </w:pPr>
    </w:p>
    <w:p w14:paraId="3A656E6E" w14:textId="77777777" w:rsidR="00A6380D" w:rsidRDefault="00A6380D" w:rsidP="00FE2B23">
      <w:pPr>
        <w:widowControl/>
        <w:rPr>
          <w:bCs/>
          <w:szCs w:val="24"/>
        </w:rPr>
      </w:pPr>
    </w:p>
    <w:p w14:paraId="1D702777" w14:textId="77777777" w:rsidR="00A6380D" w:rsidRDefault="00A6380D" w:rsidP="00FE2B23">
      <w:pPr>
        <w:widowControl/>
        <w:rPr>
          <w:bCs/>
          <w:szCs w:val="24"/>
        </w:rPr>
      </w:pPr>
    </w:p>
    <w:p w14:paraId="03AFF13E" w14:textId="77777777" w:rsidR="00A6380D" w:rsidRDefault="00A6380D" w:rsidP="00FE2B23">
      <w:pPr>
        <w:widowControl/>
        <w:rPr>
          <w:bCs/>
          <w:szCs w:val="24"/>
        </w:rPr>
      </w:pPr>
    </w:p>
    <w:p w14:paraId="5158F372" w14:textId="77777777" w:rsidR="00A6380D" w:rsidRDefault="00A6380D" w:rsidP="00FE2B23">
      <w:pPr>
        <w:widowControl/>
        <w:rPr>
          <w:bCs/>
          <w:szCs w:val="24"/>
        </w:rPr>
      </w:pPr>
    </w:p>
    <w:p w14:paraId="3C04C06D" w14:textId="77777777" w:rsidR="00A6380D" w:rsidRDefault="00A6380D" w:rsidP="00FE2B23">
      <w:pPr>
        <w:widowControl/>
        <w:rPr>
          <w:bCs/>
          <w:szCs w:val="24"/>
        </w:rPr>
      </w:pPr>
    </w:p>
    <w:p w14:paraId="2A85B4DD" w14:textId="77777777" w:rsidR="00A6380D" w:rsidRDefault="00A6380D" w:rsidP="00FE2B23">
      <w:pPr>
        <w:widowControl/>
        <w:rPr>
          <w:bCs/>
          <w:szCs w:val="24"/>
        </w:rPr>
      </w:pPr>
    </w:p>
    <w:p w14:paraId="2DF53D07" w14:textId="77777777" w:rsidR="00A6380D" w:rsidRDefault="00A6380D" w:rsidP="00FE2B23">
      <w:pPr>
        <w:widowControl/>
        <w:rPr>
          <w:bCs/>
          <w:szCs w:val="24"/>
        </w:rPr>
      </w:pPr>
    </w:p>
    <w:p w14:paraId="25A2B71F" w14:textId="77777777" w:rsidR="00A6380D" w:rsidRDefault="00A6380D" w:rsidP="00FE2B23">
      <w:pPr>
        <w:widowControl/>
        <w:rPr>
          <w:bCs/>
          <w:szCs w:val="24"/>
        </w:rPr>
      </w:pPr>
    </w:p>
    <w:p w14:paraId="3C68340E" w14:textId="77777777" w:rsidR="00A6380D" w:rsidRDefault="00A6380D" w:rsidP="00FE2B23">
      <w:pPr>
        <w:widowControl/>
        <w:rPr>
          <w:bCs/>
          <w:szCs w:val="24"/>
        </w:rPr>
      </w:pPr>
    </w:p>
    <w:p w14:paraId="3FAE984B" w14:textId="051E7A36" w:rsidR="00E872C8" w:rsidRDefault="009861FB" w:rsidP="00FE2B23">
      <w:pPr>
        <w:widowControl/>
        <w:rPr>
          <w:bCs/>
          <w:szCs w:val="24"/>
        </w:rPr>
      </w:pPr>
      <w:r>
        <w:rPr>
          <w:bCs/>
          <w:szCs w:val="24"/>
        </w:rPr>
        <w:t>Miread Brandes, Chelsea Ker, Margaret McCluskey, Amanda Sauls, Robert Newman</w:t>
      </w:r>
    </w:p>
    <w:p w14:paraId="28155C33" w14:textId="77777777" w:rsidR="00E872C8" w:rsidRDefault="00030A30" w:rsidP="00FE2B23">
      <w:pPr>
        <w:widowControl/>
        <w:rPr>
          <w:bCs/>
          <w:szCs w:val="24"/>
        </w:rPr>
      </w:pPr>
      <w:r>
        <w:rPr>
          <w:bCs/>
          <w:szCs w:val="24"/>
        </w:rPr>
        <w:t>Department of Chemical</w:t>
      </w:r>
      <w:r w:rsidR="00E872C8">
        <w:rPr>
          <w:bCs/>
          <w:szCs w:val="24"/>
        </w:rPr>
        <w:t xml:space="preserve"> and Environmental Engineering</w:t>
      </w:r>
    </w:p>
    <w:p w14:paraId="567EDA08" w14:textId="77777777" w:rsidR="00E872C8" w:rsidRDefault="00E872C8" w:rsidP="00FE2B23">
      <w:pPr>
        <w:widowControl/>
        <w:rPr>
          <w:bCs/>
          <w:szCs w:val="24"/>
        </w:rPr>
      </w:pPr>
      <w:r>
        <w:rPr>
          <w:bCs/>
          <w:szCs w:val="24"/>
        </w:rPr>
        <w:t>University of Cincinnati</w:t>
      </w:r>
    </w:p>
    <w:p w14:paraId="5B7F4603" w14:textId="77777777" w:rsidR="00E872C8" w:rsidRDefault="00E872C8" w:rsidP="00FE2B23">
      <w:pPr>
        <w:widowControl/>
        <w:rPr>
          <w:bCs/>
          <w:szCs w:val="24"/>
        </w:rPr>
      </w:pPr>
    </w:p>
    <w:p w14:paraId="3CADCA84" w14:textId="77777777" w:rsidR="00E872C8" w:rsidRDefault="00E872C8" w:rsidP="00FE2B23">
      <w:pPr>
        <w:widowControl/>
        <w:rPr>
          <w:bCs/>
          <w:szCs w:val="24"/>
        </w:rPr>
      </w:pPr>
    </w:p>
    <w:p w14:paraId="723EF33B" w14:textId="77777777" w:rsidR="00E872C8" w:rsidRDefault="00E872C8" w:rsidP="00FE2B23">
      <w:pPr>
        <w:widowControl/>
        <w:rPr>
          <w:bCs/>
          <w:szCs w:val="24"/>
        </w:rPr>
      </w:pPr>
    </w:p>
    <w:p w14:paraId="740610FF" w14:textId="77777777" w:rsidR="00E872C8" w:rsidRDefault="00E872C8" w:rsidP="00FE2B23">
      <w:pPr>
        <w:widowControl/>
        <w:rPr>
          <w:bCs/>
          <w:szCs w:val="24"/>
        </w:rPr>
      </w:pPr>
    </w:p>
    <w:p w14:paraId="27C6FC80" w14:textId="1F17B183" w:rsidR="00E53A81" w:rsidRDefault="00B34620" w:rsidP="00FE2B23">
      <w:pPr>
        <w:widowControl/>
        <w:rPr>
          <w:bCs/>
          <w:szCs w:val="24"/>
        </w:rPr>
      </w:pPr>
      <w:r>
        <w:rPr>
          <w:bCs/>
          <w:szCs w:val="24"/>
        </w:rPr>
        <w:t>25</w:t>
      </w:r>
      <w:r w:rsidR="005A79F2">
        <w:rPr>
          <w:bCs/>
          <w:szCs w:val="24"/>
        </w:rPr>
        <w:t xml:space="preserve"> April </w:t>
      </w:r>
      <w:r w:rsidR="00A37EE1">
        <w:rPr>
          <w:bCs/>
          <w:szCs w:val="24"/>
        </w:rPr>
        <w:t xml:space="preserve"> 202</w:t>
      </w:r>
      <w:r w:rsidR="00BC769C">
        <w:rPr>
          <w:bCs/>
          <w:szCs w:val="24"/>
        </w:rPr>
        <w:t>2</w:t>
      </w:r>
    </w:p>
    <w:p w14:paraId="17D189B4" w14:textId="77777777" w:rsidR="00E53A81" w:rsidRDefault="00E53A81" w:rsidP="00FE2B23">
      <w:pPr>
        <w:widowControl/>
        <w:rPr>
          <w:bCs/>
          <w:szCs w:val="24"/>
        </w:rPr>
      </w:pPr>
    </w:p>
    <w:p w14:paraId="5C9C71A4" w14:textId="77777777" w:rsidR="00E53A81" w:rsidRDefault="00E53A81" w:rsidP="00FE2B23">
      <w:pPr>
        <w:widowControl/>
        <w:rPr>
          <w:bCs/>
          <w:szCs w:val="24"/>
        </w:rPr>
      </w:pPr>
    </w:p>
    <w:p w14:paraId="1326BE47" w14:textId="77777777" w:rsidR="00E53A81" w:rsidRDefault="00E53A81" w:rsidP="00FE2B23">
      <w:pPr>
        <w:widowControl/>
        <w:rPr>
          <w:bCs/>
          <w:szCs w:val="24"/>
        </w:rPr>
      </w:pPr>
    </w:p>
    <w:p w14:paraId="702FFD71" w14:textId="77777777" w:rsidR="00511D49" w:rsidRDefault="00511D49" w:rsidP="00EC6E46">
      <w:pPr>
        <w:spacing w:before="79"/>
        <w:rPr>
          <w:bCs/>
          <w:szCs w:val="24"/>
        </w:rPr>
      </w:pPr>
    </w:p>
    <w:p w14:paraId="05E84D2E" w14:textId="77777777" w:rsidR="00511D49" w:rsidRDefault="00511D49" w:rsidP="00EC6E46">
      <w:pPr>
        <w:spacing w:before="79"/>
        <w:rPr>
          <w:bCs/>
          <w:szCs w:val="24"/>
        </w:rPr>
      </w:pPr>
    </w:p>
    <w:p w14:paraId="4B6EB098" w14:textId="26E6F8EC" w:rsidR="006A0A17" w:rsidRPr="006A0A17" w:rsidRDefault="006A0A17" w:rsidP="00EC6E46">
      <w:pPr>
        <w:spacing w:before="79"/>
        <w:rPr>
          <w:szCs w:val="24"/>
        </w:rPr>
      </w:pPr>
      <w:r w:rsidRPr="006A0A17">
        <w:rPr>
          <w:szCs w:val="24"/>
        </w:rPr>
        <w:lastRenderedPageBreak/>
        <w:t>Table</w:t>
      </w:r>
      <w:r w:rsidRPr="006A0A17">
        <w:rPr>
          <w:spacing w:val="-1"/>
          <w:szCs w:val="24"/>
        </w:rPr>
        <w:t xml:space="preserve"> </w:t>
      </w:r>
      <w:r w:rsidRPr="006A0A17">
        <w:rPr>
          <w:szCs w:val="24"/>
        </w:rPr>
        <w:t>of</w:t>
      </w:r>
      <w:r w:rsidRPr="006A0A17">
        <w:rPr>
          <w:spacing w:val="-3"/>
          <w:szCs w:val="24"/>
        </w:rPr>
        <w:t xml:space="preserve"> </w:t>
      </w:r>
      <w:r w:rsidRPr="006A0A17">
        <w:rPr>
          <w:szCs w:val="24"/>
        </w:rPr>
        <w:t>Contents</w:t>
      </w:r>
    </w:p>
    <w:p w14:paraId="50A9A568" w14:textId="5A7F7D05" w:rsidR="00B77DB3" w:rsidRPr="00B77DB3" w:rsidRDefault="006A0A17">
      <w:pPr>
        <w:pStyle w:val="TOC1"/>
        <w:tabs>
          <w:tab w:val="right" w:leader="dot" w:pos="9350"/>
        </w:tabs>
        <w:rPr>
          <w:rFonts w:ascii="Times New Roman" w:hAnsi="Times New Roman"/>
          <w:noProof/>
        </w:rPr>
      </w:pPr>
      <w:r w:rsidRPr="006A0A17">
        <w:rPr>
          <w:rFonts w:ascii="Times New Roman" w:hAnsi="Times New Roman"/>
          <w:sz w:val="24"/>
          <w:szCs w:val="24"/>
        </w:rPr>
        <w:fldChar w:fldCharType="begin"/>
      </w:r>
      <w:r w:rsidRPr="006A0A17">
        <w:rPr>
          <w:rFonts w:ascii="Times New Roman" w:hAnsi="Times New Roman"/>
          <w:sz w:val="24"/>
          <w:szCs w:val="24"/>
        </w:rPr>
        <w:instrText xml:space="preserve"> TOC \o "1-3" \h \z \u </w:instrText>
      </w:r>
      <w:r w:rsidRPr="006A0A17">
        <w:rPr>
          <w:rFonts w:ascii="Times New Roman" w:hAnsi="Times New Roman"/>
          <w:sz w:val="24"/>
          <w:szCs w:val="24"/>
        </w:rPr>
        <w:fldChar w:fldCharType="separate"/>
      </w:r>
      <w:hyperlink w:anchor="_Toc100848313" w:history="1">
        <w:r w:rsidR="00B77DB3" w:rsidRPr="00B77DB3">
          <w:rPr>
            <w:rStyle w:val="Hyperlink"/>
            <w:rFonts w:ascii="Times New Roman" w:hAnsi="Times New Roman"/>
            <w:noProof/>
          </w:rPr>
          <w:t>Abstract</w:t>
        </w:r>
        <w:r w:rsidR="00B77DB3" w:rsidRPr="00B77DB3">
          <w:rPr>
            <w:rFonts w:ascii="Times New Roman" w:hAnsi="Times New Roman"/>
            <w:noProof/>
            <w:webHidden/>
          </w:rPr>
          <w:tab/>
        </w:r>
        <w:r w:rsidR="00B77DB3" w:rsidRPr="00B77DB3">
          <w:rPr>
            <w:rFonts w:ascii="Times New Roman" w:hAnsi="Times New Roman"/>
            <w:noProof/>
            <w:webHidden/>
          </w:rPr>
          <w:fldChar w:fldCharType="begin"/>
        </w:r>
        <w:r w:rsidR="00B77DB3" w:rsidRPr="00B77DB3">
          <w:rPr>
            <w:rFonts w:ascii="Times New Roman" w:hAnsi="Times New Roman"/>
            <w:noProof/>
            <w:webHidden/>
          </w:rPr>
          <w:instrText xml:space="preserve"> PAGEREF _Toc100848313 \h </w:instrText>
        </w:r>
        <w:r w:rsidR="00B77DB3" w:rsidRPr="00B77DB3">
          <w:rPr>
            <w:rFonts w:ascii="Times New Roman" w:hAnsi="Times New Roman"/>
            <w:noProof/>
            <w:webHidden/>
          </w:rPr>
        </w:r>
        <w:r w:rsidR="00B77DB3" w:rsidRPr="00B77DB3">
          <w:rPr>
            <w:rFonts w:ascii="Times New Roman" w:hAnsi="Times New Roman"/>
            <w:noProof/>
            <w:webHidden/>
          </w:rPr>
          <w:fldChar w:fldCharType="separate"/>
        </w:r>
        <w:r w:rsidR="00B77DB3" w:rsidRPr="00B77DB3">
          <w:rPr>
            <w:rFonts w:ascii="Times New Roman" w:hAnsi="Times New Roman"/>
            <w:noProof/>
            <w:webHidden/>
          </w:rPr>
          <w:t>1</w:t>
        </w:r>
        <w:r w:rsidR="00B77DB3" w:rsidRPr="00B77DB3">
          <w:rPr>
            <w:rFonts w:ascii="Times New Roman" w:hAnsi="Times New Roman"/>
            <w:noProof/>
            <w:webHidden/>
          </w:rPr>
          <w:fldChar w:fldCharType="end"/>
        </w:r>
      </w:hyperlink>
    </w:p>
    <w:p w14:paraId="173B66EB" w14:textId="5474D944" w:rsidR="00B77DB3" w:rsidRPr="00B77DB3" w:rsidRDefault="00B77DB3">
      <w:pPr>
        <w:pStyle w:val="TOC1"/>
        <w:tabs>
          <w:tab w:val="left" w:pos="440"/>
          <w:tab w:val="right" w:leader="dot" w:pos="9350"/>
        </w:tabs>
        <w:rPr>
          <w:rFonts w:ascii="Times New Roman" w:hAnsi="Times New Roman"/>
          <w:noProof/>
        </w:rPr>
      </w:pPr>
      <w:hyperlink w:anchor="_Toc100848314" w:history="1">
        <w:r w:rsidRPr="00B77DB3">
          <w:rPr>
            <w:rStyle w:val="Hyperlink"/>
            <w:rFonts w:ascii="Times New Roman" w:hAnsi="Times New Roman"/>
            <w:noProof/>
          </w:rPr>
          <w:t>1.</w:t>
        </w:r>
        <w:r w:rsidRPr="00B77DB3">
          <w:rPr>
            <w:rFonts w:ascii="Times New Roman" w:hAnsi="Times New Roman"/>
            <w:noProof/>
          </w:rPr>
          <w:tab/>
        </w:r>
        <w:r w:rsidRPr="00B77DB3">
          <w:rPr>
            <w:rStyle w:val="Hyperlink"/>
            <w:rFonts w:ascii="Times New Roman" w:hAnsi="Times New Roman"/>
            <w:noProof/>
          </w:rPr>
          <w:t>Scope Definition</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_Toc100848314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2</w:t>
        </w:r>
        <w:r w:rsidRPr="00B77DB3">
          <w:rPr>
            <w:rFonts w:ascii="Times New Roman" w:hAnsi="Times New Roman"/>
            <w:noProof/>
            <w:webHidden/>
          </w:rPr>
          <w:fldChar w:fldCharType="end"/>
        </w:r>
      </w:hyperlink>
    </w:p>
    <w:p w14:paraId="5CE7FA92" w14:textId="5A43E150" w:rsidR="00B77DB3" w:rsidRPr="00B77DB3" w:rsidRDefault="00B77DB3">
      <w:pPr>
        <w:pStyle w:val="TOC1"/>
        <w:tabs>
          <w:tab w:val="left" w:pos="440"/>
          <w:tab w:val="right" w:leader="dot" w:pos="9350"/>
        </w:tabs>
        <w:rPr>
          <w:rFonts w:ascii="Times New Roman" w:hAnsi="Times New Roman"/>
          <w:noProof/>
        </w:rPr>
      </w:pPr>
      <w:hyperlink w:anchor="_Toc100848315" w:history="1">
        <w:r w:rsidRPr="00B77DB3">
          <w:rPr>
            <w:rStyle w:val="Hyperlink"/>
            <w:rFonts w:ascii="Times New Roman" w:hAnsi="Times New Roman"/>
            <w:noProof/>
          </w:rPr>
          <w:t>2.</w:t>
        </w:r>
        <w:r w:rsidRPr="00B77DB3">
          <w:rPr>
            <w:rFonts w:ascii="Times New Roman" w:hAnsi="Times New Roman"/>
            <w:noProof/>
          </w:rPr>
          <w:tab/>
        </w:r>
        <w:r w:rsidRPr="00B77DB3">
          <w:rPr>
            <w:rStyle w:val="Hyperlink"/>
            <w:rFonts w:ascii="Times New Roman" w:hAnsi="Times New Roman"/>
            <w:noProof/>
          </w:rPr>
          <w:t>Design Basis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_Toc100848315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w:t>
        </w:r>
        <w:r w:rsidRPr="00B77DB3">
          <w:rPr>
            <w:rFonts w:ascii="Times New Roman" w:hAnsi="Times New Roman"/>
            <w:noProof/>
            <w:webHidden/>
          </w:rPr>
          <w:fldChar w:fldCharType="end"/>
        </w:r>
      </w:hyperlink>
    </w:p>
    <w:p w14:paraId="4A848B87" w14:textId="65AB7F8D" w:rsidR="00B77DB3" w:rsidRPr="00B77DB3" w:rsidRDefault="00B77DB3">
      <w:pPr>
        <w:pStyle w:val="TOC2"/>
        <w:tabs>
          <w:tab w:val="left" w:pos="880"/>
          <w:tab w:val="right" w:leader="dot" w:pos="9350"/>
        </w:tabs>
        <w:rPr>
          <w:rFonts w:ascii="Times New Roman" w:hAnsi="Times New Roman"/>
          <w:noProof/>
        </w:rPr>
      </w:pPr>
      <w:hyperlink w:anchor="_Toc100848316" w:history="1">
        <w:r w:rsidRPr="00B77DB3">
          <w:rPr>
            <w:rStyle w:val="Hyperlink"/>
            <w:rFonts w:ascii="Times New Roman" w:hAnsi="Times New Roman"/>
            <w:noProof/>
          </w:rPr>
          <w:t>2.1</w:t>
        </w:r>
        <w:r w:rsidRPr="00B77DB3">
          <w:rPr>
            <w:rFonts w:ascii="Times New Roman" w:hAnsi="Times New Roman"/>
            <w:noProof/>
          </w:rPr>
          <w:tab/>
        </w:r>
        <w:r w:rsidRPr="00B77DB3">
          <w:rPr>
            <w:rStyle w:val="Hyperlink"/>
            <w:rFonts w:ascii="Times New Roman" w:hAnsi="Times New Roman"/>
            <w:noProof/>
          </w:rPr>
          <w:t>Plant Capacity</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_Toc100848316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w:t>
        </w:r>
        <w:r w:rsidRPr="00B77DB3">
          <w:rPr>
            <w:rFonts w:ascii="Times New Roman" w:hAnsi="Times New Roman"/>
            <w:noProof/>
            <w:webHidden/>
          </w:rPr>
          <w:fldChar w:fldCharType="end"/>
        </w:r>
      </w:hyperlink>
    </w:p>
    <w:p w14:paraId="59E9A7BD" w14:textId="64D6BCD1" w:rsidR="00B77DB3" w:rsidRPr="00B77DB3" w:rsidRDefault="00B77DB3">
      <w:pPr>
        <w:pStyle w:val="TOC2"/>
        <w:tabs>
          <w:tab w:val="left" w:pos="880"/>
          <w:tab w:val="right" w:leader="dot" w:pos="9350"/>
        </w:tabs>
        <w:rPr>
          <w:rFonts w:ascii="Times New Roman" w:hAnsi="Times New Roman"/>
          <w:noProof/>
        </w:rPr>
      </w:pPr>
      <w:hyperlink w:anchor="_Toc100848317" w:history="1">
        <w:r w:rsidRPr="00B77DB3">
          <w:rPr>
            <w:rStyle w:val="Hyperlink"/>
            <w:rFonts w:ascii="Times New Roman" w:hAnsi="Times New Roman"/>
            <w:noProof/>
          </w:rPr>
          <w:t>2.2</w:t>
        </w:r>
        <w:r w:rsidRPr="00B77DB3">
          <w:rPr>
            <w:rFonts w:ascii="Times New Roman" w:hAnsi="Times New Roman"/>
            <w:noProof/>
          </w:rPr>
          <w:tab/>
        </w:r>
        <w:r w:rsidRPr="00B77DB3">
          <w:rPr>
            <w:rStyle w:val="Hyperlink"/>
            <w:rFonts w:ascii="Times New Roman" w:hAnsi="Times New Roman"/>
            <w:noProof/>
          </w:rPr>
          <w:t>Feed Specifications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_Toc100848317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w:t>
        </w:r>
        <w:r w:rsidRPr="00B77DB3">
          <w:rPr>
            <w:rFonts w:ascii="Times New Roman" w:hAnsi="Times New Roman"/>
            <w:noProof/>
            <w:webHidden/>
          </w:rPr>
          <w:fldChar w:fldCharType="end"/>
        </w:r>
      </w:hyperlink>
    </w:p>
    <w:p w14:paraId="73D4D480" w14:textId="4EA1E452" w:rsidR="00B77DB3" w:rsidRPr="00B77DB3" w:rsidRDefault="00B77DB3">
      <w:pPr>
        <w:pStyle w:val="TOC2"/>
        <w:tabs>
          <w:tab w:val="left" w:pos="880"/>
          <w:tab w:val="right" w:leader="dot" w:pos="9350"/>
        </w:tabs>
        <w:rPr>
          <w:rFonts w:ascii="Times New Roman" w:hAnsi="Times New Roman"/>
          <w:noProof/>
        </w:rPr>
      </w:pPr>
      <w:hyperlink w:anchor="_Toc100848318" w:history="1">
        <w:r w:rsidRPr="00B77DB3">
          <w:rPr>
            <w:rStyle w:val="Hyperlink"/>
            <w:rFonts w:ascii="Times New Roman" w:hAnsi="Times New Roman"/>
            <w:noProof/>
          </w:rPr>
          <w:t>2.3</w:t>
        </w:r>
        <w:r w:rsidRPr="00B77DB3">
          <w:rPr>
            <w:rFonts w:ascii="Times New Roman" w:hAnsi="Times New Roman"/>
            <w:noProof/>
          </w:rPr>
          <w:tab/>
        </w:r>
        <w:r w:rsidRPr="00B77DB3">
          <w:rPr>
            <w:rStyle w:val="Hyperlink"/>
            <w:rFonts w:ascii="Times New Roman" w:hAnsi="Times New Roman"/>
            <w:noProof/>
          </w:rPr>
          <w:t>Product Specifications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_Toc100848318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w:t>
        </w:r>
        <w:r w:rsidRPr="00B77DB3">
          <w:rPr>
            <w:rFonts w:ascii="Times New Roman" w:hAnsi="Times New Roman"/>
            <w:noProof/>
            <w:webHidden/>
          </w:rPr>
          <w:fldChar w:fldCharType="end"/>
        </w:r>
      </w:hyperlink>
    </w:p>
    <w:p w14:paraId="46E92058" w14:textId="7C85346A" w:rsidR="00B77DB3" w:rsidRPr="00B77DB3" w:rsidRDefault="00B77DB3">
      <w:pPr>
        <w:pStyle w:val="TOC2"/>
        <w:tabs>
          <w:tab w:val="left" w:pos="880"/>
          <w:tab w:val="right" w:leader="dot" w:pos="9350"/>
        </w:tabs>
        <w:rPr>
          <w:rFonts w:ascii="Times New Roman" w:hAnsi="Times New Roman"/>
          <w:noProof/>
        </w:rPr>
      </w:pPr>
      <w:hyperlink w:anchor="_Toc100848319" w:history="1">
        <w:r w:rsidRPr="00B77DB3">
          <w:rPr>
            <w:rStyle w:val="Hyperlink"/>
            <w:rFonts w:ascii="Times New Roman" w:hAnsi="Times New Roman"/>
            <w:noProof/>
          </w:rPr>
          <w:t>2.4</w:t>
        </w:r>
        <w:r w:rsidRPr="00B77DB3">
          <w:rPr>
            <w:rFonts w:ascii="Times New Roman" w:hAnsi="Times New Roman"/>
            <w:noProof/>
          </w:rPr>
          <w:tab/>
        </w:r>
        <w:r w:rsidRPr="00B77DB3">
          <w:rPr>
            <w:rStyle w:val="Hyperlink"/>
            <w:rFonts w:ascii="Times New Roman" w:hAnsi="Times New Roman"/>
            <w:noProof/>
          </w:rPr>
          <w:t>Process Specifications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_Toc100848319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w:t>
        </w:r>
        <w:r w:rsidRPr="00B77DB3">
          <w:rPr>
            <w:rFonts w:ascii="Times New Roman" w:hAnsi="Times New Roman"/>
            <w:noProof/>
            <w:webHidden/>
          </w:rPr>
          <w:fldChar w:fldCharType="end"/>
        </w:r>
      </w:hyperlink>
    </w:p>
    <w:p w14:paraId="788AB4E5" w14:textId="11AA4FD2" w:rsidR="00B77DB3" w:rsidRPr="00B77DB3" w:rsidRDefault="00B77DB3">
      <w:pPr>
        <w:pStyle w:val="TOC2"/>
        <w:tabs>
          <w:tab w:val="left" w:pos="880"/>
          <w:tab w:val="right" w:leader="dot" w:pos="9350"/>
        </w:tabs>
        <w:rPr>
          <w:rFonts w:ascii="Times New Roman" w:hAnsi="Times New Roman"/>
          <w:noProof/>
        </w:rPr>
      </w:pPr>
      <w:hyperlink w:anchor="_Toc100848320" w:history="1">
        <w:r w:rsidRPr="00B77DB3">
          <w:rPr>
            <w:rStyle w:val="Hyperlink"/>
            <w:rFonts w:ascii="Times New Roman" w:hAnsi="Times New Roman"/>
            <w:noProof/>
          </w:rPr>
          <w:t xml:space="preserve">2.5 </w:t>
        </w:r>
        <w:r w:rsidRPr="00B77DB3">
          <w:rPr>
            <w:rFonts w:ascii="Times New Roman" w:hAnsi="Times New Roman"/>
            <w:noProof/>
          </w:rPr>
          <w:tab/>
        </w:r>
        <w:r w:rsidRPr="00B77DB3">
          <w:rPr>
            <w:rStyle w:val="Hyperlink"/>
            <w:rFonts w:ascii="Times New Roman" w:hAnsi="Times New Roman"/>
            <w:noProof/>
          </w:rPr>
          <w:t>Siting Considerations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_Toc100848320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6</w:t>
        </w:r>
        <w:r w:rsidRPr="00B77DB3">
          <w:rPr>
            <w:rFonts w:ascii="Times New Roman" w:hAnsi="Times New Roman"/>
            <w:noProof/>
            <w:webHidden/>
          </w:rPr>
          <w:fldChar w:fldCharType="end"/>
        </w:r>
      </w:hyperlink>
    </w:p>
    <w:p w14:paraId="7C4AA8BA" w14:textId="08D65B36" w:rsidR="00B77DB3" w:rsidRPr="00B77DB3" w:rsidRDefault="00B77DB3">
      <w:pPr>
        <w:pStyle w:val="TOC1"/>
        <w:tabs>
          <w:tab w:val="left" w:pos="440"/>
          <w:tab w:val="right" w:leader="dot" w:pos="9350"/>
        </w:tabs>
        <w:rPr>
          <w:rFonts w:ascii="Times New Roman" w:hAnsi="Times New Roman"/>
          <w:noProof/>
        </w:rPr>
      </w:pPr>
      <w:hyperlink w:anchor="_Toc100848321" w:history="1">
        <w:r w:rsidRPr="00B77DB3">
          <w:rPr>
            <w:rStyle w:val="Hyperlink"/>
            <w:rFonts w:ascii="Times New Roman" w:hAnsi="Times New Roman"/>
            <w:noProof/>
          </w:rPr>
          <w:t>3.</w:t>
        </w:r>
        <w:r w:rsidRPr="00B77DB3">
          <w:rPr>
            <w:rFonts w:ascii="Times New Roman" w:hAnsi="Times New Roman"/>
            <w:noProof/>
          </w:rPr>
          <w:tab/>
        </w:r>
        <w:r w:rsidRPr="00B77DB3">
          <w:rPr>
            <w:rStyle w:val="Hyperlink"/>
            <w:rFonts w:ascii="Times New Roman" w:hAnsi="Times New Roman"/>
            <w:noProof/>
          </w:rPr>
          <w:t>Process Description</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_Toc100848321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7</w:t>
        </w:r>
        <w:r w:rsidRPr="00B77DB3">
          <w:rPr>
            <w:rFonts w:ascii="Times New Roman" w:hAnsi="Times New Roman"/>
            <w:noProof/>
            <w:webHidden/>
          </w:rPr>
          <w:fldChar w:fldCharType="end"/>
        </w:r>
      </w:hyperlink>
    </w:p>
    <w:p w14:paraId="5737EB5E" w14:textId="2CAC7B2F" w:rsidR="00B77DB3" w:rsidRPr="00B77DB3" w:rsidRDefault="00B77DB3">
      <w:pPr>
        <w:pStyle w:val="TOC2"/>
        <w:tabs>
          <w:tab w:val="left" w:pos="880"/>
          <w:tab w:val="right" w:leader="dot" w:pos="9350"/>
        </w:tabs>
        <w:rPr>
          <w:rFonts w:ascii="Times New Roman" w:hAnsi="Times New Roman"/>
          <w:noProof/>
        </w:rPr>
      </w:pPr>
      <w:hyperlink w:anchor="_Toc100848322" w:history="1">
        <w:r w:rsidRPr="00B77DB3">
          <w:rPr>
            <w:rStyle w:val="Hyperlink"/>
            <w:rFonts w:ascii="Times New Roman" w:hAnsi="Times New Roman"/>
            <w:noProof/>
          </w:rPr>
          <w:t>3.1</w:t>
        </w:r>
        <w:r w:rsidRPr="00B77DB3">
          <w:rPr>
            <w:rFonts w:ascii="Times New Roman" w:hAnsi="Times New Roman"/>
            <w:noProof/>
          </w:rPr>
          <w:tab/>
        </w:r>
        <w:r w:rsidRPr="00B77DB3">
          <w:rPr>
            <w:rStyle w:val="Hyperlink"/>
            <w:rFonts w:ascii="Times New Roman" w:hAnsi="Times New Roman"/>
            <w:noProof/>
          </w:rPr>
          <w:t>Process Synthesis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_Toc100848322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7</w:t>
        </w:r>
        <w:r w:rsidRPr="00B77DB3">
          <w:rPr>
            <w:rFonts w:ascii="Times New Roman" w:hAnsi="Times New Roman"/>
            <w:noProof/>
            <w:webHidden/>
          </w:rPr>
          <w:fldChar w:fldCharType="end"/>
        </w:r>
      </w:hyperlink>
    </w:p>
    <w:p w14:paraId="174D6279" w14:textId="3C908BB2" w:rsidR="00B77DB3" w:rsidRPr="00B77DB3" w:rsidRDefault="00B77DB3">
      <w:pPr>
        <w:pStyle w:val="TOC2"/>
        <w:tabs>
          <w:tab w:val="left" w:pos="880"/>
          <w:tab w:val="right" w:leader="dot" w:pos="9350"/>
        </w:tabs>
        <w:rPr>
          <w:rFonts w:ascii="Times New Roman" w:hAnsi="Times New Roman"/>
          <w:noProof/>
        </w:rPr>
      </w:pPr>
      <w:hyperlink w:anchor="_Toc100848323" w:history="1">
        <w:r w:rsidRPr="00B77DB3">
          <w:rPr>
            <w:rStyle w:val="Hyperlink"/>
            <w:rFonts w:ascii="Times New Roman" w:hAnsi="Times New Roman"/>
            <w:noProof/>
          </w:rPr>
          <w:t>3.2</w:t>
        </w:r>
        <w:r w:rsidRPr="00B77DB3">
          <w:rPr>
            <w:rFonts w:ascii="Times New Roman" w:hAnsi="Times New Roman"/>
            <w:noProof/>
          </w:rPr>
          <w:tab/>
        </w:r>
        <w:r w:rsidRPr="00B77DB3">
          <w:rPr>
            <w:rStyle w:val="Hyperlink"/>
            <w:rFonts w:ascii="Times New Roman" w:hAnsi="Times New Roman"/>
            <w:noProof/>
          </w:rPr>
          <w:t>Recommended Process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_Toc100848323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8</w:t>
        </w:r>
        <w:r w:rsidRPr="00B77DB3">
          <w:rPr>
            <w:rFonts w:ascii="Times New Roman" w:hAnsi="Times New Roman"/>
            <w:noProof/>
            <w:webHidden/>
          </w:rPr>
          <w:fldChar w:fldCharType="end"/>
        </w:r>
      </w:hyperlink>
    </w:p>
    <w:p w14:paraId="0EC76FF6" w14:textId="3710C438" w:rsidR="00B77DB3" w:rsidRPr="00B77DB3" w:rsidRDefault="00B77DB3">
      <w:pPr>
        <w:pStyle w:val="TOC2"/>
        <w:tabs>
          <w:tab w:val="left" w:pos="880"/>
          <w:tab w:val="right" w:leader="dot" w:pos="9350"/>
        </w:tabs>
        <w:rPr>
          <w:rFonts w:ascii="Times New Roman" w:hAnsi="Times New Roman"/>
          <w:noProof/>
        </w:rPr>
      </w:pPr>
      <w:hyperlink w:anchor="_Toc100848324" w:history="1">
        <w:r w:rsidRPr="00B77DB3">
          <w:rPr>
            <w:rStyle w:val="Hyperlink"/>
            <w:rFonts w:ascii="Times New Roman" w:hAnsi="Times New Roman"/>
            <w:noProof/>
          </w:rPr>
          <w:t>3.3.</w:t>
        </w:r>
        <w:r w:rsidRPr="00B77DB3">
          <w:rPr>
            <w:rFonts w:ascii="Times New Roman" w:hAnsi="Times New Roman"/>
            <w:noProof/>
          </w:rPr>
          <w:tab/>
        </w:r>
        <w:r w:rsidRPr="00B77DB3">
          <w:rPr>
            <w:rStyle w:val="Hyperlink"/>
            <w:rFonts w:ascii="Times New Roman" w:hAnsi="Times New Roman"/>
            <w:noProof/>
          </w:rPr>
          <w:t>Process Control</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_Toc100848324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21</w:t>
        </w:r>
        <w:r w:rsidRPr="00B77DB3">
          <w:rPr>
            <w:rFonts w:ascii="Times New Roman" w:hAnsi="Times New Roman"/>
            <w:noProof/>
            <w:webHidden/>
          </w:rPr>
          <w:fldChar w:fldCharType="end"/>
        </w:r>
      </w:hyperlink>
    </w:p>
    <w:p w14:paraId="141EE618" w14:textId="17E7C918" w:rsidR="00B77DB3" w:rsidRPr="00B77DB3" w:rsidRDefault="00B77DB3">
      <w:pPr>
        <w:pStyle w:val="TOC2"/>
        <w:tabs>
          <w:tab w:val="left" w:pos="880"/>
          <w:tab w:val="right" w:leader="dot" w:pos="9350"/>
        </w:tabs>
        <w:rPr>
          <w:rFonts w:ascii="Times New Roman" w:hAnsi="Times New Roman"/>
          <w:noProof/>
        </w:rPr>
      </w:pPr>
      <w:hyperlink w:anchor="_Toc100848325" w:history="1">
        <w:r w:rsidRPr="00B77DB3">
          <w:rPr>
            <w:rStyle w:val="Hyperlink"/>
            <w:rFonts w:ascii="Times New Roman" w:hAnsi="Times New Roman"/>
            <w:noProof/>
          </w:rPr>
          <w:t>3.4.</w:t>
        </w:r>
        <w:r w:rsidRPr="00B77DB3">
          <w:rPr>
            <w:rFonts w:ascii="Times New Roman" w:hAnsi="Times New Roman"/>
            <w:noProof/>
          </w:rPr>
          <w:tab/>
        </w:r>
        <w:r w:rsidRPr="00B77DB3">
          <w:rPr>
            <w:rStyle w:val="Hyperlink"/>
            <w:rFonts w:ascii="Times New Roman" w:hAnsi="Times New Roman"/>
            <w:noProof/>
          </w:rPr>
          <w:t>Technology Risk</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_Toc100848325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27</w:t>
        </w:r>
        <w:r w:rsidRPr="00B77DB3">
          <w:rPr>
            <w:rFonts w:ascii="Times New Roman" w:hAnsi="Times New Roman"/>
            <w:noProof/>
            <w:webHidden/>
          </w:rPr>
          <w:fldChar w:fldCharType="end"/>
        </w:r>
      </w:hyperlink>
    </w:p>
    <w:p w14:paraId="006DE344" w14:textId="40D66280" w:rsidR="00B77DB3" w:rsidRPr="00B77DB3" w:rsidRDefault="00B77DB3">
      <w:pPr>
        <w:pStyle w:val="TOC2"/>
        <w:tabs>
          <w:tab w:val="left" w:pos="880"/>
          <w:tab w:val="right" w:leader="dot" w:pos="9350"/>
        </w:tabs>
        <w:rPr>
          <w:rFonts w:ascii="Times New Roman" w:hAnsi="Times New Roman"/>
          <w:noProof/>
        </w:rPr>
      </w:pPr>
      <w:hyperlink w:anchor="_Toc100848326" w:history="1">
        <w:r w:rsidRPr="00B77DB3">
          <w:rPr>
            <w:rStyle w:val="Hyperlink"/>
            <w:rFonts w:ascii="Times New Roman" w:hAnsi="Times New Roman"/>
            <w:noProof/>
          </w:rPr>
          <w:t>3.5.</w:t>
        </w:r>
        <w:r w:rsidRPr="00B77DB3">
          <w:rPr>
            <w:rFonts w:ascii="Times New Roman" w:hAnsi="Times New Roman"/>
            <w:noProof/>
          </w:rPr>
          <w:tab/>
        </w:r>
        <w:r w:rsidRPr="00B77DB3">
          <w:rPr>
            <w:rStyle w:val="Hyperlink"/>
            <w:rFonts w:ascii="Times New Roman" w:hAnsi="Times New Roman"/>
            <w:noProof/>
          </w:rPr>
          <w:t>Environmental Performance</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_Toc100848326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28</w:t>
        </w:r>
        <w:r w:rsidRPr="00B77DB3">
          <w:rPr>
            <w:rFonts w:ascii="Times New Roman" w:hAnsi="Times New Roman"/>
            <w:noProof/>
            <w:webHidden/>
          </w:rPr>
          <w:fldChar w:fldCharType="end"/>
        </w:r>
      </w:hyperlink>
    </w:p>
    <w:p w14:paraId="12B45231" w14:textId="3D7DB4FB" w:rsidR="00B77DB3" w:rsidRPr="00B77DB3" w:rsidRDefault="00B77DB3">
      <w:pPr>
        <w:pStyle w:val="TOC2"/>
        <w:tabs>
          <w:tab w:val="left" w:pos="880"/>
          <w:tab w:val="right" w:leader="dot" w:pos="9350"/>
        </w:tabs>
        <w:rPr>
          <w:rFonts w:ascii="Times New Roman" w:hAnsi="Times New Roman"/>
          <w:noProof/>
        </w:rPr>
      </w:pPr>
      <w:hyperlink w:anchor="_Toc100848327" w:history="1">
        <w:r w:rsidRPr="00B77DB3">
          <w:rPr>
            <w:rStyle w:val="Hyperlink"/>
            <w:rFonts w:ascii="Times New Roman" w:hAnsi="Times New Roman"/>
            <w:noProof/>
          </w:rPr>
          <w:t>3.6.</w:t>
        </w:r>
        <w:r w:rsidRPr="00B77DB3">
          <w:rPr>
            <w:rFonts w:ascii="Times New Roman" w:hAnsi="Times New Roman"/>
            <w:noProof/>
          </w:rPr>
          <w:tab/>
        </w:r>
        <w:r w:rsidRPr="00B77DB3">
          <w:rPr>
            <w:rStyle w:val="Hyperlink"/>
            <w:rFonts w:ascii="Times New Roman" w:hAnsi="Times New Roman"/>
            <w:noProof/>
          </w:rPr>
          <w:t>Process Safety</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_Toc100848327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31</w:t>
        </w:r>
        <w:r w:rsidRPr="00B77DB3">
          <w:rPr>
            <w:rFonts w:ascii="Times New Roman" w:hAnsi="Times New Roman"/>
            <w:noProof/>
            <w:webHidden/>
          </w:rPr>
          <w:fldChar w:fldCharType="end"/>
        </w:r>
      </w:hyperlink>
    </w:p>
    <w:p w14:paraId="2AC1D4E8" w14:textId="1E54E4D7" w:rsidR="00B77DB3" w:rsidRPr="00B77DB3" w:rsidRDefault="00B77DB3">
      <w:pPr>
        <w:pStyle w:val="TOC2"/>
        <w:tabs>
          <w:tab w:val="left" w:pos="880"/>
          <w:tab w:val="right" w:leader="dot" w:pos="9350"/>
        </w:tabs>
        <w:rPr>
          <w:rFonts w:ascii="Times New Roman" w:hAnsi="Times New Roman"/>
          <w:noProof/>
        </w:rPr>
      </w:pPr>
      <w:hyperlink w:anchor="_Toc100848328" w:history="1">
        <w:r w:rsidRPr="00B77DB3">
          <w:rPr>
            <w:rStyle w:val="Hyperlink"/>
            <w:rFonts w:ascii="Times New Roman" w:hAnsi="Times New Roman"/>
            <w:noProof/>
          </w:rPr>
          <w:t>3.7.</w:t>
        </w:r>
        <w:r w:rsidRPr="00B77DB3">
          <w:rPr>
            <w:rFonts w:ascii="Times New Roman" w:hAnsi="Times New Roman"/>
            <w:noProof/>
          </w:rPr>
          <w:tab/>
        </w:r>
        <w:r w:rsidRPr="00B77DB3">
          <w:rPr>
            <w:rStyle w:val="Hyperlink"/>
            <w:rFonts w:ascii="Times New Roman" w:hAnsi="Times New Roman"/>
            <w:noProof/>
          </w:rPr>
          <w:t>Regulations and Standards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_Toc100848328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32</w:t>
        </w:r>
        <w:r w:rsidRPr="00B77DB3">
          <w:rPr>
            <w:rFonts w:ascii="Times New Roman" w:hAnsi="Times New Roman"/>
            <w:noProof/>
            <w:webHidden/>
          </w:rPr>
          <w:fldChar w:fldCharType="end"/>
        </w:r>
      </w:hyperlink>
    </w:p>
    <w:p w14:paraId="6911829C" w14:textId="7E956EC0" w:rsidR="00B77DB3" w:rsidRPr="00B77DB3" w:rsidRDefault="00B77DB3">
      <w:pPr>
        <w:pStyle w:val="TOC2"/>
        <w:tabs>
          <w:tab w:val="left" w:pos="880"/>
          <w:tab w:val="right" w:leader="dot" w:pos="9350"/>
        </w:tabs>
        <w:rPr>
          <w:rFonts w:ascii="Times New Roman" w:hAnsi="Times New Roman"/>
          <w:noProof/>
        </w:rPr>
      </w:pPr>
      <w:hyperlink w:anchor="_Toc100848329" w:history="1">
        <w:r w:rsidRPr="00B77DB3">
          <w:rPr>
            <w:rStyle w:val="Hyperlink"/>
            <w:rFonts w:ascii="Times New Roman" w:hAnsi="Times New Roman"/>
            <w:noProof/>
          </w:rPr>
          <w:t>3.8.</w:t>
        </w:r>
        <w:r w:rsidRPr="00B77DB3">
          <w:rPr>
            <w:rFonts w:ascii="Times New Roman" w:hAnsi="Times New Roman"/>
            <w:noProof/>
          </w:rPr>
          <w:tab/>
        </w:r>
        <w:r w:rsidRPr="00B77DB3">
          <w:rPr>
            <w:rStyle w:val="Hyperlink"/>
            <w:rFonts w:ascii="Times New Roman" w:hAnsi="Times New Roman"/>
            <w:noProof/>
          </w:rPr>
          <w:t>Preliminary Equipment Specifications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_Toc100848329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35</w:t>
        </w:r>
        <w:r w:rsidRPr="00B77DB3">
          <w:rPr>
            <w:rFonts w:ascii="Times New Roman" w:hAnsi="Times New Roman"/>
            <w:noProof/>
            <w:webHidden/>
          </w:rPr>
          <w:fldChar w:fldCharType="end"/>
        </w:r>
      </w:hyperlink>
    </w:p>
    <w:p w14:paraId="5FCC9750" w14:textId="45BAAE05" w:rsidR="00B77DB3" w:rsidRPr="00B77DB3" w:rsidRDefault="00B77DB3">
      <w:pPr>
        <w:pStyle w:val="TOC1"/>
        <w:tabs>
          <w:tab w:val="left" w:pos="440"/>
          <w:tab w:val="right" w:leader="dot" w:pos="9350"/>
        </w:tabs>
        <w:rPr>
          <w:rFonts w:ascii="Times New Roman" w:hAnsi="Times New Roman"/>
          <w:noProof/>
        </w:rPr>
      </w:pPr>
      <w:hyperlink w:anchor="_Toc100848330" w:history="1">
        <w:r w:rsidRPr="00B77DB3">
          <w:rPr>
            <w:rStyle w:val="Hyperlink"/>
            <w:rFonts w:ascii="Times New Roman" w:hAnsi="Times New Roman"/>
            <w:noProof/>
          </w:rPr>
          <w:t>4.</w:t>
        </w:r>
        <w:r w:rsidRPr="00B77DB3">
          <w:rPr>
            <w:rFonts w:ascii="Times New Roman" w:hAnsi="Times New Roman"/>
            <w:noProof/>
          </w:rPr>
          <w:tab/>
        </w:r>
        <w:r w:rsidRPr="00B77DB3">
          <w:rPr>
            <w:rStyle w:val="Hyperlink"/>
            <w:rFonts w:ascii="Times New Roman" w:hAnsi="Times New Roman"/>
            <w:noProof/>
          </w:rPr>
          <w:t>Process Economics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_Toc100848330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36</w:t>
        </w:r>
        <w:r w:rsidRPr="00B77DB3">
          <w:rPr>
            <w:rFonts w:ascii="Times New Roman" w:hAnsi="Times New Roman"/>
            <w:noProof/>
            <w:webHidden/>
          </w:rPr>
          <w:fldChar w:fldCharType="end"/>
        </w:r>
      </w:hyperlink>
    </w:p>
    <w:p w14:paraId="46D5CB27" w14:textId="0510A7B1" w:rsidR="00B77DB3" w:rsidRPr="00B77DB3" w:rsidRDefault="00B77DB3">
      <w:pPr>
        <w:pStyle w:val="TOC1"/>
        <w:tabs>
          <w:tab w:val="left" w:pos="660"/>
          <w:tab w:val="right" w:leader="dot" w:pos="9350"/>
        </w:tabs>
        <w:rPr>
          <w:rFonts w:ascii="Times New Roman" w:hAnsi="Times New Roman"/>
          <w:noProof/>
        </w:rPr>
      </w:pPr>
      <w:hyperlink w:anchor="_Toc100848331" w:history="1">
        <w:r w:rsidRPr="00B77DB3">
          <w:rPr>
            <w:rStyle w:val="Hyperlink"/>
            <w:rFonts w:ascii="Times New Roman" w:hAnsi="Times New Roman"/>
            <w:noProof/>
          </w:rPr>
          <w:t>4.1</w:t>
        </w:r>
        <w:r w:rsidRPr="00B77DB3">
          <w:rPr>
            <w:rFonts w:ascii="Times New Roman" w:hAnsi="Times New Roman"/>
            <w:noProof/>
          </w:rPr>
          <w:tab/>
        </w:r>
        <w:r w:rsidRPr="00B77DB3">
          <w:rPr>
            <w:rStyle w:val="Hyperlink"/>
            <w:rFonts w:ascii="Times New Roman" w:hAnsi="Times New Roman"/>
            <w:noProof/>
          </w:rPr>
          <w:t>Estimated Sales Revenue, Capital Costs, and Operating Costs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_Toc100848331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36</w:t>
        </w:r>
        <w:r w:rsidRPr="00B77DB3">
          <w:rPr>
            <w:rFonts w:ascii="Times New Roman" w:hAnsi="Times New Roman"/>
            <w:noProof/>
            <w:webHidden/>
          </w:rPr>
          <w:fldChar w:fldCharType="end"/>
        </w:r>
      </w:hyperlink>
    </w:p>
    <w:p w14:paraId="12DF7103" w14:textId="4C32B4F1" w:rsidR="00B77DB3" w:rsidRPr="00B77DB3" w:rsidRDefault="00B77DB3">
      <w:pPr>
        <w:pStyle w:val="TOC2"/>
        <w:tabs>
          <w:tab w:val="left" w:pos="880"/>
          <w:tab w:val="right" w:leader="dot" w:pos="9350"/>
        </w:tabs>
        <w:rPr>
          <w:rFonts w:ascii="Times New Roman" w:hAnsi="Times New Roman"/>
          <w:noProof/>
        </w:rPr>
      </w:pPr>
      <w:hyperlink w:anchor="_Toc100848332" w:history="1">
        <w:r w:rsidRPr="00B77DB3">
          <w:rPr>
            <w:rStyle w:val="Hyperlink"/>
            <w:rFonts w:ascii="Times New Roman" w:hAnsi="Times New Roman"/>
            <w:noProof/>
          </w:rPr>
          <w:t>4.2.</w:t>
        </w:r>
        <w:r w:rsidRPr="00B77DB3">
          <w:rPr>
            <w:rFonts w:ascii="Times New Roman" w:hAnsi="Times New Roman"/>
            <w:noProof/>
          </w:rPr>
          <w:tab/>
        </w:r>
        <w:r w:rsidRPr="00B77DB3">
          <w:rPr>
            <w:rStyle w:val="Hyperlink"/>
            <w:rFonts w:ascii="Times New Roman" w:hAnsi="Times New Roman"/>
            <w:noProof/>
          </w:rPr>
          <w:t>Economic Analysis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_Toc100848332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42</w:t>
        </w:r>
        <w:r w:rsidRPr="00B77DB3">
          <w:rPr>
            <w:rFonts w:ascii="Times New Roman" w:hAnsi="Times New Roman"/>
            <w:noProof/>
            <w:webHidden/>
          </w:rPr>
          <w:fldChar w:fldCharType="end"/>
        </w:r>
      </w:hyperlink>
    </w:p>
    <w:p w14:paraId="20FF2B67" w14:textId="08559147" w:rsidR="00B77DB3" w:rsidRPr="00B77DB3" w:rsidRDefault="00B77DB3">
      <w:pPr>
        <w:pStyle w:val="TOC1"/>
        <w:tabs>
          <w:tab w:val="left" w:pos="440"/>
          <w:tab w:val="right" w:leader="dot" w:pos="9350"/>
        </w:tabs>
        <w:rPr>
          <w:rFonts w:ascii="Times New Roman" w:hAnsi="Times New Roman"/>
          <w:noProof/>
        </w:rPr>
      </w:pPr>
      <w:hyperlink w:anchor="_Toc100848333" w:history="1">
        <w:r w:rsidRPr="00B77DB3">
          <w:rPr>
            <w:rStyle w:val="Hyperlink"/>
            <w:rFonts w:ascii="Times New Roman" w:hAnsi="Times New Roman"/>
            <w:noProof/>
          </w:rPr>
          <w:t>5.</w:t>
        </w:r>
        <w:r w:rsidRPr="00B77DB3">
          <w:rPr>
            <w:rFonts w:ascii="Times New Roman" w:hAnsi="Times New Roman"/>
            <w:noProof/>
          </w:rPr>
          <w:tab/>
        </w:r>
        <w:r w:rsidRPr="00B77DB3">
          <w:rPr>
            <w:rStyle w:val="Hyperlink"/>
            <w:rFonts w:ascii="Times New Roman" w:hAnsi="Times New Roman"/>
            <w:noProof/>
          </w:rPr>
          <w:t>Recommendations and Future Work</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_Toc100848333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45</w:t>
        </w:r>
        <w:r w:rsidRPr="00B77DB3">
          <w:rPr>
            <w:rFonts w:ascii="Times New Roman" w:hAnsi="Times New Roman"/>
            <w:noProof/>
            <w:webHidden/>
          </w:rPr>
          <w:fldChar w:fldCharType="end"/>
        </w:r>
      </w:hyperlink>
    </w:p>
    <w:p w14:paraId="7830C171" w14:textId="738BA335" w:rsidR="00B77DB3" w:rsidRPr="00B77DB3" w:rsidRDefault="00B77DB3">
      <w:pPr>
        <w:pStyle w:val="TOC1"/>
        <w:tabs>
          <w:tab w:val="right" w:leader="dot" w:pos="9350"/>
        </w:tabs>
        <w:rPr>
          <w:rFonts w:ascii="Times New Roman" w:hAnsi="Times New Roman"/>
          <w:noProof/>
        </w:rPr>
      </w:pPr>
      <w:hyperlink w:anchor="_Toc100848334" w:history="1">
        <w:r w:rsidRPr="00B77DB3">
          <w:rPr>
            <w:rStyle w:val="Hyperlink"/>
            <w:rFonts w:ascii="Times New Roman" w:hAnsi="Times New Roman"/>
            <w:noProof/>
          </w:rPr>
          <w:t>References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_Toc100848334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47</w:t>
        </w:r>
        <w:r w:rsidRPr="00B77DB3">
          <w:rPr>
            <w:rFonts w:ascii="Times New Roman" w:hAnsi="Times New Roman"/>
            <w:noProof/>
            <w:webHidden/>
          </w:rPr>
          <w:fldChar w:fldCharType="end"/>
        </w:r>
      </w:hyperlink>
    </w:p>
    <w:p w14:paraId="017A00A5" w14:textId="6B9E0245" w:rsidR="00B77DB3" w:rsidRPr="00B77DB3" w:rsidRDefault="00B77DB3">
      <w:pPr>
        <w:pStyle w:val="TOC1"/>
        <w:tabs>
          <w:tab w:val="right" w:leader="dot" w:pos="9350"/>
        </w:tabs>
        <w:rPr>
          <w:rFonts w:ascii="Times New Roman" w:hAnsi="Times New Roman"/>
          <w:noProof/>
        </w:rPr>
      </w:pPr>
      <w:hyperlink w:anchor="_Toc100848335" w:history="1">
        <w:r w:rsidRPr="00B77DB3">
          <w:rPr>
            <w:rStyle w:val="Hyperlink"/>
            <w:rFonts w:ascii="Times New Roman" w:hAnsi="Times New Roman"/>
            <w:noProof/>
          </w:rPr>
          <w:t>Appendices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_Toc100848335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49</w:t>
        </w:r>
        <w:r w:rsidRPr="00B77DB3">
          <w:rPr>
            <w:rFonts w:ascii="Times New Roman" w:hAnsi="Times New Roman"/>
            <w:noProof/>
            <w:webHidden/>
          </w:rPr>
          <w:fldChar w:fldCharType="end"/>
        </w:r>
      </w:hyperlink>
    </w:p>
    <w:p w14:paraId="40775F55" w14:textId="1B3434B5" w:rsidR="00B77DB3" w:rsidRPr="00B77DB3" w:rsidRDefault="00B77DB3">
      <w:pPr>
        <w:pStyle w:val="TOC2"/>
        <w:tabs>
          <w:tab w:val="left" w:pos="660"/>
          <w:tab w:val="right" w:leader="dot" w:pos="9350"/>
        </w:tabs>
        <w:rPr>
          <w:rFonts w:ascii="Times New Roman" w:hAnsi="Times New Roman"/>
          <w:noProof/>
        </w:rPr>
      </w:pPr>
      <w:hyperlink w:anchor="_Toc100848336" w:history="1">
        <w:r w:rsidRPr="00B77DB3">
          <w:rPr>
            <w:rStyle w:val="Hyperlink"/>
            <w:rFonts w:ascii="Times New Roman" w:hAnsi="Times New Roman"/>
            <w:noProof/>
          </w:rPr>
          <w:t>A.</w:t>
        </w:r>
        <w:r w:rsidRPr="00B77DB3">
          <w:rPr>
            <w:rFonts w:ascii="Times New Roman" w:hAnsi="Times New Roman"/>
            <w:noProof/>
          </w:rPr>
          <w:tab/>
        </w:r>
        <w:r w:rsidRPr="00B77DB3">
          <w:rPr>
            <w:rStyle w:val="Hyperlink"/>
            <w:rFonts w:ascii="Times New Roman" w:hAnsi="Times New Roman"/>
            <w:noProof/>
          </w:rPr>
          <w:t>Hyperlinks to Safety Data Sheets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_Toc100848336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49</w:t>
        </w:r>
        <w:r w:rsidRPr="00B77DB3">
          <w:rPr>
            <w:rFonts w:ascii="Times New Roman" w:hAnsi="Times New Roman"/>
            <w:noProof/>
            <w:webHidden/>
          </w:rPr>
          <w:fldChar w:fldCharType="end"/>
        </w:r>
      </w:hyperlink>
    </w:p>
    <w:p w14:paraId="3E910BDC" w14:textId="69701943" w:rsidR="00B77DB3" w:rsidRPr="00B77DB3" w:rsidRDefault="00B77DB3">
      <w:pPr>
        <w:pStyle w:val="TOC2"/>
        <w:tabs>
          <w:tab w:val="left" w:pos="660"/>
          <w:tab w:val="right" w:leader="dot" w:pos="9350"/>
        </w:tabs>
        <w:rPr>
          <w:rFonts w:ascii="Times New Roman" w:hAnsi="Times New Roman"/>
          <w:noProof/>
        </w:rPr>
      </w:pPr>
      <w:hyperlink w:anchor="_Toc100848337" w:history="1">
        <w:r w:rsidRPr="00B77DB3">
          <w:rPr>
            <w:rStyle w:val="Hyperlink"/>
            <w:rFonts w:ascii="Times New Roman" w:hAnsi="Times New Roman"/>
            <w:noProof/>
          </w:rPr>
          <w:t>B.</w:t>
        </w:r>
        <w:r w:rsidRPr="00B77DB3">
          <w:rPr>
            <w:rFonts w:ascii="Times New Roman" w:hAnsi="Times New Roman"/>
            <w:noProof/>
          </w:rPr>
          <w:tab/>
        </w:r>
        <w:r w:rsidRPr="00B77DB3">
          <w:rPr>
            <w:rStyle w:val="Hyperlink"/>
            <w:rFonts w:ascii="Times New Roman" w:hAnsi="Times New Roman"/>
            <w:noProof/>
          </w:rPr>
          <w:t>Summary of Physical Properties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_Toc100848337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49</w:t>
        </w:r>
        <w:r w:rsidRPr="00B77DB3">
          <w:rPr>
            <w:rFonts w:ascii="Times New Roman" w:hAnsi="Times New Roman"/>
            <w:noProof/>
            <w:webHidden/>
          </w:rPr>
          <w:fldChar w:fldCharType="end"/>
        </w:r>
      </w:hyperlink>
    </w:p>
    <w:p w14:paraId="5D80BCE7" w14:textId="32753FFE" w:rsidR="00B77DB3" w:rsidRPr="00B77DB3" w:rsidRDefault="00B77DB3">
      <w:pPr>
        <w:pStyle w:val="TOC2"/>
        <w:tabs>
          <w:tab w:val="left" w:pos="660"/>
          <w:tab w:val="right" w:leader="dot" w:pos="9350"/>
        </w:tabs>
        <w:rPr>
          <w:rFonts w:ascii="Times New Roman" w:hAnsi="Times New Roman"/>
          <w:noProof/>
        </w:rPr>
      </w:pPr>
      <w:hyperlink w:anchor="_Toc100848338" w:history="1">
        <w:r w:rsidRPr="00B77DB3">
          <w:rPr>
            <w:rStyle w:val="Hyperlink"/>
            <w:rFonts w:ascii="Times New Roman" w:hAnsi="Times New Roman"/>
            <w:noProof/>
          </w:rPr>
          <w:t>C.</w:t>
        </w:r>
        <w:r w:rsidRPr="00B77DB3">
          <w:rPr>
            <w:rFonts w:ascii="Times New Roman" w:hAnsi="Times New Roman"/>
            <w:noProof/>
          </w:rPr>
          <w:tab/>
        </w:r>
        <w:r w:rsidRPr="00B77DB3">
          <w:rPr>
            <w:rStyle w:val="Hyperlink"/>
            <w:rFonts w:ascii="Times New Roman" w:hAnsi="Times New Roman"/>
            <w:noProof/>
          </w:rPr>
          <w:t>Material and Energy Balance for Process and Utility Streams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_Toc100848338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50</w:t>
        </w:r>
        <w:r w:rsidRPr="00B77DB3">
          <w:rPr>
            <w:rFonts w:ascii="Times New Roman" w:hAnsi="Times New Roman"/>
            <w:noProof/>
            <w:webHidden/>
          </w:rPr>
          <w:fldChar w:fldCharType="end"/>
        </w:r>
      </w:hyperlink>
    </w:p>
    <w:p w14:paraId="2EDBDCC9" w14:textId="263C45FE" w:rsidR="00B77DB3" w:rsidRPr="00B77DB3" w:rsidRDefault="00B77DB3">
      <w:pPr>
        <w:pStyle w:val="TOC2"/>
        <w:tabs>
          <w:tab w:val="left" w:pos="660"/>
          <w:tab w:val="right" w:leader="dot" w:pos="9350"/>
        </w:tabs>
        <w:rPr>
          <w:rFonts w:ascii="Times New Roman" w:hAnsi="Times New Roman"/>
          <w:noProof/>
        </w:rPr>
      </w:pPr>
      <w:hyperlink w:anchor="_Toc100848339" w:history="1">
        <w:r w:rsidRPr="00B77DB3">
          <w:rPr>
            <w:rStyle w:val="Hyperlink"/>
            <w:rFonts w:ascii="Times New Roman" w:hAnsi="Times New Roman"/>
            <w:noProof/>
          </w:rPr>
          <w:t>D.</w:t>
        </w:r>
        <w:r w:rsidRPr="00B77DB3">
          <w:rPr>
            <w:rFonts w:ascii="Times New Roman" w:hAnsi="Times New Roman"/>
            <w:noProof/>
          </w:rPr>
          <w:tab/>
        </w:r>
        <w:r w:rsidRPr="00B77DB3">
          <w:rPr>
            <w:rStyle w:val="Hyperlink"/>
            <w:rFonts w:ascii="Times New Roman" w:hAnsi="Times New Roman"/>
            <w:noProof/>
          </w:rPr>
          <w:t>Example Process Calculations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_Toc100848339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54</w:t>
        </w:r>
        <w:r w:rsidRPr="00B77DB3">
          <w:rPr>
            <w:rFonts w:ascii="Times New Roman" w:hAnsi="Times New Roman"/>
            <w:noProof/>
            <w:webHidden/>
          </w:rPr>
          <w:fldChar w:fldCharType="end"/>
        </w:r>
      </w:hyperlink>
    </w:p>
    <w:p w14:paraId="43B1CFF4" w14:textId="15183C28" w:rsidR="00B77DB3" w:rsidRPr="00B77DB3" w:rsidRDefault="00B77DB3">
      <w:pPr>
        <w:pStyle w:val="TOC2"/>
        <w:tabs>
          <w:tab w:val="left" w:pos="660"/>
          <w:tab w:val="right" w:leader="dot" w:pos="9350"/>
        </w:tabs>
        <w:rPr>
          <w:rFonts w:ascii="Times New Roman" w:hAnsi="Times New Roman"/>
          <w:noProof/>
        </w:rPr>
      </w:pPr>
      <w:hyperlink w:anchor="_Toc100848340" w:history="1">
        <w:r w:rsidRPr="00B77DB3">
          <w:rPr>
            <w:rStyle w:val="Hyperlink"/>
            <w:rFonts w:ascii="Times New Roman" w:hAnsi="Times New Roman"/>
            <w:noProof/>
          </w:rPr>
          <w:t>E.</w:t>
        </w:r>
        <w:r w:rsidRPr="00B77DB3">
          <w:rPr>
            <w:rFonts w:ascii="Times New Roman" w:hAnsi="Times New Roman"/>
            <w:noProof/>
          </w:rPr>
          <w:tab/>
        </w:r>
        <w:r w:rsidRPr="00B77DB3">
          <w:rPr>
            <w:rStyle w:val="Hyperlink"/>
            <w:rFonts w:ascii="Times New Roman" w:hAnsi="Times New Roman"/>
            <w:noProof/>
          </w:rPr>
          <w:t>Emission Calculations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_Toc100848340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54</w:t>
        </w:r>
        <w:r w:rsidRPr="00B77DB3">
          <w:rPr>
            <w:rFonts w:ascii="Times New Roman" w:hAnsi="Times New Roman"/>
            <w:noProof/>
            <w:webHidden/>
          </w:rPr>
          <w:fldChar w:fldCharType="end"/>
        </w:r>
      </w:hyperlink>
    </w:p>
    <w:p w14:paraId="1783A1AE" w14:textId="2391B788" w:rsidR="00B77DB3" w:rsidRPr="00B77DB3" w:rsidRDefault="00B77DB3">
      <w:pPr>
        <w:pStyle w:val="TOC2"/>
        <w:tabs>
          <w:tab w:val="left" w:pos="660"/>
          <w:tab w:val="right" w:leader="dot" w:pos="9350"/>
        </w:tabs>
        <w:rPr>
          <w:rFonts w:ascii="Times New Roman" w:hAnsi="Times New Roman"/>
          <w:noProof/>
        </w:rPr>
      </w:pPr>
      <w:hyperlink w:anchor="_Toc100848341" w:history="1">
        <w:r w:rsidRPr="00B77DB3">
          <w:rPr>
            <w:rStyle w:val="Hyperlink"/>
            <w:rFonts w:ascii="Times New Roman" w:hAnsi="Times New Roman"/>
            <w:noProof/>
          </w:rPr>
          <w:t>F.</w:t>
        </w:r>
        <w:r w:rsidRPr="00B77DB3">
          <w:rPr>
            <w:rFonts w:ascii="Times New Roman" w:hAnsi="Times New Roman"/>
            <w:noProof/>
          </w:rPr>
          <w:tab/>
        </w:r>
        <w:r w:rsidRPr="00B77DB3">
          <w:rPr>
            <w:rStyle w:val="Hyperlink"/>
            <w:rFonts w:ascii="Times New Roman" w:hAnsi="Times New Roman"/>
            <w:noProof/>
          </w:rPr>
          <w:t>Example Economic Calculations</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_Toc100848341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54</w:t>
        </w:r>
        <w:r w:rsidRPr="00B77DB3">
          <w:rPr>
            <w:rFonts w:ascii="Times New Roman" w:hAnsi="Times New Roman"/>
            <w:noProof/>
            <w:webHidden/>
          </w:rPr>
          <w:fldChar w:fldCharType="end"/>
        </w:r>
      </w:hyperlink>
    </w:p>
    <w:p w14:paraId="2FDE421D" w14:textId="5363A147" w:rsidR="00B77DB3" w:rsidRDefault="00B77DB3">
      <w:pPr>
        <w:pStyle w:val="TOC2"/>
        <w:tabs>
          <w:tab w:val="left" w:pos="660"/>
          <w:tab w:val="right" w:leader="dot" w:pos="9350"/>
        </w:tabs>
        <w:rPr>
          <w:rFonts w:cstheme="minorBidi"/>
          <w:noProof/>
        </w:rPr>
      </w:pPr>
      <w:hyperlink w:anchor="_Toc100848342" w:history="1">
        <w:r w:rsidRPr="00B77DB3">
          <w:rPr>
            <w:rStyle w:val="Hyperlink"/>
            <w:rFonts w:ascii="Times New Roman" w:hAnsi="Times New Roman"/>
            <w:noProof/>
          </w:rPr>
          <w:t>G.</w:t>
        </w:r>
        <w:r w:rsidRPr="00B77DB3">
          <w:rPr>
            <w:rFonts w:ascii="Times New Roman" w:hAnsi="Times New Roman"/>
            <w:noProof/>
          </w:rPr>
          <w:tab/>
        </w:r>
        <w:r w:rsidRPr="00B77DB3">
          <w:rPr>
            <w:rStyle w:val="Hyperlink"/>
            <w:rFonts w:ascii="Times New Roman" w:hAnsi="Times New Roman"/>
            <w:noProof/>
          </w:rPr>
          <w:t>Specification Sheet</w:t>
        </w:r>
        <w:r w:rsidRPr="00B77DB3">
          <w:rPr>
            <w:rFonts w:ascii="Times New Roman" w:hAnsi="Times New Roman"/>
            <w:noProof/>
            <w:webHidden/>
          </w:rPr>
          <w:tab/>
        </w:r>
        <w:r w:rsidRPr="00B77DB3">
          <w:rPr>
            <w:rFonts w:ascii="Times New Roman" w:hAnsi="Times New Roman"/>
            <w:noProof/>
            <w:webHidden/>
          </w:rPr>
          <w:fldChar w:fldCharType="begin"/>
        </w:r>
        <w:r w:rsidRPr="00B77DB3">
          <w:rPr>
            <w:rFonts w:ascii="Times New Roman" w:hAnsi="Times New Roman"/>
            <w:noProof/>
            <w:webHidden/>
          </w:rPr>
          <w:instrText xml:space="preserve"> PAGEREF _Toc100848342 \h </w:instrText>
        </w:r>
        <w:r w:rsidRPr="00B77DB3">
          <w:rPr>
            <w:rFonts w:ascii="Times New Roman" w:hAnsi="Times New Roman"/>
            <w:noProof/>
            <w:webHidden/>
          </w:rPr>
        </w:r>
        <w:r w:rsidRPr="00B77DB3">
          <w:rPr>
            <w:rFonts w:ascii="Times New Roman" w:hAnsi="Times New Roman"/>
            <w:noProof/>
            <w:webHidden/>
          </w:rPr>
          <w:fldChar w:fldCharType="separate"/>
        </w:r>
        <w:r w:rsidRPr="00B77DB3">
          <w:rPr>
            <w:rFonts w:ascii="Times New Roman" w:hAnsi="Times New Roman"/>
            <w:noProof/>
            <w:webHidden/>
          </w:rPr>
          <w:t>55</w:t>
        </w:r>
        <w:r w:rsidRPr="00B77DB3">
          <w:rPr>
            <w:rFonts w:ascii="Times New Roman" w:hAnsi="Times New Roman"/>
            <w:noProof/>
            <w:webHidden/>
          </w:rPr>
          <w:fldChar w:fldCharType="end"/>
        </w:r>
      </w:hyperlink>
    </w:p>
    <w:p w14:paraId="0C899C83" w14:textId="7C9B2B52" w:rsidR="00E53A81" w:rsidRPr="006A0A17" w:rsidRDefault="006A0A17" w:rsidP="006A0A17">
      <w:pPr>
        <w:rPr>
          <w:szCs w:val="24"/>
        </w:rPr>
        <w:sectPr w:rsidR="00E53A81" w:rsidRPr="006A0A17" w:rsidSect="00A6380D">
          <w:footerReference w:type="default" r:id="rId12"/>
          <w:footerReference w:type="first" r:id="rId13"/>
          <w:endnotePr>
            <w:numFmt w:val="decimal"/>
          </w:endnotePr>
          <w:type w:val="continuous"/>
          <w:pgSz w:w="12240" w:h="15840"/>
          <w:pgMar w:top="1440" w:right="1440" w:bottom="1440" w:left="1440" w:header="1440" w:footer="1440" w:gutter="0"/>
          <w:pgNumType w:fmt="lowerRoman"/>
          <w:cols w:space="720"/>
          <w:noEndnote/>
          <w:docGrid w:linePitch="326"/>
        </w:sectPr>
      </w:pPr>
      <w:r w:rsidRPr="006A0A17">
        <w:rPr>
          <w:noProof/>
          <w:szCs w:val="24"/>
        </w:rPr>
        <w:fldChar w:fldCharType="end"/>
      </w:r>
    </w:p>
    <w:p w14:paraId="072F1701" w14:textId="2ABED993" w:rsidR="005D1925" w:rsidRPr="006A0A17" w:rsidRDefault="005D1925" w:rsidP="00FE2B23">
      <w:pPr>
        <w:tabs>
          <w:tab w:val="left" w:pos="2372"/>
        </w:tabs>
        <w:rPr>
          <w:szCs w:val="24"/>
        </w:rPr>
        <w:sectPr w:rsidR="005D1925" w:rsidRPr="006A0A17" w:rsidSect="00F34F10">
          <w:endnotePr>
            <w:numFmt w:val="decimal"/>
          </w:endnotePr>
          <w:pgSz w:w="12240" w:h="15840"/>
          <w:pgMar w:top="1440" w:right="1440" w:bottom="1440" w:left="1440" w:header="1440" w:footer="1440" w:gutter="0"/>
          <w:pgNumType w:start="1"/>
          <w:cols w:space="720"/>
          <w:noEndnote/>
          <w:docGrid w:linePitch="326"/>
        </w:sectPr>
      </w:pPr>
    </w:p>
    <w:p w14:paraId="47E72BA8" w14:textId="0600E046" w:rsidR="001E2E25" w:rsidRPr="00F34F10" w:rsidRDefault="001B412B" w:rsidP="00F34F10">
      <w:pPr>
        <w:pStyle w:val="Heading1"/>
        <w:rPr>
          <w:rFonts w:eastAsia="Calibri"/>
          <w:b w:val="0"/>
          <w:bCs w:val="0"/>
          <w:sz w:val="22"/>
          <w:szCs w:val="24"/>
        </w:rPr>
      </w:pPr>
      <w:bookmarkStart w:id="0" w:name="_Toc100848313"/>
      <w:r w:rsidRPr="00F34F10">
        <w:rPr>
          <w:b w:val="0"/>
          <w:bCs w:val="0"/>
          <w:sz w:val="24"/>
          <w:szCs w:val="24"/>
        </w:rPr>
        <w:t>Abstract</w:t>
      </w:r>
      <w:bookmarkEnd w:id="0"/>
    </w:p>
    <w:p w14:paraId="34E31AD2" w14:textId="77777777" w:rsidR="00F34F10" w:rsidRDefault="00F34F10" w:rsidP="000B1A1D">
      <w:pPr>
        <w:widowControl/>
        <w:rPr>
          <w:rStyle w:val="normaltextrun"/>
          <w:color w:val="000000"/>
          <w:szCs w:val="24"/>
          <w:shd w:val="clear" w:color="auto" w:fill="FFFFFF"/>
        </w:rPr>
      </w:pPr>
    </w:p>
    <w:p w14:paraId="03F400E4" w14:textId="158A83CF" w:rsidR="000B1A1D" w:rsidRPr="00F95FFD" w:rsidRDefault="000B1A1D" w:rsidP="0BF338AF">
      <w:pPr>
        <w:widowControl/>
        <w:ind w:firstLine="720"/>
        <w:rPr>
          <w:rFonts w:eastAsia="Calibri"/>
          <w:snapToGrid/>
          <w:color w:val="FF0000"/>
        </w:rPr>
      </w:pPr>
      <w:r w:rsidRPr="7AEA80E1">
        <w:rPr>
          <w:rStyle w:val="normaltextrun"/>
          <w:color w:val="000000"/>
          <w:shd w:val="clear" w:color="auto" w:fill="FFFFFF"/>
        </w:rPr>
        <w:t xml:space="preserve">The goal of this project was to research and propose the implementation of a polyethylene terephthalate (PET) recycling plant. At this phase of the project, the team </w:t>
      </w:r>
      <w:r w:rsidR="2C96AB38" w:rsidRPr="4254A818">
        <w:rPr>
          <w:rStyle w:val="normaltextrun"/>
          <w:color w:val="000000"/>
          <w:shd w:val="clear" w:color="auto" w:fill="FFFFFF"/>
        </w:rPr>
        <w:t>presents a process design</w:t>
      </w:r>
      <w:r w:rsidRPr="7AEA80E1">
        <w:rPr>
          <w:rStyle w:val="normaltextrun"/>
          <w:color w:val="000000"/>
          <w:shd w:val="clear" w:color="auto" w:fill="FFFFFF"/>
        </w:rPr>
        <w:t xml:space="preserve"> and its safety considerations. There were no explicit restraints put on this team aside from legal standards and regulations which are outlined in section 3.7 of this report. The recommended process </w:t>
      </w:r>
      <w:r w:rsidR="00D72CA3" w:rsidRPr="7AEA80E1">
        <w:rPr>
          <w:rStyle w:val="normaltextrun"/>
          <w:color w:val="000000"/>
          <w:shd w:val="clear" w:color="auto" w:fill="FFFFFF"/>
        </w:rPr>
        <w:t xml:space="preserve">is recycling PET flakes </w:t>
      </w:r>
      <w:r w:rsidR="00843D80" w:rsidRPr="7AEA80E1">
        <w:rPr>
          <w:rStyle w:val="normaltextrun"/>
          <w:color w:val="000000"/>
          <w:shd w:val="clear" w:color="auto" w:fill="FFFFFF"/>
        </w:rPr>
        <w:t>into its base polymers and monomers</w:t>
      </w:r>
      <w:r w:rsidRPr="7AEA80E1">
        <w:rPr>
          <w:rStyle w:val="normaltextrun"/>
          <w:color w:val="000000"/>
          <w:shd w:val="clear" w:color="auto" w:fill="FFFFFF"/>
        </w:rPr>
        <w:t xml:space="preserve"> via a hydrolase enzyme biocatalyst. Future work includes </w:t>
      </w:r>
      <w:r w:rsidR="00CE7220">
        <w:t>further optimization</w:t>
      </w:r>
      <w:r>
        <w:t xml:space="preserve"> of on-site wastewater treatment</w:t>
      </w:r>
      <w:r w:rsidR="00CE7220">
        <w:t>, unit operation modification,</w:t>
      </w:r>
      <w:r>
        <w:t xml:space="preserve"> and </w:t>
      </w:r>
      <w:r w:rsidR="00CE7220">
        <w:t>c</w:t>
      </w:r>
      <w:r w:rsidR="00CE7220" w:rsidRPr="7AEA80E1">
        <w:rPr>
          <w:rStyle w:val="normaltextrun"/>
          <w:color w:val="000000"/>
          <w:shd w:val="clear" w:color="auto" w:fill="FFFFFF"/>
        </w:rPr>
        <w:t>onsideration</w:t>
      </w:r>
      <w:r w:rsidRPr="7AEA80E1">
        <w:rPr>
          <w:rStyle w:val="normaltextrun"/>
          <w:color w:val="000000"/>
          <w:shd w:val="clear" w:color="auto" w:fill="FFFFFF"/>
        </w:rPr>
        <w:t xml:space="preserve"> of internal storage for the products and reactants. A PHA will be submitted separately from this report to exemplify the safety concerns which are remedied by the proposed engineering controls. With this current design, the team is recommending selling </w:t>
      </w:r>
      <w:r w:rsidR="00375E82">
        <w:t>terephthalic acid</w:t>
      </w:r>
      <w:r w:rsidR="653DB353" w:rsidRPr="653DB353">
        <w:rPr>
          <w:rStyle w:val="normaltextrun"/>
          <w:color w:val="000000" w:themeColor="text1"/>
        </w:rPr>
        <w:t xml:space="preserve"> (</w:t>
      </w:r>
      <w:r w:rsidRPr="7AEA80E1">
        <w:rPr>
          <w:rStyle w:val="normaltextrun"/>
          <w:color w:val="000000"/>
          <w:shd w:val="clear" w:color="auto" w:fill="FFFFFF"/>
        </w:rPr>
        <w:t>rTPA</w:t>
      </w:r>
      <w:r w:rsidR="2C96AB38" w:rsidRPr="653DB353">
        <w:rPr>
          <w:rStyle w:val="normaltextrun"/>
          <w:color w:val="000000"/>
          <w:shd w:val="clear" w:color="auto" w:fill="FFFFFF"/>
        </w:rPr>
        <w:t>)</w:t>
      </w:r>
      <w:r w:rsidRPr="7AEA80E1">
        <w:rPr>
          <w:rStyle w:val="normaltextrun"/>
          <w:color w:val="000000"/>
          <w:shd w:val="clear" w:color="auto" w:fill="FFFFFF"/>
        </w:rPr>
        <w:t xml:space="preserve"> at $</w:t>
      </w:r>
      <w:r w:rsidR="000923D5">
        <w:rPr>
          <w:rStyle w:val="normaltextrun"/>
          <w:color w:val="000000"/>
          <w:shd w:val="clear" w:color="auto" w:fill="FFFFFF"/>
        </w:rPr>
        <w:t>2</w:t>
      </w:r>
      <w:r w:rsidRPr="7AEA80E1">
        <w:rPr>
          <w:rStyle w:val="normaltextrun"/>
          <w:color w:val="000000"/>
          <w:shd w:val="clear" w:color="auto" w:fill="FFFFFF"/>
        </w:rPr>
        <w:t>.</w:t>
      </w:r>
      <w:r w:rsidR="000923D5">
        <w:rPr>
          <w:rStyle w:val="normaltextrun"/>
          <w:color w:val="000000"/>
          <w:shd w:val="clear" w:color="auto" w:fill="FFFFFF"/>
        </w:rPr>
        <w:t>21</w:t>
      </w:r>
      <w:r w:rsidRPr="7AEA80E1">
        <w:rPr>
          <w:rStyle w:val="normaltextrun"/>
          <w:color w:val="000000"/>
          <w:shd w:val="clear" w:color="auto" w:fill="FFFFFF"/>
        </w:rPr>
        <w:t xml:space="preserve"> per kilogram to reach a net present value of $0 after 10 years. The determination of this unit price is further discussed in sections 4.1 and 4.2.</w:t>
      </w:r>
      <w:r w:rsidRPr="7AEA80E1">
        <w:rPr>
          <w:rStyle w:val="eop"/>
          <w:color w:val="000000"/>
          <w:shd w:val="clear" w:color="auto" w:fill="FFFFFF"/>
        </w:rPr>
        <w:t> </w:t>
      </w:r>
    </w:p>
    <w:p w14:paraId="27113992" w14:textId="77777777" w:rsidR="001B412B" w:rsidRPr="00240068" w:rsidRDefault="001B412B" w:rsidP="00FE2B23">
      <w:pPr>
        <w:rPr>
          <w:szCs w:val="24"/>
        </w:rPr>
      </w:pPr>
    </w:p>
    <w:p w14:paraId="605D6EC3" w14:textId="77777777" w:rsidR="00CD3F5F" w:rsidRDefault="00CD3F5F">
      <w:pPr>
        <w:widowControl/>
        <w:rPr>
          <w:snapToGrid/>
          <w:szCs w:val="24"/>
        </w:rPr>
      </w:pPr>
      <w:r>
        <w:rPr>
          <w:b/>
          <w:bCs/>
          <w:szCs w:val="24"/>
        </w:rPr>
        <w:br w:type="page"/>
      </w:r>
    </w:p>
    <w:p w14:paraId="5ADA6490" w14:textId="2C72A48E" w:rsidR="004D0AB9" w:rsidRPr="006A0A17" w:rsidRDefault="00017569" w:rsidP="00FE2B23">
      <w:pPr>
        <w:pStyle w:val="Heading1"/>
        <w:spacing w:before="0" w:line="240" w:lineRule="auto"/>
        <w:rPr>
          <w:b w:val="0"/>
          <w:sz w:val="24"/>
          <w:szCs w:val="24"/>
        </w:rPr>
      </w:pPr>
      <w:bookmarkStart w:id="1" w:name="_Toc100848314"/>
      <w:r w:rsidRPr="006A0A17">
        <w:rPr>
          <w:b w:val="0"/>
          <w:sz w:val="24"/>
          <w:szCs w:val="24"/>
        </w:rPr>
        <w:lastRenderedPageBreak/>
        <w:t>1.</w:t>
      </w:r>
      <w:r w:rsidRPr="006A0A17">
        <w:rPr>
          <w:b w:val="0"/>
          <w:sz w:val="24"/>
          <w:szCs w:val="24"/>
        </w:rPr>
        <w:tab/>
      </w:r>
      <w:r w:rsidR="004D0AB9" w:rsidRPr="006A0A17">
        <w:rPr>
          <w:b w:val="0"/>
          <w:sz w:val="24"/>
          <w:szCs w:val="24"/>
        </w:rPr>
        <w:t>Scope Definition</w:t>
      </w:r>
      <w:bookmarkEnd w:id="1"/>
    </w:p>
    <w:p w14:paraId="7CF5737B" w14:textId="0F81705E" w:rsidR="00375E82" w:rsidRDefault="00375E82" w:rsidP="00FE2B23">
      <w:pPr>
        <w:pStyle w:val="BodyText"/>
        <w:ind w:left="200" w:right="149" w:firstLine="719"/>
      </w:pPr>
      <w:r>
        <w:t>The purpose of this project is to design a plant for the enzymatic recycling of</w:t>
      </w:r>
      <w:r>
        <w:rPr>
          <w:spacing w:val="1"/>
        </w:rPr>
        <w:t xml:space="preserve"> </w:t>
      </w:r>
      <w:r>
        <w:t>polyethylene terephthalate to produce recycled terephthalic acid flake and co-products liquid</w:t>
      </w:r>
      <w:r>
        <w:rPr>
          <w:spacing w:val="1"/>
        </w:rPr>
        <w:t xml:space="preserve"> ethylene glycol</w:t>
      </w:r>
      <w:r>
        <w:t xml:space="preserve"> and sodium sulfate salt. The scope of this project is based on the baseline</w:t>
      </w:r>
      <w:r>
        <w:rPr>
          <w:spacing w:val="1"/>
        </w:rPr>
        <w:t xml:space="preserve"> </w:t>
      </w:r>
      <w:r>
        <w:t xml:space="preserve">model by Singh et al. (2021) in “Techno-Economic, </w:t>
      </w:r>
      <w:proofErr w:type="gramStart"/>
      <w:r>
        <w:t>Life-Cycle</w:t>
      </w:r>
      <w:proofErr w:type="gramEnd"/>
      <w:r>
        <w:t>, and Socioeconomic Impact</w:t>
      </w:r>
      <w:r>
        <w:rPr>
          <w:spacing w:val="1"/>
        </w:rPr>
        <w:t xml:space="preserve"> </w:t>
      </w:r>
      <w:r>
        <w:t xml:space="preserve">Analysis of Enzymatic Recycling of Poly(ethylene terephthalate).” This process produces 31,600 </w:t>
      </w:r>
      <w:r>
        <w:rPr>
          <w:spacing w:val="-57"/>
        </w:rPr>
        <w:t xml:space="preserve"> </w:t>
      </w:r>
      <w:r w:rsidRPr="006A0A17">
        <w:t>ton</w:t>
      </w:r>
      <w:r w:rsidR="00520F57">
        <w:t>s</w:t>
      </w:r>
      <w:r>
        <w:t>/year of rTPA and operates for 8,000 hours/year. The feed rate of PET flakes is 6,250 kg/</w:t>
      </w:r>
      <w:r w:rsidRPr="006A0A17">
        <w:t>h</w:t>
      </w:r>
      <w:r w:rsidR="003811E7">
        <w:t>r</w:t>
      </w:r>
      <w:r>
        <w:t xml:space="preserve"> </w:t>
      </w:r>
      <w:r>
        <w:rPr>
          <w:spacing w:val="-57"/>
        </w:rPr>
        <w:t xml:space="preserve"> </w:t>
      </w:r>
      <w:r>
        <w:t>and the hourly production rate of rTPA is 3,950 kg/</w:t>
      </w:r>
      <w:r w:rsidR="003811E7">
        <w:t>hr</w:t>
      </w:r>
      <w:r>
        <w:t xml:space="preserve">. </w:t>
      </w:r>
    </w:p>
    <w:p w14:paraId="6F5C42C5" w14:textId="2AC02732" w:rsidR="00375E82" w:rsidRDefault="00375E82" w:rsidP="00FE2B23">
      <w:pPr>
        <w:pStyle w:val="BodyText"/>
        <w:ind w:left="200" w:right="269" w:firstLine="360"/>
      </w:pPr>
      <w:r>
        <w:rPr>
          <w:position w:val="2"/>
        </w:rPr>
        <w:t>The</w:t>
      </w:r>
      <w:r>
        <w:rPr>
          <w:spacing w:val="-3"/>
          <w:position w:val="2"/>
        </w:rPr>
        <w:t xml:space="preserve"> </w:t>
      </w:r>
      <w:r>
        <w:rPr>
          <w:position w:val="2"/>
        </w:rPr>
        <w:t>project</w:t>
      </w:r>
      <w:r w:rsidR="005A20F4">
        <w:rPr>
          <w:position w:val="2"/>
        </w:rPr>
        <w:t xml:space="preserve"> is a greenfield site</w:t>
      </w:r>
      <w:r>
        <w:rPr>
          <w:spacing w:val="-1"/>
          <w:position w:val="2"/>
        </w:rPr>
        <w:t xml:space="preserve"> </w:t>
      </w:r>
      <w:r w:rsidR="00BE3ACC">
        <w:rPr>
          <w:spacing w:val="-1"/>
          <w:position w:val="2"/>
        </w:rPr>
        <w:t xml:space="preserve">and </w:t>
      </w:r>
      <w:r>
        <w:rPr>
          <w:position w:val="2"/>
        </w:rPr>
        <w:t>will</w:t>
      </w:r>
      <w:r>
        <w:rPr>
          <w:spacing w:val="-1"/>
          <w:position w:val="2"/>
        </w:rPr>
        <w:t xml:space="preserve"> </w:t>
      </w:r>
      <w:r>
        <w:rPr>
          <w:position w:val="2"/>
        </w:rPr>
        <w:t>require</w:t>
      </w:r>
      <w:r>
        <w:rPr>
          <w:spacing w:val="-3"/>
          <w:position w:val="2"/>
        </w:rPr>
        <w:t xml:space="preserve"> </w:t>
      </w:r>
      <w:r>
        <w:rPr>
          <w:position w:val="2"/>
        </w:rPr>
        <w:t>the</w:t>
      </w:r>
      <w:r>
        <w:rPr>
          <w:spacing w:val="-1"/>
          <w:position w:val="2"/>
        </w:rPr>
        <w:t xml:space="preserve"> </w:t>
      </w:r>
      <w:r>
        <w:rPr>
          <w:position w:val="2"/>
        </w:rPr>
        <w:t>purchase</w:t>
      </w:r>
      <w:r>
        <w:rPr>
          <w:spacing w:val="-2"/>
          <w:position w:val="2"/>
        </w:rPr>
        <w:t xml:space="preserve"> </w:t>
      </w:r>
      <w:r>
        <w:rPr>
          <w:position w:val="2"/>
        </w:rPr>
        <w:t>of</w:t>
      </w:r>
      <w:r>
        <w:rPr>
          <w:spacing w:val="-1"/>
          <w:position w:val="2"/>
        </w:rPr>
        <w:t xml:space="preserve"> </w:t>
      </w:r>
      <w:r>
        <w:rPr>
          <w:position w:val="2"/>
        </w:rPr>
        <w:t>land.</w:t>
      </w:r>
      <w:r>
        <w:rPr>
          <w:spacing w:val="1"/>
          <w:position w:val="2"/>
        </w:rPr>
        <w:t xml:space="preserve"> </w:t>
      </w:r>
      <w:r>
        <w:rPr>
          <w:position w:val="2"/>
        </w:rPr>
        <w:t>Based</w:t>
      </w:r>
      <w:r>
        <w:rPr>
          <w:spacing w:val="-1"/>
          <w:position w:val="2"/>
        </w:rPr>
        <w:t xml:space="preserve"> </w:t>
      </w:r>
      <w:r>
        <w:rPr>
          <w:position w:val="2"/>
        </w:rPr>
        <w:t>on</w:t>
      </w:r>
      <w:r>
        <w:rPr>
          <w:spacing w:val="-57"/>
          <w:position w:val="2"/>
        </w:rPr>
        <w:t xml:space="preserve"> </w:t>
      </w:r>
      <w:r>
        <w:t>the</w:t>
      </w:r>
      <w:r>
        <w:rPr>
          <w:spacing w:val="-2"/>
        </w:rPr>
        <w:t xml:space="preserve"> </w:t>
      </w:r>
      <w:r>
        <w:t>information</w:t>
      </w:r>
      <w:r>
        <w:rPr>
          <w:spacing w:val="-1"/>
        </w:rPr>
        <w:t xml:space="preserve"> </w:t>
      </w:r>
      <w:r>
        <w:t>given</w:t>
      </w:r>
      <w:r>
        <w:rPr>
          <w:spacing w:val="-1"/>
        </w:rPr>
        <w:t xml:space="preserve"> </w:t>
      </w:r>
      <w:r>
        <w:t>at</w:t>
      </w:r>
      <w:r>
        <w:rPr>
          <w:spacing w:val="-1"/>
        </w:rPr>
        <w:t xml:space="preserve"> </w:t>
      </w:r>
      <w:r>
        <w:t>this</w:t>
      </w:r>
      <w:r>
        <w:rPr>
          <w:spacing w:val="-2"/>
        </w:rPr>
        <w:t xml:space="preserve"> </w:t>
      </w:r>
      <w:r>
        <w:t>stage,</w:t>
      </w:r>
      <w:r>
        <w:rPr>
          <w:spacing w:val="-1"/>
        </w:rPr>
        <w:t xml:space="preserve"> </w:t>
      </w:r>
      <w:r>
        <w:t>there</w:t>
      </w:r>
      <w:r>
        <w:rPr>
          <w:spacing w:val="-2"/>
        </w:rPr>
        <w:t xml:space="preserve"> </w:t>
      </w:r>
      <w:r>
        <w:t>will</w:t>
      </w:r>
      <w:r>
        <w:rPr>
          <w:spacing w:val="-1"/>
        </w:rPr>
        <w:t xml:space="preserve"> </w:t>
      </w:r>
      <w:r>
        <w:t>be</w:t>
      </w:r>
      <w:r>
        <w:rPr>
          <w:spacing w:val="-3"/>
        </w:rPr>
        <w:t xml:space="preserve"> </w:t>
      </w:r>
      <w:r>
        <w:t>no</w:t>
      </w:r>
      <w:r>
        <w:rPr>
          <w:spacing w:val="1"/>
        </w:rPr>
        <w:t xml:space="preserve"> </w:t>
      </w:r>
      <w:r>
        <w:t>collateral</w:t>
      </w:r>
      <w:r>
        <w:rPr>
          <w:spacing w:val="-1"/>
        </w:rPr>
        <w:t xml:space="preserve"> </w:t>
      </w:r>
      <w:r>
        <w:t>work</w:t>
      </w:r>
      <w:r>
        <w:rPr>
          <w:spacing w:val="-1"/>
        </w:rPr>
        <w:t xml:space="preserve"> </w:t>
      </w:r>
      <w:r>
        <w:t>in</w:t>
      </w:r>
      <w:r>
        <w:rPr>
          <w:spacing w:val="-2"/>
        </w:rPr>
        <w:t xml:space="preserve"> </w:t>
      </w:r>
      <w:r>
        <w:t>contiguous</w:t>
      </w:r>
      <w:r>
        <w:rPr>
          <w:spacing w:val="-1"/>
        </w:rPr>
        <w:t xml:space="preserve"> </w:t>
      </w:r>
      <w:r>
        <w:t>areas,</w:t>
      </w:r>
      <w:r>
        <w:rPr>
          <w:spacing w:val="-1"/>
        </w:rPr>
        <w:t xml:space="preserve"> </w:t>
      </w:r>
      <w:r>
        <w:t>no</w:t>
      </w:r>
      <w:r>
        <w:rPr>
          <w:spacing w:val="5"/>
        </w:rPr>
        <w:t xml:space="preserve"> </w:t>
      </w:r>
      <w:r>
        <w:t>work</w:t>
      </w:r>
      <w:r>
        <w:rPr>
          <w:spacing w:val="-57"/>
        </w:rPr>
        <w:t xml:space="preserve"> </w:t>
      </w:r>
      <w:r>
        <w:t>will</w:t>
      </w:r>
      <w:r>
        <w:rPr>
          <w:spacing w:val="-1"/>
        </w:rPr>
        <w:t xml:space="preserve"> </w:t>
      </w:r>
      <w:r>
        <w:t>be</w:t>
      </w:r>
      <w:r>
        <w:rPr>
          <w:spacing w:val="-1"/>
        </w:rPr>
        <w:t xml:space="preserve"> </w:t>
      </w:r>
      <w:r>
        <w:t>required outside of plant boundaries,</w:t>
      </w:r>
      <w:r>
        <w:rPr>
          <w:spacing w:val="1"/>
        </w:rPr>
        <w:t xml:space="preserve"> </w:t>
      </w:r>
      <w:r>
        <w:t>or</w:t>
      </w:r>
      <w:r>
        <w:rPr>
          <w:spacing w:val="-1"/>
        </w:rPr>
        <w:t xml:space="preserve"> </w:t>
      </w:r>
      <w:r>
        <w:t>property</w:t>
      </w:r>
      <w:r>
        <w:rPr>
          <w:spacing w:val="-1"/>
        </w:rPr>
        <w:t xml:space="preserve"> </w:t>
      </w:r>
      <w:r>
        <w:t>improvement.</w:t>
      </w:r>
      <w:r w:rsidR="00DC1AFA" w:rsidRPr="00DC1AFA">
        <w:t xml:space="preserve"> </w:t>
      </w:r>
      <w:r w:rsidR="00DC1AFA">
        <w:t xml:space="preserve">The modeled plant assumes that the facility </w:t>
      </w:r>
      <w:r w:rsidR="00DC1AFA" w:rsidRPr="006A0A17">
        <w:t>produce</w:t>
      </w:r>
      <w:r w:rsidR="00BE3ACC">
        <w:t>s</w:t>
      </w:r>
      <w:r w:rsidR="00726BCF">
        <w:t xml:space="preserve"> its own</w:t>
      </w:r>
      <w:r w:rsidR="00DC1AFA">
        <w:t xml:space="preserve"> steam, </w:t>
      </w:r>
      <w:r w:rsidR="00726BCF">
        <w:t xml:space="preserve">provides its own </w:t>
      </w:r>
      <w:r w:rsidR="00C94803" w:rsidRPr="00C94803">
        <w:t xml:space="preserve">tower water, </w:t>
      </w:r>
      <w:r w:rsidR="00DC1AFA">
        <w:t xml:space="preserve">cooling water, and wastewater treatment </w:t>
      </w:r>
      <w:r w:rsidR="0016474E">
        <w:t xml:space="preserve">is </w:t>
      </w:r>
      <w:r w:rsidR="00DC1AFA">
        <w:t xml:space="preserve">priced as </w:t>
      </w:r>
      <w:r w:rsidR="005A20F4">
        <w:t xml:space="preserve">a </w:t>
      </w:r>
      <w:r w:rsidR="00DC1AFA">
        <w:t>utility</w:t>
      </w:r>
      <w:r w:rsidR="00DC1AFA" w:rsidRPr="00C94803">
        <w:t xml:space="preserve"> </w:t>
      </w:r>
      <w:r w:rsidR="005A20F4" w:rsidRPr="00C94803">
        <w:t>operating expense</w:t>
      </w:r>
      <w:r w:rsidR="00DC1AFA" w:rsidRPr="00C94803">
        <w:t xml:space="preserve">. </w:t>
      </w:r>
      <w:r w:rsidR="00D716B2" w:rsidRPr="00C94803">
        <w:t xml:space="preserve">However, the production of steam and </w:t>
      </w:r>
      <w:r w:rsidR="000F226B" w:rsidRPr="00C94803">
        <w:t>cooling water</w:t>
      </w:r>
      <w:r w:rsidR="00D716B2" w:rsidRPr="00C94803">
        <w:t xml:space="preserve"> are outside of the battery limits of this process design.</w:t>
      </w:r>
    </w:p>
    <w:p w14:paraId="417A80F8" w14:textId="12F35276" w:rsidR="00375E82" w:rsidRPr="00C81045" w:rsidRDefault="00375E82" w:rsidP="00FE2B23">
      <w:pPr>
        <w:pStyle w:val="BodyText"/>
        <w:ind w:left="200" w:right="268" w:firstLine="360"/>
      </w:pPr>
      <w:r>
        <w:t>There is technology risk associated with this project because the process has not been</w:t>
      </w:r>
      <w:r>
        <w:rPr>
          <w:spacing w:val="1"/>
        </w:rPr>
        <w:t xml:space="preserve"> </w:t>
      </w:r>
      <w:r>
        <w:t>conducted on an industrial scale. The specific technology risk involves the use of generic</w:t>
      </w:r>
      <w:r>
        <w:rPr>
          <w:spacing w:val="1"/>
        </w:rPr>
        <w:t xml:space="preserve"> </w:t>
      </w:r>
      <w:r>
        <w:t>PET hydrolase enzymes, which are still in the developmental stage. Hydrolase enzymes have</w:t>
      </w:r>
      <w:r>
        <w:rPr>
          <w:spacing w:val="1"/>
        </w:rPr>
        <w:t xml:space="preserve"> </w:t>
      </w:r>
      <w:r>
        <w:t>been used in other applications, but not for the conversion of PET to rTPA. Because the proc</w:t>
      </w:r>
      <w:r w:rsidR="00726349">
        <w:t xml:space="preserve">ess </w:t>
      </w:r>
      <w:r>
        <w:t>is new it must carefully consider the implications of scale-up and biosafety. The scope of this</w:t>
      </w:r>
      <w:r>
        <w:rPr>
          <w:spacing w:val="1"/>
        </w:rPr>
        <w:t xml:space="preserve"> </w:t>
      </w:r>
      <w:r>
        <w:t xml:space="preserve">project also includes </w:t>
      </w:r>
      <w:r w:rsidR="00726349">
        <w:t>a</w:t>
      </w:r>
      <w:r>
        <w:t xml:space="preserve"> PHA carried out using the What-If Analysis</w:t>
      </w:r>
      <w:r>
        <w:rPr>
          <w:spacing w:val="1"/>
        </w:rPr>
        <w:t xml:space="preserve"> </w:t>
      </w:r>
      <w:r>
        <w:t xml:space="preserve">method. The PHA report can be found in the separate submission </w:t>
      </w:r>
      <w:r w:rsidRPr="006A0A17">
        <w:t>file</w:t>
      </w:r>
      <w:r>
        <w:t xml:space="preserve"> titled </w:t>
      </w:r>
      <w:r w:rsidRPr="00C81045">
        <w:t>“CHE 5046</w:t>
      </w:r>
      <w:r w:rsidRPr="00C81045">
        <w:rPr>
          <w:spacing w:val="-1"/>
        </w:rPr>
        <w:t xml:space="preserve"> </w:t>
      </w:r>
      <w:r w:rsidRPr="00C81045">
        <w:t>Team 2218</w:t>
      </w:r>
      <w:r w:rsidR="00602EE1" w:rsidRPr="00C81045">
        <w:t xml:space="preserve"> PHA</w:t>
      </w:r>
      <w:r w:rsidR="00602EE1" w:rsidRPr="00C81045">
        <w:rPr>
          <w:spacing w:val="-1"/>
        </w:rPr>
        <w:t xml:space="preserve"> </w:t>
      </w:r>
      <w:r w:rsidR="00602EE1" w:rsidRPr="00C81045">
        <w:t>Report</w:t>
      </w:r>
      <w:r w:rsidRPr="00C81045">
        <w:t>.”</w:t>
      </w:r>
    </w:p>
    <w:p w14:paraId="224CF23B" w14:textId="77777777" w:rsidR="00375E82" w:rsidRPr="00240068" w:rsidRDefault="00375E82" w:rsidP="00FE2B23">
      <w:pPr>
        <w:rPr>
          <w:szCs w:val="24"/>
        </w:rPr>
      </w:pPr>
    </w:p>
    <w:p w14:paraId="253E6D75" w14:textId="77777777" w:rsidR="0018433D" w:rsidRPr="00240068" w:rsidRDefault="0018433D" w:rsidP="00FE2B23">
      <w:pPr>
        <w:jc w:val="both"/>
        <w:rPr>
          <w:szCs w:val="24"/>
        </w:rPr>
      </w:pPr>
    </w:p>
    <w:p w14:paraId="5EC42CFA" w14:textId="77777777" w:rsidR="000A0FB3" w:rsidRPr="006A0A17" w:rsidRDefault="000A0FB3" w:rsidP="00FE2B23">
      <w:pPr>
        <w:widowControl/>
        <w:rPr>
          <w:szCs w:val="24"/>
        </w:rPr>
      </w:pPr>
      <w:r w:rsidRPr="006A0A17">
        <w:rPr>
          <w:szCs w:val="24"/>
        </w:rPr>
        <w:br w:type="page"/>
      </w:r>
    </w:p>
    <w:p w14:paraId="66F9F1C0" w14:textId="041CC527" w:rsidR="004D0AB9" w:rsidRPr="006A0A17" w:rsidRDefault="00017569" w:rsidP="00FE2B23">
      <w:pPr>
        <w:pStyle w:val="Heading1"/>
        <w:spacing w:before="0" w:line="240" w:lineRule="auto"/>
        <w:rPr>
          <w:b w:val="0"/>
          <w:sz w:val="24"/>
          <w:szCs w:val="24"/>
        </w:rPr>
      </w:pPr>
      <w:bookmarkStart w:id="2" w:name="_Toc100848315"/>
      <w:r w:rsidRPr="006A0A17">
        <w:rPr>
          <w:b w:val="0"/>
          <w:sz w:val="24"/>
          <w:szCs w:val="24"/>
        </w:rPr>
        <w:lastRenderedPageBreak/>
        <w:t>2.</w:t>
      </w:r>
      <w:r w:rsidRPr="006A0A17">
        <w:rPr>
          <w:b w:val="0"/>
          <w:sz w:val="24"/>
          <w:szCs w:val="24"/>
        </w:rPr>
        <w:tab/>
      </w:r>
      <w:r w:rsidR="004D0AB9" w:rsidRPr="006A0A17">
        <w:rPr>
          <w:b w:val="0"/>
          <w:sz w:val="24"/>
          <w:szCs w:val="24"/>
        </w:rPr>
        <w:t>Design Basis</w:t>
      </w:r>
      <w:bookmarkEnd w:id="2"/>
    </w:p>
    <w:p w14:paraId="1DBC4132" w14:textId="76E87D0D" w:rsidR="00240068" w:rsidRPr="006A0A17" w:rsidRDefault="00240068" w:rsidP="00FE2B23">
      <w:pPr>
        <w:pStyle w:val="Heading2"/>
        <w:spacing w:before="0"/>
        <w:rPr>
          <w:rFonts w:cs="Times New Roman"/>
          <w:b w:val="0"/>
          <w:szCs w:val="24"/>
        </w:rPr>
      </w:pPr>
      <w:bookmarkStart w:id="3" w:name="_Toc100848316"/>
      <w:r w:rsidRPr="006A0A17">
        <w:rPr>
          <w:rFonts w:cs="Times New Roman"/>
          <w:b w:val="0"/>
          <w:szCs w:val="24"/>
        </w:rPr>
        <w:t>2.1</w:t>
      </w:r>
      <w:r w:rsidRPr="006A0A17">
        <w:rPr>
          <w:rFonts w:cs="Times New Roman"/>
          <w:b w:val="0"/>
          <w:szCs w:val="24"/>
        </w:rPr>
        <w:tab/>
        <w:t>Plant Capacity</w:t>
      </w:r>
      <w:bookmarkEnd w:id="3"/>
    </w:p>
    <w:p w14:paraId="25140DB0" w14:textId="77777777" w:rsidR="002F36C1" w:rsidRPr="002F36C1" w:rsidRDefault="002F36C1" w:rsidP="002F36C1"/>
    <w:p w14:paraId="499A8B24" w14:textId="6E52B55C" w:rsidR="00C71D07" w:rsidRDefault="00C71D07" w:rsidP="00FE2B23">
      <w:pPr>
        <w:pStyle w:val="BodyText"/>
        <w:ind w:right="169" w:firstLine="720"/>
      </w:pPr>
      <w:r>
        <w:t>The feed rate of PET flakes is 6,250 kg/</w:t>
      </w:r>
      <w:r w:rsidR="003811E7">
        <w:t>hr</w:t>
      </w:r>
      <w:r>
        <w:t xml:space="preserve"> and the hourly production rate of rTPA is 3,950 </w:t>
      </w:r>
      <w:r w:rsidRPr="006A0A17">
        <w:rPr>
          <w:spacing w:val="-57"/>
        </w:rPr>
        <w:t xml:space="preserve"> </w:t>
      </w:r>
      <w:r>
        <w:t>kg/</w:t>
      </w:r>
      <w:r w:rsidR="003811E7">
        <w:t>hr</w:t>
      </w:r>
      <w:r>
        <w:t>.</w:t>
      </w:r>
      <w:r>
        <w:rPr>
          <w:spacing w:val="-1"/>
        </w:rPr>
        <w:t xml:space="preserve"> </w:t>
      </w:r>
      <w:r>
        <w:t>This</w:t>
      </w:r>
      <w:r>
        <w:rPr>
          <w:spacing w:val="-1"/>
        </w:rPr>
        <w:t xml:space="preserve"> </w:t>
      </w:r>
      <w:r>
        <w:t>process produces 31,600 tons/year</w:t>
      </w:r>
      <w:r>
        <w:rPr>
          <w:spacing w:val="-1"/>
        </w:rPr>
        <w:t xml:space="preserve"> </w:t>
      </w:r>
      <w:r>
        <w:t>of rTPA</w:t>
      </w:r>
      <w:r>
        <w:rPr>
          <w:spacing w:val="-1"/>
        </w:rPr>
        <w:t xml:space="preserve"> </w:t>
      </w:r>
      <w:r>
        <w:t>and operates</w:t>
      </w:r>
      <w:r>
        <w:rPr>
          <w:spacing w:val="-1"/>
        </w:rPr>
        <w:t xml:space="preserve"> </w:t>
      </w:r>
      <w:r>
        <w:t>for 8,000</w:t>
      </w:r>
      <w:r>
        <w:rPr>
          <w:spacing w:val="-1"/>
        </w:rPr>
        <w:t xml:space="preserve"> </w:t>
      </w:r>
      <w:r>
        <w:t>hours/year.</w:t>
      </w:r>
    </w:p>
    <w:p w14:paraId="48CBCA5D" w14:textId="77777777" w:rsidR="00240068" w:rsidRDefault="00240068" w:rsidP="00FE2B23">
      <w:pPr>
        <w:jc w:val="both"/>
        <w:rPr>
          <w:szCs w:val="24"/>
        </w:rPr>
      </w:pPr>
    </w:p>
    <w:p w14:paraId="4D1F3A4F" w14:textId="01A0DE61" w:rsidR="004D0AB9" w:rsidRPr="006A0A17" w:rsidRDefault="00240068" w:rsidP="00FE2B23">
      <w:pPr>
        <w:pStyle w:val="Heading2"/>
        <w:spacing w:before="0"/>
        <w:rPr>
          <w:rFonts w:cs="Times New Roman"/>
          <w:b w:val="0"/>
          <w:szCs w:val="24"/>
        </w:rPr>
      </w:pPr>
      <w:bookmarkStart w:id="4" w:name="_Toc100848317"/>
      <w:r w:rsidRPr="006A0A17">
        <w:rPr>
          <w:rFonts w:cs="Times New Roman"/>
          <w:b w:val="0"/>
          <w:szCs w:val="24"/>
        </w:rPr>
        <w:t>2.2</w:t>
      </w:r>
      <w:r w:rsidRPr="006A0A17">
        <w:rPr>
          <w:rFonts w:cs="Times New Roman"/>
          <w:b w:val="0"/>
          <w:szCs w:val="24"/>
        </w:rPr>
        <w:tab/>
        <w:t>Feed Specifications</w:t>
      </w:r>
      <w:bookmarkEnd w:id="4"/>
      <w:r w:rsidR="004D0AB9" w:rsidRPr="006A0A17">
        <w:rPr>
          <w:rFonts w:cs="Times New Roman"/>
          <w:b w:val="0"/>
          <w:szCs w:val="24"/>
        </w:rPr>
        <w:t xml:space="preserve"> </w:t>
      </w:r>
      <w:r w:rsidR="009861FB" w:rsidRPr="006A0A17">
        <w:rPr>
          <w:rFonts w:cs="Times New Roman"/>
          <w:b w:val="0"/>
          <w:szCs w:val="24"/>
        </w:rPr>
        <w:t xml:space="preserve"> </w:t>
      </w:r>
    </w:p>
    <w:p w14:paraId="6A88152A" w14:textId="77777777" w:rsidR="00F66E29" w:rsidRPr="00F95FFD" w:rsidRDefault="00F66E29" w:rsidP="00DF0170">
      <w:pPr>
        <w:widowControl/>
        <w:ind w:left="555" w:right="345" w:firstLine="345"/>
        <w:textAlignment w:val="baseline"/>
        <w:rPr>
          <w:color w:val="FF0000"/>
          <w:szCs w:val="24"/>
        </w:rPr>
      </w:pPr>
    </w:p>
    <w:p w14:paraId="726FA44B" w14:textId="4D98A6FC" w:rsidR="00DF0170" w:rsidRPr="006A0A17" w:rsidRDefault="00DF0170" w:rsidP="002F36C1">
      <w:pPr>
        <w:widowControl/>
        <w:ind w:right="345" w:firstLine="720"/>
        <w:textAlignment w:val="baseline"/>
        <w:rPr>
          <w:snapToGrid/>
          <w:szCs w:val="24"/>
        </w:rPr>
      </w:pPr>
      <w:r w:rsidRPr="00DF0170">
        <w:rPr>
          <w:snapToGrid/>
          <w:szCs w:val="24"/>
        </w:rPr>
        <w:t xml:space="preserve">The PET flake feedstock is 95% pure and contains 5.0 </w:t>
      </w:r>
      <w:proofErr w:type="spellStart"/>
      <w:r w:rsidRPr="00DF0170">
        <w:rPr>
          <w:snapToGrid/>
          <w:szCs w:val="24"/>
        </w:rPr>
        <w:t>wt</w:t>
      </w:r>
      <w:proofErr w:type="spellEnd"/>
      <w:r w:rsidRPr="00DF0170">
        <w:rPr>
          <w:snapToGrid/>
          <w:szCs w:val="24"/>
        </w:rPr>
        <w:t xml:space="preserve"> % contaminants consisting of caps, labels, dirt, etc. The caustic for the PET depolymerization and crystallization steps is “as pure” or &gt;99 </w:t>
      </w:r>
      <w:proofErr w:type="spellStart"/>
      <w:r w:rsidRPr="00DF0170">
        <w:rPr>
          <w:snapToGrid/>
          <w:szCs w:val="24"/>
        </w:rPr>
        <w:t>wt</w:t>
      </w:r>
      <w:proofErr w:type="spellEnd"/>
      <w:r w:rsidRPr="00DF0170">
        <w:rPr>
          <w:snapToGrid/>
          <w:szCs w:val="24"/>
        </w:rPr>
        <w:t xml:space="preserve"> % purity. The enzyme feedstock is assumed to be 100% pure generic hydrolase enzymes. The sulfuric acid used in the crystallization step is 93 </w:t>
      </w:r>
      <w:proofErr w:type="spellStart"/>
      <w:r w:rsidRPr="00DF0170">
        <w:rPr>
          <w:snapToGrid/>
          <w:szCs w:val="24"/>
        </w:rPr>
        <w:t>wt</w:t>
      </w:r>
      <w:proofErr w:type="spellEnd"/>
      <w:r w:rsidRPr="00DF0170">
        <w:rPr>
          <w:snapToGrid/>
          <w:szCs w:val="24"/>
        </w:rPr>
        <w:t xml:space="preserve"> %. See Table</w:t>
      </w:r>
      <w:r>
        <w:rPr>
          <w:snapToGrid/>
          <w:szCs w:val="24"/>
        </w:rPr>
        <w:t xml:space="preserve"> </w:t>
      </w:r>
      <w:r w:rsidR="00BB3B16">
        <w:rPr>
          <w:snapToGrid/>
          <w:szCs w:val="24"/>
        </w:rPr>
        <w:t>2.2.1</w:t>
      </w:r>
      <w:r w:rsidRPr="00DF0170">
        <w:rPr>
          <w:snapToGrid/>
          <w:szCs w:val="24"/>
        </w:rPr>
        <w:t> below for the compositions and conditions of the feed streams. </w:t>
      </w:r>
    </w:p>
    <w:p w14:paraId="3FFED0C6" w14:textId="77777777" w:rsidR="00DF0170" w:rsidRPr="006A0A17" w:rsidRDefault="00DF0170" w:rsidP="00DF0170">
      <w:pPr>
        <w:widowControl/>
        <w:textAlignment w:val="baseline"/>
        <w:rPr>
          <w:snapToGrid/>
          <w:szCs w:val="24"/>
        </w:rPr>
      </w:pPr>
      <w:r w:rsidRPr="00DF0170">
        <w:rPr>
          <w:snapToGrid/>
          <w:szCs w:val="24"/>
        </w:rPr>
        <w:t> </w:t>
      </w:r>
    </w:p>
    <w:p w14:paraId="2D9C1BC4" w14:textId="77777777" w:rsidR="00DF0170" w:rsidRPr="006A0A17" w:rsidRDefault="00DF0170" w:rsidP="00DF0170">
      <w:pPr>
        <w:widowControl/>
        <w:ind w:left="195"/>
        <w:textAlignment w:val="baseline"/>
        <w:rPr>
          <w:snapToGrid/>
          <w:szCs w:val="24"/>
        </w:rPr>
      </w:pPr>
      <w:r w:rsidRPr="00457D0E">
        <w:rPr>
          <w:snapToGrid/>
          <w:szCs w:val="24"/>
        </w:rPr>
        <w:t>Table 2.2.1: Feed</w:t>
      </w:r>
      <w:r w:rsidRPr="0085322C">
        <w:rPr>
          <w:snapToGrid/>
          <w:szCs w:val="24"/>
        </w:rPr>
        <w:t xml:space="preserve"> Specifications </w:t>
      </w:r>
    </w:p>
    <w:p w14:paraId="58E1EDE4" w14:textId="77777777" w:rsidR="00DF0170" w:rsidRPr="006A0A17" w:rsidRDefault="00DF0170" w:rsidP="00DF0170">
      <w:pPr>
        <w:widowControl/>
        <w:textAlignment w:val="baseline"/>
        <w:rPr>
          <w:snapToGrid/>
          <w:szCs w:val="24"/>
        </w:rPr>
      </w:pPr>
      <w:r w:rsidRPr="006A0A17">
        <w:rPr>
          <w:snapToGrid/>
          <w:szCs w:val="24"/>
        </w:rPr>
        <w:t> </w:t>
      </w:r>
    </w:p>
    <w:tbl>
      <w:tblPr>
        <w:tblW w:w="0" w:type="dxa"/>
        <w:tblInd w:w="1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0"/>
        <w:gridCol w:w="1800"/>
        <w:gridCol w:w="1590"/>
        <w:gridCol w:w="1935"/>
        <w:gridCol w:w="1530"/>
      </w:tblGrid>
      <w:tr w:rsidR="00DF0170" w:rsidRPr="006A0A17" w14:paraId="26DBCB6B" w14:textId="77777777" w:rsidTr="00DF0170">
        <w:trPr>
          <w:trHeight w:val="540"/>
        </w:trPr>
        <w:tc>
          <w:tcPr>
            <w:tcW w:w="1590" w:type="dxa"/>
            <w:tcBorders>
              <w:top w:val="single" w:sz="6" w:space="0" w:color="7E7E7E"/>
              <w:left w:val="nil"/>
              <w:bottom w:val="single" w:sz="6" w:space="0" w:color="7E7E7E"/>
              <w:right w:val="nil"/>
            </w:tcBorders>
            <w:shd w:val="clear" w:color="auto" w:fill="auto"/>
            <w:hideMark/>
          </w:tcPr>
          <w:p w14:paraId="6E702CCD" w14:textId="77777777" w:rsidR="00DF0170" w:rsidRPr="00DF0170" w:rsidRDefault="00DF0170" w:rsidP="00DF0170">
            <w:pPr>
              <w:widowControl/>
              <w:ind w:left="165"/>
              <w:textAlignment w:val="baseline"/>
              <w:rPr>
                <w:snapToGrid/>
                <w:szCs w:val="24"/>
              </w:rPr>
            </w:pPr>
            <w:r w:rsidRPr="006A0A17">
              <w:rPr>
                <w:snapToGrid/>
                <w:szCs w:val="24"/>
              </w:rPr>
              <w:t>Component</w:t>
            </w:r>
            <w:r w:rsidRPr="00DF0170">
              <w:rPr>
                <w:snapToGrid/>
                <w:szCs w:val="24"/>
              </w:rPr>
              <w:t> </w:t>
            </w:r>
          </w:p>
        </w:tc>
        <w:tc>
          <w:tcPr>
            <w:tcW w:w="1800" w:type="dxa"/>
            <w:tcBorders>
              <w:top w:val="single" w:sz="6" w:space="0" w:color="7E7E7E"/>
              <w:left w:val="nil"/>
              <w:bottom w:val="single" w:sz="6" w:space="0" w:color="7E7E7E"/>
              <w:right w:val="nil"/>
            </w:tcBorders>
            <w:shd w:val="clear" w:color="auto" w:fill="auto"/>
            <w:hideMark/>
          </w:tcPr>
          <w:p w14:paraId="6073A0AB" w14:textId="77777777" w:rsidR="00DF0170" w:rsidRPr="00DF0170" w:rsidRDefault="00DF0170" w:rsidP="00DF0170">
            <w:pPr>
              <w:widowControl/>
              <w:ind w:left="510" w:right="255" w:hanging="285"/>
              <w:textAlignment w:val="baseline"/>
              <w:rPr>
                <w:snapToGrid/>
                <w:szCs w:val="24"/>
              </w:rPr>
            </w:pPr>
            <w:r w:rsidRPr="006A0A17">
              <w:rPr>
                <w:snapToGrid/>
                <w:szCs w:val="24"/>
              </w:rPr>
              <w:t>Composition (</w:t>
            </w:r>
            <w:proofErr w:type="spellStart"/>
            <w:r w:rsidRPr="006A0A17">
              <w:rPr>
                <w:snapToGrid/>
                <w:szCs w:val="24"/>
              </w:rPr>
              <w:t>wt</w:t>
            </w:r>
            <w:proofErr w:type="spellEnd"/>
            <w:r w:rsidRPr="006A0A17">
              <w:rPr>
                <w:snapToGrid/>
                <w:szCs w:val="24"/>
              </w:rPr>
              <w:t xml:space="preserve"> %)</w:t>
            </w:r>
            <w:r w:rsidRPr="00DF0170">
              <w:rPr>
                <w:snapToGrid/>
                <w:szCs w:val="24"/>
              </w:rPr>
              <w:t> </w:t>
            </w:r>
          </w:p>
        </w:tc>
        <w:tc>
          <w:tcPr>
            <w:tcW w:w="1575" w:type="dxa"/>
            <w:tcBorders>
              <w:top w:val="single" w:sz="6" w:space="0" w:color="7E7E7E"/>
              <w:left w:val="nil"/>
              <w:bottom w:val="single" w:sz="6" w:space="0" w:color="7E7E7E"/>
              <w:right w:val="nil"/>
            </w:tcBorders>
            <w:shd w:val="clear" w:color="auto" w:fill="auto"/>
            <w:hideMark/>
          </w:tcPr>
          <w:p w14:paraId="4EE7A50D" w14:textId="3D8E091A" w:rsidR="00DF0170" w:rsidRPr="00DF0170" w:rsidRDefault="00DF0170" w:rsidP="00DF0170">
            <w:pPr>
              <w:widowControl/>
              <w:ind w:left="480" w:right="240" w:hanging="210"/>
              <w:textAlignment w:val="baseline"/>
              <w:rPr>
                <w:snapToGrid/>
                <w:szCs w:val="24"/>
              </w:rPr>
            </w:pPr>
            <w:r w:rsidRPr="006A0A17">
              <w:rPr>
                <w:snapToGrid/>
                <w:szCs w:val="24"/>
              </w:rPr>
              <w:t>Flow Rate (kg/</w:t>
            </w:r>
            <w:r w:rsidR="003811E7">
              <w:rPr>
                <w:snapToGrid/>
                <w:szCs w:val="24"/>
              </w:rPr>
              <w:t>hr</w:t>
            </w:r>
            <w:r w:rsidRPr="006A0A17">
              <w:rPr>
                <w:snapToGrid/>
                <w:szCs w:val="24"/>
              </w:rPr>
              <w:t>)</w:t>
            </w:r>
            <w:r w:rsidRPr="00DF0170">
              <w:rPr>
                <w:snapToGrid/>
                <w:szCs w:val="24"/>
              </w:rPr>
              <w:t> </w:t>
            </w:r>
          </w:p>
        </w:tc>
        <w:tc>
          <w:tcPr>
            <w:tcW w:w="1920" w:type="dxa"/>
            <w:tcBorders>
              <w:top w:val="single" w:sz="6" w:space="0" w:color="7E7E7E"/>
              <w:left w:val="nil"/>
              <w:bottom w:val="single" w:sz="6" w:space="0" w:color="7E7E7E"/>
              <w:right w:val="nil"/>
            </w:tcBorders>
            <w:shd w:val="clear" w:color="auto" w:fill="auto"/>
            <w:hideMark/>
          </w:tcPr>
          <w:p w14:paraId="27B3B0E7" w14:textId="77777777" w:rsidR="00DF0170" w:rsidRPr="00DF0170" w:rsidRDefault="00DF0170" w:rsidP="00DF0170">
            <w:pPr>
              <w:widowControl/>
              <w:ind w:left="720" w:right="285" w:hanging="465"/>
              <w:textAlignment w:val="baseline"/>
              <w:rPr>
                <w:snapToGrid/>
                <w:szCs w:val="24"/>
              </w:rPr>
            </w:pPr>
            <w:r w:rsidRPr="006A0A17">
              <w:rPr>
                <w:snapToGrid/>
                <w:szCs w:val="24"/>
              </w:rPr>
              <w:t>Temperature (°C)</w:t>
            </w:r>
            <w:r w:rsidRPr="00DF0170">
              <w:rPr>
                <w:snapToGrid/>
                <w:szCs w:val="24"/>
              </w:rPr>
              <w:t> </w:t>
            </w:r>
          </w:p>
        </w:tc>
        <w:tc>
          <w:tcPr>
            <w:tcW w:w="1530" w:type="dxa"/>
            <w:tcBorders>
              <w:top w:val="single" w:sz="6" w:space="0" w:color="7E7E7E"/>
              <w:left w:val="nil"/>
              <w:bottom w:val="single" w:sz="6" w:space="0" w:color="7E7E7E"/>
              <w:right w:val="nil"/>
            </w:tcBorders>
            <w:shd w:val="clear" w:color="auto" w:fill="auto"/>
            <w:hideMark/>
          </w:tcPr>
          <w:p w14:paraId="339644D7" w14:textId="77777777" w:rsidR="00DF0170" w:rsidRPr="00DF0170" w:rsidRDefault="00DF0170" w:rsidP="00DF0170">
            <w:pPr>
              <w:widowControl/>
              <w:ind w:left="480" w:right="315" w:hanging="180"/>
              <w:textAlignment w:val="baseline"/>
              <w:rPr>
                <w:snapToGrid/>
                <w:szCs w:val="24"/>
              </w:rPr>
            </w:pPr>
            <w:r w:rsidRPr="006A0A17">
              <w:rPr>
                <w:snapToGrid/>
                <w:szCs w:val="24"/>
              </w:rPr>
              <w:t>Pressure (bar)</w:t>
            </w:r>
            <w:r w:rsidRPr="00DF0170">
              <w:rPr>
                <w:snapToGrid/>
                <w:szCs w:val="24"/>
              </w:rPr>
              <w:t> </w:t>
            </w:r>
          </w:p>
        </w:tc>
      </w:tr>
      <w:tr w:rsidR="00DF0170" w:rsidRPr="006A0A17" w14:paraId="3E09320B" w14:textId="77777777" w:rsidTr="00DF0170">
        <w:trPr>
          <w:trHeight w:val="585"/>
        </w:trPr>
        <w:tc>
          <w:tcPr>
            <w:tcW w:w="1590" w:type="dxa"/>
            <w:tcBorders>
              <w:top w:val="single" w:sz="6" w:space="0" w:color="7E7E7E"/>
              <w:left w:val="nil"/>
              <w:bottom w:val="nil"/>
              <w:right w:val="nil"/>
            </w:tcBorders>
            <w:shd w:val="clear" w:color="auto" w:fill="auto"/>
            <w:hideMark/>
          </w:tcPr>
          <w:p w14:paraId="59177D25" w14:textId="77777777" w:rsidR="00DF0170" w:rsidRPr="00DF0170" w:rsidRDefault="00DF0170" w:rsidP="00DF0170">
            <w:pPr>
              <w:widowControl/>
              <w:ind w:left="105" w:right="495"/>
              <w:textAlignment w:val="baseline"/>
              <w:rPr>
                <w:snapToGrid/>
                <w:szCs w:val="24"/>
              </w:rPr>
            </w:pPr>
            <w:r w:rsidRPr="00DF0170">
              <w:rPr>
                <w:snapToGrid/>
                <w:szCs w:val="24"/>
              </w:rPr>
              <w:t>PET flake feedstock </w:t>
            </w:r>
          </w:p>
        </w:tc>
        <w:tc>
          <w:tcPr>
            <w:tcW w:w="1800" w:type="dxa"/>
            <w:tcBorders>
              <w:top w:val="single" w:sz="6" w:space="0" w:color="7E7E7E"/>
              <w:left w:val="nil"/>
              <w:bottom w:val="nil"/>
              <w:right w:val="nil"/>
            </w:tcBorders>
            <w:shd w:val="clear" w:color="auto" w:fill="auto"/>
            <w:hideMark/>
          </w:tcPr>
          <w:p w14:paraId="7528D3E6" w14:textId="77777777" w:rsidR="00DF0170" w:rsidRPr="00DF0170" w:rsidRDefault="00DF0170" w:rsidP="00DF0170">
            <w:pPr>
              <w:widowControl/>
              <w:ind w:right="705"/>
              <w:jc w:val="right"/>
              <w:textAlignment w:val="baseline"/>
              <w:rPr>
                <w:snapToGrid/>
                <w:szCs w:val="24"/>
              </w:rPr>
            </w:pPr>
            <w:r w:rsidRPr="00DF0170">
              <w:rPr>
                <w:snapToGrid/>
                <w:szCs w:val="24"/>
              </w:rPr>
              <w:t>95% </w:t>
            </w:r>
          </w:p>
        </w:tc>
        <w:tc>
          <w:tcPr>
            <w:tcW w:w="1575" w:type="dxa"/>
            <w:tcBorders>
              <w:top w:val="single" w:sz="6" w:space="0" w:color="7E7E7E"/>
              <w:left w:val="nil"/>
              <w:bottom w:val="nil"/>
              <w:right w:val="nil"/>
            </w:tcBorders>
            <w:shd w:val="clear" w:color="auto" w:fill="auto"/>
            <w:hideMark/>
          </w:tcPr>
          <w:p w14:paraId="3A560821" w14:textId="77777777" w:rsidR="00DF0170" w:rsidRPr="00DF0170" w:rsidRDefault="00DF0170" w:rsidP="00DF0170">
            <w:pPr>
              <w:widowControl/>
              <w:ind w:left="495" w:right="495"/>
              <w:jc w:val="center"/>
              <w:textAlignment w:val="baseline"/>
              <w:rPr>
                <w:snapToGrid/>
                <w:szCs w:val="24"/>
              </w:rPr>
            </w:pPr>
            <w:r w:rsidRPr="00DF0170">
              <w:rPr>
                <w:snapToGrid/>
                <w:szCs w:val="24"/>
              </w:rPr>
              <w:t>6,250 </w:t>
            </w:r>
          </w:p>
        </w:tc>
        <w:tc>
          <w:tcPr>
            <w:tcW w:w="1920" w:type="dxa"/>
            <w:tcBorders>
              <w:top w:val="single" w:sz="6" w:space="0" w:color="7E7E7E"/>
              <w:left w:val="nil"/>
              <w:bottom w:val="nil"/>
              <w:right w:val="nil"/>
            </w:tcBorders>
            <w:shd w:val="clear" w:color="auto" w:fill="auto"/>
            <w:hideMark/>
          </w:tcPr>
          <w:p w14:paraId="1182B148" w14:textId="77777777" w:rsidR="00DF0170" w:rsidRPr="00DF0170" w:rsidRDefault="00DF0170" w:rsidP="00DF0170">
            <w:pPr>
              <w:widowControl/>
              <w:ind w:left="795" w:right="840"/>
              <w:jc w:val="center"/>
              <w:textAlignment w:val="baseline"/>
              <w:rPr>
                <w:snapToGrid/>
                <w:szCs w:val="24"/>
              </w:rPr>
            </w:pPr>
            <w:r w:rsidRPr="00DF0170">
              <w:rPr>
                <w:snapToGrid/>
                <w:szCs w:val="24"/>
              </w:rPr>
              <w:t>25 </w:t>
            </w:r>
          </w:p>
        </w:tc>
        <w:tc>
          <w:tcPr>
            <w:tcW w:w="1530" w:type="dxa"/>
            <w:tcBorders>
              <w:top w:val="single" w:sz="6" w:space="0" w:color="7E7E7E"/>
              <w:left w:val="nil"/>
              <w:bottom w:val="nil"/>
              <w:right w:val="nil"/>
            </w:tcBorders>
            <w:shd w:val="clear" w:color="auto" w:fill="auto"/>
            <w:hideMark/>
          </w:tcPr>
          <w:p w14:paraId="5DD7E215" w14:textId="77777777" w:rsidR="00DF0170" w:rsidRPr="00DF0170" w:rsidRDefault="00DF0170" w:rsidP="00DF0170">
            <w:pPr>
              <w:widowControl/>
              <w:ind w:left="600"/>
              <w:textAlignment w:val="baseline"/>
              <w:rPr>
                <w:snapToGrid/>
                <w:szCs w:val="24"/>
              </w:rPr>
            </w:pPr>
            <w:r w:rsidRPr="00DF0170">
              <w:rPr>
                <w:snapToGrid/>
                <w:szCs w:val="24"/>
              </w:rPr>
              <w:t>1.0 </w:t>
            </w:r>
          </w:p>
        </w:tc>
      </w:tr>
      <w:tr w:rsidR="00DF0170" w:rsidRPr="006A0A17" w14:paraId="6BCCF3CC" w14:textId="77777777" w:rsidTr="00DF0170">
        <w:trPr>
          <w:trHeight w:val="390"/>
        </w:trPr>
        <w:tc>
          <w:tcPr>
            <w:tcW w:w="1590" w:type="dxa"/>
            <w:tcBorders>
              <w:top w:val="nil"/>
              <w:left w:val="nil"/>
              <w:bottom w:val="nil"/>
              <w:right w:val="nil"/>
            </w:tcBorders>
            <w:shd w:val="clear" w:color="auto" w:fill="auto"/>
            <w:hideMark/>
          </w:tcPr>
          <w:p w14:paraId="01D1B7DA" w14:textId="77777777" w:rsidR="00DF0170" w:rsidRPr="00DF0170" w:rsidRDefault="00DF0170" w:rsidP="00DF0170">
            <w:pPr>
              <w:widowControl/>
              <w:ind w:left="105"/>
              <w:textAlignment w:val="baseline"/>
              <w:rPr>
                <w:snapToGrid/>
                <w:szCs w:val="24"/>
              </w:rPr>
            </w:pPr>
            <w:r w:rsidRPr="00DF0170">
              <w:rPr>
                <w:snapToGrid/>
                <w:szCs w:val="24"/>
              </w:rPr>
              <w:t>Caustic </w:t>
            </w:r>
          </w:p>
        </w:tc>
        <w:tc>
          <w:tcPr>
            <w:tcW w:w="1800" w:type="dxa"/>
            <w:tcBorders>
              <w:top w:val="nil"/>
              <w:left w:val="nil"/>
              <w:bottom w:val="nil"/>
              <w:right w:val="nil"/>
            </w:tcBorders>
            <w:shd w:val="clear" w:color="auto" w:fill="auto"/>
            <w:hideMark/>
          </w:tcPr>
          <w:p w14:paraId="6586D03A" w14:textId="77777777" w:rsidR="00DF0170" w:rsidRPr="00DF0170" w:rsidRDefault="00DF0170" w:rsidP="00DF0170">
            <w:pPr>
              <w:widowControl/>
              <w:ind w:right="630"/>
              <w:jc w:val="right"/>
              <w:textAlignment w:val="baseline"/>
              <w:rPr>
                <w:snapToGrid/>
                <w:szCs w:val="24"/>
              </w:rPr>
            </w:pPr>
            <w:r w:rsidRPr="00DF0170">
              <w:rPr>
                <w:snapToGrid/>
                <w:szCs w:val="24"/>
              </w:rPr>
              <w:t>&gt;99% </w:t>
            </w:r>
          </w:p>
        </w:tc>
        <w:tc>
          <w:tcPr>
            <w:tcW w:w="1575" w:type="dxa"/>
            <w:tcBorders>
              <w:top w:val="nil"/>
              <w:left w:val="nil"/>
              <w:bottom w:val="nil"/>
              <w:right w:val="nil"/>
            </w:tcBorders>
            <w:shd w:val="clear" w:color="auto" w:fill="auto"/>
            <w:hideMark/>
          </w:tcPr>
          <w:p w14:paraId="7FEF3D73" w14:textId="77777777" w:rsidR="00DF0170" w:rsidRPr="00DF0170" w:rsidRDefault="00DF0170" w:rsidP="00DF0170">
            <w:pPr>
              <w:widowControl/>
              <w:ind w:left="495" w:right="495"/>
              <w:jc w:val="center"/>
              <w:textAlignment w:val="baseline"/>
              <w:rPr>
                <w:snapToGrid/>
                <w:szCs w:val="24"/>
              </w:rPr>
            </w:pPr>
            <w:r w:rsidRPr="00DF0170">
              <w:rPr>
                <w:snapToGrid/>
                <w:szCs w:val="24"/>
              </w:rPr>
              <w:t>2,184 </w:t>
            </w:r>
          </w:p>
        </w:tc>
        <w:tc>
          <w:tcPr>
            <w:tcW w:w="1920" w:type="dxa"/>
            <w:tcBorders>
              <w:top w:val="nil"/>
              <w:left w:val="nil"/>
              <w:bottom w:val="nil"/>
              <w:right w:val="nil"/>
            </w:tcBorders>
            <w:shd w:val="clear" w:color="auto" w:fill="auto"/>
            <w:hideMark/>
          </w:tcPr>
          <w:p w14:paraId="181569B4" w14:textId="77777777" w:rsidR="00DF0170" w:rsidRPr="00DF0170" w:rsidRDefault="00DF0170" w:rsidP="00DF0170">
            <w:pPr>
              <w:widowControl/>
              <w:ind w:left="795" w:right="840"/>
              <w:jc w:val="center"/>
              <w:textAlignment w:val="baseline"/>
              <w:rPr>
                <w:snapToGrid/>
                <w:szCs w:val="24"/>
              </w:rPr>
            </w:pPr>
            <w:r w:rsidRPr="00DF0170">
              <w:rPr>
                <w:snapToGrid/>
                <w:szCs w:val="24"/>
              </w:rPr>
              <w:t>25 </w:t>
            </w:r>
          </w:p>
        </w:tc>
        <w:tc>
          <w:tcPr>
            <w:tcW w:w="1530" w:type="dxa"/>
            <w:tcBorders>
              <w:top w:val="nil"/>
              <w:left w:val="nil"/>
              <w:bottom w:val="nil"/>
              <w:right w:val="nil"/>
            </w:tcBorders>
            <w:shd w:val="clear" w:color="auto" w:fill="auto"/>
            <w:hideMark/>
          </w:tcPr>
          <w:p w14:paraId="0884DADD" w14:textId="77777777" w:rsidR="00DF0170" w:rsidRPr="00DF0170" w:rsidRDefault="00DF0170" w:rsidP="00DF0170">
            <w:pPr>
              <w:widowControl/>
              <w:ind w:left="600"/>
              <w:textAlignment w:val="baseline"/>
              <w:rPr>
                <w:snapToGrid/>
                <w:szCs w:val="24"/>
              </w:rPr>
            </w:pPr>
            <w:r w:rsidRPr="00DF0170">
              <w:rPr>
                <w:snapToGrid/>
                <w:szCs w:val="24"/>
              </w:rPr>
              <w:t>1.0 </w:t>
            </w:r>
          </w:p>
        </w:tc>
      </w:tr>
      <w:tr w:rsidR="00DF0170" w:rsidRPr="006A0A17" w14:paraId="3C92CCC2" w14:textId="77777777" w:rsidTr="00DF0170">
        <w:trPr>
          <w:trHeight w:val="420"/>
        </w:trPr>
        <w:tc>
          <w:tcPr>
            <w:tcW w:w="1590" w:type="dxa"/>
            <w:tcBorders>
              <w:top w:val="nil"/>
              <w:left w:val="nil"/>
              <w:bottom w:val="nil"/>
              <w:right w:val="nil"/>
            </w:tcBorders>
            <w:shd w:val="clear" w:color="auto" w:fill="auto"/>
            <w:hideMark/>
          </w:tcPr>
          <w:p w14:paraId="30B1DD0F" w14:textId="77777777" w:rsidR="00DF0170" w:rsidRPr="00DF0170" w:rsidRDefault="00DF0170" w:rsidP="00DF0170">
            <w:pPr>
              <w:widowControl/>
              <w:ind w:left="105"/>
              <w:textAlignment w:val="baseline"/>
              <w:rPr>
                <w:snapToGrid/>
                <w:szCs w:val="24"/>
              </w:rPr>
            </w:pPr>
            <w:r w:rsidRPr="00DF0170">
              <w:rPr>
                <w:snapToGrid/>
                <w:szCs w:val="24"/>
              </w:rPr>
              <w:t>Enzyme </w:t>
            </w:r>
          </w:p>
        </w:tc>
        <w:tc>
          <w:tcPr>
            <w:tcW w:w="1800" w:type="dxa"/>
            <w:tcBorders>
              <w:top w:val="nil"/>
              <w:left w:val="nil"/>
              <w:bottom w:val="nil"/>
              <w:right w:val="nil"/>
            </w:tcBorders>
            <w:shd w:val="clear" w:color="auto" w:fill="auto"/>
            <w:hideMark/>
          </w:tcPr>
          <w:p w14:paraId="327A5D58" w14:textId="77777777" w:rsidR="00DF0170" w:rsidRPr="00DF0170" w:rsidRDefault="00DF0170" w:rsidP="00DF0170">
            <w:pPr>
              <w:widowControl/>
              <w:ind w:right="645"/>
              <w:jc w:val="right"/>
              <w:textAlignment w:val="baseline"/>
              <w:rPr>
                <w:snapToGrid/>
                <w:szCs w:val="24"/>
              </w:rPr>
            </w:pPr>
            <w:r w:rsidRPr="00DF0170">
              <w:rPr>
                <w:snapToGrid/>
                <w:szCs w:val="24"/>
              </w:rPr>
              <w:t>100% </w:t>
            </w:r>
          </w:p>
        </w:tc>
        <w:tc>
          <w:tcPr>
            <w:tcW w:w="1575" w:type="dxa"/>
            <w:tcBorders>
              <w:top w:val="nil"/>
              <w:left w:val="nil"/>
              <w:bottom w:val="nil"/>
              <w:right w:val="nil"/>
            </w:tcBorders>
            <w:shd w:val="clear" w:color="auto" w:fill="auto"/>
            <w:hideMark/>
          </w:tcPr>
          <w:p w14:paraId="1B5BCB18" w14:textId="77777777" w:rsidR="00DF0170" w:rsidRPr="00DF0170" w:rsidRDefault="00DF0170" w:rsidP="00DF0170">
            <w:pPr>
              <w:widowControl/>
              <w:ind w:left="495" w:right="495"/>
              <w:jc w:val="center"/>
              <w:textAlignment w:val="baseline"/>
              <w:rPr>
                <w:snapToGrid/>
                <w:szCs w:val="24"/>
              </w:rPr>
            </w:pPr>
            <w:r w:rsidRPr="00DF0170">
              <w:rPr>
                <w:snapToGrid/>
                <w:szCs w:val="24"/>
              </w:rPr>
              <w:t>28 </w:t>
            </w:r>
          </w:p>
        </w:tc>
        <w:tc>
          <w:tcPr>
            <w:tcW w:w="1920" w:type="dxa"/>
            <w:tcBorders>
              <w:top w:val="nil"/>
              <w:left w:val="nil"/>
              <w:bottom w:val="nil"/>
              <w:right w:val="nil"/>
            </w:tcBorders>
            <w:shd w:val="clear" w:color="auto" w:fill="auto"/>
            <w:hideMark/>
          </w:tcPr>
          <w:p w14:paraId="2B8B0E31" w14:textId="77777777" w:rsidR="00DF0170" w:rsidRPr="00DF0170" w:rsidRDefault="00DF0170" w:rsidP="00DF0170">
            <w:pPr>
              <w:widowControl/>
              <w:ind w:left="795" w:right="840"/>
              <w:jc w:val="center"/>
              <w:textAlignment w:val="baseline"/>
              <w:rPr>
                <w:snapToGrid/>
                <w:szCs w:val="24"/>
              </w:rPr>
            </w:pPr>
            <w:r w:rsidRPr="00DF0170">
              <w:rPr>
                <w:snapToGrid/>
                <w:szCs w:val="24"/>
              </w:rPr>
              <w:t>25 </w:t>
            </w:r>
          </w:p>
        </w:tc>
        <w:tc>
          <w:tcPr>
            <w:tcW w:w="1530" w:type="dxa"/>
            <w:tcBorders>
              <w:top w:val="nil"/>
              <w:left w:val="nil"/>
              <w:bottom w:val="nil"/>
              <w:right w:val="nil"/>
            </w:tcBorders>
            <w:shd w:val="clear" w:color="auto" w:fill="auto"/>
            <w:hideMark/>
          </w:tcPr>
          <w:p w14:paraId="10AC49AB" w14:textId="77777777" w:rsidR="00DF0170" w:rsidRPr="00DF0170" w:rsidRDefault="00DF0170" w:rsidP="00DF0170">
            <w:pPr>
              <w:widowControl/>
              <w:ind w:left="600"/>
              <w:textAlignment w:val="baseline"/>
              <w:rPr>
                <w:snapToGrid/>
                <w:szCs w:val="24"/>
              </w:rPr>
            </w:pPr>
            <w:r w:rsidRPr="00DF0170">
              <w:rPr>
                <w:snapToGrid/>
                <w:szCs w:val="24"/>
              </w:rPr>
              <w:t>1.0 </w:t>
            </w:r>
          </w:p>
        </w:tc>
      </w:tr>
      <w:tr w:rsidR="00DF0170" w:rsidRPr="006A0A17" w14:paraId="62D4E6C8" w14:textId="77777777" w:rsidTr="00DF0170">
        <w:trPr>
          <w:trHeight w:val="420"/>
        </w:trPr>
        <w:tc>
          <w:tcPr>
            <w:tcW w:w="1590" w:type="dxa"/>
            <w:tcBorders>
              <w:top w:val="nil"/>
              <w:left w:val="nil"/>
              <w:bottom w:val="single" w:sz="6" w:space="0" w:color="7E7E7E"/>
              <w:right w:val="nil"/>
            </w:tcBorders>
            <w:shd w:val="clear" w:color="auto" w:fill="auto"/>
            <w:hideMark/>
          </w:tcPr>
          <w:p w14:paraId="66C60BAF" w14:textId="77777777" w:rsidR="00DF0170" w:rsidRPr="00DF0170" w:rsidRDefault="00DF0170" w:rsidP="00DF0170">
            <w:pPr>
              <w:widowControl/>
              <w:ind w:left="105"/>
              <w:textAlignment w:val="baseline"/>
              <w:rPr>
                <w:snapToGrid/>
                <w:szCs w:val="24"/>
              </w:rPr>
            </w:pPr>
            <w:r w:rsidRPr="00DF0170">
              <w:rPr>
                <w:snapToGrid/>
                <w:szCs w:val="24"/>
              </w:rPr>
              <w:t>Sulfuric acid </w:t>
            </w:r>
          </w:p>
        </w:tc>
        <w:tc>
          <w:tcPr>
            <w:tcW w:w="1800" w:type="dxa"/>
            <w:tcBorders>
              <w:top w:val="nil"/>
              <w:left w:val="nil"/>
              <w:bottom w:val="single" w:sz="6" w:space="0" w:color="7E7E7E"/>
              <w:right w:val="nil"/>
            </w:tcBorders>
            <w:shd w:val="clear" w:color="auto" w:fill="auto"/>
            <w:hideMark/>
          </w:tcPr>
          <w:p w14:paraId="56BB3747" w14:textId="77777777" w:rsidR="00DF0170" w:rsidRPr="00DF0170" w:rsidRDefault="00DF0170" w:rsidP="00DF0170">
            <w:pPr>
              <w:widowControl/>
              <w:ind w:right="705"/>
              <w:jc w:val="right"/>
              <w:textAlignment w:val="baseline"/>
              <w:rPr>
                <w:snapToGrid/>
                <w:szCs w:val="24"/>
              </w:rPr>
            </w:pPr>
            <w:r w:rsidRPr="00DF0170">
              <w:rPr>
                <w:snapToGrid/>
                <w:szCs w:val="24"/>
              </w:rPr>
              <w:t>93% </w:t>
            </w:r>
          </w:p>
        </w:tc>
        <w:tc>
          <w:tcPr>
            <w:tcW w:w="1575" w:type="dxa"/>
            <w:tcBorders>
              <w:top w:val="nil"/>
              <w:left w:val="nil"/>
              <w:bottom w:val="single" w:sz="6" w:space="0" w:color="7E7E7E"/>
              <w:right w:val="nil"/>
            </w:tcBorders>
            <w:shd w:val="clear" w:color="auto" w:fill="auto"/>
            <w:hideMark/>
          </w:tcPr>
          <w:p w14:paraId="67447E8D" w14:textId="77777777" w:rsidR="00DF0170" w:rsidRPr="00DF0170" w:rsidRDefault="00DF0170" w:rsidP="00DF0170">
            <w:pPr>
              <w:widowControl/>
              <w:ind w:left="495" w:right="495"/>
              <w:jc w:val="center"/>
              <w:textAlignment w:val="baseline"/>
              <w:rPr>
                <w:snapToGrid/>
                <w:szCs w:val="24"/>
              </w:rPr>
            </w:pPr>
            <w:r w:rsidRPr="00DF0170">
              <w:rPr>
                <w:snapToGrid/>
                <w:szCs w:val="24"/>
              </w:rPr>
              <w:t>2,702 </w:t>
            </w:r>
          </w:p>
        </w:tc>
        <w:tc>
          <w:tcPr>
            <w:tcW w:w="1920" w:type="dxa"/>
            <w:tcBorders>
              <w:top w:val="nil"/>
              <w:left w:val="nil"/>
              <w:bottom w:val="single" w:sz="6" w:space="0" w:color="7E7E7E"/>
              <w:right w:val="nil"/>
            </w:tcBorders>
            <w:shd w:val="clear" w:color="auto" w:fill="auto"/>
            <w:hideMark/>
          </w:tcPr>
          <w:p w14:paraId="49B7C64E" w14:textId="77777777" w:rsidR="00DF0170" w:rsidRPr="00DF0170" w:rsidRDefault="00DF0170" w:rsidP="00DF0170">
            <w:pPr>
              <w:widowControl/>
              <w:ind w:left="795" w:right="840"/>
              <w:jc w:val="center"/>
              <w:textAlignment w:val="baseline"/>
              <w:rPr>
                <w:snapToGrid/>
                <w:szCs w:val="24"/>
              </w:rPr>
            </w:pPr>
            <w:r w:rsidRPr="00DF0170">
              <w:rPr>
                <w:snapToGrid/>
                <w:szCs w:val="24"/>
              </w:rPr>
              <w:t>25 </w:t>
            </w:r>
          </w:p>
        </w:tc>
        <w:tc>
          <w:tcPr>
            <w:tcW w:w="1530" w:type="dxa"/>
            <w:tcBorders>
              <w:top w:val="nil"/>
              <w:left w:val="nil"/>
              <w:bottom w:val="single" w:sz="6" w:space="0" w:color="7E7E7E"/>
              <w:right w:val="nil"/>
            </w:tcBorders>
            <w:shd w:val="clear" w:color="auto" w:fill="auto"/>
            <w:hideMark/>
          </w:tcPr>
          <w:p w14:paraId="2A3F8B6F" w14:textId="77777777" w:rsidR="00DF0170" w:rsidRPr="00DF0170" w:rsidRDefault="00DF0170" w:rsidP="00DF0170">
            <w:pPr>
              <w:widowControl/>
              <w:ind w:left="600"/>
              <w:textAlignment w:val="baseline"/>
              <w:rPr>
                <w:snapToGrid/>
                <w:szCs w:val="24"/>
              </w:rPr>
            </w:pPr>
            <w:r w:rsidRPr="00DF0170">
              <w:rPr>
                <w:snapToGrid/>
                <w:szCs w:val="24"/>
              </w:rPr>
              <w:t>1.0 </w:t>
            </w:r>
          </w:p>
        </w:tc>
      </w:tr>
    </w:tbl>
    <w:p w14:paraId="7DB85CE0" w14:textId="77777777" w:rsidR="00DF0170" w:rsidRPr="00F95FFD" w:rsidRDefault="00DF0170" w:rsidP="00FE2B23">
      <w:pPr>
        <w:ind w:firstLine="720"/>
        <w:jc w:val="both"/>
        <w:rPr>
          <w:color w:val="FF0000"/>
          <w:szCs w:val="24"/>
        </w:rPr>
      </w:pPr>
    </w:p>
    <w:p w14:paraId="2D2B7D78" w14:textId="77777777" w:rsidR="004D0AB9" w:rsidRDefault="004D0AB9" w:rsidP="00FE2B23">
      <w:pPr>
        <w:jc w:val="both"/>
        <w:rPr>
          <w:szCs w:val="24"/>
        </w:rPr>
      </w:pPr>
    </w:p>
    <w:p w14:paraId="787930A5" w14:textId="6CA27307" w:rsidR="00240068" w:rsidRPr="006A0A17" w:rsidRDefault="00240068" w:rsidP="00FE2B23">
      <w:pPr>
        <w:pStyle w:val="Heading2"/>
        <w:spacing w:before="0"/>
        <w:rPr>
          <w:rFonts w:cs="Times New Roman"/>
          <w:b w:val="0"/>
          <w:szCs w:val="24"/>
        </w:rPr>
      </w:pPr>
      <w:bookmarkStart w:id="5" w:name="_Toc100848318"/>
      <w:r w:rsidRPr="006A0A17">
        <w:rPr>
          <w:rFonts w:cs="Times New Roman"/>
          <w:b w:val="0"/>
          <w:szCs w:val="24"/>
        </w:rPr>
        <w:t>2.3</w:t>
      </w:r>
      <w:r w:rsidRPr="006A0A17">
        <w:rPr>
          <w:rFonts w:cs="Times New Roman"/>
          <w:b w:val="0"/>
          <w:szCs w:val="24"/>
        </w:rPr>
        <w:tab/>
        <w:t>Product Specifications</w:t>
      </w:r>
      <w:bookmarkEnd w:id="5"/>
    </w:p>
    <w:p w14:paraId="532F749C" w14:textId="2EDF2029" w:rsidR="000B6674" w:rsidRDefault="000B6674" w:rsidP="00FE2B23">
      <w:pPr>
        <w:ind w:firstLine="720"/>
        <w:jc w:val="both"/>
        <w:rPr>
          <w:color w:val="FF0000"/>
          <w:szCs w:val="24"/>
        </w:rPr>
      </w:pPr>
    </w:p>
    <w:p w14:paraId="11FD2F60" w14:textId="2E213EBB" w:rsidR="006F1659" w:rsidRPr="006A0A17" w:rsidRDefault="006F1659" w:rsidP="006F1659">
      <w:pPr>
        <w:widowControl/>
        <w:ind w:left="195" w:right="135" w:firstLine="705"/>
        <w:jc w:val="both"/>
        <w:textAlignment w:val="baseline"/>
      </w:pPr>
      <w:r w:rsidRPr="75CD5372">
        <w:rPr>
          <w:snapToGrid/>
        </w:rPr>
        <w:t xml:space="preserve">The rTPA product is </w:t>
      </w:r>
      <w:r w:rsidR="007D3969">
        <w:rPr>
          <w:snapToGrid/>
        </w:rPr>
        <w:t>96</w:t>
      </w:r>
      <w:r w:rsidRPr="75CD5372">
        <w:rPr>
          <w:snapToGrid/>
        </w:rPr>
        <w:t xml:space="preserve"> </w:t>
      </w:r>
      <w:proofErr w:type="spellStart"/>
      <w:r w:rsidRPr="75CD5372">
        <w:rPr>
          <w:snapToGrid/>
        </w:rPr>
        <w:t>wt</w:t>
      </w:r>
      <w:proofErr w:type="spellEnd"/>
      <w:r w:rsidRPr="75CD5372">
        <w:rPr>
          <w:snapToGrid/>
        </w:rPr>
        <w:t xml:space="preserve">% pure, the SS co-product is </w:t>
      </w:r>
      <w:r w:rsidRPr="21E9D067">
        <w:rPr>
          <w:snapToGrid/>
        </w:rPr>
        <w:t>98</w:t>
      </w:r>
      <w:r w:rsidRPr="75CD5372">
        <w:rPr>
          <w:snapToGrid/>
        </w:rPr>
        <w:t xml:space="preserve">.5 </w:t>
      </w:r>
      <w:proofErr w:type="spellStart"/>
      <w:r w:rsidRPr="75CD5372">
        <w:rPr>
          <w:snapToGrid/>
        </w:rPr>
        <w:t>wt</w:t>
      </w:r>
      <w:proofErr w:type="spellEnd"/>
      <w:r w:rsidRPr="75CD5372">
        <w:rPr>
          <w:snapToGrid/>
        </w:rPr>
        <w:t xml:space="preserve">% pure, and the EG co- product is 99 </w:t>
      </w:r>
      <w:proofErr w:type="spellStart"/>
      <w:r w:rsidRPr="75CD5372">
        <w:rPr>
          <w:snapToGrid/>
        </w:rPr>
        <w:t>wt</w:t>
      </w:r>
      <w:proofErr w:type="spellEnd"/>
      <w:r w:rsidRPr="75CD5372">
        <w:rPr>
          <w:snapToGrid/>
        </w:rPr>
        <w:t xml:space="preserve"> % pure. See Table </w:t>
      </w:r>
      <w:r w:rsidR="0046192F" w:rsidRPr="75CD5372">
        <w:rPr>
          <w:snapToGrid/>
        </w:rPr>
        <w:t>2.3.1</w:t>
      </w:r>
      <w:r w:rsidRPr="75CD5372">
        <w:rPr>
          <w:snapToGrid/>
        </w:rPr>
        <w:t xml:space="preserve"> for specifications. The recovered product and co-products have sufficient purity to be sold to customers. </w:t>
      </w:r>
    </w:p>
    <w:p w14:paraId="390F2FCC" w14:textId="2535A976" w:rsidR="006F1659" w:rsidRPr="00402E11" w:rsidRDefault="006F1659" w:rsidP="006F1659">
      <w:pPr>
        <w:widowControl/>
        <w:ind w:left="195" w:right="135" w:firstLine="705"/>
        <w:jc w:val="both"/>
        <w:textAlignment w:val="baseline"/>
        <w:rPr>
          <w:snapToGrid/>
          <w:color w:val="002060"/>
        </w:rPr>
      </w:pPr>
      <w:r w:rsidRPr="5AE17944">
        <w:rPr>
          <w:snapToGrid/>
        </w:rPr>
        <w:t xml:space="preserve">After the depolymerization step, the primary solution is passed through a filter where solids are separated from solution, this solution is then filtered again to remove the enzymes. This filter will produce solid waste that is 55 </w:t>
      </w:r>
      <w:proofErr w:type="spellStart"/>
      <w:r w:rsidRPr="5AE17944">
        <w:rPr>
          <w:snapToGrid/>
        </w:rPr>
        <w:t>wt</w:t>
      </w:r>
      <w:proofErr w:type="spellEnd"/>
      <w:r w:rsidRPr="5AE17944">
        <w:rPr>
          <w:snapToGrid/>
        </w:rPr>
        <w:t xml:space="preserve">% PET and the enzyme filter removes 100 </w:t>
      </w:r>
      <w:proofErr w:type="spellStart"/>
      <w:r w:rsidRPr="5AE17944">
        <w:rPr>
          <w:snapToGrid/>
        </w:rPr>
        <w:t>wt</w:t>
      </w:r>
      <w:proofErr w:type="spellEnd"/>
      <w:r w:rsidRPr="5AE17944">
        <w:rPr>
          <w:snapToGrid/>
        </w:rPr>
        <w:t xml:space="preserve">% enzymes. Waste from the activated carbon column is 87 </w:t>
      </w:r>
      <w:proofErr w:type="spellStart"/>
      <w:r w:rsidRPr="5AE17944">
        <w:rPr>
          <w:snapToGrid/>
        </w:rPr>
        <w:t>wt</w:t>
      </w:r>
      <w:proofErr w:type="spellEnd"/>
      <w:r w:rsidRPr="5AE17944">
        <w:rPr>
          <w:snapToGrid/>
        </w:rPr>
        <w:t>% H</w:t>
      </w:r>
      <w:r w:rsidRPr="5AE17944">
        <w:rPr>
          <w:snapToGrid/>
          <w:vertAlign w:val="subscript"/>
        </w:rPr>
        <w:t>2</w:t>
      </w:r>
      <w:r w:rsidRPr="5AE17944">
        <w:rPr>
          <w:snapToGrid/>
        </w:rPr>
        <w:t xml:space="preserve">O and sent to wastewater. During the crystallization step, rTPA is precipitated and the remaining solution is passed through a reverse osmosis (RO) membrane unit, the retentate proceeds in the process which is 97 </w:t>
      </w:r>
      <w:proofErr w:type="spellStart"/>
      <w:r w:rsidRPr="5AE17944">
        <w:rPr>
          <w:snapToGrid/>
        </w:rPr>
        <w:t>wt</w:t>
      </w:r>
      <w:proofErr w:type="spellEnd"/>
      <w:r w:rsidRPr="5AE17944">
        <w:rPr>
          <w:snapToGrid/>
        </w:rPr>
        <w:t xml:space="preserve"> % water and is sent to wastewater treatment. See Table 2.3.1 for the waste specifications.</w:t>
      </w:r>
      <w:r w:rsidRPr="006F1659">
        <w:rPr>
          <w:snapToGrid/>
          <w:szCs w:val="24"/>
        </w:rPr>
        <w:t> </w:t>
      </w:r>
    </w:p>
    <w:p w14:paraId="16A9683F" w14:textId="77777777" w:rsidR="006F1659" w:rsidRPr="006A0A17" w:rsidRDefault="006F1659" w:rsidP="006F1659">
      <w:pPr>
        <w:widowControl/>
        <w:textAlignment w:val="baseline"/>
        <w:rPr>
          <w:snapToGrid/>
          <w:szCs w:val="24"/>
        </w:rPr>
      </w:pPr>
      <w:r w:rsidRPr="006A0A17">
        <w:rPr>
          <w:snapToGrid/>
          <w:szCs w:val="24"/>
        </w:rPr>
        <w:t> </w:t>
      </w:r>
    </w:p>
    <w:p w14:paraId="6AA98B5D" w14:textId="65ABD50E" w:rsidR="00402E11" w:rsidRDefault="00402E11" w:rsidP="006F1659">
      <w:pPr>
        <w:widowControl/>
        <w:ind w:left="195"/>
        <w:textAlignment w:val="baseline"/>
      </w:pPr>
    </w:p>
    <w:p w14:paraId="33FCE4B2" w14:textId="65ABD50E" w:rsidR="00DE733D" w:rsidRDefault="00DE733D">
      <w:pPr>
        <w:widowControl/>
      </w:pPr>
      <w:r>
        <w:br w:type="page"/>
      </w:r>
    </w:p>
    <w:p w14:paraId="7C110922" w14:textId="1E9F91D0" w:rsidR="006F1659" w:rsidRPr="006A0A17" w:rsidRDefault="006F1659" w:rsidP="006F1659">
      <w:pPr>
        <w:widowControl/>
        <w:ind w:left="195"/>
        <w:textAlignment w:val="baseline"/>
        <w:rPr>
          <w:snapToGrid/>
          <w:szCs w:val="24"/>
        </w:rPr>
      </w:pPr>
      <w:r w:rsidRPr="00402E11">
        <w:rPr>
          <w:snapToGrid/>
          <w:szCs w:val="24"/>
        </w:rPr>
        <w:lastRenderedPageBreak/>
        <w:t>Table 2.3.1: Product Specifications </w:t>
      </w:r>
    </w:p>
    <w:p w14:paraId="34984BCC" w14:textId="77777777" w:rsidR="006F1659" w:rsidRPr="006A0A17" w:rsidRDefault="006F1659" w:rsidP="006F1659">
      <w:pPr>
        <w:widowControl/>
        <w:textAlignment w:val="baseline"/>
        <w:rPr>
          <w:snapToGrid/>
          <w:szCs w:val="24"/>
        </w:rPr>
      </w:pPr>
      <w:r w:rsidRPr="006A0A17">
        <w:rPr>
          <w:snapToGrid/>
          <w:szCs w:val="24"/>
        </w:rPr>
        <w:t> </w:t>
      </w:r>
    </w:p>
    <w:tbl>
      <w:tblPr>
        <w:tblW w:w="0" w:type="dxa"/>
        <w:tblInd w:w="1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455"/>
        <w:gridCol w:w="1800"/>
        <w:gridCol w:w="1470"/>
        <w:gridCol w:w="240"/>
      </w:tblGrid>
      <w:tr w:rsidR="006F1659" w:rsidRPr="006A0A17" w14:paraId="2CF51597" w14:textId="77777777" w:rsidTr="006F1659">
        <w:trPr>
          <w:trHeight w:val="540"/>
        </w:trPr>
        <w:tc>
          <w:tcPr>
            <w:tcW w:w="1725" w:type="dxa"/>
            <w:tcBorders>
              <w:top w:val="single" w:sz="6" w:space="0" w:color="7E7E7E"/>
              <w:left w:val="nil"/>
              <w:bottom w:val="single" w:sz="6" w:space="0" w:color="7E7E7E"/>
              <w:right w:val="nil"/>
            </w:tcBorders>
            <w:shd w:val="clear" w:color="auto" w:fill="auto"/>
            <w:hideMark/>
          </w:tcPr>
          <w:p w14:paraId="51A0A10F" w14:textId="77777777" w:rsidR="006F1659" w:rsidRPr="006F1659" w:rsidRDefault="006F1659" w:rsidP="006F1659">
            <w:pPr>
              <w:widowControl/>
              <w:ind w:left="300"/>
              <w:textAlignment w:val="baseline"/>
              <w:rPr>
                <w:snapToGrid/>
                <w:szCs w:val="24"/>
              </w:rPr>
            </w:pPr>
            <w:r w:rsidRPr="006A0A17">
              <w:rPr>
                <w:snapToGrid/>
                <w:szCs w:val="24"/>
              </w:rPr>
              <w:t>Component</w:t>
            </w:r>
            <w:r w:rsidRPr="006F1659">
              <w:rPr>
                <w:snapToGrid/>
                <w:szCs w:val="24"/>
              </w:rPr>
              <w:t> </w:t>
            </w:r>
          </w:p>
        </w:tc>
        <w:tc>
          <w:tcPr>
            <w:tcW w:w="1725" w:type="dxa"/>
            <w:tcBorders>
              <w:top w:val="single" w:sz="6" w:space="0" w:color="7E7E7E"/>
              <w:left w:val="nil"/>
              <w:bottom w:val="single" w:sz="6" w:space="0" w:color="7E7E7E"/>
              <w:right w:val="nil"/>
            </w:tcBorders>
            <w:shd w:val="clear" w:color="auto" w:fill="auto"/>
            <w:hideMark/>
          </w:tcPr>
          <w:p w14:paraId="1A4F8F06" w14:textId="77777777" w:rsidR="006F1659" w:rsidRPr="006F1659" w:rsidRDefault="006F1659" w:rsidP="006F1659">
            <w:pPr>
              <w:widowControl/>
              <w:ind w:left="510" w:right="180" w:hanging="285"/>
              <w:textAlignment w:val="baseline"/>
              <w:rPr>
                <w:snapToGrid/>
              </w:rPr>
            </w:pPr>
            <w:r w:rsidRPr="21E9D067">
              <w:rPr>
                <w:snapToGrid/>
              </w:rPr>
              <w:t>Composition (</w:t>
            </w:r>
            <w:proofErr w:type="spellStart"/>
            <w:r w:rsidRPr="21E9D067">
              <w:rPr>
                <w:snapToGrid/>
              </w:rPr>
              <w:t>wt</w:t>
            </w:r>
            <w:proofErr w:type="spellEnd"/>
            <w:r w:rsidRPr="21E9D067">
              <w:rPr>
                <w:snapToGrid/>
              </w:rPr>
              <w:t xml:space="preserve"> %) </w:t>
            </w:r>
          </w:p>
        </w:tc>
        <w:tc>
          <w:tcPr>
            <w:tcW w:w="1440" w:type="dxa"/>
            <w:tcBorders>
              <w:top w:val="single" w:sz="6" w:space="0" w:color="7E7E7E"/>
              <w:left w:val="nil"/>
              <w:bottom w:val="single" w:sz="6" w:space="0" w:color="7E7E7E"/>
              <w:right w:val="nil"/>
            </w:tcBorders>
            <w:shd w:val="clear" w:color="auto" w:fill="auto"/>
            <w:hideMark/>
          </w:tcPr>
          <w:p w14:paraId="792E9319" w14:textId="5194FA04" w:rsidR="006F1659" w:rsidRPr="006F1659" w:rsidRDefault="006F1659" w:rsidP="006F1659">
            <w:pPr>
              <w:widowControl/>
              <w:ind w:left="405" w:right="180" w:hanging="210"/>
              <w:textAlignment w:val="baseline"/>
              <w:rPr>
                <w:snapToGrid/>
                <w:szCs w:val="24"/>
              </w:rPr>
            </w:pPr>
            <w:r w:rsidRPr="006A0A17">
              <w:rPr>
                <w:snapToGrid/>
                <w:szCs w:val="24"/>
              </w:rPr>
              <w:t>Flow Rate (kg/</w:t>
            </w:r>
            <w:r w:rsidR="003811E7">
              <w:rPr>
                <w:snapToGrid/>
                <w:szCs w:val="24"/>
              </w:rPr>
              <w:t>hr</w:t>
            </w:r>
            <w:r w:rsidRPr="006A0A17">
              <w:rPr>
                <w:snapToGrid/>
                <w:szCs w:val="24"/>
              </w:rPr>
              <w:t>)</w:t>
            </w:r>
            <w:r w:rsidRPr="006F1659">
              <w:rPr>
                <w:snapToGrid/>
                <w:szCs w:val="24"/>
              </w:rPr>
              <w:t> </w:t>
            </w:r>
          </w:p>
        </w:tc>
        <w:tc>
          <w:tcPr>
            <w:tcW w:w="1800" w:type="dxa"/>
            <w:tcBorders>
              <w:top w:val="single" w:sz="6" w:space="0" w:color="7E7E7E"/>
              <w:left w:val="nil"/>
              <w:bottom w:val="single" w:sz="6" w:space="0" w:color="7E7E7E"/>
              <w:right w:val="nil"/>
            </w:tcBorders>
            <w:shd w:val="clear" w:color="auto" w:fill="auto"/>
            <w:hideMark/>
          </w:tcPr>
          <w:p w14:paraId="0ACE0F96" w14:textId="77777777" w:rsidR="006F1659" w:rsidRPr="006F1659" w:rsidRDefault="006F1659" w:rsidP="006F1659">
            <w:pPr>
              <w:widowControl/>
              <w:ind w:left="660" w:right="225" w:hanging="450"/>
              <w:textAlignment w:val="baseline"/>
              <w:rPr>
                <w:snapToGrid/>
                <w:szCs w:val="24"/>
              </w:rPr>
            </w:pPr>
            <w:r w:rsidRPr="006A0A17">
              <w:rPr>
                <w:snapToGrid/>
                <w:szCs w:val="24"/>
              </w:rPr>
              <w:t>Temperature (°C)</w:t>
            </w:r>
            <w:r w:rsidRPr="006F1659">
              <w:rPr>
                <w:snapToGrid/>
                <w:szCs w:val="24"/>
              </w:rPr>
              <w:t> </w:t>
            </w:r>
          </w:p>
        </w:tc>
        <w:tc>
          <w:tcPr>
            <w:tcW w:w="1470" w:type="dxa"/>
            <w:tcBorders>
              <w:top w:val="single" w:sz="6" w:space="0" w:color="7E7E7E"/>
              <w:left w:val="nil"/>
              <w:bottom w:val="single" w:sz="6" w:space="0" w:color="7E7E7E"/>
              <w:right w:val="nil"/>
            </w:tcBorders>
            <w:shd w:val="clear" w:color="auto" w:fill="auto"/>
            <w:hideMark/>
          </w:tcPr>
          <w:p w14:paraId="1E389761" w14:textId="77777777" w:rsidR="006F1659" w:rsidRPr="006F1659" w:rsidRDefault="006F1659" w:rsidP="006F1659">
            <w:pPr>
              <w:widowControl/>
              <w:ind w:left="435" w:right="315" w:hanging="180"/>
              <w:textAlignment w:val="baseline"/>
              <w:rPr>
                <w:snapToGrid/>
                <w:szCs w:val="24"/>
              </w:rPr>
            </w:pPr>
            <w:r w:rsidRPr="006A0A17">
              <w:rPr>
                <w:snapToGrid/>
                <w:szCs w:val="24"/>
              </w:rPr>
              <w:t>Pressure (bar)</w:t>
            </w:r>
            <w:r w:rsidRPr="006F1659">
              <w:rPr>
                <w:snapToGrid/>
                <w:szCs w:val="24"/>
              </w:rPr>
              <w:t> </w:t>
            </w:r>
          </w:p>
        </w:tc>
        <w:tc>
          <w:tcPr>
            <w:tcW w:w="240" w:type="dxa"/>
            <w:tcBorders>
              <w:top w:val="nil"/>
              <w:left w:val="nil"/>
              <w:bottom w:val="nil"/>
              <w:right w:val="nil"/>
            </w:tcBorders>
            <w:shd w:val="clear" w:color="auto" w:fill="auto"/>
            <w:hideMark/>
          </w:tcPr>
          <w:p w14:paraId="7C142C51"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792EB112" w14:textId="77777777" w:rsidTr="006F1659">
        <w:trPr>
          <w:trHeight w:val="420"/>
        </w:trPr>
        <w:tc>
          <w:tcPr>
            <w:tcW w:w="1725" w:type="dxa"/>
            <w:tcBorders>
              <w:top w:val="single" w:sz="6" w:space="0" w:color="7E7E7E"/>
              <w:left w:val="nil"/>
              <w:bottom w:val="nil"/>
              <w:right w:val="nil"/>
            </w:tcBorders>
            <w:shd w:val="clear" w:color="auto" w:fill="auto"/>
            <w:hideMark/>
          </w:tcPr>
          <w:p w14:paraId="514A0690" w14:textId="77777777" w:rsidR="006F1659" w:rsidRPr="006F1659" w:rsidRDefault="006F1659" w:rsidP="006F1659">
            <w:pPr>
              <w:widowControl/>
              <w:ind w:left="105"/>
              <w:textAlignment w:val="baseline"/>
              <w:rPr>
                <w:snapToGrid/>
                <w:szCs w:val="24"/>
              </w:rPr>
            </w:pPr>
            <w:r w:rsidRPr="006F1659">
              <w:rPr>
                <w:snapToGrid/>
                <w:szCs w:val="24"/>
              </w:rPr>
              <w:t>rTPA </w:t>
            </w:r>
          </w:p>
        </w:tc>
        <w:tc>
          <w:tcPr>
            <w:tcW w:w="1725" w:type="dxa"/>
            <w:tcBorders>
              <w:top w:val="single" w:sz="6" w:space="0" w:color="7E7E7E"/>
              <w:left w:val="nil"/>
              <w:bottom w:val="nil"/>
              <w:right w:val="nil"/>
            </w:tcBorders>
            <w:shd w:val="clear" w:color="auto" w:fill="auto"/>
            <w:hideMark/>
          </w:tcPr>
          <w:p w14:paraId="1FEAB1CF" w14:textId="4C7066AC" w:rsidR="006F1659" w:rsidRPr="006F1659" w:rsidRDefault="007D3969" w:rsidP="006F1659">
            <w:pPr>
              <w:widowControl/>
              <w:ind w:left="330" w:right="315"/>
              <w:jc w:val="center"/>
              <w:textAlignment w:val="baseline"/>
              <w:rPr>
                <w:snapToGrid/>
              </w:rPr>
            </w:pPr>
            <w:r w:rsidRPr="21E9D067">
              <w:rPr>
                <w:snapToGrid/>
              </w:rPr>
              <w:t>96</w:t>
            </w:r>
            <w:r w:rsidR="006F1659" w:rsidRPr="21E9D067">
              <w:rPr>
                <w:snapToGrid/>
              </w:rPr>
              <w:t>% </w:t>
            </w:r>
          </w:p>
        </w:tc>
        <w:tc>
          <w:tcPr>
            <w:tcW w:w="1440" w:type="dxa"/>
            <w:tcBorders>
              <w:top w:val="single" w:sz="6" w:space="0" w:color="7E7E7E"/>
              <w:left w:val="nil"/>
              <w:bottom w:val="nil"/>
              <w:right w:val="nil"/>
            </w:tcBorders>
            <w:shd w:val="clear" w:color="auto" w:fill="auto"/>
            <w:hideMark/>
          </w:tcPr>
          <w:p w14:paraId="09B41078" w14:textId="77777777" w:rsidR="006F1659" w:rsidRPr="006F1659" w:rsidRDefault="006F1659" w:rsidP="006F1659">
            <w:pPr>
              <w:widowControl/>
              <w:ind w:left="375" w:right="360"/>
              <w:jc w:val="center"/>
              <w:textAlignment w:val="baseline"/>
              <w:rPr>
                <w:snapToGrid/>
                <w:szCs w:val="24"/>
              </w:rPr>
            </w:pPr>
            <w:r w:rsidRPr="006F1659">
              <w:rPr>
                <w:snapToGrid/>
                <w:szCs w:val="24"/>
              </w:rPr>
              <w:t>3,946 </w:t>
            </w:r>
          </w:p>
        </w:tc>
        <w:tc>
          <w:tcPr>
            <w:tcW w:w="1800" w:type="dxa"/>
            <w:tcBorders>
              <w:top w:val="single" w:sz="6" w:space="0" w:color="7E7E7E"/>
              <w:left w:val="nil"/>
              <w:bottom w:val="nil"/>
              <w:right w:val="nil"/>
            </w:tcBorders>
            <w:shd w:val="clear" w:color="auto" w:fill="auto"/>
            <w:hideMark/>
          </w:tcPr>
          <w:p w14:paraId="5BE87CE5" w14:textId="77777777" w:rsidR="006F1659" w:rsidRPr="006F1659" w:rsidRDefault="006F1659" w:rsidP="006F1659">
            <w:pPr>
              <w:widowControl/>
              <w:ind w:left="900"/>
              <w:textAlignment w:val="baseline"/>
              <w:rPr>
                <w:snapToGrid/>
                <w:szCs w:val="24"/>
              </w:rPr>
            </w:pPr>
            <w:r w:rsidRPr="006F1659">
              <w:rPr>
                <w:snapToGrid/>
                <w:szCs w:val="24"/>
              </w:rPr>
              <w:t>32 </w:t>
            </w:r>
          </w:p>
        </w:tc>
        <w:tc>
          <w:tcPr>
            <w:tcW w:w="1470" w:type="dxa"/>
            <w:tcBorders>
              <w:top w:val="single" w:sz="6" w:space="0" w:color="7E7E7E"/>
              <w:left w:val="nil"/>
              <w:bottom w:val="nil"/>
              <w:right w:val="nil"/>
            </w:tcBorders>
            <w:shd w:val="clear" w:color="auto" w:fill="auto"/>
            <w:hideMark/>
          </w:tcPr>
          <w:p w14:paraId="010C4AF7" w14:textId="77777777" w:rsidR="006F1659" w:rsidRPr="006F1659" w:rsidRDefault="006F1659" w:rsidP="006F1659">
            <w:pPr>
              <w:widowControl/>
              <w:ind w:right="375"/>
              <w:jc w:val="right"/>
              <w:textAlignment w:val="baseline"/>
              <w:rPr>
                <w:snapToGrid/>
                <w:szCs w:val="24"/>
              </w:rPr>
            </w:pPr>
            <w:r w:rsidRPr="006F1659">
              <w:rPr>
                <w:snapToGrid/>
                <w:szCs w:val="24"/>
              </w:rPr>
              <w:t>0.5 </w:t>
            </w:r>
          </w:p>
        </w:tc>
        <w:tc>
          <w:tcPr>
            <w:tcW w:w="240" w:type="dxa"/>
            <w:tcBorders>
              <w:top w:val="nil"/>
              <w:left w:val="nil"/>
              <w:bottom w:val="nil"/>
              <w:right w:val="nil"/>
            </w:tcBorders>
            <w:shd w:val="clear" w:color="auto" w:fill="auto"/>
            <w:hideMark/>
          </w:tcPr>
          <w:p w14:paraId="4FA49D2D"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7DE7E4CC" w14:textId="77777777" w:rsidTr="006F1659">
        <w:trPr>
          <w:trHeight w:val="420"/>
        </w:trPr>
        <w:tc>
          <w:tcPr>
            <w:tcW w:w="1725" w:type="dxa"/>
            <w:tcBorders>
              <w:top w:val="nil"/>
              <w:left w:val="nil"/>
              <w:bottom w:val="nil"/>
              <w:right w:val="nil"/>
            </w:tcBorders>
            <w:shd w:val="clear" w:color="auto" w:fill="auto"/>
            <w:hideMark/>
          </w:tcPr>
          <w:p w14:paraId="0F4BF029" w14:textId="77777777" w:rsidR="006F1659" w:rsidRPr="006F1659" w:rsidRDefault="006F1659" w:rsidP="006F1659">
            <w:pPr>
              <w:widowControl/>
              <w:ind w:left="105"/>
              <w:textAlignment w:val="baseline"/>
              <w:rPr>
                <w:snapToGrid/>
                <w:szCs w:val="24"/>
              </w:rPr>
            </w:pPr>
            <w:r w:rsidRPr="006F1659">
              <w:rPr>
                <w:snapToGrid/>
                <w:szCs w:val="24"/>
              </w:rPr>
              <w:t>SS </w:t>
            </w:r>
          </w:p>
        </w:tc>
        <w:tc>
          <w:tcPr>
            <w:tcW w:w="1725" w:type="dxa"/>
            <w:tcBorders>
              <w:top w:val="nil"/>
              <w:left w:val="nil"/>
              <w:bottom w:val="nil"/>
              <w:right w:val="nil"/>
            </w:tcBorders>
            <w:shd w:val="clear" w:color="auto" w:fill="auto"/>
            <w:hideMark/>
          </w:tcPr>
          <w:p w14:paraId="6F4908AB" w14:textId="77777777" w:rsidR="006F1659" w:rsidRPr="006F1659" w:rsidRDefault="006F1659" w:rsidP="006F1659">
            <w:pPr>
              <w:widowControl/>
              <w:ind w:left="330" w:right="315"/>
              <w:jc w:val="center"/>
              <w:textAlignment w:val="baseline"/>
              <w:rPr>
                <w:snapToGrid/>
              </w:rPr>
            </w:pPr>
            <w:r w:rsidRPr="21E9D067">
              <w:rPr>
                <w:snapToGrid/>
              </w:rPr>
              <w:t>99% </w:t>
            </w:r>
          </w:p>
        </w:tc>
        <w:tc>
          <w:tcPr>
            <w:tcW w:w="1440" w:type="dxa"/>
            <w:tcBorders>
              <w:top w:val="nil"/>
              <w:left w:val="nil"/>
              <w:bottom w:val="nil"/>
              <w:right w:val="nil"/>
            </w:tcBorders>
            <w:shd w:val="clear" w:color="auto" w:fill="auto"/>
            <w:hideMark/>
          </w:tcPr>
          <w:p w14:paraId="5FDE75AA" w14:textId="77777777" w:rsidR="006F1659" w:rsidRPr="006F1659" w:rsidRDefault="006F1659" w:rsidP="006F1659">
            <w:pPr>
              <w:widowControl/>
              <w:ind w:left="375" w:right="360"/>
              <w:jc w:val="center"/>
              <w:textAlignment w:val="baseline"/>
              <w:rPr>
                <w:snapToGrid/>
                <w:szCs w:val="24"/>
              </w:rPr>
            </w:pPr>
            <w:r w:rsidRPr="006F1659">
              <w:rPr>
                <w:snapToGrid/>
                <w:szCs w:val="24"/>
              </w:rPr>
              <w:t>6,569 </w:t>
            </w:r>
          </w:p>
        </w:tc>
        <w:tc>
          <w:tcPr>
            <w:tcW w:w="1800" w:type="dxa"/>
            <w:tcBorders>
              <w:top w:val="nil"/>
              <w:left w:val="nil"/>
              <w:bottom w:val="nil"/>
              <w:right w:val="nil"/>
            </w:tcBorders>
            <w:shd w:val="clear" w:color="auto" w:fill="auto"/>
            <w:hideMark/>
          </w:tcPr>
          <w:p w14:paraId="7454EA2C" w14:textId="77777777" w:rsidR="006F1659" w:rsidRPr="006F1659" w:rsidRDefault="006F1659" w:rsidP="006F1659">
            <w:pPr>
              <w:widowControl/>
              <w:ind w:left="960"/>
              <w:textAlignment w:val="baseline"/>
              <w:rPr>
                <w:snapToGrid/>
                <w:szCs w:val="24"/>
              </w:rPr>
            </w:pPr>
            <w:r w:rsidRPr="006F1659">
              <w:rPr>
                <w:snapToGrid/>
                <w:szCs w:val="24"/>
              </w:rPr>
              <w:t>0 </w:t>
            </w:r>
          </w:p>
        </w:tc>
        <w:tc>
          <w:tcPr>
            <w:tcW w:w="1470" w:type="dxa"/>
            <w:tcBorders>
              <w:top w:val="nil"/>
              <w:left w:val="nil"/>
              <w:bottom w:val="nil"/>
              <w:right w:val="nil"/>
            </w:tcBorders>
            <w:shd w:val="clear" w:color="auto" w:fill="auto"/>
            <w:hideMark/>
          </w:tcPr>
          <w:p w14:paraId="78A89E01" w14:textId="77777777" w:rsidR="006F1659" w:rsidRPr="006F1659" w:rsidRDefault="006F1659" w:rsidP="006F1659">
            <w:pPr>
              <w:widowControl/>
              <w:ind w:right="375"/>
              <w:jc w:val="right"/>
              <w:textAlignment w:val="baseline"/>
              <w:rPr>
                <w:snapToGrid/>
                <w:szCs w:val="24"/>
              </w:rPr>
            </w:pPr>
            <w:r w:rsidRPr="006F1659">
              <w:rPr>
                <w:snapToGrid/>
                <w:szCs w:val="24"/>
              </w:rPr>
              <w:t>1.0 </w:t>
            </w:r>
          </w:p>
        </w:tc>
        <w:tc>
          <w:tcPr>
            <w:tcW w:w="240" w:type="dxa"/>
            <w:tcBorders>
              <w:top w:val="nil"/>
              <w:left w:val="nil"/>
              <w:bottom w:val="nil"/>
              <w:right w:val="nil"/>
            </w:tcBorders>
            <w:shd w:val="clear" w:color="auto" w:fill="auto"/>
            <w:hideMark/>
          </w:tcPr>
          <w:p w14:paraId="77C28EA9"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0C1C55F1" w14:textId="77777777" w:rsidTr="006F1659">
        <w:trPr>
          <w:trHeight w:val="420"/>
        </w:trPr>
        <w:tc>
          <w:tcPr>
            <w:tcW w:w="1725" w:type="dxa"/>
            <w:tcBorders>
              <w:top w:val="nil"/>
              <w:left w:val="nil"/>
              <w:bottom w:val="nil"/>
              <w:right w:val="nil"/>
            </w:tcBorders>
            <w:shd w:val="clear" w:color="auto" w:fill="auto"/>
            <w:hideMark/>
          </w:tcPr>
          <w:p w14:paraId="44416C9B" w14:textId="77777777" w:rsidR="006F1659" w:rsidRPr="006F1659" w:rsidRDefault="006F1659" w:rsidP="006F1659">
            <w:pPr>
              <w:widowControl/>
              <w:ind w:left="105"/>
              <w:textAlignment w:val="baseline"/>
              <w:rPr>
                <w:snapToGrid/>
                <w:szCs w:val="24"/>
              </w:rPr>
            </w:pPr>
            <w:r w:rsidRPr="006F1659">
              <w:rPr>
                <w:snapToGrid/>
                <w:szCs w:val="24"/>
              </w:rPr>
              <w:t>EG </w:t>
            </w:r>
          </w:p>
        </w:tc>
        <w:tc>
          <w:tcPr>
            <w:tcW w:w="1725" w:type="dxa"/>
            <w:tcBorders>
              <w:top w:val="nil"/>
              <w:left w:val="nil"/>
              <w:bottom w:val="nil"/>
              <w:right w:val="nil"/>
            </w:tcBorders>
            <w:shd w:val="clear" w:color="auto" w:fill="auto"/>
            <w:hideMark/>
          </w:tcPr>
          <w:p w14:paraId="1CF051F3" w14:textId="77777777" w:rsidR="006F1659" w:rsidRPr="006F1659" w:rsidRDefault="006F1659" w:rsidP="006F1659">
            <w:pPr>
              <w:widowControl/>
              <w:ind w:left="330" w:right="315"/>
              <w:jc w:val="center"/>
              <w:textAlignment w:val="baseline"/>
              <w:rPr>
                <w:snapToGrid/>
              </w:rPr>
            </w:pPr>
            <w:r w:rsidRPr="21E9D067">
              <w:rPr>
                <w:snapToGrid/>
              </w:rPr>
              <w:t>99% </w:t>
            </w:r>
          </w:p>
        </w:tc>
        <w:tc>
          <w:tcPr>
            <w:tcW w:w="1440" w:type="dxa"/>
            <w:tcBorders>
              <w:top w:val="nil"/>
              <w:left w:val="nil"/>
              <w:bottom w:val="nil"/>
              <w:right w:val="nil"/>
            </w:tcBorders>
            <w:shd w:val="clear" w:color="auto" w:fill="auto"/>
            <w:hideMark/>
          </w:tcPr>
          <w:p w14:paraId="4A84905F" w14:textId="77777777" w:rsidR="006F1659" w:rsidRPr="006F1659" w:rsidRDefault="006F1659" w:rsidP="006F1659">
            <w:pPr>
              <w:widowControl/>
              <w:ind w:left="375" w:right="360"/>
              <w:jc w:val="center"/>
              <w:textAlignment w:val="baseline"/>
              <w:rPr>
                <w:snapToGrid/>
                <w:szCs w:val="24"/>
              </w:rPr>
            </w:pPr>
            <w:r w:rsidRPr="006F1659">
              <w:rPr>
                <w:snapToGrid/>
                <w:szCs w:val="24"/>
              </w:rPr>
              <w:t>827 </w:t>
            </w:r>
          </w:p>
        </w:tc>
        <w:tc>
          <w:tcPr>
            <w:tcW w:w="1800" w:type="dxa"/>
            <w:tcBorders>
              <w:top w:val="nil"/>
              <w:left w:val="nil"/>
              <w:bottom w:val="nil"/>
              <w:right w:val="nil"/>
            </w:tcBorders>
            <w:shd w:val="clear" w:color="auto" w:fill="auto"/>
            <w:hideMark/>
          </w:tcPr>
          <w:p w14:paraId="5AA37616" w14:textId="77777777" w:rsidR="006F1659" w:rsidRPr="006F1659" w:rsidRDefault="006F1659" w:rsidP="006F1659">
            <w:pPr>
              <w:widowControl/>
              <w:ind w:left="900"/>
              <w:textAlignment w:val="baseline"/>
              <w:rPr>
                <w:snapToGrid/>
                <w:szCs w:val="24"/>
              </w:rPr>
            </w:pPr>
            <w:r w:rsidRPr="006F1659">
              <w:rPr>
                <w:snapToGrid/>
                <w:szCs w:val="24"/>
              </w:rPr>
              <w:t>25 </w:t>
            </w:r>
          </w:p>
        </w:tc>
        <w:tc>
          <w:tcPr>
            <w:tcW w:w="1470" w:type="dxa"/>
            <w:tcBorders>
              <w:top w:val="nil"/>
              <w:left w:val="nil"/>
              <w:bottom w:val="nil"/>
              <w:right w:val="nil"/>
            </w:tcBorders>
            <w:shd w:val="clear" w:color="auto" w:fill="auto"/>
            <w:hideMark/>
          </w:tcPr>
          <w:p w14:paraId="4BF60135" w14:textId="77777777" w:rsidR="006F1659" w:rsidRPr="006F1659" w:rsidRDefault="006F1659" w:rsidP="006F1659">
            <w:pPr>
              <w:widowControl/>
              <w:ind w:right="375"/>
              <w:jc w:val="right"/>
              <w:textAlignment w:val="baseline"/>
              <w:rPr>
                <w:snapToGrid/>
                <w:szCs w:val="24"/>
              </w:rPr>
            </w:pPr>
            <w:r w:rsidRPr="006F1659">
              <w:rPr>
                <w:snapToGrid/>
                <w:szCs w:val="24"/>
              </w:rPr>
              <w:t>1.0 </w:t>
            </w:r>
          </w:p>
        </w:tc>
        <w:tc>
          <w:tcPr>
            <w:tcW w:w="240" w:type="dxa"/>
            <w:tcBorders>
              <w:top w:val="nil"/>
              <w:left w:val="nil"/>
              <w:bottom w:val="nil"/>
              <w:right w:val="nil"/>
            </w:tcBorders>
            <w:shd w:val="clear" w:color="auto" w:fill="auto"/>
            <w:hideMark/>
          </w:tcPr>
          <w:p w14:paraId="37993894"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675EB70A" w14:textId="77777777" w:rsidTr="006F1659">
        <w:trPr>
          <w:trHeight w:val="420"/>
        </w:trPr>
        <w:tc>
          <w:tcPr>
            <w:tcW w:w="1725" w:type="dxa"/>
            <w:tcBorders>
              <w:top w:val="nil"/>
              <w:left w:val="nil"/>
              <w:bottom w:val="nil"/>
              <w:right w:val="nil"/>
            </w:tcBorders>
            <w:shd w:val="clear" w:color="auto" w:fill="auto"/>
            <w:hideMark/>
          </w:tcPr>
          <w:p w14:paraId="3619BFAA" w14:textId="77777777" w:rsidR="006F1659" w:rsidRPr="006F1659" w:rsidRDefault="006F1659" w:rsidP="006F1659">
            <w:pPr>
              <w:widowControl/>
              <w:ind w:left="105"/>
              <w:textAlignment w:val="baseline"/>
              <w:rPr>
                <w:snapToGrid/>
                <w:szCs w:val="24"/>
              </w:rPr>
            </w:pPr>
            <w:r w:rsidRPr="006F1659">
              <w:rPr>
                <w:snapToGrid/>
                <w:szCs w:val="24"/>
              </w:rPr>
              <w:t>Solid waste </w:t>
            </w:r>
          </w:p>
        </w:tc>
        <w:tc>
          <w:tcPr>
            <w:tcW w:w="1725" w:type="dxa"/>
            <w:tcBorders>
              <w:top w:val="nil"/>
              <w:left w:val="nil"/>
              <w:bottom w:val="nil"/>
              <w:right w:val="nil"/>
            </w:tcBorders>
            <w:shd w:val="clear" w:color="auto" w:fill="auto"/>
            <w:hideMark/>
          </w:tcPr>
          <w:p w14:paraId="14DAB0AE" w14:textId="77777777" w:rsidR="006F1659" w:rsidRPr="006F1659" w:rsidRDefault="006F1659" w:rsidP="006F1659">
            <w:pPr>
              <w:widowControl/>
              <w:ind w:left="330" w:right="315"/>
              <w:jc w:val="center"/>
              <w:textAlignment w:val="baseline"/>
              <w:rPr>
                <w:snapToGrid/>
              </w:rPr>
            </w:pPr>
            <w:r w:rsidRPr="21E9D067">
              <w:rPr>
                <w:snapToGrid/>
              </w:rPr>
              <w:t>55% PET </w:t>
            </w:r>
          </w:p>
        </w:tc>
        <w:tc>
          <w:tcPr>
            <w:tcW w:w="1440" w:type="dxa"/>
            <w:tcBorders>
              <w:top w:val="nil"/>
              <w:left w:val="nil"/>
              <w:bottom w:val="nil"/>
              <w:right w:val="nil"/>
            </w:tcBorders>
            <w:shd w:val="clear" w:color="auto" w:fill="auto"/>
            <w:hideMark/>
          </w:tcPr>
          <w:p w14:paraId="24B8C779" w14:textId="77777777" w:rsidR="006F1659" w:rsidRPr="006F1659" w:rsidRDefault="006F1659" w:rsidP="006F1659">
            <w:pPr>
              <w:widowControl/>
              <w:ind w:left="375" w:right="360"/>
              <w:jc w:val="center"/>
              <w:textAlignment w:val="baseline"/>
              <w:rPr>
                <w:snapToGrid/>
                <w:szCs w:val="24"/>
              </w:rPr>
            </w:pPr>
            <w:r w:rsidRPr="006F1659">
              <w:rPr>
                <w:snapToGrid/>
                <w:szCs w:val="24"/>
              </w:rPr>
              <w:t>1,025 </w:t>
            </w:r>
          </w:p>
        </w:tc>
        <w:tc>
          <w:tcPr>
            <w:tcW w:w="1800" w:type="dxa"/>
            <w:tcBorders>
              <w:top w:val="nil"/>
              <w:left w:val="nil"/>
              <w:bottom w:val="nil"/>
              <w:right w:val="nil"/>
            </w:tcBorders>
            <w:shd w:val="clear" w:color="auto" w:fill="auto"/>
            <w:hideMark/>
          </w:tcPr>
          <w:p w14:paraId="5FC932A4" w14:textId="77777777" w:rsidR="006F1659" w:rsidRPr="006F1659" w:rsidRDefault="006F1659" w:rsidP="006F1659">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44A89492" w14:textId="77777777" w:rsidR="006F1659" w:rsidRPr="006F1659" w:rsidRDefault="006F1659" w:rsidP="006F1659">
            <w:pPr>
              <w:widowControl/>
              <w:ind w:right="375"/>
              <w:jc w:val="right"/>
              <w:textAlignment w:val="baseline"/>
              <w:rPr>
                <w:snapToGrid/>
                <w:szCs w:val="24"/>
              </w:rPr>
            </w:pPr>
            <w:r w:rsidRPr="006F1659">
              <w:rPr>
                <w:snapToGrid/>
                <w:szCs w:val="24"/>
              </w:rPr>
              <w:t>1.2 </w:t>
            </w:r>
          </w:p>
        </w:tc>
        <w:tc>
          <w:tcPr>
            <w:tcW w:w="240" w:type="dxa"/>
            <w:tcBorders>
              <w:top w:val="nil"/>
              <w:left w:val="nil"/>
              <w:bottom w:val="nil"/>
              <w:right w:val="nil"/>
            </w:tcBorders>
            <w:shd w:val="clear" w:color="auto" w:fill="auto"/>
            <w:hideMark/>
          </w:tcPr>
          <w:p w14:paraId="12587A76"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609071DB" w14:textId="77777777" w:rsidTr="006F1659">
        <w:trPr>
          <w:trHeight w:val="420"/>
        </w:trPr>
        <w:tc>
          <w:tcPr>
            <w:tcW w:w="1725" w:type="dxa"/>
            <w:tcBorders>
              <w:top w:val="nil"/>
              <w:left w:val="nil"/>
              <w:bottom w:val="nil"/>
              <w:right w:val="nil"/>
            </w:tcBorders>
            <w:shd w:val="clear" w:color="auto" w:fill="auto"/>
            <w:hideMark/>
          </w:tcPr>
          <w:p w14:paraId="37A0E0FC" w14:textId="77777777" w:rsidR="006F1659" w:rsidRPr="006F1659" w:rsidRDefault="006F1659" w:rsidP="006F1659">
            <w:pPr>
              <w:widowControl/>
              <w:ind w:left="105"/>
              <w:textAlignment w:val="baseline"/>
              <w:rPr>
                <w:snapToGrid/>
                <w:szCs w:val="24"/>
              </w:rPr>
            </w:pPr>
            <w:r w:rsidRPr="006F1659">
              <w:rPr>
                <w:snapToGrid/>
                <w:szCs w:val="24"/>
              </w:rPr>
              <w:t>Enzyme waste </w:t>
            </w:r>
          </w:p>
        </w:tc>
        <w:tc>
          <w:tcPr>
            <w:tcW w:w="1725" w:type="dxa"/>
            <w:tcBorders>
              <w:top w:val="nil"/>
              <w:left w:val="nil"/>
              <w:bottom w:val="nil"/>
              <w:right w:val="nil"/>
            </w:tcBorders>
            <w:shd w:val="clear" w:color="auto" w:fill="auto"/>
            <w:hideMark/>
          </w:tcPr>
          <w:p w14:paraId="31E40208" w14:textId="77777777" w:rsidR="006F1659" w:rsidRPr="006F1659" w:rsidRDefault="006F1659" w:rsidP="006F1659">
            <w:pPr>
              <w:widowControl/>
              <w:ind w:left="330" w:right="315"/>
              <w:jc w:val="center"/>
              <w:textAlignment w:val="baseline"/>
              <w:rPr>
                <w:snapToGrid/>
              </w:rPr>
            </w:pPr>
            <w:r w:rsidRPr="21E9D067">
              <w:rPr>
                <w:snapToGrid/>
              </w:rPr>
              <w:t>100% </w:t>
            </w:r>
          </w:p>
        </w:tc>
        <w:tc>
          <w:tcPr>
            <w:tcW w:w="1440" w:type="dxa"/>
            <w:tcBorders>
              <w:top w:val="nil"/>
              <w:left w:val="nil"/>
              <w:bottom w:val="nil"/>
              <w:right w:val="nil"/>
            </w:tcBorders>
            <w:shd w:val="clear" w:color="auto" w:fill="auto"/>
            <w:hideMark/>
          </w:tcPr>
          <w:p w14:paraId="132EC89F" w14:textId="77777777" w:rsidR="006F1659" w:rsidRPr="006F1659" w:rsidRDefault="006F1659" w:rsidP="006F1659">
            <w:pPr>
              <w:widowControl/>
              <w:ind w:left="375" w:right="360"/>
              <w:jc w:val="center"/>
              <w:textAlignment w:val="baseline"/>
              <w:rPr>
                <w:snapToGrid/>
                <w:szCs w:val="24"/>
              </w:rPr>
            </w:pPr>
            <w:r w:rsidRPr="006F1659">
              <w:rPr>
                <w:snapToGrid/>
                <w:szCs w:val="24"/>
              </w:rPr>
              <w:t>28 </w:t>
            </w:r>
          </w:p>
        </w:tc>
        <w:tc>
          <w:tcPr>
            <w:tcW w:w="1800" w:type="dxa"/>
            <w:tcBorders>
              <w:top w:val="nil"/>
              <w:left w:val="nil"/>
              <w:bottom w:val="nil"/>
              <w:right w:val="nil"/>
            </w:tcBorders>
            <w:shd w:val="clear" w:color="auto" w:fill="auto"/>
            <w:hideMark/>
          </w:tcPr>
          <w:p w14:paraId="04D33BD4" w14:textId="77777777" w:rsidR="006F1659" w:rsidRPr="006F1659" w:rsidRDefault="006F1659" w:rsidP="006F1659">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36AAF31B" w14:textId="77777777" w:rsidR="006F1659" w:rsidRPr="006F1659" w:rsidRDefault="006F1659" w:rsidP="006F1659">
            <w:pPr>
              <w:widowControl/>
              <w:ind w:right="375"/>
              <w:jc w:val="right"/>
              <w:textAlignment w:val="baseline"/>
              <w:rPr>
                <w:snapToGrid/>
                <w:szCs w:val="24"/>
              </w:rPr>
            </w:pPr>
            <w:r w:rsidRPr="006F1659">
              <w:rPr>
                <w:snapToGrid/>
                <w:szCs w:val="24"/>
              </w:rPr>
              <w:t>1.1 </w:t>
            </w:r>
          </w:p>
        </w:tc>
        <w:tc>
          <w:tcPr>
            <w:tcW w:w="240" w:type="dxa"/>
            <w:tcBorders>
              <w:top w:val="nil"/>
              <w:left w:val="nil"/>
              <w:bottom w:val="nil"/>
              <w:right w:val="nil"/>
            </w:tcBorders>
            <w:shd w:val="clear" w:color="auto" w:fill="auto"/>
            <w:hideMark/>
          </w:tcPr>
          <w:p w14:paraId="573D2A66"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2E02FB0A" w14:textId="77777777" w:rsidTr="006F1659">
        <w:trPr>
          <w:trHeight w:val="390"/>
        </w:trPr>
        <w:tc>
          <w:tcPr>
            <w:tcW w:w="1725" w:type="dxa"/>
            <w:tcBorders>
              <w:top w:val="nil"/>
              <w:left w:val="nil"/>
              <w:bottom w:val="nil"/>
              <w:right w:val="nil"/>
            </w:tcBorders>
            <w:shd w:val="clear" w:color="auto" w:fill="auto"/>
            <w:hideMark/>
          </w:tcPr>
          <w:p w14:paraId="206CC07E" w14:textId="77777777" w:rsidR="006F1659" w:rsidRPr="006F1659" w:rsidRDefault="006F1659" w:rsidP="006F1659">
            <w:pPr>
              <w:widowControl/>
              <w:ind w:left="105"/>
              <w:textAlignment w:val="baseline"/>
              <w:rPr>
                <w:snapToGrid/>
                <w:szCs w:val="24"/>
              </w:rPr>
            </w:pPr>
            <w:r w:rsidRPr="006F1659">
              <w:rPr>
                <w:snapToGrid/>
                <w:szCs w:val="24"/>
              </w:rPr>
              <w:t>Column waste </w:t>
            </w:r>
          </w:p>
        </w:tc>
        <w:tc>
          <w:tcPr>
            <w:tcW w:w="1725" w:type="dxa"/>
            <w:tcBorders>
              <w:top w:val="nil"/>
              <w:left w:val="nil"/>
              <w:bottom w:val="nil"/>
              <w:right w:val="nil"/>
            </w:tcBorders>
            <w:shd w:val="clear" w:color="auto" w:fill="auto"/>
            <w:hideMark/>
          </w:tcPr>
          <w:p w14:paraId="072164C3" w14:textId="77777777" w:rsidR="006F1659" w:rsidRPr="006F1659" w:rsidRDefault="006F1659" w:rsidP="006F1659">
            <w:pPr>
              <w:widowControl/>
              <w:ind w:left="330" w:right="315"/>
              <w:jc w:val="center"/>
              <w:textAlignment w:val="baseline"/>
              <w:rPr>
                <w:snapToGrid/>
              </w:rPr>
            </w:pPr>
            <w:r w:rsidRPr="21E9D067">
              <w:rPr>
                <w:snapToGrid/>
              </w:rPr>
              <w:t>87% H2O </w:t>
            </w:r>
          </w:p>
        </w:tc>
        <w:tc>
          <w:tcPr>
            <w:tcW w:w="1440" w:type="dxa"/>
            <w:tcBorders>
              <w:top w:val="nil"/>
              <w:left w:val="nil"/>
              <w:bottom w:val="nil"/>
              <w:right w:val="nil"/>
            </w:tcBorders>
            <w:shd w:val="clear" w:color="auto" w:fill="auto"/>
            <w:hideMark/>
          </w:tcPr>
          <w:p w14:paraId="27234F27" w14:textId="77777777" w:rsidR="006F1659" w:rsidRPr="006F1659" w:rsidRDefault="006F1659" w:rsidP="006F1659">
            <w:pPr>
              <w:widowControl/>
              <w:ind w:left="375" w:right="360"/>
              <w:jc w:val="center"/>
              <w:textAlignment w:val="baseline"/>
              <w:rPr>
                <w:snapToGrid/>
                <w:szCs w:val="24"/>
              </w:rPr>
            </w:pPr>
            <w:r w:rsidRPr="006F1659">
              <w:rPr>
                <w:snapToGrid/>
                <w:szCs w:val="24"/>
              </w:rPr>
              <w:t>3,370 </w:t>
            </w:r>
          </w:p>
        </w:tc>
        <w:tc>
          <w:tcPr>
            <w:tcW w:w="1800" w:type="dxa"/>
            <w:tcBorders>
              <w:top w:val="nil"/>
              <w:left w:val="nil"/>
              <w:bottom w:val="nil"/>
              <w:right w:val="nil"/>
            </w:tcBorders>
            <w:shd w:val="clear" w:color="auto" w:fill="auto"/>
            <w:hideMark/>
          </w:tcPr>
          <w:p w14:paraId="10A05B7F" w14:textId="77777777" w:rsidR="006F1659" w:rsidRPr="006F1659" w:rsidRDefault="006F1659" w:rsidP="006F1659">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72E2BFD2" w14:textId="77777777" w:rsidR="006F1659" w:rsidRPr="006F1659" w:rsidRDefault="006F1659" w:rsidP="006F1659">
            <w:pPr>
              <w:widowControl/>
              <w:ind w:right="375"/>
              <w:jc w:val="right"/>
              <w:textAlignment w:val="baseline"/>
              <w:rPr>
                <w:snapToGrid/>
                <w:szCs w:val="24"/>
              </w:rPr>
            </w:pPr>
            <w:r w:rsidRPr="006F1659">
              <w:rPr>
                <w:snapToGrid/>
                <w:szCs w:val="24"/>
              </w:rPr>
              <w:t>8.0 </w:t>
            </w:r>
          </w:p>
        </w:tc>
        <w:tc>
          <w:tcPr>
            <w:tcW w:w="240" w:type="dxa"/>
            <w:tcBorders>
              <w:top w:val="nil"/>
              <w:left w:val="nil"/>
              <w:bottom w:val="nil"/>
              <w:right w:val="nil"/>
            </w:tcBorders>
            <w:shd w:val="clear" w:color="auto" w:fill="auto"/>
            <w:hideMark/>
          </w:tcPr>
          <w:p w14:paraId="7FE5CD54"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743890E0" w14:textId="77777777" w:rsidTr="006F1659">
        <w:trPr>
          <w:trHeight w:val="615"/>
        </w:trPr>
        <w:tc>
          <w:tcPr>
            <w:tcW w:w="1725" w:type="dxa"/>
            <w:tcBorders>
              <w:top w:val="nil"/>
              <w:left w:val="nil"/>
              <w:bottom w:val="nil"/>
              <w:right w:val="nil"/>
            </w:tcBorders>
            <w:shd w:val="clear" w:color="auto" w:fill="auto"/>
            <w:hideMark/>
          </w:tcPr>
          <w:p w14:paraId="43657B49" w14:textId="77777777" w:rsidR="006F1659" w:rsidRPr="006F1659" w:rsidRDefault="006F1659" w:rsidP="006F1659">
            <w:pPr>
              <w:widowControl/>
              <w:ind w:left="105" w:right="330"/>
              <w:textAlignment w:val="baseline"/>
              <w:rPr>
                <w:snapToGrid/>
                <w:szCs w:val="24"/>
              </w:rPr>
            </w:pPr>
            <w:r w:rsidRPr="006F1659">
              <w:rPr>
                <w:snapToGrid/>
                <w:szCs w:val="24"/>
              </w:rPr>
              <w:t>RO permeate waste </w:t>
            </w:r>
          </w:p>
        </w:tc>
        <w:tc>
          <w:tcPr>
            <w:tcW w:w="1725" w:type="dxa"/>
            <w:tcBorders>
              <w:top w:val="nil"/>
              <w:left w:val="nil"/>
              <w:bottom w:val="nil"/>
              <w:right w:val="nil"/>
            </w:tcBorders>
            <w:shd w:val="clear" w:color="auto" w:fill="auto"/>
            <w:hideMark/>
          </w:tcPr>
          <w:p w14:paraId="27377264" w14:textId="77777777" w:rsidR="006F1659" w:rsidRPr="006F1659" w:rsidRDefault="006F1659" w:rsidP="006F1659">
            <w:pPr>
              <w:widowControl/>
              <w:ind w:left="330" w:right="315"/>
              <w:jc w:val="center"/>
              <w:textAlignment w:val="baseline"/>
              <w:rPr>
                <w:snapToGrid/>
              </w:rPr>
            </w:pPr>
            <w:r w:rsidRPr="21E9D067">
              <w:rPr>
                <w:snapToGrid/>
              </w:rPr>
              <w:t>97% H2O </w:t>
            </w:r>
          </w:p>
        </w:tc>
        <w:tc>
          <w:tcPr>
            <w:tcW w:w="1440" w:type="dxa"/>
            <w:tcBorders>
              <w:top w:val="nil"/>
              <w:left w:val="nil"/>
              <w:bottom w:val="nil"/>
              <w:right w:val="nil"/>
            </w:tcBorders>
            <w:shd w:val="clear" w:color="auto" w:fill="auto"/>
            <w:hideMark/>
          </w:tcPr>
          <w:p w14:paraId="152C3C20" w14:textId="77777777" w:rsidR="006F1659" w:rsidRPr="006F1659" w:rsidRDefault="006F1659" w:rsidP="006F1659">
            <w:pPr>
              <w:widowControl/>
              <w:ind w:left="375" w:right="360"/>
              <w:jc w:val="center"/>
              <w:textAlignment w:val="baseline"/>
              <w:rPr>
                <w:snapToGrid/>
                <w:szCs w:val="24"/>
              </w:rPr>
            </w:pPr>
            <w:r w:rsidRPr="006F1659">
              <w:rPr>
                <w:snapToGrid/>
                <w:szCs w:val="24"/>
              </w:rPr>
              <w:t>16,441 </w:t>
            </w:r>
          </w:p>
        </w:tc>
        <w:tc>
          <w:tcPr>
            <w:tcW w:w="1800" w:type="dxa"/>
            <w:tcBorders>
              <w:top w:val="nil"/>
              <w:left w:val="nil"/>
              <w:bottom w:val="nil"/>
              <w:right w:val="nil"/>
            </w:tcBorders>
            <w:shd w:val="clear" w:color="auto" w:fill="auto"/>
            <w:hideMark/>
          </w:tcPr>
          <w:p w14:paraId="5D0B4A46" w14:textId="77777777" w:rsidR="006F1659" w:rsidRPr="006F1659" w:rsidRDefault="006F1659" w:rsidP="006F1659">
            <w:pPr>
              <w:widowControl/>
              <w:ind w:left="900"/>
              <w:textAlignment w:val="baseline"/>
              <w:rPr>
                <w:snapToGrid/>
                <w:szCs w:val="24"/>
              </w:rPr>
            </w:pPr>
            <w:r w:rsidRPr="006F1659">
              <w:rPr>
                <w:snapToGrid/>
                <w:szCs w:val="24"/>
              </w:rPr>
              <w:t>21 </w:t>
            </w:r>
          </w:p>
        </w:tc>
        <w:tc>
          <w:tcPr>
            <w:tcW w:w="1470" w:type="dxa"/>
            <w:tcBorders>
              <w:top w:val="nil"/>
              <w:left w:val="nil"/>
              <w:bottom w:val="nil"/>
              <w:right w:val="nil"/>
            </w:tcBorders>
            <w:shd w:val="clear" w:color="auto" w:fill="auto"/>
            <w:hideMark/>
          </w:tcPr>
          <w:p w14:paraId="152D578B" w14:textId="77777777" w:rsidR="006F1659" w:rsidRPr="006F1659" w:rsidRDefault="006F1659" w:rsidP="006F1659">
            <w:pPr>
              <w:widowControl/>
              <w:ind w:right="375"/>
              <w:jc w:val="right"/>
              <w:textAlignment w:val="baseline"/>
              <w:rPr>
                <w:snapToGrid/>
                <w:szCs w:val="24"/>
              </w:rPr>
            </w:pPr>
            <w:r w:rsidRPr="006F1659">
              <w:rPr>
                <w:snapToGrid/>
                <w:szCs w:val="24"/>
              </w:rPr>
              <w:t>1.0 </w:t>
            </w:r>
          </w:p>
        </w:tc>
        <w:tc>
          <w:tcPr>
            <w:tcW w:w="240" w:type="dxa"/>
            <w:tcBorders>
              <w:top w:val="nil"/>
              <w:left w:val="nil"/>
              <w:bottom w:val="nil"/>
              <w:right w:val="nil"/>
            </w:tcBorders>
            <w:shd w:val="clear" w:color="auto" w:fill="auto"/>
            <w:hideMark/>
          </w:tcPr>
          <w:p w14:paraId="0784297F" w14:textId="77777777" w:rsidR="006F1659" w:rsidRPr="006F1659" w:rsidRDefault="006F1659" w:rsidP="006F1659">
            <w:pPr>
              <w:widowControl/>
              <w:textAlignment w:val="baseline"/>
              <w:rPr>
                <w:snapToGrid/>
                <w:szCs w:val="24"/>
              </w:rPr>
            </w:pPr>
            <w:r w:rsidRPr="006A0A17">
              <w:rPr>
                <w:snapToGrid/>
                <w:szCs w:val="24"/>
              </w:rPr>
              <w:t> </w:t>
            </w:r>
          </w:p>
        </w:tc>
      </w:tr>
      <w:tr w:rsidR="006F1659" w:rsidRPr="006A0A17" w14:paraId="3CC9F36F" w14:textId="77777777" w:rsidTr="006F1659">
        <w:trPr>
          <w:trHeight w:val="375"/>
        </w:trPr>
        <w:tc>
          <w:tcPr>
            <w:tcW w:w="1725" w:type="dxa"/>
            <w:tcBorders>
              <w:top w:val="nil"/>
              <w:left w:val="nil"/>
              <w:bottom w:val="single" w:sz="6" w:space="0" w:color="7E7E7E"/>
              <w:right w:val="nil"/>
            </w:tcBorders>
            <w:shd w:val="clear" w:color="auto" w:fill="auto"/>
            <w:hideMark/>
          </w:tcPr>
          <w:p w14:paraId="391AD3DE" w14:textId="77777777" w:rsidR="006F1659" w:rsidRPr="006F1659" w:rsidRDefault="006F1659" w:rsidP="006F1659">
            <w:pPr>
              <w:widowControl/>
              <w:ind w:left="105"/>
              <w:textAlignment w:val="baseline"/>
              <w:rPr>
                <w:snapToGrid/>
                <w:highlight w:val="red"/>
              </w:rPr>
            </w:pPr>
          </w:p>
        </w:tc>
        <w:tc>
          <w:tcPr>
            <w:tcW w:w="1725" w:type="dxa"/>
            <w:tcBorders>
              <w:top w:val="nil"/>
              <w:left w:val="nil"/>
              <w:bottom w:val="single" w:sz="6" w:space="0" w:color="7E7E7E"/>
              <w:right w:val="nil"/>
            </w:tcBorders>
            <w:shd w:val="clear" w:color="auto" w:fill="auto"/>
            <w:hideMark/>
          </w:tcPr>
          <w:p w14:paraId="553EB41A" w14:textId="77777777" w:rsidR="006F1659" w:rsidRPr="006F1659" w:rsidRDefault="006F1659" w:rsidP="006F1659">
            <w:pPr>
              <w:widowControl/>
              <w:ind w:left="330" w:right="315"/>
              <w:jc w:val="center"/>
              <w:textAlignment w:val="baseline"/>
              <w:rPr>
                <w:snapToGrid/>
                <w:highlight w:val="red"/>
              </w:rPr>
            </w:pPr>
          </w:p>
        </w:tc>
        <w:tc>
          <w:tcPr>
            <w:tcW w:w="1440" w:type="dxa"/>
            <w:tcBorders>
              <w:top w:val="nil"/>
              <w:left w:val="nil"/>
              <w:bottom w:val="single" w:sz="6" w:space="0" w:color="7E7E7E"/>
              <w:right w:val="nil"/>
            </w:tcBorders>
            <w:shd w:val="clear" w:color="auto" w:fill="auto"/>
            <w:hideMark/>
          </w:tcPr>
          <w:p w14:paraId="61903C15" w14:textId="77777777" w:rsidR="006F1659" w:rsidRPr="006F1659" w:rsidRDefault="006F1659" w:rsidP="006F1659">
            <w:pPr>
              <w:widowControl/>
              <w:ind w:left="375" w:right="360"/>
              <w:jc w:val="center"/>
              <w:textAlignment w:val="baseline"/>
              <w:rPr>
                <w:snapToGrid/>
                <w:highlight w:val="red"/>
              </w:rPr>
            </w:pPr>
          </w:p>
        </w:tc>
        <w:tc>
          <w:tcPr>
            <w:tcW w:w="1800" w:type="dxa"/>
            <w:tcBorders>
              <w:top w:val="nil"/>
              <w:left w:val="nil"/>
              <w:bottom w:val="single" w:sz="6" w:space="0" w:color="7E7E7E"/>
              <w:right w:val="nil"/>
            </w:tcBorders>
            <w:shd w:val="clear" w:color="auto" w:fill="auto"/>
            <w:hideMark/>
          </w:tcPr>
          <w:p w14:paraId="755DEE62" w14:textId="77777777" w:rsidR="006F1659" w:rsidRPr="006F1659" w:rsidRDefault="006F1659" w:rsidP="006F1659">
            <w:pPr>
              <w:widowControl/>
              <w:ind w:left="900"/>
              <w:textAlignment w:val="baseline"/>
              <w:rPr>
                <w:snapToGrid/>
                <w:highlight w:val="red"/>
              </w:rPr>
            </w:pPr>
          </w:p>
        </w:tc>
        <w:tc>
          <w:tcPr>
            <w:tcW w:w="1470" w:type="dxa"/>
            <w:tcBorders>
              <w:top w:val="nil"/>
              <w:left w:val="nil"/>
              <w:bottom w:val="single" w:sz="6" w:space="0" w:color="7E7E7E"/>
              <w:right w:val="nil"/>
            </w:tcBorders>
            <w:shd w:val="clear" w:color="auto" w:fill="auto"/>
            <w:hideMark/>
          </w:tcPr>
          <w:p w14:paraId="2F8F1000" w14:textId="77777777" w:rsidR="006F1659" w:rsidRPr="006F1659" w:rsidRDefault="006F1659" w:rsidP="006F1659">
            <w:pPr>
              <w:widowControl/>
              <w:ind w:right="375"/>
              <w:jc w:val="right"/>
              <w:textAlignment w:val="baseline"/>
              <w:rPr>
                <w:snapToGrid/>
              </w:rPr>
            </w:pPr>
          </w:p>
        </w:tc>
        <w:tc>
          <w:tcPr>
            <w:tcW w:w="240" w:type="dxa"/>
            <w:tcBorders>
              <w:top w:val="nil"/>
              <w:left w:val="nil"/>
              <w:bottom w:val="single" w:sz="6" w:space="0" w:color="7E7E7E"/>
              <w:right w:val="nil"/>
            </w:tcBorders>
            <w:shd w:val="clear" w:color="auto" w:fill="auto"/>
            <w:hideMark/>
          </w:tcPr>
          <w:p w14:paraId="1E65A725" w14:textId="77777777" w:rsidR="006F1659" w:rsidRPr="006F1659" w:rsidRDefault="006F1659" w:rsidP="006F1659">
            <w:pPr>
              <w:widowControl/>
              <w:textAlignment w:val="baseline"/>
              <w:rPr>
                <w:snapToGrid/>
                <w:szCs w:val="24"/>
              </w:rPr>
            </w:pPr>
            <w:r w:rsidRPr="006A0A17">
              <w:rPr>
                <w:snapToGrid/>
                <w:szCs w:val="24"/>
              </w:rPr>
              <w:t> </w:t>
            </w:r>
          </w:p>
        </w:tc>
      </w:tr>
    </w:tbl>
    <w:p w14:paraId="2A8CBD9F" w14:textId="77777777" w:rsidR="006F1659" w:rsidRPr="006A0A17" w:rsidRDefault="006F1659" w:rsidP="006F1659">
      <w:pPr>
        <w:widowControl/>
        <w:textAlignment w:val="baseline"/>
        <w:rPr>
          <w:snapToGrid/>
          <w:szCs w:val="24"/>
        </w:rPr>
      </w:pPr>
      <w:r w:rsidRPr="006A0A17">
        <w:rPr>
          <w:snapToGrid/>
          <w:szCs w:val="24"/>
        </w:rPr>
        <w:t> </w:t>
      </w:r>
    </w:p>
    <w:p w14:paraId="40C75E7B" w14:textId="77777777" w:rsidR="006F1659" w:rsidRDefault="006F1659" w:rsidP="00FE2B23">
      <w:pPr>
        <w:ind w:firstLine="720"/>
        <w:jc w:val="both"/>
        <w:rPr>
          <w:color w:val="FF0000"/>
          <w:szCs w:val="24"/>
        </w:rPr>
      </w:pPr>
    </w:p>
    <w:p w14:paraId="48CD4748" w14:textId="77777777" w:rsidR="00195F49" w:rsidRPr="00195F49" w:rsidRDefault="00195F49" w:rsidP="00FE2B23">
      <w:pPr>
        <w:ind w:firstLine="720"/>
        <w:jc w:val="both"/>
        <w:rPr>
          <w:color w:val="FF0000"/>
          <w:szCs w:val="24"/>
        </w:rPr>
      </w:pPr>
    </w:p>
    <w:p w14:paraId="4CEF6408" w14:textId="77777777" w:rsidR="00BA7707" w:rsidRPr="006A0A17" w:rsidRDefault="00BA7707">
      <w:pPr>
        <w:widowControl/>
        <w:rPr>
          <w:rFonts w:eastAsiaTheme="majorEastAsia"/>
          <w:szCs w:val="24"/>
        </w:rPr>
      </w:pPr>
      <w:r w:rsidRPr="006A0A17">
        <w:rPr>
          <w:szCs w:val="24"/>
        </w:rPr>
        <w:br w:type="page"/>
      </w:r>
    </w:p>
    <w:p w14:paraId="5E99707E" w14:textId="649D80A5" w:rsidR="000C1143" w:rsidRPr="006A0A17" w:rsidRDefault="000B6674" w:rsidP="00FE2B23">
      <w:pPr>
        <w:pStyle w:val="Heading2"/>
        <w:spacing w:before="0"/>
        <w:rPr>
          <w:rFonts w:cs="Times New Roman"/>
          <w:b w:val="0"/>
          <w:szCs w:val="24"/>
          <w:highlight w:val="cyan"/>
        </w:rPr>
      </w:pPr>
      <w:bookmarkStart w:id="6" w:name="_Toc100848319"/>
      <w:r w:rsidRPr="006A0A17">
        <w:rPr>
          <w:rFonts w:cs="Times New Roman"/>
          <w:b w:val="0"/>
          <w:szCs w:val="24"/>
        </w:rPr>
        <w:lastRenderedPageBreak/>
        <w:t>2.4</w:t>
      </w:r>
      <w:r w:rsidRPr="006A0A17">
        <w:rPr>
          <w:rFonts w:cs="Times New Roman"/>
          <w:b w:val="0"/>
          <w:szCs w:val="24"/>
        </w:rPr>
        <w:tab/>
        <w:t>Process Specifications</w:t>
      </w:r>
      <w:bookmarkEnd w:id="6"/>
      <w:r w:rsidR="009861FB" w:rsidRPr="006A0A17">
        <w:rPr>
          <w:rFonts w:cs="Times New Roman"/>
          <w:b w:val="0"/>
          <w:szCs w:val="24"/>
        </w:rPr>
        <w:t xml:space="preserve">  </w:t>
      </w:r>
    </w:p>
    <w:p w14:paraId="34C0274C" w14:textId="77777777" w:rsidR="002F0AEB" w:rsidRPr="002F0AEB" w:rsidRDefault="002F0AEB" w:rsidP="002F0AEB">
      <w:pPr>
        <w:rPr>
          <w:highlight w:val="cyan"/>
        </w:rPr>
      </w:pPr>
    </w:p>
    <w:p w14:paraId="77E785DB" w14:textId="0BA39FAC" w:rsidR="000C1143" w:rsidRPr="00402E11" w:rsidRDefault="000C1143" w:rsidP="00402E11">
      <w:pPr>
        <w:widowControl/>
      </w:pPr>
      <w:r>
        <w:t>Table 2.4.1: Process Utility Specifications</w:t>
      </w:r>
      <w:r w:rsidR="00BA7707">
        <w:t xml:space="preserve"> </w:t>
      </w:r>
    </w:p>
    <w:tbl>
      <w:tblPr>
        <w:tblStyle w:val="PlainTable2"/>
        <w:tblW w:w="0" w:type="auto"/>
        <w:tblInd w:w="877" w:type="dxa"/>
        <w:tblLayout w:type="fixed"/>
        <w:tblCellMar>
          <w:left w:w="0" w:type="dxa"/>
          <w:right w:w="0" w:type="dxa"/>
        </w:tblCellMar>
        <w:tblLook w:val="06A0" w:firstRow="1" w:lastRow="0" w:firstColumn="1" w:lastColumn="0" w:noHBand="1" w:noVBand="1"/>
      </w:tblPr>
      <w:tblGrid>
        <w:gridCol w:w="2363"/>
        <w:gridCol w:w="2657"/>
        <w:gridCol w:w="2610"/>
        <w:gridCol w:w="108"/>
      </w:tblGrid>
      <w:tr w:rsidR="000C1143" w:rsidRPr="006A0A17" w14:paraId="4D4B9189" w14:textId="77777777" w:rsidTr="61131866">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363" w:type="dxa"/>
          </w:tcPr>
          <w:p w14:paraId="08070B2A" w14:textId="77777777" w:rsidR="000C1143" w:rsidRPr="006A0A17" w:rsidRDefault="000C1143" w:rsidP="0099541A">
            <w:pPr>
              <w:pStyle w:val="TableParagraph"/>
              <w:spacing w:before="78"/>
              <w:ind w:left="207" w:right="482"/>
              <w:rPr>
                <w:sz w:val="24"/>
                <w:szCs w:val="24"/>
              </w:rPr>
            </w:pPr>
            <w:r w:rsidRPr="006A0A17">
              <w:rPr>
                <w:sz w:val="24"/>
                <w:szCs w:val="24"/>
              </w:rPr>
              <w:t>Component</w:t>
            </w:r>
          </w:p>
        </w:tc>
        <w:tc>
          <w:tcPr>
            <w:tcW w:w="2657" w:type="dxa"/>
          </w:tcPr>
          <w:p w14:paraId="1143ED41" w14:textId="101C4B38" w:rsidR="000C1143" w:rsidRPr="006A0A17" w:rsidRDefault="000C1143" w:rsidP="0099541A">
            <w:pPr>
              <w:pStyle w:val="TableParagraph"/>
              <w:spacing w:before="78"/>
              <w:ind w:left="489" w:right="570"/>
              <w:cnfStyle w:val="100000000000" w:firstRow="1" w:lastRow="0" w:firstColumn="0" w:lastColumn="0" w:oddVBand="0" w:evenVBand="0" w:oddHBand="0" w:evenHBand="0" w:firstRowFirstColumn="0" w:firstRowLastColumn="0" w:lastRowFirstColumn="0" w:lastRowLastColumn="0"/>
              <w:rPr>
                <w:sz w:val="24"/>
                <w:szCs w:val="24"/>
              </w:rPr>
            </w:pPr>
            <w:r w:rsidRPr="006A0A17">
              <w:rPr>
                <w:sz w:val="24"/>
                <w:szCs w:val="24"/>
              </w:rPr>
              <w:t>Usage</w:t>
            </w:r>
          </w:p>
        </w:tc>
        <w:tc>
          <w:tcPr>
            <w:tcW w:w="2610" w:type="dxa"/>
            <w:gridSpan w:val="2"/>
          </w:tcPr>
          <w:p w14:paraId="75F1836B" w14:textId="77777777" w:rsidR="000C1143" w:rsidRPr="006A0A17" w:rsidRDefault="000C1143" w:rsidP="0099541A">
            <w:pPr>
              <w:pStyle w:val="TableParagraph"/>
              <w:spacing w:before="78"/>
              <w:ind w:left="571" w:right="367"/>
              <w:cnfStyle w:val="100000000000" w:firstRow="1" w:lastRow="0" w:firstColumn="0" w:lastColumn="0" w:oddVBand="0" w:evenVBand="0" w:oddHBand="0" w:evenHBand="0" w:firstRowFirstColumn="0" w:firstRowLastColumn="0" w:lastRowFirstColumn="0" w:lastRowLastColumn="0"/>
              <w:rPr>
                <w:sz w:val="24"/>
                <w:szCs w:val="24"/>
              </w:rPr>
            </w:pPr>
            <w:r w:rsidRPr="006A0A17">
              <w:rPr>
                <w:sz w:val="24"/>
                <w:szCs w:val="24"/>
              </w:rPr>
              <w:t>Unit</w:t>
            </w:r>
            <w:r w:rsidRPr="006A0A17">
              <w:rPr>
                <w:spacing w:val="-1"/>
                <w:sz w:val="24"/>
                <w:szCs w:val="24"/>
              </w:rPr>
              <w:t xml:space="preserve"> </w:t>
            </w:r>
            <w:r w:rsidRPr="006A0A17">
              <w:rPr>
                <w:sz w:val="24"/>
                <w:szCs w:val="24"/>
              </w:rPr>
              <w:t>Cost</w:t>
            </w:r>
          </w:p>
        </w:tc>
      </w:tr>
      <w:tr w:rsidR="001109EB" w:rsidRPr="006A0A17" w14:paraId="56B93EB8" w14:textId="77777777" w:rsidTr="61131866">
        <w:trPr>
          <w:trHeight w:val="556"/>
        </w:trPr>
        <w:tc>
          <w:tcPr>
            <w:cnfStyle w:val="001000000000" w:firstRow="0" w:lastRow="0" w:firstColumn="1" w:lastColumn="0" w:oddVBand="0" w:evenVBand="0" w:oddHBand="0" w:evenHBand="0" w:firstRowFirstColumn="0" w:firstRowLastColumn="0" w:lastRowFirstColumn="0" w:lastRowLastColumn="0"/>
            <w:tcW w:w="2363" w:type="dxa"/>
          </w:tcPr>
          <w:p w14:paraId="054A0A4D" w14:textId="3A231AE1" w:rsidR="001109EB" w:rsidRDefault="00B82E9E" w:rsidP="61131866">
            <w:pPr>
              <w:pStyle w:val="TableParagraph"/>
              <w:spacing w:before="0" w:line="276" w:lineRule="exact"/>
              <w:ind w:left="371" w:right="649"/>
              <w:rPr>
                <w:b w:val="0"/>
                <w:sz w:val="24"/>
                <w:szCs w:val="24"/>
              </w:rPr>
            </w:pPr>
            <w:r w:rsidRPr="006A0A17">
              <w:rPr>
                <w:b w:val="0"/>
                <w:sz w:val="24"/>
                <w:szCs w:val="24"/>
              </w:rPr>
              <w:t xml:space="preserve">LP </w:t>
            </w:r>
            <w:r w:rsidR="61131866" w:rsidRPr="006A0A17">
              <w:rPr>
                <w:b w:val="0"/>
                <w:bCs w:val="0"/>
                <w:sz w:val="24"/>
                <w:szCs w:val="24"/>
              </w:rPr>
              <w:t>Steam</w:t>
            </w:r>
            <w:r w:rsidR="002F0AEB" w:rsidRPr="006A0A17">
              <w:rPr>
                <w:b w:val="0"/>
                <w:sz w:val="24"/>
                <w:szCs w:val="24"/>
              </w:rPr>
              <w:t xml:space="preserve"> </w:t>
            </w:r>
            <w:r w:rsidR="0001185F" w:rsidRPr="006A0A17">
              <w:rPr>
                <w:b w:val="0"/>
                <w:sz w:val="24"/>
                <w:szCs w:val="24"/>
              </w:rPr>
              <w:t>90</w:t>
            </w:r>
            <w:r w:rsidRPr="006A0A17">
              <w:rPr>
                <w:b w:val="0"/>
                <w:sz w:val="24"/>
                <w:szCs w:val="24"/>
              </w:rPr>
              <w:t xml:space="preserve"> </w:t>
            </w:r>
            <w:proofErr w:type="spellStart"/>
            <w:r w:rsidRPr="006A0A17">
              <w:rPr>
                <w:b w:val="0"/>
                <w:sz w:val="24"/>
                <w:szCs w:val="24"/>
              </w:rPr>
              <w:t>psig</w:t>
            </w:r>
            <w:proofErr w:type="spellEnd"/>
          </w:p>
        </w:tc>
        <w:tc>
          <w:tcPr>
            <w:tcW w:w="2657" w:type="dxa"/>
          </w:tcPr>
          <w:p w14:paraId="62E05600" w14:textId="30865E3D" w:rsidR="001109EB" w:rsidRDefault="6A359ECB" w:rsidP="009D01A7">
            <w:pPr>
              <w:pStyle w:val="TableParagraph"/>
              <w:spacing w:before="135"/>
              <w:ind w:left="489" w:right="569"/>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78.74</w:t>
            </w:r>
          </w:p>
          <w:p w14:paraId="0479ED77" w14:textId="53501777" w:rsidR="001109EB" w:rsidRPr="006A0A17" w:rsidRDefault="000A5169" w:rsidP="0099541A">
            <w:pPr>
              <w:pStyle w:val="TableParagraph"/>
              <w:spacing w:before="135"/>
              <w:ind w:left="489" w:right="569"/>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(MMBTU/hr)</w:t>
            </w:r>
          </w:p>
        </w:tc>
        <w:tc>
          <w:tcPr>
            <w:tcW w:w="2610" w:type="dxa"/>
            <w:gridSpan w:val="2"/>
          </w:tcPr>
          <w:p w14:paraId="54979844" w14:textId="7B69B8A9" w:rsidR="001109EB" w:rsidRPr="006A0A17" w:rsidRDefault="002F0AEB" w:rsidP="0099541A">
            <w:pPr>
              <w:pStyle w:val="TableParagraph"/>
              <w:spacing w:before="135"/>
              <w:ind w:left="572" w:right="367"/>
              <w:cnfStyle w:val="000000000000" w:firstRow="0" w:lastRow="0" w:firstColumn="0" w:lastColumn="0" w:oddVBand="0" w:evenVBand="0" w:oddHBand="0" w:evenHBand="0" w:firstRowFirstColumn="0" w:firstRowLastColumn="0" w:lastRowFirstColumn="0" w:lastRowLastColumn="0"/>
              <w:rPr>
                <w:sz w:val="24"/>
                <w:szCs w:val="24"/>
              </w:rPr>
            </w:pPr>
            <w:r w:rsidRPr="00C64BFE">
              <w:rPr>
                <w:sz w:val="24"/>
                <w:szCs w:val="24"/>
              </w:rPr>
              <w:t>$</w:t>
            </w:r>
            <w:r>
              <w:rPr>
                <w:sz w:val="24"/>
                <w:szCs w:val="24"/>
              </w:rPr>
              <w:t>7</w:t>
            </w:r>
            <w:r w:rsidRPr="00C64BFE">
              <w:rPr>
                <w:sz w:val="24"/>
                <w:szCs w:val="24"/>
              </w:rPr>
              <w:t>.</w:t>
            </w:r>
            <w:r>
              <w:rPr>
                <w:sz w:val="24"/>
                <w:szCs w:val="24"/>
              </w:rPr>
              <w:t>42</w:t>
            </w:r>
            <w:r w:rsidRPr="00C64BFE">
              <w:rPr>
                <w:sz w:val="24"/>
                <w:szCs w:val="24"/>
              </w:rPr>
              <w:t>/MMBTU</w:t>
            </w:r>
          </w:p>
        </w:tc>
      </w:tr>
      <w:tr w:rsidR="000C1143" w:rsidRPr="006A0A17" w14:paraId="4F317777" w14:textId="77777777" w:rsidTr="61131866">
        <w:trPr>
          <w:trHeight w:val="402"/>
        </w:trPr>
        <w:tc>
          <w:tcPr>
            <w:cnfStyle w:val="001000000000" w:firstRow="0" w:lastRow="0" w:firstColumn="1" w:lastColumn="0" w:oddVBand="0" w:evenVBand="0" w:oddHBand="0" w:evenHBand="0" w:firstRowFirstColumn="0" w:firstRowLastColumn="0" w:lastRowFirstColumn="0" w:lastRowLastColumn="0"/>
            <w:tcW w:w="2363" w:type="dxa"/>
          </w:tcPr>
          <w:p w14:paraId="6C4007B9" w14:textId="7FEEE062" w:rsidR="000C1143" w:rsidRPr="006A0A17" w:rsidRDefault="61131866" w:rsidP="61131866">
            <w:pPr>
              <w:pStyle w:val="TableParagraph"/>
              <w:spacing w:before="43" w:line="259" w:lineRule="auto"/>
              <w:ind w:left="207" w:right="486"/>
              <w:rPr>
                <w:b w:val="0"/>
              </w:rPr>
            </w:pPr>
            <w:r w:rsidRPr="61131866">
              <w:rPr>
                <w:b w:val="0"/>
                <w:bCs w:val="0"/>
                <w:sz w:val="24"/>
                <w:szCs w:val="24"/>
              </w:rPr>
              <w:t>Tower Water</w:t>
            </w:r>
          </w:p>
        </w:tc>
        <w:tc>
          <w:tcPr>
            <w:tcW w:w="2657" w:type="dxa"/>
          </w:tcPr>
          <w:p w14:paraId="6F752C48" w14:textId="4737E272" w:rsidR="000C1143" w:rsidRPr="006A0A17" w:rsidRDefault="61131866" w:rsidP="61131866">
            <w:pPr>
              <w:pStyle w:val="TableParagraph"/>
              <w:spacing w:before="43" w:line="259" w:lineRule="auto"/>
              <w:ind w:left="489" w:right="569"/>
              <w:cnfStyle w:val="000000000000" w:firstRow="0" w:lastRow="0" w:firstColumn="0" w:lastColumn="0" w:oddVBand="0" w:evenVBand="0" w:oddHBand="0" w:evenHBand="0" w:firstRowFirstColumn="0" w:firstRowLastColumn="0" w:lastRowFirstColumn="0" w:lastRowLastColumn="0"/>
            </w:pPr>
            <w:r w:rsidRPr="61131866">
              <w:rPr>
                <w:sz w:val="24"/>
                <w:szCs w:val="24"/>
              </w:rPr>
              <w:t xml:space="preserve">3299 </w:t>
            </w:r>
            <w:proofErr w:type="spellStart"/>
            <w:r w:rsidRPr="61131866">
              <w:rPr>
                <w:sz w:val="24"/>
                <w:szCs w:val="24"/>
              </w:rPr>
              <w:t>gpm</w:t>
            </w:r>
            <w:proofErr w:type="spellEnd"/>
          </w:p>
        </w:tc>
        <w:tc>
          <w:tcPr>
            <w:tcW w:w="2610" w:type="dxa"/>
            <w:gridSpan w:val="2"/>
          </w:tcPr>
          <w:p w14:paraId="7D30AB88" w14:textId="72714A62" w:rsidR="000C1143" w:rsidRPr="006A0A17" w:rsidRDefault="61131866" w:rsidP="61131866">
            <w:pPr>
              <w:pStyle w:val="TableParagraph"/>
              <w:spacing w:before="43" w:line="259" w:lineRule="auto"/>
              <w:ind w:left="572" w:right="367"/>
              <w:cnfStyle w:val="000000000000" w:firstRow="0" w:lastRow="0" w:firstColumn="0" w:lastColumn="0" w:oddVBand="0" w:evenVBand="0" w:oddHBand="0" w:evenHBand="0" w:firstRowFirstColumn="0" w:firstRowLastColumn="0" w:lastRowFirstColumn="0" w:lastRowLastColumn="0"/>
            </w:pPr>
            <w:r w:rsidRPr="61131866">
              <w:rPr>
                <w:sz w:val="24"/>
                <w:szCs w:val="24"/>
              </w:rPr>
              <w:t>$0.27/1000 gal</w:t>
            </w:r>
          </w:p>
        </w:tc>
      </w:tr>
      <w:tr w:rsidR="000C1143" w:rsidRPr="006A0A17" w14:paraId="0EA2BF40" w14:textId="77777777" w:rsidTr="61131866">
        <w:trPr>
          <w:trHeight w:val="432"/>
        </w:trPr>
        <w:tc>
          <w:tcPr>
            <w:cnfStyle w:val="001000000000" w:firstRow="0" w:lastRow="0" w:firstColumn="1" w:lastColumn="0" w:oddVBand="0" w:evenVBand="0" w:oddHBand="0" w:evenHBand="0" w:firstRowFirstColumn="0" w:firstRowLastColumn="0" w:lastRowFirstColumn="0" w:lastRowLastColumn="0"/>
            <w:tcW w:w="2363" w:type="dxa"/>
          </w:tcPr>
          <w:p w14:paraId="37C10232" w14:textId="22A4C2BB" w:rsidR="000C1143" w:rsidRPr="006A0A17" w:rsidRDefault="005A6140" w:rsidP="0099541A">
            <w:pPr>
              <w:pStyle w:val="TableParagraph"/>
              <w:ind w:left="207" w:right="487"/>
              <w:rPr>
                <w:b w:val="0"/>
                <w:sz w:val="24"/>
                <w:szCs w:val="24"/>
              </w:rPr>
            </w:pPr>
            <w:r w:rsidRPr="61131866">
              <w:rPr>
                <w:b w:val="0"/>
                <w:sz w:val="24"/>
                <w:szCs w:val="24"/>
              </w:rPr>
              <w:t>50:50 EG/</w:t>
            </w:r>
            <w:r w:rsidR="00341F10" w:rsidRPr="61131866">
              <w:rPr>
                <w:b w:val="0"/>
                <w:sz w:val="24"/>
                <w:szCs w:val="24"/>
              </w:rPr>
              <w:t>H</w:t>
            </w:r>
            <w:r w:rsidRPr="61131866">
              <w:rPr>
                <w:b w:val="0"/>
                <w:sz w:val="24"/>
                <w:szCs w:val="24"/>
                <w:vertAlign w:val="subscript"/>
              </w:rPr>
              <w:t>2</w:t>
            </w:r>
            <w:r w:rsidRPr="61131866">
              <w:rPr>
                <w:b w:val="0"/>
                <w:sz w:val="24"/>
                <w:szCs w:val="24"/>
              </w:rPr>
              <w:t>O Refrigerant</w:t>
            </w:r>
          </w:p>
        </w:tc>
        <w:tc>
          <w:tcPr>
            <w:tcW w:w="2657" w:type="dxa"/>
          </w:tcPr>
          <w:p w14:paraId="42524817" w14:textId="08A337F6" w:rsidR="005A6140" w:rsidRDefault="00341F10" w:rsidP="009D01A7">
            <w:pPr>
              <w:pStyle w:val="TableParagraph"/>
              <w:ind w:left="489" w:right="569"/>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0.06</w:t>
            </w:r>
          </w:p>
          <w:p w14:paraId="027E1C92" w14:textId="5BA2AE58" w:rsidR="000C1143" w:rsidRPr="006A0A17" w:rsidRDefault="0039004F" w:rsidP="0099541A">
            <w:pPr>
              <w:pStyle w:val="TableParagraph"/>
              <w:ind w:left="489" w:right="569"/>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r w:rsidR="00341F10">
              <w:rPr>
                <w:sz w:val="24"/>
                <w:szCs w:val="24"/>
              </w:rPr>
              <w:t>MMBTU</w:t>
            </w:r>
            <w:r>
              <w:rPr>
                <w:sz w:val="24"/>
                <w:szCs w:val="24"/>
              </w:rPr>
              <w:t>/hr)</w:t>
            </w:r>
          </w:p>
        </w:tc>
        <w:tc>
          <w:tcPr>
            <w:tcW w:w="2610" w:type="dxa"/>
            <w:gridSpan w:val="2"/>
          </w:tcPr>
          <w:p w14:paraId="3B1ACFCD" w14:textId="3B402FC3" w:rsidR="000C1143" w:rsidRPr="006A0A17" w:rsidRDefault="005A6140" w:rsidP="0099541A">
            <w:pPr>
              <w:pStyle w:val="TableParagraph"/>
              <w:ind w:left="570" w:right="367"/>
              <w:cnfStyle w:val="000000000000" w:firstRow="0" w:lastRow="0" w:firstColumn="0" w:lastColumn="0" w:oddVBand="0" w:evenVBand="0" w:oddHBand="0" w:evenHBand="0" w:firstRowFirstColumn="0" w:firstRowLastColumn="0" w:lastRowFirstColumn="0" w:lastRowLastColumn="0"/>
              <w:rPr>
                <w:sz w:val="24"/>
                <w:szCs w:val="24"/>
              </w:rPr>
            </w:pPr>
            <w:r w:rsidRPr="00C64BFE">
              <w:rPr>
                <w:sz w:val="24"/>
                <w:szCs w:val="24"/>
              </w:rPr>
              <w:t>$5.58/MMBTU</w:t>
            </w:r>
          </w:p>
        </w:tc>
      </w:tr>
      <w:tr w:rsidR="009750A2" w:rsidRPr="00C64BFE" w14:paraId="6F75BF45" w14:textId="77777777" w:rsidTr="61131866">
        <w:trPr>
          <w:trHeight w:val="428"/>
        </w:trPr>
        <w:tc>
          <w:tcPr>
            <w:cnfStyle w:val="001000000000" w:firstRow="0" w:lastRow="0" w:firstColumn="1" w:lastColumn="0" w:oddVBand="0" w:evenVBand="0" w:oddHBand="0" w:evenHBand="0" w:firstRowFirstColumn="0" w:firstRowLastColumn="0" w:lastRowFirstColumn="0" w:lastRowLastColumn="0"/>
            <w:tcW w:w="2363" w:type="dxa"/>
          </w:tcPr>
          <w:p w14:paraId="6F9E1F8E" w14:textId="33249F83" w:rsidR="009750A2" w:rsidRPr="006A0A17" w:rsidRDefault="005A6140" w:rsidP="0099541A">
            <w:pPr>
              <w:pStyle w:val="TableParagraph"/>
              <w:ind w:left="207" w:right="484"/>
              <w:rPr>
                <w:b w:val="0"/>
                <w:sz w:val="24"/>
                <w:szCs w:val="24"/>
              </w:rPr>
            </w:pPr>
            <w:r w:rsidRPr="61131866">
              <w:rPr>
                <w:b w:val="0"/>
                <w:sz w:val="24"/>
                <w:szCs w:val="24"/>
              </w:rPr>
              <w:t>Electricity</w:t>
            </w:r>
          </w:p>
        </w:tc>
        <w:tc>
          <w:tcPr>
            <w:tcW w:w="2657" w:type="dxa"/>
          </w:tcPr>
          <w:p w14:paraId="12111EB4" w14:textId="5E5258A8" w:rsidR="61131866" w:rsidRDefault="61131866" w:rsidP="61131866">
            <w:pPr>
              <w:pStyle w:val="TableParagraph"/>
              <w:spacing w:line="259" w:lineRule="auto"/>
              <w:ind w:left="489" w:right="569"/>
              <w:cnfStyle w:val="000000000000" w:firstRow="0" w:lastRow="0" w:firstColumn="0" w:lastColumn="0" w:oddVBand="0" w:evenVBand="0" w:oddHBand="0" w:evenHBand="0" w:firstRowFirstColumn="0" w:firstRowLastColumn="0" w:lastRowFirstColumn="0" w:lastRowLastColumn="0"/>
            </w:pPr>
            <w:r w:rsidRPr="61131866">
              <w:rPr>
                <w:sz w:val="24"/>
                <w:szCs w:val="24"/>
              </w:rPr>
              <w:t>275.16</w:t>
            </w:r>
          </w:p>
          <w:p w14:paraId="202D74E9" w14:textId="428F68FA" w:rsidR="009750A2" w:rsidRPr="006A0A17" w:rsidRDefault="00C64A67" w:rsidP="0099541A">
            <w:pPr>
              <w:pStyle w:val="TableParagraph"/>
              <w:ind w:left="489" w:right="569"/>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r w:rsidR="005A6140">
              <w:rPr>
                <w:sz w:val="24"/>
                <w:szCs w:val="24"/>
              </w:rPr>
              <w:t>kW</w:t>
            </w:r>
            <w:r>
              <w:rPr>
                <w:sz w:val="24"/>
                <w:szCs w:val="24"/>
              </w:rPr>
              <w:t>)</w:t>
            </w:r>
          </w:p>
        </w:tc>
        <w:tc>
          <w:tcPr>
            <w:tcW w:w="2610" w:type="dxa"/>
            <w:gridSpan w:val="2"/>
          </w:tcPr>
          <w:p w14:paraId="0AEADEE5" w14:textId="364CF0F6" w:rsidR="009750A2" w:rsidRPr="00C64BFE" w:rsidRDefault="005A6140" w:rsidP="0099541A">
            <w:pPr>
              <w:pStyle w:val="TableParagraph"/>
              <w:ind w:left="569" w:right="367"/>
              <w:cnfStyle w:val="000000000000" w:firstRow="0" w:lastRow="0" w:firstColumn="0" w:lastColumn="0" w:oddVBand="0" w:evenVBand="0" w:oddHBand="0" w:evenHBand="0" w:firstRowFirstColumn="0" w:firstRowLastColumn="0" w:lastRowFirstColumn="0" w:lastRowLastColumn="0"/>
              <w:rPr>
                <w:sz w:val="24"/>
                <w:szCs w:val="24"/>
              </w:rPr>
            </w:pPr>
            <w:r w:rsidRPr="006A0A17">
              <w:rPr>
                <w:sz w:val="24"/>
                <w:szCs w:val="24"/>
              </w:rPr>
              <w:t>$0.0</w:t>
            </w:r>
            <w:r>
              <w:rPr>
                <w:sz w:val="24"/>
                <w:szCs w:val="24"/>
              </w:rPr>
              <w:t>65</w:t>
            </w:r>
            <w:r w:rsidRPr="006A0A17">
              <w:rPr>
                <w:sz w:val="24"/>
                <w:szCs w:val="24"/>
              </w:rPr>
              <w:t>/kW-hr</w:t>
            </w:r>
          </w:p>
        </w:tc>
      </w:tr>
      <w:tr w:rsidR="61131866" w14:paraId="2FFE1810" w14:textId="77777777" w:rsidTr="61131866">
        <w:tblPrEx>
          <w:tblCellMar>
            <w:left w:w="108" w:type="dxa"/>
            <w:right w:w="108" w:type="dxa"/>
          </w:tblCellMar>
        </w:tblPrEx>
        <w:trPr>
          <w:gridAfter w:val="1"/>
          <w:wAfter w:w="108" w:type="dxa"/>
          <w:trHeight w:val="428"/>
        </w:trPr>
        <w:tc>
          <w:tcPr>
            <w:cnfStyle w:val="001000000000" w:firstRow="0" w:lastRow="0" w:firstColumn="1" w:lastColumn="0" w:oddVBand="0" w:evenVBand="0" w:oddHBand="0" w:evenHBand="0" w:firstRowFirstColumn="0" w:firstRowLastColumn="0" w:lastRowFirstColumn="0" w:lastRowLastColumn="0"/>
            <w:tcW w:w="2363" w:type="dxa"/>
          </w:tcPr>
          <w:p w14:paraId="45B23FA9" w14:textId="1F413DA7" w:rsidR="61131866" w:rsidRDefault="61131866" w:rsidP="61131866">
            <w:pPr>
              <w:pStyle w:val="TableParagraph"/>
              <w:rPr>
                <w:b w:val="0"/>
                <w:bCs w:val="0"/>
                <w:sz w:val="24"/>
                <w:szCs w:val="24"/>
              </w:rPr>
            </w:pPr>
            <w:r w:rsidRPr="61131866">
              <w:rPr>
                <w:b w:val="0"/>
                <w:bCs w:val="0"/>
                <w:sz w:val="24"/>
                <w:szCs w:val="24"/>
              </w:rPr>
              <w:t xml:space="preserve">HP Steam 600 </w:t>
            </w:r>
            <w:proofErr w:type="spellStart"/>
            <w:r w:rsidRPr="61131866">
              <w:rPr>
                <w:b w:val="0"/>
                <w:bCs w:val="0"/>
                <w:sz w:val="24"/>
                <w:szCs w:val="24"/>
              </w:rPr>
              <w:t>psig</w:t>
            </w:r>
            <w:proofErr w:type="spellEnd"/>
          </w:p>
        </w:tc>
        <w:tc>
          <w:tcPr>
            <w:tcW w:w="2657" w:type="dxa"/>
          </w:tcPr>
          <w:p w14:paraId="4CCCE9B7" w14:textId="12E2174F" w:rsidR="61131866" w:rsidRDefault="61131866" w:rsidP="61131866">
            <w:pPr>
              <w:pStyle w:val="TableParagraph"/>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0.21 MMBTU/hr</w:t>
            </w:r>
          </w:p>
        </w:tc>
        <w:tc>
          <w:tcPr>
            <w:tcW w:w="2610" w:type="dxa"/>
          </w:tcPr>
          <w:p w14:paraId="461F9668" w14:textId="40F171AF" w:rsidR="61131866" w:rsidRDefault="61131866" w:rsidP="61131866">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$9.88/MMBTU</w:t>
            </w:r>
          </w:p>
        </w:tc>
      </w:tr>
      <w:tr w:rsidR="61131866" w14:paraId="7E19F40E" w14:textId="77777777" w:rsidTr="61131866">
        <w:tblPrEx>
          <w:tblCellMar>
            <w:left w:w="108" w:type="dxa"/>
            <w:right w:w="108" w:type="dxa"/>
          </w:tblCellMar>
        </w:tblPrEx>
        <w:trPr>
          <w:gridAfter w:val="1"/>
          <w:wAfter w:w="108" w:type="dxa"/>
          <w:trHeight w:val="428"/>
        </w:trPr>
        <w:tc>
          <w:tcPr>
            <w:cnfStyle w:val="001000000000" w:firstRow="0" w:lastRow="0" w:firstColumn="1" w:lastColumn="0" w:oddVBand="0" w:evenVBand="0" w:oddHBand="0" w:evenHBand="0" w:firstRowFirstColumn="0" w:firstRowLastColumn="0" w:lastRowFirstColumn="0" w:lastRowLastColumn="0"/>
            <w:tcW w:w="2363" w:type="dxa"/>
          </w:tcPr>
          <w:p w14:paraId="2C4BE8CA" w14:textId="44A8EDB6" w:rsidR="61131866" w:rsidRDefault="61131866" w:rsidP="61131866">
            <w:pPr>
              <w:pStyle w:val="TableParagraph"/>
              <w:rPr>
                <w:b w:val="0"/>
                <w:bCs w:val="0"/>
                <w:sz w:val="24"/>
                <w:szCs w:val="24"/>
              </w:rPr>
            </w:pPr>
            <w:r w:rsidRPr="61131866">
              <w:rPr>
                <w:b w:val="0"/>
                <w:bCs w:val="0"/>
                <w:sz w:val="24"/>
                <w:szCs w:val="24"/>
              </w:rPr>
              <w:t>Cooling Water</w:t>
            </w:r>
          </w:p>
        </w:tc>
        <w:tc>
          <w:tcPr>
            <w:tcW w:w="2657" w:type="dxa"/>
          </w:tcPr>
          <w:p w14:paraId="7F6E8535" w14:textId="4BD11107" w:rsidR="61131866" w:rsidRDefault="61131866" w:rsidP="61131866">
            <w:pPr>
              <w:pStyle w:val="TableParagraph"/>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3.84 MMBTU/hr</w:t>
            </w:r>
          </w:p>
        </w:tc>
        <w:tc>
          <w:tcPr>
            <w:tcW w:w="2610" w:type="dxa"/>
          </w:tcPr>
          <w:p w14:paraId="381B05EF" w14:textId="555D3020" w:rsidR="61131866" w:rsidRDefault="61131866" w:rsidP="61131866">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$2.68/MMBTU</w:t>
            </w:r>
          </w:p>
        </w:tc>
      </w:tr>
      <w:tr w:rsidR="61131866" w14:paraId="1EDBE270" w14:textId="77777777" w:rsidTr="61131866">
        <w:tblPrEx>
          <w:tblCellMar>
            <w:left w:w="108" w:type="dxa"/>
            <w:right w:w="108" w:type="dxa"/>
          </w:tblCellMar>
        </w:tblPrEx>
        <w:trPr>
          <w:gridAfter w:val="1"/>
          <w:wAfter w:w="108" w:type="dxa"/>
          <w:trHeight w:val="428"/>
        </w:trPr>
        <w:tc>
          <w:tcPr>
            <w:cnfStyle w:val="001000000000" w:firstRow="0" w:lastRow="0" w:firstColumn="1" w:lastColumn="0" w:oddVBand="0" w:evenVBand="0" w:oddHBand="0" w:evenHBand="0" w:firstRowFirstColumn="0" w:firstRowLastColumn="0" w:lastRowFirstColumn="0" w:lastRowLastColumn="0"/>
            <w:tcW w:w="2363" w:type="dxa"/>
          </w:tcPr>
          <w:p w14:paraId="560EBC19" w14:textId="6FCE5843" w:rsidR="61131866" w:rsidRDefault="61131866" w:rsidP="61131866">
            <w:pPr>
              <w:pStyle w:val="TableParagraph"/>
              <w:rPr>
                <w:b w:val="0"/>
                <w:bCs w:val="0"/>
                <w:sz w:val="24"/>
                <w:szCs w:val="24"/>
              </w:rPr>
            </w:pPr>
            <w:r w:rsidRPr="61131866">
              <w:rPr>
                <w:b w:val="0"/>
                <w:bCs w:val="0"/>
                <w:sz w:val="24"/>
                <w:szCs w:val="24"/>
              </w:rPr>
              <w:t>Process Water</w:t>
            </w:r>
          </w:p>
        </w:tc>
        <w:tc>
          <w:tcPr>
            <w:tcW w:w="2657" w:type="dxa"/>
          </w:tcPr>
          <w:p w14:paraId="5DE43729" w14:textId="38CCD2E3" w:rsidR="61131866" w:rsidRDefault="61131866" w:rsidP="61131866">
            <w:pPr>
              <w:pStyle w:val="TableParagraph"/>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 xml:space="preserve">5898 </w:t>
            </w:r>
            <w:proofErr w:type="spellStart"/>
            <w:r w:rsidRPr="61131866">
              <w:rPr>
                <w:sz w:val="24"/>
                <w:szCs w:val="24"/>
              </w:rPr>
              <w:t>gpm</w:t>
            </w:r>
            <w:proofErr w:type="spellEnd"/>
          </w:p>
        </w:tc>
        <w:tc>
          <w:tcPr>
            <w:tcW w:w="2610" w:type="dxa"/>
          </w:tcPr>
          <w:p w14:paraId="3FB4A2F1" w14:textId="286C499D" w:rsidR="61131866" w:rsidRDefault="61131866" w:rsidP="61131866">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$1.50/1000 gal</w:t>
            </w:r>
          </w:p>
        </w:tc>
      </w:tr>
      <w:tr w:rsidR="61131866" w14:paraId="4AE34D55" w14:textId="77777777" w:rsidTr="61131866">
        <w:tblPrEx>
          <w:tblCellMar>
            <w:left w:w="108" w:type="dxa"/>
            <w:right w:w="108" w:type="dxa"/>
          </w:tblCellMar>
        </w:tblPrEx>
        <w:trPr>
          <w:gridAfter w:val="1"/>
          <w:wAfter w:w="108" w:type="dxa"/>
          <w:trHeight w:val="428"/>
        </w:trPr>
        <w:tc>
          <w:tcPr>
            <w:cnfStyle w:val="001000000000" w:firstRow="0" w:lastRow="0" w:firstColumn="1" w:lastColumn="0" w:oddVBand="0" w:evenVBand="0" w:oddHBand="0" w:evenHBand="0" w:firstRowFirstColumn="0" w:firstRowLastColumn="0" w:lastRowFirstColumn="0" w:lastRowLastColumn="0"/>
            <w:tcW w:w="2363" w:type="dxa"/>
          </w:tcPr>
          <w:p w14:paraId="56A99568" w14:textId="222ECA66" w:rsidR="61131866" w:rsidRDefault="61131866" w:rsidP="61131866">
            <w:pPr>
              <w:pStyle w:val="TableParagraph"/>
              <w:rPr>
                <w:b w:val="0"/>
                <w:bCs w:val="0"/>
                <w:sz w:val="24"/>
                <w:szCs w:val="24"/>
              </w:rPr>
            </w:pPr>
            <w:r w:rsidRPr="61131866">
              <w:rPr>
                <w:b w:val="0"/>
                <w:bCs w:val="0"/>
                <w:sz w:val="24"/>
                <w:szCs w:val="24"/>
              </w:rPr>
              <w:t>Waste Streams</w:t>
            </w:r>
          </w:p>
        </w:tc>
        <w:tc>
          <w:tcPr>
            <w:tcW w:w="2657" w:type="dxa"/>
          </w:tcPr>
          <w:p w14:paraId="5D81C036" w14:textId="68B92F44" w:rsidR="61131866" w:rsidRDefault="61131866" w:rsidP="61131866">
            <w:pPr>
              <w:pStyle w:val="TableParagraph"/>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w:t>
            </w:r>
          </w:p>
        </w:tc>
        <w:tc>
          <w:tcPr>
            <w:tcW w:w="2610" w:type="dxa"/>
          </w:tcPr>
          <w:p w14:paraId="0FCAED66" w14:textId="5F57E7D3" w:rsidR="61131866" w:rsidRDefault="61131866" w:rsidP="61131866">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61131866">
              <w:rPr>
                <w:sz w:val="24"/>
                <w:szCs w:val="24"/>
              </w:rPr>
              <w:t>$1.635 MM/year</w:t>
            </w:r>
          </w:p>
        </w:tc>
      </w:tr>
    </w:tbl>
    <w:p w14:paraId="3D798B3B" w14:textId="77777777" w:rsidR="002F0AEB" w:rsidRDefault="002F0AEB" w:rsidP="00BA7707">
      <w:pPr>
        <w:widowControl/>
        <w:rPr>
          <w:color w:val="FF0000"/>
          <w:szCs w:val="24"/>
        </w:rPr>
      </w:pPr>
    </w:p>
    <w:p w14:paraId="6103370F" w14:textId="4BCB09AE" w:rsidR="002B4127" w:rsidRDefault="002F0AEB" w:rsidP="00AE3270">
      <w:pPr>
        <w:widowControl/>
        <w:ind w:firstLine="720"/>
      </w:pPr>
      <w:r w:rsidRPr="3B39F48F">
        <w:t xml:space="preserve">Table 2.4.1 shows the utility specifications for </w:t>
      </w:r>
      <w:r w:rsidR="00621E80" w:rsidRPr="3B39F48F">
        <w:t xml:space="preserve">the entire process. </w:t>
      </w:r>
      <w:r w:rsidR="00402E11" w:rsidRPr="3B39F48F">
        <w:t xml:space="preserve">The modeled plant assumes that the facility produces its own steam, provides its own </w:t>
      </w:r>
      <w:r w:rsidR="00C94803" w:rsidRPr="3B39F48F">
        <w:t>tower</w:t>
      </w:r>
      <w:r w:rsidR="00402E11" w:rsidRPr="3B39F48F">
        <w:t xml:space="preserve"> water, refrigerant, c</w:t>
      </w:r>
      <w:r w:rsidR="00C94803" w:rsidRPr="3B39F48F">
        <w:t>ooling</w:t>
      </w:r>
      <w:r w:rsidR="00402E11" w:rsidRPr="3B39F48F">
        <w:t xml:space="preserve"> water</w:t>
      </w:r>
      <w:r w:rsidR="66027CCC" w:rsidRPr="3B39F48F">
        <w:t>,</w:t>
      </w:r>
      <w:r w:rsidR="00402E11" w:rsidRPr="3B39F48F">
        <w:t xml:space="preserve"> and process water. Wastewater treatment is priced as a utility operating expense. However, the production of steam</w:t>
      </w:r>
      <w:r w:rsidR="00AE3270" w:rsidRPr="3B39F48F">
        <w:t>, plant air</w:t>
      </w:r>
      <w:r w:rsidR="00784F2B">
        <w:t>,</w:t>
      </w:r>
      <w:r w:rsidR="00402E11" w:rsidRPr="3B39F48F">
        <w:t xml:space="preserve"> and cooling water are outside of the battery limits of this process design.</w:t>
      </w:r>
    </w:p>
    <w:p w14:paraId="4C06338E" w14:textId="4AA794B3" w:rsidR="00AE3270" w:rsidRPr="0053651B" w:rsidRDefault="00AE3270" w:rsidP="00AE3270">
      <w:pPr>
        <w:widowControl/>
        <w:ind w:firstLine="720"/>
      </w:pPr>
      <w:r w:rsidRPr="3B39F48F">
        <w:t>Currently, there is</w:t>
      </w:r>
      <w:r w:rsidR="00496260" w:rsidRPr="3B39F48F">
        <w:t xml:space="preserve"> 1,200</w:t>
      </w:r>
      <w:r w:rsidR="000759A8" w:rsidRPr="3B39F48F">
        <w:t xml:space="preserve"> kg per </w:t>
      </w:r>
      <w:r w:rsidR="00496260" w:rsidRPr="3B39F48F">
        <w:t>hour</w:t>
      </w:r>
      <w:r w:rsidR="000759A8" w:rsidRPr="3B39F48F">
        <w:t xml:space="preserve"> of </w:t>
      </w:r>
      <w:r w:rsidRPr="3B39F48F">
        <w:t xml:space="preserve">PET waste that is produced from the </w:t>
      </w:r>
      <w:r w:rsidR="00624B24" w:rsidRPr="3B39F48F">
        <w:t xml:space="preserve">F-200 filter press. </w:t>
      </w:r>
      <w:r w:rsidR="00624B24">
        <w:t>At this stage in the process</w:t>
      </w:r>
      <w:r w:rsidR="00624B24" w:rsidRPr="0053651B">
        <w:t xml:space="preserve">, waste processing for this PET sludge is to </w:t>
      </w:r>
      <w:r w:rsidR="000759A8" w:rsidRPr="0053651B">
        <w:t xml:space="preserve">send it to landfills as other unrecyclable plastics currently are. </w:t>
      </w:r>
      <w:r w:rsidR="00C3054D" w:rsidRPr="0053651B">
        <w:t xml:space="preserve">There is also </w:t>
      </w:r>
      <w:r w:rsidR="000B1F1B" w:rsidRPr="0053651B">
        <w:t xml:space="preserve">672 kg per day of enzyme waste extracted from the </w:t>
      </w:r>
      <w:r w:rsidR="00A10BDD" w:rsidRPr="0053651B">
        <w:t xml:space="preserve">F-215 </w:t>
      </w:r>
      <w:r w:rsidR="006125E9" w:rsidRPr="0053651B">
        <w:t>ultra-filtration</w:t>
      </w:r>
      <w:r w:rsidR="00A10BDD" w:rsidRPr="0053651B">
        <w:t xml:space="preserve"> unit. </w:t>
      </w:r>
      <w:r w:rsidR="00376455" w:rsidRPr="0053651B">
        <w:t>T</w:t>
      </w:r>
      <w:r w:rsidR="00A10BDD" w:rsidRPr="0053651B">
        <w:t>his waste st</w:t>
      </w:r>
      <w:r w:rsidR="00376455" w:rsidRPr="0053651B">
        <w:t>ream</w:t>
      </w:r>
      <w:r w:rsidR="00A10BDD" w:rsidRPr="0053651B">
        <w:t xml:space="preserve"> ha</w:t>
      </w:r>
      <w:r w:rsidR="00376455" w:rsidRPr="0053651B">
        <w:t>s</w:t>
      </w:r>
      <w:r w:rsidR="00A10BDD" w:rsidRPr="0053651B">
        <w:t xml:space="preserve"> a large biological oxygen demand and is expensive to source as wastewater. </w:t>
      </w:r>
      <w:r w:rsidR="002D0DCC" w:rsidRPr="0053651B">
        <w:t xml:space="preserve">This is farther discussed in the Future Recommendations </w:t>
      </w:r>
      <w:r w:rsidR="00466115" w:rsidRPr="0053651B">
        <w:t xml:space="preserve">portion of this report in section 5. </w:t>
      </w:r>
    </w:p>
    <w:p w14:paraId="3EC6EF58" w14:textId="37477555" w:rsidR="00C56A4A" w:rsidRPr="0053651B" w:rsidRDefault="00D4181F" w:rsidP="00BA39F0">
      <w:pPr>
        <w:widowControl/>
        <w:ind w:firstLine="720"/>
      </w:pPr>
      <w:r w:rsidRPr="0053651B">
        <w:t xml:space="preserve">The goal of the enzymatic recycling of PET is to produce a high yield of high quality TPA. </w:t>
      </w:r>
      <w:r w:rsidR="007B4E72" w:rsidRPr="0053651B">
        <w:t xml:space="preserve">A product of </w:t>
      </w:r>
      <w:r w:rsidR="00D30B9B" w:rsidRPr="0053651B">
        <w:t xml:space="preserve">96% pure solid TPA is produced, </w:t>
      </w:r>
      <w:r w:rsidR="00EC396C" w:rsidRPr="0053651B">
        <w:t xml:space="preserve">which is a recovery rate of </w:t>
      </w:r>
      <w:r w:rsidR="00D30B9B" w:rsidRPr="0053651B">
        <w:t>90%.</w:t>
      </w:r>
      <w:r w:rsidR="00FA420A" w:rsidRPr="0053651B">
        <w:t xml:space="preserve"> </w:t>
      </w:r>
      <w:r w:rsidR="00C56A4A" w:rsidRPr="0053651B">
        <w:t xml:space="preserve">This was done by </w:t>
      </w:r>
      <w:r w:rsidR="001F1751" w:rsidRPr="0053651B">
        <w:t xml:space="preserve">adding </w:t>
      </w:r>
      <w:r w:rsidR="31B2939A" w:rsidRPr="0053651B">
        <w:t>2,702</w:t>
      </w:r>
      <w:r w:rsidR="001F1751" w:rsidRPr="0053651B">
        <w:t xml:space="preserve"> kg/hr of sulfuric acid from raw material sourcing outside the battery limits. This stream is at a low pressure and temperature to avoid process </w:t>
      </w:r>
      <w:r w:rsidR="006576BB" w:rsidRPr="0053651B">
        <w:t>safety concerns. Th</w:t>
      </w:r>
      <w:r w:rsidR="001F1751" w:rsidRPr="0053651B">
        <w:t>e chemical reaction happen</w:t>
      </w:r>
      <w:r w:rsidR="000C0C80" w:rsidRPr="0053651B">
        <w:t>s</w:t>
      </w:r>
      <w:r w:rsidR="001F1751" w:rsidRPr="0053651B">
        <w:t xml:space="preserve"> within the </w:t>
      </w:r>
      <w:r w:rsidR="006576BB" w:rsidRPr="0053651B">
        <w:t>confines of the U-235 c</w:t>
      </w:r>
      <w:r w:rsidR="001F1751" w:rsidRPr="0053651B">
        <w:t>rystallizer</w:t>
      </w:r>
      <w:r w:rsidR="000C0C80" w:rsidRPr="0053651B">
        <w:t xml:space="preserve"> at 20</w:t>
      </w:r>
      <w:r w:rsidR="00F75057" w:rsidRPr="0053651B">
        <w:rPr>
          <w:sz w:val="22"/>
          <w:szCs w:val="22"/>
          <w:shd w:val="clear" w:color="auto" w:fill="FFFFFF"/>
        </w:rPr>
        <w:t>°</w:t>
      </w:r>
      <w:r w:rsidR="000C0C80" w:rsidRPr="0053651B">
        <w:rPr>
          <w:sz w:val="22"/>
          <w:szCs w:val="22"/>
          <w:shd w:val="clear" w:color="auto" w:fill="FFFFFF"/>
        </w:rPr>
        <w:t>C</w:t>
      </w:r>
      <w:r w:rsidR="006576BB" w:rsidRPr="0053651B">
        <w:t xml:space="preserve">. </w:t>
      </w:r>
    </w:p>
    <w:p w14:paraId="11223684" w14:textId="5FA5646D" w:rsidR="005F4FDC" w:rsidRPr="0053651B" w:rsidRDefault="00FA420A" w:rsidP="00466115">
      <w:pPr>
        <w:widowControl/>
        <w:ind w:firstLine="720"/>
        <w:rPr>
          <w:rFonts w:eastAsiaTheme="majorEastAsia"/>
        </w:rPr>
      </w:pPr>
      <w:r w:rsidRPr="0053651B">
        <w:t xml:space="preserve">It was found that purifying sodium sulfate salt is a profitable venture for this plant </w:t>
      </w:r>
      <w:r w:rsidR="00633035" w:rsidRPr="0053651B">
        <w:t>site,</w:t>
      </w:r>
      <w:r w:rsidRPr="0053651B">
        <w:t xml:space="preserve"> so it is being produced in the crystallization </w:t>
      </w:r>
      <w:r w:rsidR="00B21090" w:rsidRPr="0053651B">
        <w:t>unit at 99% solid sodium sulfate crystal by weight with 76% overall recovery.</w:t>
      </w:r>
      <w:r w:rsidR="00AC36D2" w:rsidRPr="0053651B">
        <w:t xml:space="preserve"> This is done by running a </w:t>
      </w:r>
      <w:r w:rsidR="00633035" w:rsidRPr="0053651B">
        <w:t>high-water</w:t>
      </w:r>
      <w:r w:rsidR="00AC36D2" w:rsidRPr="0053651B">
        <w:t xml:space="preserve"> content stream with ethylene glycol and </w:t>
      </w:r>
      <w:r w:rsidR="00444A54" w:rsidRPr="0053651B">
        <w:t xml:space="preserve">sodium sulfate ions through an RO membrane system which relies on osmotic pressure to remove the </w:t>
      </w:r>
      <w:r w:rsidR="00633035" w:rsidRPr="0053651B">
        <w:t>high-water</w:t>
      </w:r>
      <w:r w:rsidR="00444A54" w:rsidRPr="0053651B">
        <w:t xml:space="preserve"> content. The stream is sent through to the U-</w:t>
      </w:r>
      <w:r w:rsidR="00AD5DB6" w:rsidRPr="0053651B">
        <w:t xml:space="preserve">320 crystallizer where 51 kg of solid sodium hydroxide is added every hour. U-320 operates at </w:t>
      </w:r>
      <w:r w:rsidR="00A160F7" w:rsidRPr="0053651B">
        <w:t>0</w:t>
      </w:r>
      <w:r w:rsidR="00F75057" w:rsidRPr="0053651B">
        <w:rPr>
          <w:sz w:val="22"/>
          <w:szCs w:val="22"/>
          <w:shd w:val="clear" w:color="auto" w:fill="FFFFFF"/>
        </w:rPr>
        <w:t>°</w:t>
      </w:r>
      <w:r w:rsidR="00A160F7" w:rsidRPr="0053651B">
        <w:rPr>
          <w:sz w:val="22"/>
          <w:szCs w:val="22"/>
          <w:shd w:val="clear" w:color="auto" w:fill="FFFFFF"/>
        </w:rPr>
        <w:t>C</w:t>
      </w:r>
      <w:r w:rsidR="00A160F7" w:rsidRPr="0053651B">
        <w:t xml:space="preserve"> to allow for the </w:t>
      </w:r>
      <w:r w:rsidR="00A160F7" w:rsidRPr="0053651B">
        <w:lastRenderedPageBreak/>
        <w:t xml:space="preserve">exothermic chemical reaction to occur within the confines of the equipment safely. </w:t>
      </w:r>
      <w:r w:rsidR="00931AAF" w:rsidRPr="0053651B">
        <w:t>Overall,</w:t>
      </w:r>
      <w:r w:rsidR="00684E36" w:rsidRPr="0053651B">
        <w:t xml:space="preserve"> this process employs relatively low temperature and pressure conditions</w:t>
      </w:r>
      <w:r w:rsidR="00AE3270" w:rsidRPr="0053651B">
        <w:t xml:space="preserve"> to ensure safety in the plant.</w:t>
      </w:r>
    </w:p>
    <w:p w14:paraId="3BD05729" w14:textId="77777777" w:rsidR="00466115" w:rsidRPr="0053651B" w:rsidRDefault="00466115" w:rsidP="00466115">
      <w:pPr>
        <w:widowControl/>
        <w:ind w:firstLine="720"/>
        <w:rPr>
          <w:rFonts w:eastAsiaTheme="majorEastAsia"/>
          <w:szCs w:val="24"/>
        </w:rPr>
      </w:pPr>
    </w:p>
    <w:p w14:paraId="0616D0E8" w14:textId="7094A245" w:rsidR="00277B73" w:rsidRPr="0053651B" w:rsidRDefault="00277B73" w:rsidP="00FE2B23">
      <w:pPr>
        <w:pStyle w:val="Heading2"/>
        <w:spacing w:before="0"/>
        <w:rPr>
          <w:rFonts w:cs="Times New Roman"/>
          <w:b w:val="0"/>
          <w:szCs w:val="24"/>
        </w:rPr>
      </w:pPr>
      <w:bookmarkStart w:id="7" w:name="_Toc100848320"/>
      <w:r w:rsidRPr="0053651B">
        <w:rPr>
          <w:rFonts w:cs="Times New Roman"/>
          <w:b w:val="0"/>
          <w:szCs w:val="24"/>
        </w:rPr>
        <w:t xml:space="preserve">2.5 </w:t>
      </w:r>
      <w:r w:rsidRPr="0053651B">
        <w:rPr>
          <w:rFonts w:cs="Times New Roman"/>
          <w:b w:val="0"/>
          <w:szCs w:val="24"/>
        </w:rPr>
        <w:tab/>
        <w:t>Siting Considerations</w:t>
      </w:r>
      <w:bookmarkEnd w:id="7"/>
    </w:p>
    <w:p w14:paraId="345916E5" w14:textId="43C4A8EB" w:rsidR="00277B73" w:rsidRPr="0053651B" w:rsidRDefault="003222A7" w:rsidP="00FE2B23">
      <w:pPr>
        <w:pStyle w:val="BodyText"/>
        <w:ind w:left="200" w:right="270" w:firstLine="719"/>
      </w:pPr>
      <w:r w:rsidRPr="0053651B">
        <w:t>An important</w:t>
      </w:r>
      <w:r w:rsidR="00277B73" w:rsidRPr="0053651B">
        <w:t xml:space="preserve"> siting consideration is proximity to materials recovery</w:t>
      </w:r>
      <w:r w:rsidR="00277B73" w:rsidRPr="0053651B">
        <w:rPr>
          <w:spacing w:val="1"/>
        </w:rPr>
        <w:t xml:space="preserve"> </w:t>
      </w:r>
      <w:r w:rsidR="00277B73" w:rsidRPr="0053651B">
        <w:t>facilities (MRFs) for the PET flake feedstock. The further the facility is from the MRFs, the</w:t>
      </w:r>
      <w:r w:rsidR="00277B73" w:rsidRPr="0053651B">
        <w:rPr>
          <w:spacing w:val="1"/>
        </w:rPr>
        <w:t xml:space="preserve"> </w:t>
      </w:r>
      <w:r w:rsidR="00277B73" w:rsidRPr="0053651B">
        <w:t>higher the potential for increased transportation costs of the raw material. Safety siting</w:t>
      </w:r>
      <w:r w:rsidR="00277B73" w:rsidRPr="0053651B">
        <w:rPr>
          <w:spacing w:val="1"/>
        </w:rPr>
        <w:t xml:space="preserve"> </w:t>
      </w:r>
      <w:r w:rsidR="00277B73" w:rsidRPr="0053651B">
        <w:t>considerations</w:t>
      </w:r>
      <w:r w:rsidR="00277B73" w:rsidRPr="0053651B">
        <w:rPr>
          <w:spacing w:val="-1"/>
        </w:rPr>
        <w:t xml:space="preserve"> </w:t>
      </w:r>
      <w:r w:rsidRPr="0053651B">
        <w:rPr>
          <w:spacing w:val="-1"/>
        </w:rPr>
        <w:t>are included in the</w:t>
      </w:r>
      <w:r w:rsidR="00277B73" w:rsidRPr="0053651B">
        <w:t xml:space="preserve"> PHA report.</w:t>
      </w:r>
    </w:p>
    <w:p w14:paraId="58D01506" w14:textId="77777777" w:rsidR="00277B73" w:rsidRPr="0053651B" w:rsidRDefault="00277B73" w:rsidP="00FE2B23">
      <w:pPr>
        <w:pStyle w:val="BodyText"/>
        <w:ind w:left="200" w:right="608" w:firstLine="360"/>
      </w:pPr>
      <w:r w:rsidRPr="0053651B">
        <w:t>The process facility will be in southwest Ohio and typically has the following conditions</w:t>
      </w:r>
      <w:r w:rsidRPr="0053651B">
        <w:rPr>
          <w:spacing w:val="-57"/>
        </w:rPr>
        <w:t xml:space="preserve"> </w:t>
      </w:r>
      <w:r w:rsidRPr="0053651B">
        <w:t>throughout</w:t>
      </w:r>
      <w:r w:rsidRPr="0053651B">
        <w:rPr>
          <w:spacing w:val="-1"/>
        </w:rPr>
        <w:t xml:space="preserve"> </w:t>
      </w:r>
      <w:r w:rsidRPr="0053651B">
        <w:t>the</w:t>
      </w:r>
      <w:r w:rsidRPr="0053651B">
        <w:rPr>
          <w:spacing w:val="-1"/>
        </w:rPr>
        <w:t xml:space="preserve"> </w:t>
      </w:r>
      <w:r w:rsidRPr="0053651B">
        <w:t>course</w:t>
      </w:r>
      <w:r w:rsidRPr="0053651B">
        <w:rPr>
          <w:spacing w:val="-2"/>
        </w:rPr>
        <w:t xml:space="preserve"> </w:t>
      </w:r>
      <w:r w:rsidRPr="0053651B">
        <w:t>of</w:t>
      </w:r>
      <w:r w:rsidRPr="0053651B">
        <w:rPr>
          <w:spacing w:val="1"/>
        </w:rPr>
        <w:t xml:space="preserve"> </w:t>
      </w:r>
      <w:r w:rsidRPr="0053651B">
        <w:t>a</w:t>
      </w:r>
      <w:r w:rsidRPr="0053651B">
        <w:rPr>
          <w:spacing w:val="-1"/>
        </w:rPr>
        <w:t xml:space="preserve"> </w:t>
      </w:r>
      <w:r w:rsidRPr="0053651B">
        <w:t>year:</w:t>
      </w:r>
    </w:p>
    <w:p w14:paraId="41C36C1C" w14:textId="77777777" w:rsidR="00277B73" w:rsidRPr="0053651B" w:rsidRDefault="00277B73" w:rsidP="00FE2B23">
      <w:pPr>
        <w:pStyle w:val="Bullets"/>
        <w:numPr>
          <w:ilvl w:val="0"/>
          <w:numId w:val="18"/>
        </w:numPr>
        <w:rPr>
          <w:szCs w:val="24"/>
        </w:rPr>
      </w:pPr>
      <w:r w:rsidRPr="0053651B">
        <w:rPr>
          <w:szCs w:val="24"/>
        </w:rPr>
        <w:t>Dry Bulb: 22°F - 87°F</w:t>
      </w:r>
    </w:p>
    <w:p w14:paraId="01173B5A" w14:textId="77777777" w:rsidR="00277B73" w:rsidRPr="0053651B" w:rsidRDefault="00277B73" w:rsidP="00FE2B23">
      <w:pPr>
        <w:pStyle w:val="Bullets"/>
        <w:numPr>
          <w:ilvl w:val="0"/>
          <w:numId w:val="18"/>
        </w:numPr>
        <w:rPr>
          <w:szCs w:val="24"/>
        </w:rPr>
      </w:pPr>
      <w:r w:rsidRPr="0053651B">
        <w:rPr>
          <w:szCs w:val="24"/>
        </w:rPr>
        <w:t>Wet Bulb: 20°F - 75°F</w:t>
      </w:r>
    </w:p>
    <w:p w14:paraId="734CA29D" w14:textId="77777777" w:rsidR="00277B73" w:rsidRPr="0053651B" w:rsidRDefault="00277B73" w:rsidP="00FE2B23">
      <w:pPr>
        <w:pStyle w:val="Bullets"/>
        <w:numPr>
          <w:ilvl w:val="0"/>
          <w:numId w:val="18"/>
        </w:numPr>
        <w:rPr>
          <w:szCs w:val="24"/>
        </w:rPr>
      </w:pPr>
      <w:r w:rsidRPr="0053651B">
        <w:rPr>
          <w:szCs w:val="24"/>
        </w:rPr>
        <w:t>Rainfall: 44 inches/year</w:t>
      </w:r>
    </w:p>
    <w:p w14:paraId="5E0766B5" w14:textId="77777777" w:rsidR="00277B73" w:rsidRPr="0053651B" w:rsidRDefault="00277B73" w:rsidP="00FE2B23">
      <w:pPr>
        <w:pStyle w:val="Bullets"/>
        <w:numPr>
          <w:ilvl w:val="0"/>
          <w:numId w:val="18"/>
        </w:numPr>
        <w:rPr>
          <w:szCs w:val="24"/>
        </w:rPr>
      </w:pPr>
      <w:r w:rsidRPr="0053651B">
        <w:rPr>
          <w:szCs w:val="24"/>
        </w:rPr>
        <w:t>Snowfall: 15 inches/year</w:t>
      </w:r>
    </w:p>
    <w:p w14:paraId="5CFC14EE" w14:textId="77777777" w:rsidR="00277B73" w:rsidRPr="0053651B" w:rsidRDefault="00277B73" w:rsidP="00FE2B23">
      <w:pPr>
        <w:pStyle w:val="Bullets"/>
        <w:numPr>
          <w:ilvl w:val="0"/>
          <w:numId w:val="18"/>
        </w:numPr>
        <w:rPr>
          <w:szCs w:val="24"/>
        </w:rPr>
      </w:pPr>
      <w:r w:rsidRPr="0053651B">
        <w:rPr>
          <w:szCs w:val="24"/>
        </w:rPr>
        <w:t>Humidity: 54%</w:t>
      </w:r>
    </w:p>
    <w:p w14:paraId="4DBBCCDF" w14:textId="77777777" w:rsidR="00277B73" w:rsidRPr="0053651B" w:rsidRDefault="00277B73" w:rsidP="00FE2B23">
      <w:pPr>
        <w:pStyle w:val="BodyText"/>
        <w:ind w:left="200" w:right="466" w:firstLine="360"/>
      </w:pPr>
      <w:r w:rsidRPr="0053651B">
        <w:t>In addition, SW Ohio observed an all-time minimum temperature of -25°F and an all-time</w:t>
      </w:r>
      <w:r w:rsidRPr="0053651B">
        <w:rPr>
          <w:spacing w:val="-57"/>
        </w:rPr>
        <w:t xml:space="preserve"> </w:t>
      </w:r>
      <w:r w:rsidRPr="0053651B">
        <w:t>maximum</w:t>
      </w:r>
      <w:r w:rsidRPr="0053651B">
        <w:rPr>
          <w:spacing w:val="-1"/>
        </w:rPr>
        <w:t xml:space="preserve"> </w:t>
      </w:r>
      <w:r w:rsidRPr="0053651B">
        <w:t>temperature</w:t>
      </w:r>
      <w:r w:rsidRPr="0053651B">
        <w:rPr>
          <w:spacing w:val="-2"/>
        </w:rPr>
        <w:t xml:space="preserve"> </w:t>
      </w:r>
      <w:r w:rsidRPr="0053651B">
        <w:t>of</w:t>
      </w:r>
      <w:r w:rsidRPr="0053651B">
        <w:rPr>
          <w:spacing w:val="1"/>
        </w:rPr>
        <w:t xml:space="preserve"> </w:t>
      </w:r>
      <w:r w:rsidRPr="0053651B">
        <w:t>108°F.</w:t>
      </w:r>
    </w:p>
    <w:p w14:paraId="74AC03B3" w14:textId="77777777" w:rsidR="00277B73" w:rsidRPr="0053651B" w:rsidRDefault="00277B73" w:rsidP="00FE2B23">
      <w:pPr>
        <w:ind w:firstLine="720"/>
        <w:jc w:val="both"/>
        <w:rPr>
          <w:szCs w:val="24"/>
        </w:rPr>
      </w:pPr>
    </w:p>
    <w:p w14:paraId="63E30C29" w14:textId="77777777" w:rsidR="000B6674" w:rsidRPr="0053651B" w:rsidRDefault="000B6674" w:rsidP="00FE2B23">
      <w:pPr>
        <w:rPr>
          <w:szCs w:val="24"/>
        </w:rPr>
      </w:pPr>
    </w:p>
    <w:p w14:paraId="1EE69835" w14:textId="77777777" w:rsidR="00FD0A5B" w:rsidRPr="0053651B" w:rsidRDefault="00FD0A5B" w:rsidP="00FE2B23">
      <w:pPr>
        <w:widowControl/>
        <w:rPr>
          <w:snapToGrid/>
          <w:szCs w:val="24"/>
        </w:rPr>
      </w:pPr>
      <w:r w:rsidRPr="0053651B">
        <w:rPr>
          <w:szCs w:val="24"/>
        </w:rPr>
        <w:br w:type="page"/>
      </w:r>
    </w:p>
    <w:p w14:paraId="18565EA2" w14:textId="387FEE52" w:rsidR="004D0AB9" w:rsidRPr="006A0A17" w:rsidRDefault="00086BAE" w:rsidP="00FE2B23">
      <w:pPr>
        <w:pStyle w:val="Heading1"/>
        <w:spacing w:before="0" w:line="240" w:lineRule="auto"/>
        <w:rPr>
          <w:b w:val="0"/>
          <w:sz w:val="24"/>
          <w:szCs w:val="24"/>
        </w:rPr>
      </w:pPr>
      <w:bookmarkStart w:id="8" w:name="_Toc100848321"/>
      <w:r w:rsidRPr="006A0A17">
        <w:rPr>
          <w:b w:val="0"/>
          <w:sz w:val="24"/>
          <w:szCs w:val="24"/>
        </w:rPr>
        <w:lastRenderedPageBreak/>
        <w:t>3.</w:t>
      </w:r>
      <w:r w:rsidRPr="006A0A17">
        <w:rPr>
          <w:b w:val="0"/>
          <w:sz w:val="24"/>
          <w:szCs w:val="24"/>
        </w:rPr>
        <w:tab/>
      </w:r>
      <w:r w:rsidR="004D0AB9" w:rsidRPr="006A0A17">
        <w:rPr>
          <w:b w:val="0"/>
          <w:sz w:val="24"/>
          <w:szCs w:val="24"/>
        </w:rPr>
        <w:t>Process Description</w:t>
      </w:r>
      <w:bookmarkEnd w:id="8"/>
    </w:p>
    <w:p w14:paraId="4479293E" w14:textId="52DA134F" w:rsidR="00C42221" w:rsidRPr="006A0A17" w:rsidRDefault="00C42221" w:rsidP="00FE2B23">
      <w:pPr>
        <w:pStyle w:val="Heading2"/>
        <w:spacing w:before="0"/>
        <w:rPr>
          <w:rFonts w:cs="Times New Roman"/>
          <w:b w:val="0"/>
          <w:szCs w:val="24"/>
        </w:rPr>
      </w:pPr>
      <w:bookmarkStart w:id="9" w:name="_Toc100848322"/>
      <w:r w:rsidRPr="006A0A17">
        <w:rPr>
          <w:rFonts w:cs="Times New Roman"/>
          <w:b w:val="0"/>
          <w:szCs w:val="24"/>
        </w:rPr>
        <w:t>3.1</w:t>
      </w:r>
      <w:r w:rsidRPr="006A0A17">
        <w:rPr>
          <w:rFonts w:cs="Times New Roman"/>
          <w:b w:val="0"/>
          <w:szCs w:val="24"/>
        </w:rPr>
        <w:tab/>
        <w:t>Process Synthesis</w:t>
      </w:r>
      <w:bookmarkEnd w:id="9"/>
      <w:r w:rsidR="001C3B29" w:rsidRPr="006A0A17">
        <w:rPr>
          <w:rFonts w:cs="Times New Roman"/>
          <w:b w:val="0"/>
          <w:szCs w:val="24"/>
        </w:rPr>
        <w:t xml:space="preserve">    </w:t>
      </w:r>
    </w:p>
    <w:p w14:paraId="000D4096" w14:textId="5CC99850" w:rsidR="009A398A" w:rsidRPr="006A0A17" w:rsidRDefault="009A398A" w:rsidP="00BA5BD7">
      <w:pPr>
        <w:pStyle w:val="paragraph"/>
        <w:spacing w:before="0" w:beforeAutospacing="0" w:after="0" w:afterAutospacing="0"/>
        <w:ind w:firstLine="720"/>
        <w:jc w:val="both"/>
        <w:textAlignment w:val="baseline"/>
      </w:pPr>
      <w:r>
        <w:rPr>
          <w:rStyle w:val="normaltextrun"/>
        </w:rPr>
        <w:t>In the paper by Singh et al. (2021) three alternate case studies were conducted. See Figure</w:t>
      </w:r>
      <w:r>
        <w:rPr>
          <w:rStyle w:val="eop"/>
        </w:rPr>
        <w:t> </w:t>
      </w:r>
      <w:r w:rsidR="00BA5BD7" w:rsidRPr="006A0A17">
        <w:t xml:space="preserve">1 </w:t>
      </w:r>
      <w:r>
        <w:rPr>
          <w:rStyle w:val="normaltextrun"/>
        </w:rPr>
        <w:t xml:space="preserve">for depolymerization rection sequence and Table 3.1.1 for kinetics of reaction. These case studies make modifications to the base case scenario to change the selling price of rTPA. The first case study, no mechanical pretreatment, decreases the pretreatment standards to reduce operational costs. This case eliminates mechanical pretreatment while theoretically still achieving the same amount of depolymerization. However, this case relies on the assumption that the enzyme can activate the crystalline and amorphous domains of PET. Thereby rendering the pretreatment steps of extrusion, amorphization, and </w:t>
      </w:r>
      <w:proofErr w:type="spellStart"/>
      <w:r>
        <w:rPr>
          <w:rStyle w:val="normaltextrun"/>
        </w:rPr>
        <w:t>microionization</w:t>
      </w:r>
      <w:proofErr w:type="spellEnd"/>
      <w:r>
        <w:rPr>
          <w:rStyle w:val="normaltextrun"/>
        </w:rPr>
        <w:t xml:space="preserve"> unnecessary.</w:t>
      </w:r>
      <w:r>
        <w:rPr>
          <w:rStyle w:val="eop"/>
        </w:rPr>
        <w:t> </w:t>
      </w:r>
    </w:p>
    <w:p w14:paraId="1773620F" w14:textId="6554F71C" w:rsidR="009A398A" w:rsidRPr="006A0A17" w:rsidRDefault="009A398A" w:rsidP="009A398A">
      <w:pPr>
        <w:pStyle w:val="paragraph"/>
        <w:spacing w:before="0" w:beforeAutospacing="0" w:after="0" w:afterAutospacing="0"/>
        <w:ind w:left="195" w:right="120" w:firstLine="705"/>
        <w:jc w:val="both"/>
        <w:textAlignment w:val="baseline"/>
      </w:pPr>
      <w:r>
        <w:rPr>
          <w:rStyle w:val="normaltextrun"/>
        </w:rPr>
        <w:t>The second case briefly examines the purchase cost of enzymes but primarily focuses on the enzyme loading and bioreactor residence time as these had the greatest impact on the minimum selling price (MSP). Previous research conducted has shown that enzyme cost depends on a multitude of factors leading to its cost to vastly vary between $25-$110/kg</w:t>
      </w:r>
      <w:r w:rsidR="00337200">
        <w:rPr>
          <w:rStyle w:val="normaltextrun"/>
        </w:rPr>
        <w:t xml:space="preserve"> (</w:t>
      </w:r>
      <w:r w:rsidR="00337200">
        <w:t>Singh</w:t>
      </w:r>
      <w:r w:rsidR="009D390C">
        <w:t>,</w:t>
      </w:r>
      <w:r w:rsidR="00337200">
        <w:t xml:space="preserve"> et</w:t>
      </w:r>
      <w:r w:rsidR="009D390C">
        <w:t xml:space="preserve"> </w:t>
      </w:r>
      <w:r w:rsidR="00337200">
        <w:t>al 2021)</w:t>
      </w:r>
      <w:r>
        <w:rPr>
          <w:rStyle w:val="normaltextrun"/>
        </w:rPr>
        <w:t xml:space="preserve">. This is much higher than other fungal cellulases which are roughly $5/kg. Therefore, it was estimated that an enzyme would cost </w:t>
      </w:r>
      <w:r w:rsidRPr="131C8CC1">
        <w:rPr>
          <w:rStyle w:val="normaltextrun"/>
        </w:rPr>
        <w:t>$15/kg</w:t>
      </w:r>
      <w:r>
        <w:rPr>
          <w:rStyle w:val="normaltextrun"/>
        </w:rPr>
        <w:t>. The base model also assumes 5 PPM of enzyme loading, and a 96h residence time, yielding a 90% PET degradation. Sensitivity studies conducted found that by changing the enzyme loading, a 10% to 20% MSP reduction could be achieved between the two limits. Further MSP reduction was observed when a sensitivity study was conducted on conversion which determined that a change from 0.80 to 0.99 conversion resulted in a $0.46/kg drop in MSP.</w:t>
      </w:r>
      <w:r>
        <w:rPr>
          <w:rStyle w:val="eop"/>
        </w:rPr>
        <w:t> </w:t>
      </w:r>
    </w:p>
    <w:p w14:paraId="40858955" w14:textId="032A1790" w:rsidR="009A398A" w:rsidRDefault="009A398A" w:rsidP="009A398A">
      <w:pPr>
        <w:pStyle w:val="paragraph"/>
        <w:spacing w:before="0" w:beforeAutospacing="0" w:after="0" w:afterAutospacing="0"/>
        <w:ind w:left="195" w:right="120" w:firstLine="705"/>
        <w:jc w:val="both"/>
        <w:textAlignment w:val="baseline"/>
        <w:rPr>
          <w:rStyle w:val="eop"/>
          <w:color w:val="000000"/>
          <w:shd w:val="clear" w:color="auto" w:fill="FFFFFF"/>
        </w:rPr>
      </w:pPr>
      <w:r>
        <w:rPr>
          <w:rStyle w:val="normaltextrun"/>
        </w:rPr>
        <w:t xml:space="preserve">The third alternate case study examines the effect product and co-product recovery has on MSP. By increasing the recovery of EG to 65% and rTPA to 98% a lower MSP of $1.87/kg can be achieved. However, increasing EG recovery drastically increases steam loads in the distillation column. Therefore, a more selective EG membrane is deployed that has a 99% retention of EG. </w:t>
      </w:r>
      <w:r>
        <w:rPr>
          <w:rStyle w:val="eop"/>
        </w:rPr>
        <w:t> </w:t>
      </w:r>
      <w:r w:rsidR="00816CFF">
        <w:rPr>
          <w:rStyle w:val="normaltextrun"/>
          <w:color w:val="000000"/>
          <w:shd w:val="clear" w:color="auto" w:fill="FFFFFF"/>
        </w:rPr>
        <w:t>the different production methods, the economic assumptions used are not the same as what is required for this project and will differ from the economic analysis discussed in section 4.</w:t>
      </w:r>
      <w:r w:rsidR="00816CFF">
        <w:rPr>
          <w:rStyle w:val="eop"/>
          <w:color w:val="000000"/>
          <w:shd w:val="clear" w:color="auto" w:fill="FFFFFF"/>
        </w:rPr>
        <w:t> </w:t>
      </w:r>
    </w:p>
    <w:p w14:paraId="319FEB49" w14:textId="33073885" w:rsidR="0076731F" w:rsidRDefault="0076731F" w:rsidP="0076731F">
      <w:pPr>
        <w:pStyle w:val="paragraph"/>
        <w:spacing w:before="0" w:beforeAutospacing="0" w:after="0" w:afterAutospacing="0"/>
        <w:ind w:right="120"/>
        <w:jc w:val="both"/>
        <w:textAlignment w:val="baseline"/>
        <w:rPr>
          <w:rStyle w:val="eop"/>
          <w:color w:val="000000" w:themeColor="text1"/>
        </w:rPr>
      </w:pPr>
    </w:p>
    <w:p w14:paraId="56D2806F" w14:textId="66D22C92" w:rsidR="00BC3F86" w:rsidRPr="006A0A17" w:rsidRDefault="3C89AAC4" w:rsidP="0076731F">
      <w:pPr>
        <w:pStyle w:val="paragraph"/>
        <w:spacing w:before="0" w:beforeAutospacing="0" w:after="0" w:afterAutospacing="0"/>
        <w:ind w:right="120" w:firstLine="195"/>
        <w:jc w:val="both"/>
        <w:textAlignment w:val="baseline"/>
      </w:pPr>
      <w:r>
        <w:t>Figure 3.1.1: Depolymerization Reaction Scheme</w:t>
      </w:r>
    </w:p>
    <w:p w14:paraId="38CE9174" w14:textId="6308F910" w:rsidR="3C89AAC4" w:rsidRDefault="0076731F" w:rsidP="3C89AAC4">
      <w:pPr>
        <w:pStyle w:val="paragraph"/>
        <w:spacing w:before="0" w:beforeAutospacing="0" w:after="0" w:afterAutospacing="0"/>
        <w:ind w:left="195" w:right="120" w:firstLine="705"/>
        <w:jc w:val="both"/>
      </w:pPr>
      <w:r>
        <w:rPr>
          <w:noProof/>
        </w:rPr>
        <w:drawing>
          <wp:anchor distT="0" distB="0" distL="114300" distR="114300" simplePos="0" relativeHeight="251658241" behindDoc="0" locked="0" layoutInCell="1" allowOverlap="1" wp14:anchorId="4C11FE6B" wp14:editId="5E9663C1">
            <wp:simplePos x="0" y="0"/>
            <wp:positionH relativeFrom="column">
              <wp:posOffset>87772</wp:posOffset>
            </wp:positionH>
            <wp:positionV relativeFrom="paragraph">
              <wp:posOffset>104993</wp:posOffset>
            </wp:positionV>
            <wp:extent cx="5943600" cy="1024890"/>
            <wp:effectExtent l="0" t="0" r="0" b="381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943600" cy="1024890"/>
                    </a:xfrm>
                    <a:prstGeom prst="rect">
                      <a:avLst/>
                    </a:prstGeom>
                  </pic:spPr>
                </pic:pic>
              </a:graphicData>
            </a:graphic>
          </wp:anchor>
        </w:drawing>
      </w:r>
    </w:p>
    <w:p w14:paraId="5D458780" w14:textId="09B2AB67" w:rsidR="00D65BDB" w:rsidRDefault="00D65BDB" w:rsidP="00AC7C0F">
      <w:pPr>
        <w:widowControl/>
        <w:textAlignment w:val="baseline"/>
      </w:pPr>
    </w:p>
    <w:p w14:paraId="051CFCCD" w14:textId="09B2AB67" w:rsidR="0076731F" w:rsidRDefault="0076731F" w:rsidP="00AC7C0F">
      <w:pPr>
        <w:widowControl/>
        <w:textAlignment w:val="baseline"/>
      </w:pPr>
    </w:p>
    <w:p w14:paraId="59B8362C" w14:textId="09B2AB67" w:rsidR="0076731F" w:rsidRDefault="0076731F" w:rsidP="00AC7C0F">
      <w:pPr>
        <w:widowControl/>
        <w:textAlignment w:val="baseline"/>
      </w:pPr>
    </w:p>
    <w:p w14:paraId="117CCC91" w14:textId="09B2AB67" w:rsidR="0076731F" w:rsidRDefault="0076731F" w:rsidP="00AC7C0F">
      <w:pPr>
        <w:widowControl/>
        <w:textAlignment w:val="baseline"/>
      </w:pPr>
    </w:p>
    <w:p w14:paraId="24F98669" w14:textId="09B2AB67" w:rsidR="0076731F" w:rsidRDefault="0076731F" w:rsidP="00AC7C0F">
      <w:pPr>
        <w:widowControl/>
        <w:textAlignment w:val="baseline"/>
      </w:pPr>
    </w:p>
    <w:p w14:paraId="0EA37A2A" w14:textId="77777777" w:rsidR="0088143E" w:rsidRDefault="0088143E" w:rsidP="00AC7C0F">
      <w:pPr>
        <w:widowControl/>
        <w:textAlignment w:val="baseline"/>
      </w:pPr>
    </w:p>
    <w:p w14:paraId="6C66F716" w14:textId="24C7CEEE" w:rsidR="0088143E" w:rsidRDefault="0088143E" w:rsidP="00AC7C0F">
      <w:pPr>
        <w:widowControl/>
        <w:textAlignment w:val="baseline"/>
        <w:rPr>
          <w:snapToGrid/>
        </w:rPr>
      </w:pPr>
      <w:r w:rsidRPr="33C844F7">
        <w:rPr>
          <w:snapToGrid/>
        </w:rPr>
        <w:t>Table 3.1.1: Process Reaction Chemistry </w:t>
      </w:r>
    </w:p>
    <w:p w14:paraId="37197C59" w14:textId="77777777" w:rsidR="0088143E" w:rsidRDefault="0088143E" w:rsidP="00AC7C0F">
      <w:pPr>
        <w:widowControl/>
        <w:textAlignment w:val="baseline"/>
        <w:rPr>
          <w:snapToGrid/>
        </w:rPr>
      </w:pPr>
    </w:p>
    <w:p w14:paraId="6F75E7F2" w14:textId="77777777" w:rsidR="0088143E" w:rsidRDefault="0088143E" w:rsidP="00AC7C0F">
      <w:pPr>
        <w:widowControl/>
        <w:textAlignment w:val="baseline"/>
        <w:rPr>
          <w:snapToGrid/>
        </w:rPr>
      </w:pPr>
    </w:p>
    <w:p w14:paraId="31E1FE07" w14:textId="77777777" w:rsidR="0088143E" w:rsidRDefault="0088143E" w:rsidP="00AC7C0F">
      <w:pPr>
        <w:widowControl/>
        <w:textAlignment w:val="baseline"/>
      </w:pPr>
    </w:p>
    <w:p w14:paraId="69888EE0" w14:textId="1A4D7278" w:rsidR="0076731F" w:rsidRDefault="0088143E" w:rsidP="00AC7C0F">
      <w:pPr>
        <w:widowControl/>
        <w:textAlignment w:val="baseline"/>
      </w:pPr>
      <w:r w:rsidRPr="0088143E">
        <w:rPr>
          <w:noProof/>
        </w:rPr>
        <w:lastRenderedPageBreak/>
        <w:drawing>
          <wp:inline distT="0" distB="0" distL="0" distR="0" wp14:anchorId="282D2E5A" wp14:editId="3268BBDB">
            <wp:extent cx="3025211" cy="678037"/>
            <wp:effectExtent l="0" t="0" r="3810" b="8255"/>
            <wp:docPr id="8" name="Picture 27" descr="Text&#10;&#10;Description automatically generated">
              <a:extLst xmlns:a="http://schemas.openxmlformats.org/drawingml/2006/main">
                <a:ext uri="{FF2B5EF4-FFF2-40B4-BE49-F238E27FC236}">
                  <a16:creationId xmlns:a16="http://schemas.microsoft.com/office/drawing/2014/main" id="{431152E2-8D3D-0E4F-7194-3C43A6D61D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7" descr="Text&#10;&#10;Description automatically generated">
                      <a:extLst>
                        <a:ext uri="{FF2B5EF4-FFF2-40B4-BE49-F238E27FC236}">
                          <a16:creationId xmlns:a16="http://schemas.microsoft.com/office/drawing/2014/main" id="{431152E2-8D3D-0E4F-7194-3C43A6D61D1C}"/>
                        </a:ext>
                      </a:extLst>
                    </pic:cNvPr>
                    <pic:cNvPicPr>
                      <a:picLocks noChangeAspect="1"/>
                    </pic:cNvPicPr>
                  </pic:nvPicPr>
                  <pic:blipFill>
                    <a:blip r:embed="rId15"/>
                    <a:stretch>
                      <a:fillRect/>
                    </a:stretch>
                  </pic:blipFill>
                  <pic:spPr>
                    <a:xfrm>
                      <a:off x="0" y="0"/>
                      <a:ext cx="3155847" cy="707316"/>
                    </a:xfrm>
                    <a:prstGeom prst="rect">
                      <a:avLst/>
                    </a:prstGeom>
                  </pic:spPr>
                </pic:pic>
              </a:graphicData>
            </a:graphic>
          </wp:inline>
        </w:drawing>
      </w:r>
    </w:p>
    <w:p w14:paraId="2432E329" w14:textId="6E930E82" w:rsidR="00C80C5A" w:rsidRDefault="00C80C5A" w:rsidP="00AC7C0F">
      <w:pPr>
        <w:widowControl/>
        <w:textAlignment w:val="baseline"/>
      </w:pPr>
      <w:r>
        <w:t xml:space="preserve">Figure 3.1.2: Process Reaction Chemistry for </w:t>
      </w:r>
      <w:r w:rsidR="00E6091F">
        <w:t>Crystallizing recycled TPA</w:t>
      </w:r>
    </w:p>
    <w:p w14:paraId="7AD0D44F" w14:textId="77777777" w:rsidR="00B87863" w:rsidRDefault="00B87863" w:rsidP="00AC7C0F">
      <w:pPr>
        <w:widowControl/>
        <w:textAlignment w:val="baseline"/>
      </w:pPr>
    </w:p>
    <w:p w14:paraId="754869BF" w14:textId="32D6E494" w:rsidR="00C80C5A" w:rsidRPr="00AC7C0F" w:rsidRDefault="00C80C5A" w:rsidP="00AC7C0F">
      <w:pPr>
        <w:widowControl/>
        <w:textAlignment w:val="baseline"/>
      </w:pPr>
      <w:r w:rsidRPr="00C80C5A">
        <w:rPr>
          <w:noProof/>
        </w:rPr>
        <w:drawing>
          <wp:inline distT="0" distB="0" distL="0" distR="0" wp14:anchorId="790BCEA4" wp14:editId="4D6D4775">
            <wp:extent cx="2666288" cy="618905"/>
            <wp:effectExtent l="0" t="0" r="1270" b="0"/>
            <wp:docPr id="28" name="Picture 30" descr="Text&#10;&#10;Description automatically generated">
              <a:extLst xmlns:a="http://schemas.openxmlformats.org/drawingml/2006/main">
                <a:ext uri="{FF2B5EF4-FFF2-40B4-BE49-F238E27FC236}">
                  <a16:creationId xmlns:a16="http://schemas.microsoft.com/office/drawing/2014/main" id="{4E84FB1B-93C9-5A80-25A5-FAFCFC645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30" descr="Text&#10;&#10;Description automatically generated">
                      <a:extLst>
                        <a:ext uri="{FF2B5EF4-FFF2-40B4-BE49-F238E27FC236}">
                          <a16:creationId xmlns:a16="http://schemas.microsoft.com/office/drawing/2014/main" id="{4E84FB1B-93C9-5A80-25A5-FAFCFC645325}"/>
                        </a:ext>
                      </a:extLst>
                    </pic:cNvPr>
                    <pic:cNvPicPr>
                      <a:picLocks noChangeAspect="1"/>
                    </pic:cNvPicPr>
                  </pic:nvPicPr>
                  <pic:blipFill>
                    <a:blip r:embed="rId16"/>
                    <a:stretch>
                      <a:fillRect/>
                    </a:stretch>
                  </pic:blipFill>
                  <pic:spPr>
                    <a:xfrm>
                      <a:off x="0" y="0"/>
                      <a:ext cx="2698159" cy="626303"/>
                    </a:xfrm>
                    <a:prstGeom prst="rect">
                      <a:avLst/>
                    </a:prstGeom>
                  </pic:spPr>
                </pic:pic>
              </a:graphicData>
            </a:graphic>
          </wp:inline>
        </w:drawing>
      </w:r>
    </w:p>
    <w:p w14:paraId="74D2631E" w14:textId="4471076A" w:rsidR="00AC7C0F" w:rsidRPr="00AC7C0F" w:rsidRDefault="00B87863" w:rsidP="0088143E">
      <w:pPr>
        <w:widowControl/>
        <w:textAlignment w:val="baseline"/>
      </w:pPr>
      <w:r>
        <w:t xml:space="preserve">Figure 3.1.3: </w:t>
      </w:r>
      <w:r w:rsidR="00E6091F">
        <w:t>Process Reaction Chemistry for Crystallizing Sodium Sulfate Decahydrate</w:t>
      </w:r>
    </w:p>
    <w:p w14:paraId="4631714E" w14:textId="77777777" w:rsidR="00AC7C0F" w:rsidRPr="00AC7C0F" w:rsidRDefault="00AC7C0F" w:rsidP="00AC7C0F">
      <w:pPr>
        <w:widowControl/>
        <w:textAlignment w:val="baseline"/>
        <w:rPr>
          <w:snapToGrid/>
          <w:szCs w:val="24"/>
        </w:rPr>
      </w:pPr>
      <w:r w:rsidRPr="00AC7C0F">
        <w:rPr>
          <w:snapToGrid/>
          <w:szCs w:val="24"/>
        </w:rPr>
        <w:t> </w:t>
      </w:r>
    </w:p>
    <w:p w14:paraId="7551D4F0" w14:textId="3A8C669F" w:rsidR="0076731F" w:rsidRDefault="0076731F">
      <w:pPr>
        <w:widowControl/>
        <w:rPr>
          <w:rFonts w:eastAsiaTheme="majorEastAsia"/>
        </w:rPr>
      </w:pPr>
    </w:p>
    <w:p w14:paraId="6C7D9C2F" w14:textId="5156B2E1" w:rsidR="00C42221" w:rsidRPr="006A0A17" w:rsidRDefault="00C42221" w:rsidP="00FE2B23">
      <w:pPr>
        <w:pStyle w:val="Heading2"/>
        <w:spacing w:before="0"/>
        <w:rPr>
          <w:rFonts w:cs="Times New Roman"/>
          <w:b w:val="0"/>
          <w:szCs w:val="24"/>
        </w:rPr>
      </w:pPr>
      <w:bookmarkStart w:id="10" w:name="_Toc100848323"/>
      <w:r w:rsidRPr="006A0A17">
        <w:rPr>
          <w:rFonts w:cs="Times New Roman"/>
          <w:b w:val="0"/>
          <w:szCs w:val="24"/>
        </w:rPr>
        <w:t>3.2</w:t>
      </w:r>
      <w:r w:rsidRPr="006A0A17">
        <w:rPr>
          <w:rFonts w:cs="Times New Roman"/>
          <w:b w:val="0"/>
          <w:szCs w:val="24"/>
        </w:rPr>
        <w:tab/>
        <w:t>Recommended Process</w:t>
      </w:r>
      <w:bookmarkEnd w:id="10"/>
      <w:r w:rsidR="001C3B29" w:rsidRPr="006A0A17">
        <w:rPr>
          <w:rFonts w:cs="Times New Roman"/>
          <w:b w:val="0"/>
          <w:szCs w:val="24"/>
        </w:rPr>
        <w:t xml:space="preserve">  </w:t>
      </w:r>
    </w:p>
    <w:p w14:paraId="65D03F4D" w14:textId="744DC323" w:rsidR="00FE22F0" w:rsidRPr="006A0A17" w:rsidRDefault="00FE22F0" w:rsidP="00FE22F0">
      <w:pPr>
        <w:rPr>
          <w:szCs w:val="24"/>
        </w:rPr>
      </w:pPr>
    </w:p>
    <w:p w14:paraId="0D708C8F" w14:textId="6012F817" w:rsidR="00D90E55" w:rsidRPr="006A0A17" w:rsidRDefault="00B94955" w:rsidP="00D90E55">
      <w:r w:rsidRPr="006A0A17">
        <w:rPr>
          <w:noProof/>
          <w:szCs w:val="24"/>
        </w:rPr>
        <w:drawing>
          <wp:inline distT="0" distB="0" distL="0" distR="0" wp14:anchorId="0DF3B866" wp14:editId="52332361">
            <wp:extent cx="5894363" cy="2757000"/>
            <wp:effectExtent l="0" t="0" r="0" b="571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32325" cy="2774756"/>
                    </a:xfrm>
                    <a:prstGeom prst="rect">
                      <a:avLst/>
                    </a:prstGeom>
                  </pic:spPr>
                </pic:pic>
              </a:graphicData>
            </a:graphic>
          </wp:inline>
        </w:drawing>
      </w:r>
    </w:p>
    <w:p w14:paraId="6997C59E" w14:textId="77777777" w:rsidR="00CA0EE9" w:rsidRPr="002F7B28" w:rsidRDefault="00B94955" w:rsidP="007864FE">
      <w:pPr>
        <w:textAlignment w:val="baseline"/>
      </w:pPr>
      <w:r w:rsidRPr="393B0CB4">
        <w:rPr>
          <w:snapToGrid/>
        </w:rPr>
        <w:t xml:space="preserve">Figure 3.2.1: </w:t>
      </w:r>
      <w:r w:rsidR="00CA0EE9" w:rsidRPr="393B0CB4">
        <w:t>DWG</w:t>
      </w:r>
      <w:r w:rsidR="00527AC1" w:rsidRPr="393B0CB4">
        <w:rPr>
          <w:rFonts w:eastAsiaTheme="minorEastAsia"/>
          <w:snapToGrid/>
        </w:rPr>
        <w:t xml:space="preserve"> 5046-</w:t>
      </w:r>
      <w:r w:rsidR="00CA0EE9" w:rsidRPr="393B0CB4">
        <w:t>03028-B</w:t>
      </w:r>
    </w:p>
    <w:p w14:paraId="7E32A5B2" w14:textId="5D901FCA" w:rsidR="393B0CB4" w:rsidRDefault="393B0CB4" w:rsidP="00D031F6">
      <w:pPr>
        <w:rPr>
          <w:szCs w:val="24"/>
        </w:rPr>
      </w:pPr>
    </w:p>
    <w:p w14:paraId="20BB5334" w14:textId="77777777" w:rsidR="006F2A08" w:rsidRDefault="002C0879" w:rsidP="006F2A08">
      <w:pPr>
        <w:widowControl/>
        <w:ind w:firstLine="720"/>
      </w:pPr>
      <w:r w:rsidRPr="3FD9210C">
        <w:t>DWG 5046-03028-B (Figure 3.2.1) shows the process diagram for the depolymerization part of the enzymatic recycling process including equipment, descriptions, and stream names. The PFD with the control loops is included in section 3.3 as Figure 3.3.1. 6</w:t>
      </w:r>
      <w:r w:rsidR="00344793" w:rsidRPr="3FD9210C">
        <w:t>,</w:t>
      </w:r>
      <w:r w:rsidRPr="3FD9210C">
        <w:t xml:space="preserve">250 kg/hr PET flake feedstock is dumped on to conveyor U-100. </w:t>
      </w:r>
      <w:r w:rsidR="00411825">
        <w:t>U-100</w:t>
      </w:r>
      <w:r w:rsidR="00986F4C">
        <w:t xml:space="preserve"> </w:t>
      </w:r>
      <w:r w:rsidR="009D2EC4">
        <w:t>has control loops 1 and 2. Control loop</w:t>
      </w:r>
      <w:r w:rsidR="00B00C20">
        <w:t xml:space="preserve"> </w:t>
      </w:r>
      <w:r w:rsidR="00717FC2">
        <w:t xml:space="preserve">1 </w:t>
      </w:r>
      <w:r w:rsidR="00F61C04">
        <w:t>acts as a high-limit shut</w:t>
      </w:r>
      <w:r w:rsidR="00E11889">
        <w:t>-off</w:t>
      </w:r>
      <w:r w:rsidR="002B7B9C">
        <w:t xml:space="preserve"> for the conveyor. It contains a speed transmitter, DCS interlock and manipulates V-1. Control loop 2 acts as a low-limit shut-off. It contains a speed transmitter, DCS interlock and manipulates V-2. </w:t>
      </w:r>
    </w:p>
    <w:p w14:paraId="51883974" w14:textId="77777777" w:rsidR="006F2A08" w:rsidRDefault="002C0879" w:rsidP="006F2A08">
      <w:pPr>
        <w:widowControl/>
        <w:ind w:firstLine="720"/>
      </w:pPr>
      <w:r w:rsidRPr="3FD9210C">
        <w:t xml:space="preserve">From there, the feedstock is transported to the extruder, U-105 where it is heated to 265 °C. </w:t>
      </w:r>
      <w:r w:rsidR="00D96AB2">
        <w:t xml:space="preserve">U-105 has control loops 3-6. Control loop </w:t>
      </w:r>
      <w:r w:rsidR="003103EB">
        <w:t>3</w:t>
      </w:r>
      <w:r w:rsidR="00D96AB2">
        <w:t xml:space="preserve"> acts as a high-limit shut-off for the </w:t>
      </w:r>
      <w:r w:rsidR="002C19D0">
        <w:t>extruder</w:t>
      </w:r>
      <w:r w:rsidR="00D96AB2">
        <w:t>. It contains a speed transmitter, DCS interlock and manipulates V-</w:t>
      </w:r>
      <w:r w:rsidR="00F74D65">
        <w:t xml:space="preserve">2. Control loop </w:t>
      </w:r>
      <w:r w:rsidR="005E6DF4">
        <w:t>4</w:t>
      </w:r>
      <w:r w:rsidR="00F74D65">
        <w:t xml:space="preserve"> acts as a low-limit shut-off. It contains a speed transmitter, DCS interlock and manipulates V-</w:t>
      </w:r>
      <w:r w:rsidR="005E6DF4">
        <w:t>3</w:t>
      </w:r>
      <w:r w:rsidR="00F74D65">
        <w:t>.</w:t>
      </w:r>
      <w:r w:rsidR="00E27E2B">
        <w:t xml:space="preserve"> Control loop 5 </w:t>
      </w:r>
      <w:r w:rsidR="00E27E2B">
        <w:lastRenderedPageBreak/>
        <w:t>acts as a U-105 motor power shut-off. It contains a</w:t>
      </w:r>
      <w:r w:rsidR="001C7900">
        <w:t xml:space="preserve"> U-110</w:t>
      </w:r>
      <w:r w:rsidR="004649D2">
        <w:t>, water bath,</w:t>
      </w:r>
      <w:r w:rsidR="001C7900">
        <w:t xml:space="preserve"> temperature transmitter</w:t>
      </w:r>
      <w:r w:rsidR="00E27E2B">
        <w:t>,</w:t>
      </w:r>
      <w:r w:rsidR="001C7900">
        <w:t xml:space="preserve"> </w:t>
      </w:r>
      <w:r w:rsidR="00E27E2B">
        <w:t>DCS interlock</w:t>
      </w:r>
      <w:r w:rsidR="008E42FC">
        <w:t>, and</w:t>
      </w:r>
      <w:r w:rsidR="00E27E2B">
        <w:t xml:space="preserve"> </w:t>
      </w:r>
      <w:r w:rsidR="00BD029F">
        <w:t>manipulates U-105</w:t>
      </w:r>
      <w:r w:rsidR="00E27E2B">
        <w:t>.</w:t>
      </w:r>
      <w:r w:rsidR="008E42FC">
        <w:t xml:space="preserve"> Control loop 6 acts as a high level shut off. It contains a U-110</w:t>
      </w:r>
      <w:r w:rsidR="004649D2">
        <w:t xml:space="preserve"> level</w:t>
      </w:r>
      <w:r w:rsidR="008E42FC">
        <w:t xml:space="preserve"> transmitter, DCS interlock, and manipulates U-105</w:t>
      </w:r>
      <w:r w:rsidR="00EE2C96">
        <w:t xml:space="preserve"> and X-115, the microgranulator</w:t>
      </w:r>
      <w:r w:rsidR="008E42FC">
        <w:t>.</w:t>
      </w:r>
    </w:p>
    <w:p w14:paraId="1135A51F" w14:textId="77777777" w:rsidR="006F2A08" w:rsidRDefault="002C0879" w:rsidP="006F2A08">
      <w:pPr>
        <w:widowControl/>
        <w:ind w:firstLine="720"/>
      </w:pPr>
      <w:r w:rsidRPr="3FD9210C">
        <w:t xml:space="preserve">The extruded PET is then cooled in water bath U-110 that has a volume of 561 gal. The size of the water bath was based on the sizing provided on a specification sheet from </w:t>
      </w:r>
      <w:proofErr w:type="spellStart"/>
      <w:r w:rsidRPr="3FD9210C">
        <w:t>Berlyn</w:t>
      </w:r>
      <w:proofErr w:type="spellEnd"/>
      <w:r w:rsidRPr="3FD9210C">
        <w:t xml:space="preserve"> ECM, a water bath manufacturer. </w:t>
      </w:r>
      <w:r w:rsidR="004D2FF4">
        <w:t>U-</w:t>
      </w:r>
      <w:r w:rsidR="00BC599C">
        <w:t>110 has</w:t>
      </w:r>
      <w:r w:rsidRPr="3FD9210C">
        <w:t xml:space="preserve"> </w:t>
      </w:r>
      <w:r w:rsidR="00BC599C">
        <w:t>c</w:t>
      </w:r>
      <w:r w:rsidR="004D2FF4">
        <w:t xml:space="preserve">ontrol loop </w:t>
      </w:r>
      <w:r w:rsidR="00BC599C">
        <w:t>7. Control loop 7</w:t>
      </w:r>
      <w:r w:rsidR="004D2FF4">
        <w:t xml:space="preserve"> acts as a </w:t>
      </w:r>
      <w:r w:rsidR="00BC599C">
        <w:t>low</w:t>
      </w:r>
      <w:r w:rsidR="004D2FF4">
        <w:t xml:space="preserve"> level shut off. It contains a U-110 level transmitter, DCS interlock, and manipulates U-105 and X-115</w:t>
      </w:r>
      <w:r w:rsidR="006F2A08">
        <w:t>.</w:t>
      </w:r>
    </w:p>
    <w:p w14:paraId="05CA1663" w14:textId="77777777" w:rsidR="00795673" w:rsidRDefault="002C0879" w:rsidP="007B353E">
      <w:pPr>
        <w:widowControl/>
        <w:ind w:firstLine="720"/>
      </w:pPr>
      <w:r w:rsidRPr="3FD9210C">
        <w:t xml:space="preserve">Next, the semi-cool, 35 °C extruded plastic, proceeds to the microgranulator, X-115. Here it is chopped into fine pieces less than 1 mm. It is then pumped using a </w:t>
      </w:r>
      <w:proofErr w:type="gramStart"/>
      <w:r w:rsidRPr="3FD9210C">
        <w:t>solids</w:t>
      </w:r>
      <w:proofErr w:type="gramEnd"/>
      <w:r w:rsidRPr="3FD9210C">
        <w:t xml:space="preserve"> handling pump P-165 with motor M-165. This stream is then pumped to the vertical heat exchanger E-120 where the process fluid is cooled to 10 °C with 3,452 kg/hr of cooling water. </w:t>
      </w:r>
      <w:r w:rsidR="00FF7A07">
        <w:t xml:space="preserve">E-120 has control loops 9 and 10. Control loop 9 acts as a high-pressure shut-off for the exchanger. It contains a pressure transmitter, DCS interlock and </w:t>
      </w:r>
      <w:r w:rsidR="001E289E">
        <w:t>manipulates E-120</w:t>
      </w:r>
      <w:r w:rsidR="00FF7A07">
        <w:t>.</w:t>
      </w:r>
      <w:r w:rsidR="001E289E">
        <w:t xml:space="preserve"> Control loop 10 acts as a </w:t>
      </w:r>
      <w:r w:rsidR="00A94781">
        <w:t xml:space="preserve">temperature control loop </w:t>
      </w:r>
      <w:r w:rsidR="001E289E">
        <w:t xml:space="preserve">for the exchanger. It contains a </w:t>
      </w:r>
      <w:r w:rsidR="00A94781">
        <w:t>temperature</w:t>
      </w:r>
      <w:r w:rsidR="001E289E">
        <w:t xml:space="preserve"> transmitter</w:t>
      </w:r>
      <w:r w:rsidR="00795673">
        <w:t xml:space="preserve"> </w:t>
      </w:r>
      <w:r w:rsidR="001E289E">
        <w:t>and manipulates E-120.</w:t>
      </w:r>
      <w:r w:rsidR="007B353E">
        <w:t xml:space="preserve"> </w:t>
      </w:r>
      <w:r w:rsidRPr="3FD9210C">
        <w:t xml:space="preserve">It also has PSV-1 as a backup if the pressure transmitter were to fail. </w:t>
      </w:r>
      <w:r w:rsidR="007B353E">
        <w:tab/>
      </w:r>
    </w:p>
    <w:p w14:paraId="3073F436" w14:textId="369600D6" w:rsidR="00973550" w:rsidRDefault="002C0879" w:rsidP="007B353E">
      <w:pPr>
        <w:widowControl/>
        <w:ind w:firstLine="720"/>
      </w:pPr>
      <w:r w:rsidRPr="3FD9210C">
        <w:t xml:space="preserve">The process continues through exchanger E-125 where 328 kg/hr of 50:50 EG/Water cool the process fluid to 5 °C. E-125 has the same control schema as E-120 except it is control loops 11 and 12 and PSV-2. In stream 0.75”-133 there are some solid losses. At the top of the PFD, stream 2”-130, there is the water recycle pump P-130 and motor M-130. There is also Pump P-135 and motor M-135 for the water make-up that is being introduced to the process. The solid enzyme is introduced where streams 2”-131 and 3”-129 </w:t>
      </w:r>
      <w:proofErr w:type="gramStart"/>
      <w:r w:rsidRPr="3FD9210C">
        <w:t>meet</w:t>
      </w:r>
      <w:proofErr w:type="gramEnd"/>
      <w:r w:rsidRPr="3FD9210C">
        <w:t xml:space="preserve">. The PET stream combines with the water and enzyme streams. The caustic NaOH is pumped by P-140 and M-140. The caustic </w:t>
      </w:r>
      <w:r w:rsidR="00EF2BC9">
        <w:t>is</w:t>
      </w:r>
      <w:r w:rsidRPr="3FD9210C">
        <w:t xml:space="preserve"> added to the water/enzyme/PET stream, 4”-105. This stream is heated in E-145 from a temperature of 51 °C to a temperature of 60 °C with 12,530 kg/hr of low-pressure steam. E-145 has the same control schema as E-120 except it is control loops 16 and 17 and PSV-3. </w:t>
      </w:r>
    </w:p>
    <w:p w14:paraId="3BA34D8D" w14:textId="78EBDCD9" w:rsidR="00103D87" w:rsidRDefault="002C0879" w:rsidP="007B353E">
      <w:pPr>
        <w:widowControl/>
        <w:ind w:firstLine="720"/>
      </w:pPr>
      <w:r w:rsidRPr="3FD9210C">
        <w:t>This stream is then split into 7 equal sized pipes and sent to 7 separate reactors. R-150 A through G are 950 m</w:t>
      </w:r>
      <w:r w:rsidRPr="3FD9210C">
        <w:rPr>
          <w:vertAlign w:val="superscript"/>
        </w:rPr>
        <w:t>3</w:t>
      </w:r>
      <w:r w:rsidRPr="3FD9210C">
        <w:t xml:space="preserve"> and the batch has a resonance time of 96 hours. Each reactor has </w:t>
      </w:r>
      <w:r w:rsidR="000A7041" w:rsidRPr="00973550">
        <w:t>two control</w:t>
      </w:r>
      <w:r w:rsidR="00973550" w:rsidRPr="00973550">
        <w:t>s</w:t>
      </w:r>
      <w:r w:rsidR="00973550">
        <w:t xml:space="preserve"> </w:t>
      </w:r>
      <w:r w:rsidR="000A7041">
        <w:t>for h</w:t>
      </w:r>
      <w:r w:rsidR="00A66EE7" w:rsidRPr="00A66EE7">
        <w:t xml:space="preserve">igh </w:t>
      </w:r>
      <w:r w:rsidRPr="3FD9210C">
        <w:t xml:space="preserve">pressure </w:t>
      </w:r>
      <w:r w:rsidR="00A66EE7" w:rsidRPr="00A66EE7">
        <w:t>shut-off</w:t>
      </w:r>
      <w:r w:rsidR="000A7041">
        <w:t xml:space="preserve"> </w:t>
      </w:r>
      <w:r w:rsidRPr="3FD9210C">
        <w:t xml:space="preserve">and </w:t>
      </w:r>
      <w:r w:rsidR="000A7041">
        <w:t xml:space="preserve">an outlet </w:t>
      </w:r>
      <w:r w:rsidRPr="3FD9210C">
        <w:t xml:space="preserve">temperature </w:t>
      </w:r>
      <w:r w:rsidR="000A7041">
        <w:t xml:space="preserve">control loop. </w:t>
      </w:r>
      <w:r w:rsidR="00EF2BC9">
        <w:t>T</w:t>
      </w:r>
      <w:r w:rsidR="000A7041">
        <w:t xml:space="preserve">he high pressure shut off </w:t>
      </w:r>
      <w:r w:rsidR="00107F63">
        <w:t xml:space="preserve">control loop contains a pressure </w:t>
      </w:r>
      <w:r w:rsidRPr="3FD9210C">
        <w:t>transmitter</w:t>
      </w:r>
      <w:r w:rsidR="00107F63">
        <w:t xml:space="preserve">, DCS Interlock, </w:t>
      </w:r>
      <w:r w:rsidR="00894F23">
        <w:t>an</w:t>
      </w:r>
      <w:r w:rsidR="00973550">
        <w:t>d</w:t>
      </w:r>
      <w:r w:rsidR="00894F23">
        <w:t xml:space="preserve"> manipulate</w:t>
      </w:r>
      <w:r w:rsidR="00973550">
        <w:t>s</w:t>
      </w:r>
      <w:r w:rsidRPr="3FD9210C">
        <w:t xml:space="preserve"> the reactor </w:t>
      </w:r>
      <w:r w:rsidR="00894F23">
        <w:t xml:space="preserve">it is attached to. The </w:t>
      </w:r>
      <w:r w:rsidR="00741B1D">
        <w:t xml:space="preserve">outlet </w:t>
      </w:r>
      <w:r w:rsidR="00894F23">
        <w:t xml:space="preserve">temperature </w:t>
      </w:r>
      <w:r w:rsidRPr="3FD9210C">
        <w:t xml:space="preserve">control loops </w:t>
      </w:r>
      <w:r w:rsidR="00741B1D">
        <w:t>contain a temperature transmitter</w:t>
      </w:r>
      <w:r w:rsidR="005D1A23">
        <w:t xml:space="preserve"> </w:t>
      </w:r>
      <w:r w:rsidR="00973550">
        <w:t>and manipulate V-</w:t>
      </w:r>
      <w:r w:rsidR="00D523CE">
        <w:t>9</w:t>
      </w:r>
      <w:r w:rsidR="00973550" w:rsidRPr="00973550">
        <w:t xml:space="preserve">. The </w:t>
      </w:r>
      <w:r w:rsidRPr="00973550">
        <w:t>contro</w:t>
      </w:r>
      <w:r w:rsidR="00973550" w:rsidRPr="00973550">
        <w:t>ls for the reactors are</w:t>
      </w:r>
      <w:r w:rsidR="009D5FB5">
        <w:t xml:space="preserve"> loops</w:t>
      </w:r>
      <w:r w:rsidR="00973550" w:rsidRPr="00973550">
        <w:t xml:space="preserve"> </w:t>
      </w:r>
      <w:r w:rsidRPr="3FD9210C">
        <w:t>18-31 respectively. Each reactor also has a PSV labeled PSV-4 through PSV-10. In the PFD, only four reactors are drawn for the sake of saving space on the PFD, however there are truly 7 reactors in use in the process.</w:t>
      </w:r>
    </w:p>
    <w:p w14:paraId="0C002F0E" w14:textId="11992814" w:rsidR="00527AC1" w:rsidRPr="002C0879" w:rsidRDefault="002C0879" w:rsidP="0128589B">
      <w:pPr>
        <w:widowControl/>
        <w:ind w:firstLine="720"/>
      </w:pPr>
      <w:r w:rsidRPr="3FD9210C">
        <w:t xml:space="preserve"> After the reactors, the 7 exit streams are combined into one 4”-121-PP stream and run through the cooler E-155. It cools the stream to 35 °C using 35,373 kg/hr of cooling water. E-155 has the same control schema as E-120 except it is control loops 32 and 33 and PSV-11. Finally, this stream is pumped to the next part of the process, the clarification section, by pump P-160 and motor M-160. A summary of the utilities in this section can be found in Table 2.4.1. A full list of the PSV equipment can be found in Table 3.3.2 and a full list of equipment and description can be found in Table 3.2.1. </w:t>
      </w:r>
    </w:p>
    <w:p w14:paraId="5AC2F08A" w14:textId="511A2118" w:rsidR="2DC29AB2" w:rsidRDefault="2DC29AB2" w:rsidP="2DC29AB2">
      <w:pPr>
        <w:ind w:left="195"/>
        <w:rPr>
          <w:szCs w:val="24"/>
        </w:rPr>
      </w:pPr>
      <w:r>
        <w:rPr>
          <w:noProof/>
        </w:rPr>
        <w:lastRenderedPageBreak/>
        <w:drawing>
          <wp:inline distT="0" distB="0" distL="0" distR="0" wp14:anchorId="296E9885" wp14:editId="1A4C1118">
            <wp:extent cx="5760508" cy="3240286"/>
            <wp:effectExtent l="0" t="0" r="0" b="0"/>
            <wp:docPr id="959453993" name="Picture 95945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60508" cy="3240286"/>
                    </a:xfrm>
                    <a:prstGeom prst="rect">
                      <a:avLst/>
                    </a:prstGeom>
                  </pic:spPr>
                </pic:pic>
              </a:graphicData>
            </a:graphic>
          </wp:inline>
        </w:drawing>
      </w:r>
    </w:p>
    <w:p w14:paraId="07CB1D68" w14:textId="5D901FCA" w:rsidR="002C0879" w:rsidRDefault="002C0879" w:rsidP="393B0CB4">
      <w:pPr>
        <w:widowControl/>
        <w:ind w:left="195"/>
        <w:textAlignment w:val="baseline"/>
      </w:pPr>
      <w:r w:rsidRPr="393B0CB4">
        <w:rPr>
          <w:snapToGrid/>
        </w:rPr>
        <w:t>Figure 3.2.2</w:t>
      </w:r>
      <w:r w:rsidRPr="002F7B28">
        <w:rPr>
          <w:snapToGrid/>
          <w:szCs w:val="24"/>
        </w:rPr>
        <w:t xml:space="preserve">: </w:t>
      </w:r>
      <w:r w:rsidRPr="393B0CB4">
        <w:t>DWG</w:t>
      </w:r>
      <w:r w:rsidRPr="393B0CB4">
        <w:rPr>
          <w:rFonts w:eastAsiaTheme="minorEastAsia"/>
          <w:snapToGrid/>
        </w:rPr>
        <w:t xml:space="preserve"> 5046-</w:t>
      </w:r>
      <w:r w:rsidRPr="393B0CB4">
        <w:t>03036</w:t>
      </w:r>
      <w:r w:rsidRPr="002F7B28">
        <w:rPr>
          <w:szCs w:val="24"/>
        </w:rPr>
        <w:t>-</w:t>
      </w:r>
      <w:r w:rsidRPr="393B0CB4">
        <w:t>A</w:t>
      </w:r>
    </w:p>
    <w:p w14:paraId="365A601E" w14:textId="5D901FCA" w:rsidR="393B0CB4" w:rsidRDefault="393B0CB4" w:rsidP="393B0CB4">
      <w:pPr>
        <w:widowControl/>
        <w:ind w:left="195"/>
        <w:rPr>
          <w:szCs w:val="24"/>
        </w:rPr>
      </w:pPr>
    </w:p>
    <w:p w14:paraId="4E2846BF" w14:textId="1EC006AA" w:rsidR="00C8405C" w:rsidRPr="0053651B" w:rsidRDefault="00E01DF9" w:rsidP="00853BC9">
      <w:pPr>
        <w:widowControl/>
        <w:ind w:left="195" w:firstLine="525"/>
        <w:textAlignment w:val="baseline"/>
      </w:pPr>
      <w:r w:rsidRPr="0053651B">
        <w:t>DWG 5046-030</w:t>
      </w:r>
      <w:r w:rsidR="00CB61EA" w:rsidRPr="0053651B">
        <w:t>36</w:t>
      </w:r>
      <w:r w:rsidRPr="0053651B">
        <w:t>-</w:t>
      </w:r>
      <w:r w:rsidR="00CB61EA" w:rsidRPr="0053651B">
        <w:t>A</w:t>
      </w:r>
      <w:r w:rsidRPr="0053651B">
        <w:t xml:space="preserve"> (Figure 3.2.</w:t>
      </w:r>
      <w:r w:rsidR="00CB61EA" w:rsidRPr="0053651B">
        <w:t>2</w:t>
      </w:r>
      <w:r w:rsidRPr="0053651B">
        <w:t xml:space="preserve">) shows the process diagram for clarification portion of the enzymatic recycling process including equipment, descriptions, and stream names. The PFD with the control loops is included in section 3.3 as Figure 3.3.1. </w:t>
      </w:r>
      <w:r w:rsidR="0085003C" w:rsidRPr="0053651B">
        <w:t xml:space="preserve">This section of the plant begins by transferring </w:t>
      </w:r>
      <w:r w:rsidR="003C5AD9" w:rsidRPr="0053651B">
        <w:t xml:space="preserve">41,710 kg/hr of </w:t>
      </w:r>
      <w:r w:rsidR="009551F8" w:rsidRPr="0053651B">
        <w:t>PET/water/enzyme/TPA</w:t>
      </w:r>
      <w:r w:rsidR="00CB059A" w:rsidRPr="0053651B">
        <w:t>- ions</w:t>
      </w:r>
      <w:r w:rsidR="009551F8" w:rsidRPr="0053651B">
        <w:t>/Na</w:t>
      </w:r>
      <w:r w:rsidR="00CB059A" w:rsidRPr="0053651B">
        <w:t>+ ions</w:t>
      </w:r>
      <w:r w:rsidR="009551F8" w:rsidRPr="0053651B">
        <w:t xml:space="preserve"> sludge with other impurities via the P-160 into clarification. </w:t>
      </w:r>
      <w:r w:rsidR="00733F7B" w:rsidRPr="0053651B">
        <w:t xml:space="preserve">The pump supplies the F-200 Filter press which dumps </w:t>
      </w:r>
      <w:r w:rsidR="00007E19" w:rsidRPr="0053651B">
        <w:t xml:space="preserve">impure, wet </w:t>
      </w:r>
      <w:r w:rsidR="00733F7B" w:rsidRPr="0053651B">
        <w:t xml:space="preserve">PET </w:t>
      </w:r>
      <w:r w:rsidR="00007E19" w:rsidRPr="0053651B">
        <w:t>sludge</w:t>
      </w:r>
      <w:r w:rsidR="00EA1600" w:rsidRPr="0053651B">
        <w:t xml:space="preserve"> onto U-335 belt conveyor and sent to waste processing. U-335 operates on the control loop </w:t>
      </w:r>
      <w:r w:rsidR="009273E6">
        <w:t>36</w:t>
      </w:r>
      <w:r w:rsidR="00EA1600" w:rsidRPr="0053651B">
        <w:t xml:space="preserve">. The liquid stream from the filter </w:t>
      </w:r>
      <w:proofErr w:type="gramStart"/>
      <w:r w:rsidR="00EA1600" w:rsidRPr="0053651B">
        <w:t>press</w:t>
      </w:r>
      <w:proofErr w:type="gramEnd"/>
      <w:r w:rsidR="00311251" w:rsidRPr="0053651B">
        <w:t xml:space="preserve"> 2’’-200-P</w:t>
      </w:r>
      <w:r w:rsidR="00EA1600" w:rsidRPr="0053651B">
        <w:t xml:space="preserve"> is pumped by P-205 </w:t>
      </w:r>
      <w:r w:rsidR="00DD5A5E" w:rsidRPr="0053651B">
        <w:t xml:space="preserve">to F-215 </w:t>
      </w:r>
      <w:r w:rsidR="00311251" w:rsidRPr="0053651B">
        <w:t>ultra-filtration u</w:t>
      </w:r>
      <w:r w:rsidR="00DD5A5E" w:rsidRPr="0053651B">
        <w:t xml:space="preserve">nit. This </w:t>
      </w:r>
      <w:r w:rsidR="00311251" w:rsidRPr="0053651B">
        <w:t>ultra-filtration</w:t>
      </w:r>
      <w:r w:rsidR="00DD5A5E" w:rsidRPr="0053651B">
        <w:t xml:space="preserve"> unit is a microporous polymer membrane to </w:t>
      </w:r>
      <w:r w:rsidR="00E76A23" w:rsidRPr="0053651B">
        <w:t xml:space="preserve">allow </w:t>
      </w:r>
      <w:r w:rsidR="00237154" w:rsidRPr="0053651B">
        <w:t xml:space="preserve">enzyme particles </w:t>
      </w:r>
      <w:r w:rsidR="00E76A23" w:rsidRPr="0053651B">
        <w:t xml:space="preserve">of a small molecular weight </w:t>
      </w:r>
      <w:r w:rsidR="00237154" w:rsidRPr="0053651B">
        <w:t xml:space="preserve">to go through to waste processing. </w:t>
      </w:r>
      <w:r w:rsidR="00D058E7" w:rsidRPr="0053651B">
        <w:t>Since the osmotic pressure of the solution is negligible, nearly 100% separation is possible through ultra</w:t>
      </w:r>
      <w:r w:rsidR="003B757D" w:rsidRPr="0053651B">
        <w:t>-</w:t>
      </w:r>
      <w:r w:rsidR="00D058E7" w:rsidRPr="0053651B">
        <w:t>filtration at low pressures (sciencedirect.com).</w:t>
      </w:r>
      <w:r w:rsidR="002B688E" w:rsidRPr="0053651B">
        <w:t xml:space="preserve"> There is a flow indicator on the process outlet stream that communicates with valves 12 and 13 </w:t>
      </w:r>
      <w:r w:rsidR="00E44792" w:rsidRPr="0053651B">
        <w:t>on control loop 37</w:t>
      </w:r>
      <w:r w:rsidR="002B688E" w:rsidRPr="0053651B">
        <w:t xml:space="preserve"> to stop flow to and from the unit to prevent overflowing the membrane </w:t>
      </w:r>
      <w:proofErr w:type="gramStart"/>
      <w:r w:rsidR="002B688E" w:rsidRPr="0053651B">
        <w:t>and also</w:t>
      </w:r>
      <w:proofErr w:type="gramEnd"/>
      <w:r w:rsidR="002B688E" w:rsidRPr="0053651B">
        <w:t xml:space="preserve"> to avoid cavitating P-</w:t>
      </w:r>
      <w:r w:rsidR="009719F0" w:rsidRPr="0053651B">
        <w:t>220</w:t>
      </w:r>
      <w:r w:rsidR="002B688E" w:rsidRPr="0053651B">
        <w:t xml:space="preserve"> and causing impurities in the product. </w:t>
      </w:r>
      <w:r w:rsidR="0046714F" w:rsidRPr="0053651B">
        <w:t xml:space="preserve"> </w:t>
      </w:r>
      <w:r w:rsidR="003B757D" w:rsidRPr="0053651B">
        <w:t>The suspended solids (</w:t>
      </w:r>
      <w:r w:rsidR="00CB059A" w:rsidRPr="0053651B">
        <w:t>saturated</w:t>
      </w:r>
      <w:r w:rsidR="003B757D" w:rsidRPr="0053651B">
        <w:t xml:space="preserve"> TPA</w:t>
      </w:r>
      <w:r w:rsidR="00CB059A" w:rsidRPr="0053651B">
        <w:t xml:space="preserve"> ions</w:t>
      </w:r>
      <w:r w:rsidR="003B757D" w:rsidRPr="0053651B">
        <w:t xml:space="preserve">) are retained and pumped out the bottom of the system via P-220. </w:t>
      </w:r>
      <w:r w:rsidR="00CF56ED" w:rsidRPr="0053651B">
        <w:t>2’’-240-P</w:t>
      </w:r>
      <w:r w:rsidR="00F7527D" w:rsidRPr="0053651B">
        <w:t xml:space="preserve"> is pumped into the CL-225 activated carbon column </w:t>
      </w:r>
      <w:r w:rsidR="003B757D" w:rsidRPr="0053651B">
        <w:t xml:space="preserve">which acts as another filtration step. </w:t>
      </w:r>
      <w:r w:rsidR="00E540F2" w:rsidRPr="0053651B">
        <w:t>An adsorber was chose</w:t>
      </w:r>
      <w:r w:rsidR="003F5EF3" w:rsidRPr="0053651B">
        <w:t>n based on the criteria of batch slurry systems being favored for small-scale separations</w:t>
      </w:r>
      <w:r w:rsidR="00C7219D" w:rsidRPr="0053651B">
        <w:t xml:space="preserve"> (</w:t>
      </w:r>
      <w:proofErr w:type="spellStart"/>
      <w:r w:rsidR="00010950" w:rsidRPr="0053651B">
        <w:t>Seider</w:t>
      </w:r>
      <w:proofErr w:type="spellEnd"/>
      <w:r w:rsidR="00010950" w:rsidRPr="0053651B">
        <w:t xml:space="preserve">, et al. </w:t>
      </w:r>
      <w:r w:rsidR="00EE3802" w:rsidRPr="0053651B">
        <w:t>2017</w:t>
      </w:r>
      <w:r w:rsidR="00C7219D" w:rsidRPr="0053651B">
        <w:t>).</w:t>
      </w:r>
      <w:r w:rsidR="00401278" w:rsidRPr="0053651B">
        <w:t xml:space="preserve"> </w:t>
      </w:r>
      <w:r w:rsidR="00DD3D9F">
        <w:t xml:space="preserve">The </w:t>
      </w:r>
      <w:r w:rsidR="007A485E">
        <w:t>column uses activated carbon which is comparable to a less intense cok</w:t>
      </w:r>
      <w:r w:rsidR="003F3E49">
        <w:t>e process. The activated carbon has s</w:t>
      </w:r>
      <w:r w:rsidR="005D10E4" w:rsidRPr="005D10E4">
        <w:t>mall, low volume pores that increase the surface area available for ad</w:t>
      </w:r>
      <w:r w:rsidR="005D10E4">
        <w:t>s</w:t>
      </w:r>
      <w:r w:rsidR="005D10E4" w:rsidRPr="005D10E4">
        <w:t>o</w:t>
      </w:r>
      <w:r w:rsidR="005D10E4">
        <w:t>r</w:t>
      </w:r>
      <w:r w:rsidR="005D10E4" w:rsidRPr="005D10E4">
        <w:t>ption</w:t>
      </w:r>
      <w:r w:rsidR="003F3E49">
        <w:t xml:space="preserve"> and removes glues and ash remnant in the process from the re-extrusion of the plastic from PET bottles</w:t>
      </w:r>
      <w:r w:rsidR="005D10E4">
        <w:t>.</w:t>
      </w:r>
      <w:r w:rsidR="005D10E4" w:rsidRPr="005D10E4">
        <w:t xml:space="preserve"> </w:t>
      </w:r>
      <w:r w:rsidR="00EA4212">
        <w:t>B</w:t>
      </w:r>
      <w:r w:rsidR="00EA4212" w:rsidRPr="00EA4212">
        <w:t xml:space="preserve">oth filtration steps </w:t>
      </w:r>
      <w:proofErr w:type="spellStart"/>
      <w:r w:rsidR="00EA4212" w:rsidRPr="00EA4212">
        <w:t>preceeding</w:t>
      </w:r>
      <w:proofErr w:type="spellEnd"/>
      <w:r w:rsidR="00EA4212" w:rsidRPr="00EA4212">
        <w:t xml:space="preserve"> the TPA crystallization were chosen based on their high microporosity properties. </w:t>
      </w:r>
      <w:r w:rsidR="00401278" w:rsidRPr="0053651B">
        <w:t>There is a waste stream</w:t>
      </w:r>
      <w:r w:rsidR="002A66E9" w:rsidRPr="0053651B">
        <w:t xml:space="preserve"> 2’’-280-PS</w:t>
      </w:r>
      <w:r w:rsidR="00401278" w:rsidRPr="0053651B">
        <w:t xml:space="preserve"> that is </w:t>
      </w:r>
      <w:r w:rsidR="00C30851" w:rsidRPr="0053651B">
        <w:t xml:space="preserve">89% water, 8% ethylene glycol that is sent to </w:t>
      </w:r>
      <w:r w:rsidR="00BE175C" w:rsidRPr="0053651B">
        <w:t>wastewater</w:t>
      </w:r>
      <w:r w:rsidR="00C30851" w:rsidRPr="0053651B">
        <w:t xml:space="preserve"> treatment </w:t>
      </w:r>
      <w:r w:rsidR="00033174" w:rsidRPr="0053651B">
        <w:lastRenderedPageBreak/>
        <w:t>resulting from the activated carbon adsorbing. Whereas the process stream</w:t>
      </w:r>
      <w:r w:rsidR="002A66E9" w:rsidRPr="0053651B">
        <w:t xml:space="preserve"> </w:t>
      </w:r>
      <w:r w:rsidR="00A42E52" w:rsidRPr="0053651B">
        <w:t>4’’-250-P</w:t>
      </w:r>
      <w:r w:rsidR="00033174" w:rsidRPr="0053651B">
        <w:t xml:space="preserve"> </w:t>
      </w:r>
      <w:r w:rsidR="002A66E9" w:rsidRPr="0053651B">
        <w:t>that i</w:t>
      </w:r>
      <w:r w:rsidR="007D242B" w:rsidRPr="0053651B">
        <w:t>s</w:t>
      </w:r>
      <w:r w:rsidR="002A66E9" w:rsidRPr="0053651B">
        <w:t xml:space="preserve"> now</w:t>
      </w:r>
      <w:r w:rsidR="007D242B" w:rsidRPr="0053651B">
        <w:t xml:space="preserve"> a lower percent water by weight an</w:t>
      </w:r>
      <w:r w:rsidR="00A44DF7" w:rsidRPr="0053651B">
        <w:t>d</w:t>
      </w:r>
      <w:r w:rsidR="007D242B" w:rsidRPr="0053651B">
        <w:t xml:space="preserve"> is gravimetrically fed into the U-235 TPA Crystallizer. </w:t>
      </w:r>
      <w:r w:rsidR="000E7CE3" w:rsidRPr="0053651B">
        <w:t xml:space="preserve">The process stream is combined with raw material Sulfuric Acid stream </w:t>
      </w:r>
      <w:r w:rsidR="00A77B6F" w:rsidRPr="0053651B">
        <w:t>1.5’’-260-P</w:t>
      </w:r>
      <w:r w:rsidR="000E7CE3" w:rsidRPr="0053651B">
        <w:t xml:space="preserve"> that is pumped by P-230. </w:t>
      </w:r>
      <w:r w:rsidR="00B76440" w:rsidRPr="0053651B">
        <w:t>This crystallizer regulat</w:t>
      </w:r>
      <w:r w:rsidR="00BE175C" w:rsidRPr="0053651B">
        <w:t>es</w:t>
      </w:r>
      <w:r w:rsidR="00B76440" w:rsidRPr="0053651B">
        <w:t xml:space="preserve"> pressure with PSV-13. </w:t>
      </w:r>
      <w:r w:rsidR="00A77B6F" w:rsidRPr="0053651B">
        <w:t>In this crystallizer, the TPA</w:t>
      </w:r>
      <w:r w:rsidR="00CB059A" w:rsidRPr="0053651B">
        <w:t xml:space="preserve"> ions</w:t>
      </w:r>
      <w:r w:rsidR="00A77B6F" w:rsidRPr="0053651B">
        <w:t xml:space="preserve"> + water + Sulfuric Acid </w:t>
      </w:r>
      <w:r w:rsidR="00132E24" w:rsidRPr="0053651B">
        <w:t>combine</w:t>
      </w:r>
      <w:r w:rsidR="00CB059A" w:rsidRPr="0053651B">
        <w:t xml:space="preserve"> to generate crystallized TPA </w:t>
      </w:r>
      <w:r w:rsidR="00433C89" w:rsidRPr="0053651B">
        <w:t xml:space="preserve">that has sodium, sulfate, water, and ethylene glycol components. </w:t>
      </w:r>
      <w:r w:rsidR="001216B8" w:rsidRPr="0053651B">
        <w:t>The impure</w:t>
      </w:r>
      <w:r w:rsidR="005F488B" w:rsidRPr="0053651B">
        <w:t>,</w:t>
      </w:r>
      <w:r w:rsidR="001216B8" w:rsidRPr="0053651B">
        <w:t xml:space="preserve"> solid TPA is gravimetrically fed along </w:t>
      </w:r>
      <w:r w:rsidR="007C339C" w:rsidRPr="0053651B">
        <w:t>line 4’</w:t>
      </w:r>
      <w:r w:rsidR="006562DF" w:rsidRPr="0053651B">
        <w:t>’</w:t>
      </w:r>
      <w:r w:rsidR="007C339C" w:rsidRPr="0053651B">
        <w:t xml:space="preserve">-270-P out of this drawing and into </w:t>
      </w:r>
      <w:r w:rsidR="00311251" w:rsidRPr="0053651B">
        <w:t>DWG</w:t>
      </w:r>
      <w:r w:rsidR="007C339C" w:rsidRPr="0053651B">
        <w:t xml:space="preserve"> </w:t>
      </w:r>
      <w:r w:rsidR="00311251" w:rsidRPr="0053651B">
        <w:rPr>
          <w:rFonts w:eastAsiaTheme="minorEastAsia"/>
          <w:snapToGrid/>
        </w:rPr>
        <w:t>5046-</w:t>
      </w:r>
      <w:r w:rsidR="00311251" w:rsidRPr="0053651B">
        <w:t xml:space="preserve">03037-A for the </w:t>
      </w:r>
      <w:r w:rsidR="007C339C" w:rsidRPr="0053651B">
        <w:t xml:space="preserve">Crystallization product recovery portion of the plant process. </w:t>
      </w:r>
      <w:r w:rsidR="00244899" w:rsidRPr="0053651B">
        <w:t>A summary of the utilities in this section can be found in Table 2.4.1. A full list of the PSV equipment can be found in Table 3.3.2 and a full list of equipment and description can be found in Table 3.2.</w:t>
      </w:r>
      <w:r w:rsidR="006371B6" w:rsidRPr="0053651B">
        <w:t>2</w:t>
      </w:r>
      <w:r w:rsidR="00244899" w:rsidRPr="0053651B">
        <w:t>.</w:t>
      </w:r>
    </w:p>
    <w:p w14:paraId="101902FC" w14:textId="77777777" w:rsidR="00CB059A" w:rsidRPr="0053651B" w:rsidRDefault="00CB059A" w:rsidP="003B757D">
      <w:pPr>
        <w:widowControl/>
        <w:ind w:left="195"/>
        <w:textAlignment w:val="baseline"/>
        <w:rPr>
          <w:szCs w:val="24"/>
        </w:rPr>
      </w:pPr>
    </w:p>
    <w:p w14:paraId="47728515" w14:textId="7C771B3F" w:rsidR="002C0879" w:rsidRPr="0053651B" w:rsidRDefault="00D4431B" w:rsidP="00527AC1">
      <w:pPr>
        <w:widowControl/>
        <w:ind w:left="195"/>
        <w:textAlignment w:val="baseline"/>
        <w:rPr>
          <w:snapToGrid/>
          <w:szCs w:val="24"/>
        </w:rPr>
      </w:pPr>
      <w:r w:rsidRPr="0053651B">
        <w:rPr>
          <w:snapToGrid/>
          <w:szCs w:val="24"/>
        </w:rPr>
        <w:t xml:space="preserve"> </w:t>
      </w:r>
      <w:r w:rsidR="2DC29AB2">
        <w:rPr>
          <w:noProof/>
        </w:rPr>
        <w:drawing>
          <wp:inline distT="0" distB="0" distL="0" distR="0" wp14:anchorId="2FA8CF17" wp14:editId="29827D28">
            <wp:extent cx="5706534" cy="3209925"/>
            <wp:effectExtent l="0" t="0" r="0" b="0"/>
            <wp:docPr id="1128815208" name="Picture 112881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06534" cy="3209925"/>
                    </a:xfrm>
                    <a:prstGeom prst="rect">
                      <a:avLst/>
                    </a:prstGeom>
                  </pic:spPr>
                </pic:pic>
              </a:graphicData>
            </a:graphic>
          </wp:inline>
        </w:drawing>
      </w:r>
    </w:p>
    <w:p w14:paraId="1765A750" w14:textId="7AD9F0CD" w:rsidR="00D80B71" w:rsidRPr="0053651B" w:rsidRDefault="002C0879" w:rsidP="008914BC">
      <w:pPr>
        <w:ind w:left="195"/>
        <w:textAlignment w:val="baseline"/>
      </w:pPr>
      <w:r w:rsidRPr="0053651B">
        <w:rPr>
          <w:snapToGrid/>
        </w:rPr>
        <w:t>Figure 3.2.3</w:t>
      </w:r>
      <w:r w:rsidRPr="0053651B">
        <w:rPr>
          <w:snapToGrid/>
          <w:szCs w:val="24"/>
        </w:rPr>
        <w:t xml:space="preserve">: </w:t>
      </w:r>
      <w:r w:rsidRPr="0053651B">
        <w:t>DWG</w:t>
      </w:r>
      <w:r w:rsidRPr="0053651B">
        <w:rPr>
          <w:rFonts w:eastAsiaTheme="minorEastAsia"/>
          <w:snapToGrid/>
        </w:rPr>
        <w:t xml:space="preserve"> 5046-</w:t>
      </w:r>
      <w:r w:rsidRPr="0053651B">
        <w:t>03037</w:t>
      </w:r>
      <w:r w:rsidRPr="0053651B">
        <w:rPr>
          <w:szCs w:val="24"/>
        </w:rPr>
        <w:t>-</w:t>
      </w:r>
      <w:r w:rsidRPr="0053651B">
        <w:t>A</w:t>
      </w:r>
    </w:p>
    <w:p w14:paraId="7EC76FB3" w14:textId="24610DE6" w:rsidR="786DBBFB" w:rsidRPr="0053651B" w:rsidRDefault="786DBBFB" w:rsidP="786DBBFB">
      <w:pPr>
        <w:ind w:left="195"/>
      </w:pPr>
    </w:p>
    <w:p w14:paraId="2A96A33B" w14:textId="6257A425" w:rsidR="0003236B" w:rsidRPr="0053651B" w:rsidRDefault="00CB61EA" w:rsidP="00BE6FE4">
      <w:pPr>
        <w:ind w:left="195" w:firstLine="525"/>
        <w:textAlignment w:val="baseline"/>
      </w:pPr>
      <w:r w:rsidRPr="0053651B">
        <w:t>DWG 5046-03037</w:t>
      </w:r>
      <w:r w:rsidR="00BD3DEA" w:rsidRPr="0053651B">
        <w:t>-A</w:t>
      </w:r>
      <w:r w:rsidRPr="0053651B">
        <w:t xml:space="preserve"> (Figure 3.2.3) shows the process diagram for </w:t>
      </w:r>
      <w:r w:rsidR="00C93524" w:rsidRPr="0053651B">
        <w:t>crystallization co-product recovery</w:t>
      </w:r>
      <w:r w:rsidRPr="0053651B">
        <w:t xml:space="preserve"> portion of the enzymatic recycling process including equipment, descriptions, and stream names</w:t>
      </w:r>
      <w:r w:rsidR="00C93524" w:rsidRPr="0053651B">
        <w:t xml:space="preserve">. </w:t>
      </w:r>
      <w:r w:rsidR="00BD3DEA" w:rsidRPr="0053651B">
        <w:t>S</w:t>
      </w:r>
      <w:r w:rsidR="006562DF" w:rsidRPr="0053651B">
        <w:t xml:space="preserve">tream 4’’-270-P </w:t>
      </w:r>
      <w:r w:rsidR="00BD3DEA" w:rsidRPr="0053651B">
        <w:t xml:space="preserve">continues from DWG 5046-03036-A and </w:t>
      </w:r>
      <w:r w:rsidR="006562DF" w:rsidRPr="0053651B">
        <w:t xml:space="preserve">is fed gravimetrically into </w:t>
      </w:r>
      <w:r w:rsidR="007F6A4B" w:rsidRPr="0053651B">
        <w:t xml:space="preserve">the U-240 centrifuge. This centrifuge produces 4.6 tons per hour of desired TPA product stream which is fed </w:t>
      </w:r>
      <w:r w:rsidR="00BD3DEA" w:rsidRPr="0053651B">
        <w:t>gravimetrically</w:t>
      </w:r>
      <w:r w:rsidR="007F6A4B" w:rsidRPr="0053651B">
        <w:t xml:space="preserve"> via 4”-</w:t>
      </w:r>
      <w:r w:rsidR="009E2213" w:rsidRPr="0053651B">
        <w:t xml:space="preserve">340-P into the U-250 dryer. </w:t>
      </w:r>
      <w:r w:rsidR="00F82C3F" w:rsidRPr="0053651B">
        <w:t>U-240 operate</w:t>
      </w:r>
      <w:r w:rsidR="00120AC0" w:rsidRPr="0053651B">
        <w:t>s</w:t>
      </w:r>
      <w:r w:rsidR="00F82C3F" w:rsidRPr="0053651B">
        <w:t xml:space="preserve"> on control loop </w:t>
      </w:r>
      <w:r w:rsidR="006B6E6F" w:rsidRPr="0053651B">
        <w:t>38</w:t>
      </w:r>
      <w:r w:rsidR="00120AC0" w:rsidRPr="0053651B">
        <w:t xml:space="preserve"> where a speed indicator will close valve 15</w:t>
      </w:r>
      <w:r w:rsidR="00F82C3F" w:rsidRPr="0053651B">
        <w:t xml:space="preserve"> </w:t>
      </w:r>
      <w:r w:rsidR="00120AC0" w:rsidRPr="0053651B">
        <w:t xml:space="preserve">if the speed of the centrifuge is </w:t>
      </w:r>
      <w:r w:rsidR="00834B4F" w:rsidRPr="0053651B">
        <w:t xml:space="preserve">operating outside the accepted range of speed. </w:t>
      </w:r>
      <w:r w:rsidR="00A77C3B" w:rsidRPr="0053651B">
        <w:t xml:space="preserve">If the centrifuge operated at abnormal speeds, inefficient separation of the necessary components would be observed, causing undesired purity levels in all 3 final products. </w:t>
      </w:r>
      <w:r w:rsidR="00305E08" w:rsidRPr="0053651B">
        <w:t xml:space="preserve">There is a “waste” </w:t>
      </w:r>
      <w:proofErr w:type="spellStart"/>
      <w:r w:rsidR="00305E08" w:rsidRPr="0053651B">
        <w:t>stream</w:t>
      </w:r>
      <w:proofErr w:type="spellEnd"/>
      <w:r w:rsidR="00305E08" w:rsidRPr="0053651B">
        <w:t xml:space="preserve"> 2”-345-P that </w:t>
      </w:r>
      <w:r w:rsidR="004A43C8" w:rsidRPr="0053651B">
        <w:t xml:space="preserve">is comprised of </w:t>
      </w:r>
      <w:r w:rsidR="000E119D" w:rsidRPr="0053651B">
        <w:t>86</w:t>
      </w:r>
      <w:r w:rsidR="004A43C8" w:rsidRPr="0053651B">
        <w:t>% water by weight with other impurities such as ethylene glycol, Na+ ions,</w:t>
      </w:r>
      <w:r w:rsidR="000E119D" w:rsidRPr="0053651B">
        <w:t xml:space="preserve"> and</w:t>
      </w:r>
      <w:r w:rsidR="004A43C8" w:rsidRPr="0053651B">
        <w:t xml:space="preserve"> SO4</w:t>
      </w:r>
      <w:r w:rsidR="0013426E" w:rsidRPr="0053651B">
        <w:t xml:space="preserve">- </w:t>
      </w:r>
      <w:r w:rsidR="004A43C8" w:rsidRPr="0053651B">
        <w:t>ions</w:t>
      </w:r>
      <w:r w:rsidR="009143F1" w:rsidRPr="0053651B">
        <w:t xml:space="preserve"> that is currently being process by wastewater treatment outside the battery limits. </w:t>
      </w:r>
    </w:p>
    <w:p w14:paraId="5C077E4C" w14:textId="64517233" w:rsidR="00311251" w:rsidRPr="0053651B" w:rsidRDefault="00BD3DEA" w:rsidP="00BE6FE4">
      <w:pPr>
        <w:ind w:left="195" w:firstLine="525"/>
        <w:textAlignment w:val="baseline"/>
      </w:pPr>
      <w:r w:rsidRPr="0053651B">
        <w:lastRenderedPageBreak/>
        <w:t>The U-250</w:t>
      </w:r>
      <w:r w:rsidR="009E2213" w:rsidRPr="0053651B">
        <w:t xml:space="preserve"> dryer is 102 </w:t>
      </w:r>
      <w:r w:rsidR="00F75057" w:rsidRPr="0053651B">
        <w:t>cubic feet</w:t>
      </w:r>
      <w:r w:rsidR="009E2213" w:rsidRPr="0053651B">
        <w:t xml:space="preserve"> in size and </w:t>
      </w:r>
      <w:r w:rsidR="008D55EC" w:rsidRPr="0053651B">
        <w:t xml:space="preserve">uses hot, compressed plant air as utility to dry the flake. The air comes from the plant at </w:t>
      </w:r>
      <w:r w:rsidR="00533BA7" w:rsidRPr="0053651B">
        <w:t xml:space="preserve">1.01 </w:t>
      </w:r>
      <w:r w:rsidR="008D55EC" w:rsidRPr="0053651B">
        <w:t xml:space="preserve">bar and </w:t>
      </w:r>
      <w:r w:rsidR="00533BA7" w:rsidRPr="0053651B">
        <w:t>25</w:t>
      </w:r>
      <w:r w:rsidR="00F75057" w:rsidRPr="0053651B">
        <w:rPr>
          <w:sz w:val="22"/>
          <w:szCs w:val="22"/>
          <w:shd w:val="clear" w:color="auto" w:fill="FFFFFF"/>
        </w:rPr>
        <w:t>°</w:t>
      </w:r>
      <w:r w:rsidR="00EF3AAE" w:rsidRPr="0053651B">
        <w:rPr>
          <w:sz w:val="22"/>
          <w:szCs w:val="22"/>
          <w:shd w:val="clear" w:color="auto" w:fill="FFFFFF"/>
        </w:rPr>
        <w:t>C</w:t>
      </w:r>
      <w:r w:rsidR="00EF3AAE" w:rsidRPr="0053651B">
        <w:t xml:space="preserve"> via 2”-300-PA into the E-255 air compressor which operates at 56 HP. </w:t>
      </w:r>
      <w:r w:rsidR="00FD6EA3" w:rsidRPr="0053651B">
        <w:t xml:space="preserve">E-255 </w:t>
      </w:r>
      <w:r w:rsidR="00E458C9" w:rsidRPr="0053651B">
        <w:t>has a pressure indicator that signals to a pressure relief valve #</w:t>
      </w:r>
      <w:r w:rsidR="0003236B" w:rsidRPr="0053651B">
        <w:t>16</w:t>
      </w:r>
      <w:r w:rsidR="00E458C9" w:rsidRPr="0053651B">
        <w:t>.</w:t>
      </w:r>
      <w:r w:rsidR="00303ABD" w:rsidRPr="0053651B">
        <w:t xml:space="preserve"> </w:t>
      </w:r>
      <w:r w:rsidR="00227996" w:rsidRPr="0053651B">
        <w:t xml:space="preserve">Once the air is at </w:t>
      </w:r>
      <w:r w:rsidR="00D925DF" w:rsidRPr="0053651B">
        <w:t>5</w:t>
      </w:r>
      <w:r w:rsidR="00227996" w:rsidRPr="0053651B">
        <w:t xml:space="preserve"> </w:t>
      </w:r>
      <w:proofErr w:type="gramStart"/>
      <w:r w:rsidR="00227996" w:rsidRPr="0053651B">
        <w:t>bar</w:t>
      </w:r>
      <w:proofErr w:type="gramEnd"/>
      <w:r w:rsidR="00227996" w:rsidRPr="0053651B">
        <w:t>, it is fed through heat exchanger E-260 to take it from 110</w:t>
      </w:r>
      <w:r w:rsidR="00F75057" w:rsidRPr="0053651B">
        <w:rPr>
          <w:sz w:val="22"/>
          <w:szCs w:val="22"/>
          <w:shd w:val="clear" w:color="auto" w:fill="FFFFFF"/>
        </w:rPr>
        <w:t>°</w:t>
      </w:r>
      <w:r w:rsidR="00227996" w:rsidRPr="0053651B">
        <w:rPr>
          <w:sz w:val="22"/>
          <w:szCs w:val="22"/>
          <w:shd w:val="clear" w:color="auto" w:fill="FFFFFF"/>
        </w:rPr>
        <w:t>C</w:t>
      </w:r>
      <w:r w:rsidR="00227996" w:rsidRPr="0053651B">
        <w:t xml:space="preserve"> to 222</w:t>
      </w:r>
      <w:r w:rsidR="00F75057" w:rsidRPr="0053651B">
        <w:rPr>
          <w:sz w:val="22"/>
          <w:szCs w:val="22"/>
          <w:shd w:val="clear" w:color="auto" w:fill="FFFFFF"/>
        </w:rPr>
        <w:t>°</w:t>
      </w:r>
      <w:r w:rsidR="00227996" w:rsidRPr="0053651B">
        <w:rPr>
          <w:sz w:val="22"/>
          <w:szCs w:val="22"/>
          <w:shd w:val="clear" w:color="auto" w:fill="FFFFFF"/>
        </w:rPr>
        <w:t>C</w:t>
      </w:r>
      <w:r w:rsidR="00227996" w:rsidRPr="0053651B">
        <w:t xml:space="preserve">. This is accomplished by feeding </w:t>
      </w:r>
      <w:r w:rsidR="00A12F90" w:rsidRPr="0053651B">
        <w:t xml:space="preserve">600 </w:t>
      </w:r>
      <w:proofErr w:type="spellStart"/>
      <w:r w:rsidR="00A12F90" w:rsidRPr="0053651B">
        <w:t>psig</w:t>
      </w:r>
      <w:proofErr w:type="spellEnd"/>
      <w:r w:rsidR="00A12F90" w:rsidRPr="0053651B">
        <w:t xml:space="preserve"> steam via line 1”-310-S50</w:t>
      </w:r>
      <w:r w:rsidR="00066264" w:rsidRPr="0053651B">
        <w:t>. This air stream leaves the heat exchanger by 1”-315-S50 and returns to the plant to be used as utility.</w:t>
      </w:r>
      <w:r w:rsidR="008D55EC" w:rsidRPr="0053651B">
        <w:t xml:space="preserve"> </w:t>
      </w:r>
      <w:r w:rsidR="009E2213" w:rsidRPr="0053651B">
        <w:t xml:space="preserve">U-250 produces </w:t>
      </w:r>
      <w:r w:rsidR="00D30B9B" w:rsidRPr="0053651B">
        <w:t>306</w:t>
      </w:r>
      <w:r w:rsidR="009E2213" w:rsidRPr="0053651B">
        <w:t xml:space="preserve"> </w:t>
      </w:r>
      <w:proofErr w:type="spellStart"/>
      <w:r w:rsidR="00D5090B" w:rsidRPr="0053651B">
        <w:t>lb</w:t>
      </w:r>
      <w:proofErr w:type="spellEnd"/>
      <w:r w:rsidR="009E2213" w:rsidRPr="0053651B">
        <w:t xml:space="preserve">/hr of </w:t>
      </w:r>
      <w:r w:rsidR="00B012C6" w:rsidRPr="0053651B">
        <w:t>9</w:t>
      </w:r>
      <w:r w:rsidR="005271FE" w:rsidRPr="0053651B">
        <w:t>6</w:t>
      </w:r>
      <w:r w:rsidR="009E2213" w:rsidRPr="0053651B">
        <w:t>% pure solid TPA</w:t>
      </w:r>
      <w:r w:rsidR="005271FE" w:rsidRPr="0053651B">
        <w:t>, which is about 90% recovery</w:t>
      </w:r>
      <w:r w:rsidR="009E2213" w:rsidRPr="0053651B">
        <w:t xml:space="preserve">. </w:t>
      </w:r>
      <w:r w:rsidR="0039468B" w:rsidRPr="0053651B">
        <w:t>Line 4”-325-P feeds</w:t>
      </w:r>
      <w:r w:rsidR="00CC1DCD" w:rsidRPr="0053651B">
        <w:t xml:space="preserve"> the U-340</w:t>
      </w:r>
      <w:r w:rsidR="0039468B" w:rsidRPr="0053651B">
        <w:t xml:space="preserve"> hopper gravimetrically where the product </w:t>
      </w:r>
      <w:r w:rsidR="001E42D4" w:rsidRPr="0053651B">
        <w:t xml:space="preserve">sits </w:t>
      </w:r>
      <w:r w:rsidR="0039468B" w:rsidRPr="0053651B">
        <w:t xml:space="preserve">until dropped into </w:t>
      </w:r>
      <w:proofErr w:type="spellStart"/>
      <w:r w:rsidR="0039468B" w:rsidRPr="0053651B">
        <w:t>supersacs</w:t>
      </w:r>
      <w:proofErr w:type="spellEnd"/>
      <w:r w:rsidR="0039468B" w:rsidRPr="0053651B">
        <w:t xml:space="preserve"> and moved to storage. </w:t>
      </w:r>
    </w:p>
    <w:p w14:paraId="2364177D" w14:textId="77777777" w:rsidR="00383DD5" w:rsidRDefault="00BE6FE4" w:rsidP="00383DD5">
      <w:pPr>
        <w:ind w:left="195"/>
        <w:textAlignment w:val="baseline"/>
      </w:pPr>
      <w:r w:rsidRPr="0053651B">
        <w:rPr>
          <w:szCs w:val="24"/>
        </w:rPr>
        <w:tab/>
      </w:r>
      <w:r w:rsidRPr="0053651B">
        <w:t xml:space="preserve">The water stream from the centrifuge 2”-345-P is pumped via </w:t>
      </w:r>
      <w:r w:rsidR="003851ED" w:rsidRPr="0053651B">
        <w:t xml:space="preserve">P-245 into the F-305 RO membrane unit. </w:t>
      </w:r>
      <w:r w:rsidR="006757DC" w:rsidRPr="0053651B">
        <w:t xml:space="preserve">In this membrane unit, the feed flows axially between two RO membranes separated by a permeable feed spacer. The clean permeate that passes through </w:t>
      </w:r>
      <w:r w:rsidR="009920FD" w:rsidRPr="0053651B">
        <w:t xml:space="preserve">one of the membranes </w:t>
      </w:r>
      <w:r w:rsidR="00EB739F" w:rsidRPr="0053651B">
        <w:t>comes across the i</w:t>
      </w:r>
      <w:r w:rsidR="009920FD" w:rsidRPr="0053651B">
        <w:t xml:space="preserve">mpermeable permeate collecting sheet and is diverted </w:t>
      </w:r>
      <w:r w:rsidR="57597C2D" w:rsidRPr="0053651B">
        <w:t xml:space="preserve">  </w:t>
      </w:r>
      <w:r w:rsidR="009920FD" w:rsidRPr="0053651B">
        <w:t>to the permeate tube in the middle of the RO module. At the exit, the feed becomes the retentate that contains the contaminant molecules while the permeate contains the filtered water</w:t>
      </w:r>
      <w:r w:rsidR="00EB739F" w:rsidRPr="0053651B">
        <w:t xml:space="preserve"> (</w:t>
      </w:r>
      <w:proofErr w:type="spellStart"/>
      <w:r w:rsidR="00F75057" w:rsidRPr="0053651B">
        <w:t>Seider</w:t>
      </w:r>
      <w:proofErr w:type="spellEnd"/>
      <w:r w:rsidR="00F75057" w:rsidRPr="0053651B">
        <w:t>, et al. 2017</w:t>
      </w:r>
      <w:r w:rsidR="00EB739F" w:rsidRPr="0053651B">
        <w:t xml:space="preserve">). </w:t>
      </w:r>
      <w:r w:rsidR="006D7984" w:rsidRPr="0053651B">
        <w:t xml:space="preserve">F-305 uses control loop </w:t>
      </w:r>
      <w:r w:rsidR="00F225F7" w:rsidRPr="0053651B">
        <w:t>40</w:t>
      </w:r>
      <w:r w:rsidR="006D7984" w:rsidRPr="0053651B">
        <w:t xml:space="preserve">. There is a flow indicator on the process outlet stream that communicates with valves </w:t>
      </w:r>
      <w:r w:rsidR="00F225F7" w:rsidRPr="0053651B">
        <w:t>16</w:t>
      </w:r>
      <w:r w:rsidR="006D7984" w:rsidRPr="0053651B">
        <w:t xml:space="preserve"> and </w:t>
      </w:r>
      <w:r w:rsidR="00F225F7" w:rsidRPr="0053651B">
        <w:t>17</w:t>
      </w:r>
      <w:r w:rsidR="006D7984" w:rsidRPr="0053651B">
        <w:t xml:space="preserve"> </w:t>
      </w:r>
      <w:r w:rsidR="006D310F" w:rsidRPr="0053651B">
        <w:t xml:space="preserve">to stop flow to and from the unit to prevent overflowing the membrane </w:t>
      </w:r>
      <w:proofErr w:type="gramStart"/>
      <w:r w:rsidR="006D310F" w:rsidRPr="0053651B">
        <w:t xml:space="preserve">and </w:t>
      </w:r>
      <w:r w:rsidR="004E183F" w:rsidRPr="0053651B">
        <w:t>also</w:t>
      </w:r>
      <w:proofErr w:type="gramEnd"/>
      <w:r w:rsidR="004E183F" w:rsidRPr="0053651B">
        <w:t xml:space="preserve"> </w:t>
      </w:r>
      <w:r w:rsidR="006D310F" w:rsidRPr="0053651B">
        <w:t>to avoid cavitating P-315</w:t>
      </w:r>
      <w:r w:rsidR="004E183F" w:rsidRPr="0053651B">
        <w:t xml:space="preserve"> and causing impurities in the product. </w:t>
      </w:r>
      <w:r w:rsidR="00C874E3" w:rsidRPr="0053651B">
        <w:t xml:space="preserve">Water supplied to the membrane unit is done so via P-300 </w:t>
      </w:r>
      <w:r w:rsidR="008D3017" w:rsidRPr="0053651B">
        <w:t xml:space="preserve">lines 4’’-275-PW and 4”-360-PW. The filtered water exits the membrane unit via stream 2’’-225-PS and is pumped via P-310 to wastewater treatment. </w:t>
      </w:r>
      <w:r w:rsidR="00226FF3" w:rsidRPr="0053651B">
        <w:t xml:space="preserve">P-315 carries the </w:t>
      </w:r>
      <w:r w:rsidR="00F7258A" w:rsidRPr="0053651B">
        <w:t>water/NA+ ions/ SO4</w:t>
      </w:r>
      <w:r w:rsidR="00B62508" w:rsidRPr="0053651B">
        <w:t xml:space="preserve">- </w:t>
      </w:r>
      <w:r w:rsidR="00F7258A" w:rsidRPr="0053651B">
        <w:t xml:space="preserve">ions/ethylene glycol </w:t>
      </w:r>
      <w:r w:rsidR="007D5790" w:rsidRPr="0053651B">
        <w:t xml:space="preserve">stream into U-320 crystallizer. </w:t>
      </w:r>
      <w:r w:rsidR="00906D9F" w:rsidRPr="0053651B">
        <w:t>The operations team must manually in</w:t>
      </w:r>
      <w:r w:rsidR="00861DA4" w:rsidRPr="0053651B">
        <w:t>sert 51 kg of solid sodium hydroxide every hour into the</w:t>
      </w:r>
      <w:r w:rsidR="007D5790" w:rsidRPr="0053651B">
        <w:t xml:space="preserve"> crystallizer </w:t>
      </w:r>
      <w:proofErr w:type="gramStart"/>
      <w:r w:rsidR="00861DA4" w:rsidRPr="0053651B">
        <w:t>in order to</w:t>
      </w:r>
      <w:proofErr w:type="gramEnd"/>
      <w:r w:rsidR="00861DA4" w:rsidRPr="0053651B">
        <w:t xml:space="preserve"> precipitate </w:t>
      </w:r>
      <w:r w:rsidR="00AF0F85" w:rsidRPr="0053651B">
        <w:t xml:space="preserve">solid NA2SO4*10H20 for product recovery. U-320 </w:t>
      </w:r>
      <w:r w:rsidR="007D5790" w:rsidRPr="0053651B">
        <w:t>operates at 0</w:t>
      </w:r>
      <w:r w:rsidR="00F75057" w:rsidRPr="0053651B">
        <w:rPr>
          <w:sz w:val="22"/>
          <w:szCs w:val="22"/>
          <w:shd w:val="clear" w:color="auto" w:fill="FFFFFF"/>
        </w:rPr>
        <w:t>°</w:t>
      </w:r>
      <w:r w:rsidR="007D5790" w:rsidRPr="0053651B">
        <w:rPr>
          <w:sz w:val="22"/>
          <w:szCs w:val="22"/>
          <w:shd w:val="clear" w:color="auto" w:fill="FFFFFF"/>
        </w:rPr>
        <w:t>C</w:t>
      </w:r>
      <w:r w:rsidR="007D5790" w:rsidRPr="0053651B">
        <w:t xml:space="preserve"> and produces </w:t>
      </w:r>
      <w:r w:rsidR="0007123F" w:rsidRPr="0053651B">
        <w:t xml:space="preserve">156 tons/hr of NA2SO4*10H20(s) with </w:t>
      </w:r>
      <w:r w:rsidR="00FD7756" w:rsidRPr="0053651B">
        <w:t xml:space="preserve">unreacted EG and other ion impurities. This process stream </w:t>
      </w:r>
      <w:r w:rsidR="00CB6AEB" w:rsidRPr="0053651B">
        <w:t xml:space="preserve">4’-380-P is fed gravimetrically to U-325 centrifuge. </w:t>
      </w:r>
      <w:r w:rsidR="00637DCD" w:rsidRPr="0053651B">
        <w:t xml:space="preserve">This centrifuge is </w:t>
      </w:r>
      <w:r w:rsidR="005D51FC" w:rsidRPr="0053651B">
        <w:t xml:space="preserve">on control loop </w:t>
      </w:r>
      <w:r w:rsidR="0001258F" w:rsidRPr="0053651B">
        <w:t>41</w:t>
      </w:r>
      <w:r w:rsidR="005D51FC" w:rsidRPr="0053651B">
        <w:t xml:space="preserve"> where </w:t>
      </w:r>
      <w:r w:rsidR="003D4BA6" w:rsidRPr="0053651B">
        <w:t>a speed indicator will close valve 18 if the speed of the centrifuge is operating outside the accepted range of speed.</w:t>
      </w:r>
      <w:r w:rsidR="005D51FC" w:rsidRPr="0053651B">
        <w:t xml:space="preserve"> </w:t>
      </w:r>
      <w:r w:rsidR="00937694" w:rsidRPr="0053651B">
        <w:t>The centrifuge product stream</w:t>
      </w:r>
      <w:r w:rsidR="00D97ABC" w:rsidRPr="0053651B">
        <w:t xml:space="preserve"> produces 7.2 tons/hr of </w:t>
      </w:r>
      <w:r w:rsidR="00FF1C4D" w:rsidRPr="0053651B">
        <w:t>99% solid s</w:t>
      </w:r>
      <w:r w:rsidR="00D97ABC" w:rsidRPr="0053651B">
        <w:t>odium sulfate cr</w:t>
      </w:r>
      <w:r w:rsidR="00937694" w:rsidRPr="0053651B">
        <w:t xml:space="preserve">ystal </w:t>
      </w:r>
      <w:r w:rsidR="00FF1C4D" w:rsidRPr="0053651B">
        <w:t>by weight with 76% overall recovery.</w:t>
      </w:r>
      <w:r w:rsidR="00A13C40" w:rsidRPr="0053651B">
        <w:t xml:space="preserve"> Line 4”-390-P feeds </w:t>
      </w:r>
      <w:r w:rsidR="00CC1DCD" w:rsidRPr="0053651B">
        <w:t xml:space="preserve">the U-345 </w:t>
      </w:r>
      <w:r w:rsidR="00A13C40" w:rsidRPr="0053651B">
        <w:t xml:space="preserve">hopper gravimetrically where the product sits until dropped into </w:t>
      </w:r>
      <w:proofErr w:type="spellStart"/>
      <w:r w:rsidR="00A13C40" w:rsidRPr="0053651B">
        <w:t>supersacs</w:t>
      </w:r>
      <w:proofErr w:type="spellEnd"/>
      <w:r w:rsidR="00A13C40" w:rsidRPr="0053651B">
        <w:t xml:space="preserve"> and moved to storage.</w:t>
      </w:r>
      <w:r w:rsidR="001135A8">
        <w:t xml:space="preserve"> Sodium sulfate decahydrate product is also called Glauber's salt. It is used </w:t>
      </w:r>
      <w:proofErr w:type="gramStart"/>
      <w:r w:rsidR="001135A8">
        <w:t>for the production of</w:t>
      </w:r>
      <w:proofErr w:type="gramEnd"/>
      <w:r w:rsidR="001135A8">
        <w:t xml:space="preserve"> detergents and producing lignocellulose pulps. The salt product is an anhydrous </w:t>
      </w:r>
      <w:proofErr w:type="gramStart"/>
      <w:r w:rsidR="001135A8">
        <w:t>compound</w:t>
      </w:r>
      <w:proofErr w:type="gramEnd"/>
      <w:r w:rsidR="001135A8">
        <w:t xml:space="preserve"> so it does not need to be dried as it is incredibly soluble in water and used for those properties in industry.</w:t>
      </w:r>
    </w:p>
    <w:p w14:paraId="19CF4107" w14:textId="5B60C80F" w:rsidR="00840A51" w:rsidRPr="00383DD5" w:rsidRDefault="00840A51" w:rsidP="00383DD5">
      <w:pPr>
        <w:ind w:left="195" w:firstLine="525"/>
        <w:textAlignment w:val="baseline"/>
      </w:pPr>
      <w:r w:rsidRPr="0053651B">
        <w:t xml:space="preserve">In the </w:t>
      </w:r>
      <w:proofErr w:type="gramStart"/>
      <w:r w:rsidRPr="0053651B">
        <w:t>PFD’s</w:t>
      </w:r>
      <w:proofErr w:type="gramEnd"/>
      <w:r w:rsidRPr="0053651B">
        <w:t xml:space="preserve"> for Clarification and Crystallization, unit ops that are not indicative of the</w:t>
      </w:r>
      <w:r w:rsidR="00785AB7" w:rsidRPr="0053651B">
        <w:t xml:space="preserve"> intended operation are used to show what the proposed equipment would look like in the field. </w:t>
      </w:r>
      <w:r w:rsidR="001A5B69" w:rsidRPr="0053651B">
        <w:t xml:space="preserve">An example of such being using a </w:t>
      </w:r>
      <w:r w:rsidR="00A42C17" w:rsidRPr="0053651B">
        <w:t xml:space="preserve">dynamic </w:t>
      </w:r>
      <w:r w:rsidR="001A5B69" w:rsidRPr="0053651B">
        <w:t xml:space="preserve">time switch </w:t>
      </w:r>
      <w:r w:rsidR="00A42C17" w:rsidRPr="0053651B">
        <w:t xml:space="preserve">unit op in ChemCad 8 to model belt conveyors. </w:t>
      </w:r>
      <w:r w:rsidR="00230EA3" w:rsidRPr="0053651B">
        <w:t xml:space="preserve">A working simulation was not integral to sizing </w:t>
      </w:r>
      <w:proofErr w:type="gramStart"/>
      <w:r w:rsidR="00230EA3" w:rsidRPr="0053651B">
        <w:t>all of</w:t>
      </w:r>
      <w:proofErr w:type="gramEnd"/>
      <w:r w:rsidR="00230EA3" w:rsidRPr="0053651B">
        <w:t xml:space="preserve"> the unit ops, therefore </w:t>
      </w:r>
      <w:r w:rsidR="00947ECD" w:rsidRPr="0053651B">
        <w:t xml:space="preserve">accurately modelling them in ChemCad 8 was not a priority for team 2218 for this </w:t>
      </w:r>
      <w:r w:rsidR="00316CE9">
        <w:t>design phase</w:t>
      </w:r>
      <w:r w:rsidR="00947ECD" w:rsidRPr="0053651B">
        <w:t xml:space="preserve">. An example of which being sizing the crystallizers and dryers by the amount (kgs) of solid product produced per </w:t>
      </w:r>
      <w:r w:rsidR="00947ECD">
        <w:t xml:space="preserve">hour. </w:t>
      </w:r>
    </w:p>
    <w:p w14:paraId="79C40AC2" w14:textId="53B3D236" w:rsidR="567412FD" w:rsidRDefault="7612F911" w:rsidP="007C24F0">
      <w:pPr>
        <w:widowControl/>
        <w:rPr>
          <w:szCs w:val="24"/>
        </w:rPr>
      </w:pPr>
      <w:r>
        <w:rPr>
          <w:noProof/>
        </w:rPr>
        <w:lastRenderedPageBreak/>
        <w:drawing>
          <wp:inline distT="0" distB="0" distL="0" distR="0" wp14:anchorId="64DD4A29" wp14:editId="3C33079D">
            <wp:extent cx="6467475" cy="2452251"/>
            <wp:effectExtent l="0" t="0" r="0" b="5715"/>
            <wp:docPr id="40747759" name="Picture 4074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467475" cy="2452251"/>
                    </a:xfrm>
                    <a:prstGeom prst="rect">
                      <a:avLst/>
                    </a:prstGeom>
                  </pic:spPr>
                </pic:pic>
              </a:graphicData>
            </a:graphic>
          </wp:inline>
        </w:drawing>
      </w:r>
    </w:p>
    <w:p w14:paraId="1C22B6AD" w14:textId="074ACBB1" w:rsidR="001A5B69" w:rsidRDefault="7EB8B6D1">
      <w:pPr>
        <w:widowControl/>
      </w:pPr>
      <w:r w:rsidRPr="00DE1A2D">
        <w:t>Figure 3.</w:t>
      </w:r>
      <w:r w:rsidR="567412FD" w:rsidRPr="00DE1A2D">
        <w:t>2</w:t>
      </w:r>
      <w:r w:rsidR="1B4ED9B1" w:rsidRPr="00DE1A2D">
        <w:t>.</w:t>
      </w:r>
      <w:r w:rsidR="2DCF4E02" w:rsidRPr="00DE1A2D">
        <w:t>4</w:t>
      </w:r>
      <w:r w:rsidR="1B4ED9B1" w:rsidRPr="00DE1A2D">
        <w:t>:</w:t>
      </w:r>
      <w:r w:rsidR="567412FD" w:rsidRPr="00DE1A2D">
        <w:t xml:space="preserve"> DWG-5046-03038-A</w:t>
      </w:r>
    </w:p>
    <w:p w14:paraId="0079000D" w14:textId="77777777" w:rsidR="00DE1A2D" w:rsidRPr="00EA6924" w:rsidRDefault="00DE1A2D">
      <w:pPr>
        <w:widowControl/>
        <w:rPr>
          <w:color w:val="76923C" w:themeColor="accent3" w:themeShade="BF"/>
        </w:rPr>
      </w:pPr>
    </w:p>
    <w:p w14:paraId="3D967C8E" w14:textId="216BDF12" w:rsidR="00527AC1" w:rsidRPr="00F5664C" w:rsidRDefault="00CA17A2" w:rsidP="76CB92A6">
      <w:pPr>
        <w:widowControl/>
        <w:ind w:firstLine="720"/>
      </w:pPr>
      <w:r>
        <w:t>DWG</w:t>
      </w:r>
      <w:r w:rsidR="00644B30">
        <w:t xml:space="preserve">-5046-03038-A (Figure </w:t>
      </w:r>
      <w:r w:rsidR="00373EC2">
        <w:t>3.</w:t>
      </w:r>
      <w:r w:rsidR="00D42122">
        <w:t>2</w:t>
      </w:r>
      <w:r w:rsidR="00373EC2">
        <w:t>.</w:t>
      </w:r>
      <w:r w:rsidR="00D42122">
        <w:t>4</w:t>
      </w:r>
      <w:r w:rsidR="00373EC2">
        <w:t>)</w:t>
      </w:r>
      <w:r w:rsidR="002874BB">
        <w:t xml:space="preserve"> shows the process diagram for </w:t>
      </w:r>
      <w:r w:rsidR="00843D39">
        <w:t>ethylene glycol</w:t>
      </w:r>
      <w:r w:rsidR="00760B6C">
        <w:t xml:space="preserve"> recovery section</w:t>
      </w:r>
      <w:r w:rsidR="002874BB">
        <w:t xml:space="preserve"> of the enzymatic recycling process including equipment, descriptions, and stream names.</w:t>
      </w:r>
      <w:r w:rsidR="00810B55">
        <w:t xml:space="preserve"> </w:t>
      </w:r>
      <w:r w:rsidR="009A721D">
        <w:t>The following is the</w:t>
      </w:r>
      <w:r w:rsidR="006721A2">
        <w:t xml:space="preserve"> recommended </w:t>
      </w:r>
      <w:r w:rsidR="00E353DE">
        <w:t xml:space="preserve">process for the ethylene glycol water separations. </w:t>
      </w:r>
      <w:r w:rsidR="00A93596">
        <w:t>Stream</w:t>
      </w:r>
      <w:r w:rsidR="00C05F96">
        <w:t xml:space="preserve"> P400, </w:t>
      </w:r>
      <w:r w:rsidR="001E2F1B">
        <w:t xml:space="preserve">11,757 </w:t>
      </w:r>
      <w:r w:rsidR="00BD0F2A">
        <w:t>kg/</w:t>
      </w:r>
      <w:r w:rsidR="003811E7">
        <w:t>hr</w:t>
      </w:r>
      <w:r w:rsidR="00BD0F2A">
        <w:t xml:space="preserve"> of water ethylene glycol mixture</w:t>
      </w:r>
      <w:r w:rsidR="00C05F96">
        <w:t>,</w:t>
      </w:r>
      <w:r w:rsidR="00BD0F2A">
        <w:t xml:space="preserve"> enters pump </w:t>
      </w:r>
      <w:r w:rsidR="006428ED">
        <w:t>P</w:t>
      </w:r>
      <w:r w:rsidR="007E1DDB">
        <w:t xml:space="preserve">400 at 1.01 bar </w:t>
      </w:r>
      <w:r w:rsidR="004D1870">
        <w:t xml:space="preserve">and 0 degrees C. </w:t>
      </w:r>
      <w:r w:rsidR="00326A21">
        <w:t xml:space="preserve">Pump P400 </w:t>
      </w:r>
      <w:r w:rsidR="00AF0C49">
        <w:t xml:space="preserve">is used to increase the pressure </w:t>
      </w:r>
      <w:r w:rsidR="006326FC">
        <w:t xml:space="preserve">of stream </w:t>
      </w:r>
      <w:r w:rsidR="00333F2F">
        <w:t xml:space="preserve">P400 to 11 </w:t>
      </w:r>
      <w:proofErr w:type="gramStart"/>
      <w:r w:rsidR="00333F2F">
        <w:t>bar</w:t>
      </w:r>
      <w:proofErr w:type="gramEnd"/>
      <w:r w:rsidR="006326FC">
        <w:t xml:space="preserve">. Stream </w:t>
      </w:r>
      <w:r w:rsidR="009213C5">
        <w:t xml:space="preserve">P401 </w:t>
      </w:r>
      <w:r w:rsidR="00090283">
        <w:t xml:space="preserve">then flows into heat exchanger </w:t>
      </w:r>
      <w:r w:rsidR="00FD628B">
        <w:t>E-405</w:t>
      </w:r>
      <w:r w:rsidR="00891590">
        <w:t>, EG Pre-heater</w:t>
      </w:r>
      <w:r w:rsidR="004607A3">
        <w:t>,</w:t>
      </w:r>
      <w:r w:rsidR="004C0B81">
        <w:t xml:space="preserve"> where </w:t>
      </w:r>
      <w:r w:rsidR="00E353DE">
        <w:t>the process tube side</w:t>
      </w:r>
      <w:r w:rsidR="004607A3">
        <w:t xml:space="preserve"> is heated to </w:t>
      </w:r>
      <w:r w:rsidR="00D822C6">
        <w:t xml:space="preserve">35 degrees C. </w:t>
      </w:r>
      <w:r w:rsidR="006F2D8D">
        <w:t xml:space="preserve">90 </w:t>
      </w:r>
      <w:proofErr w:type="spellStart"/>
      <w:r w:rsidR="006F2D8D">
        <w:t>psig</w:t>
      </w:r>
      <w:proofErr w:type="spellEnd"/>
      <w:r w:rsidR="006F2D8D">
        <w:t xml:space="preserve"> steam is used as the utility </w:t>
      </w:r>
      <w:r w:rsidR="0033367F">
        <w:t>for this heat tran</w:t>
      </w:r>
      <w:r w:rsidR="00F20A02">
        <w:t xml:space="preserve">sfer. </w:t>
      </w:r>
      <w:r w:rsidR="00457E89">
        <w:t>Stream</w:t>
      </w:r>
      <w:r w:rsidR="00367C43">
        <w:t xml:space="preserve"> P404 then </w:t>
      </w:r>
      <w:r w:rsidR="007C65D1">
        <w:t xml:space="preserve">flows to </w:t>
      </w:r>
      <w:r w:rsidR="002B44B2">
        <w:t>the next heat exchanger, E-410</w:t>
      </w:r>
      <w:r w:rsidR="000B2CA2">
        <w:t xml:space="preserve"> Column 1 Pre-Heater</w:t>
      </w:r>
      <w:r w:rsidR="005E1A08">
        <w:t>.</w:t>
      </w:r>
      <w:r w:rsidR="00664031">
        <w:t xml:space="preserve"> </w:t>
      </w:r>
      <w:r w:rsidR="00AD0557">
        <w:t xml:space="preserve">The process tube side fluid is heated to </w:t>
      </w:r>
      <w:r w:rsidR="00DD1402">
        <w:t xml:space="preserve">41 degrees C using </w:t>
      </w:r>
      <w:r w:rsidR="00A043FE">
        <w:t xml:space="preserve">the recycle </w:t>
      </w:r>
      <w:r w:rsidR="001F0233">
        <w:t xml:space="preserve">water, stream </w:t>
      </w:r>
      <w:r w:rsidR="00A47A6F">
        <w:t>P411</w:t>
      </w:r>
      <w:r w:rsidR="00927676">
        <w:t xml:space="preserve">, as the utility. </w:t>
      </w:r>
      <w:r w:rsidR="000546E3">
        <w:t xml:space="preserve">After </w:t>
      </w:r>
      <w:r w:rsidR="000A2C5E">
        <w:t xml:space="preserve">pre-heating stream </w:t>
      </w:r>
      <w:r w:rsidR="00D63690">
        <w:t>P405</w:t>
      </w:r>
      <w:r w:rsidR="00632E3C">
        <w:t>-I</w:t>
      </w:r>
      <w:r w:rsidR="00D63690">
        <w:t xml:space="preserve"> enters the first distillation column</w:t>
      </w:r>
      <w:r w:rsidR="00A53F20">
        <w:t>, CL-415</w:t>
      </w:r>
      <w:r w:rsidR="00D62F2E">
        <w:t xml:space="preserve">. </w:t>
      </w:r>
      <w:r w:rsidR="00A35518">
        <w:t>Tower 1</w:t>
      </w:r>
      <w:r w:rsidR="00437B55">
        <w:t xml:space="preserve"> has </w:t>
      </w:r>
      <w:r w:rsidR="00A35518">
        <w:t xml:space="preserve">9 stages with the feed stage located at the fourth tray. </w:t>
      </w:r>
      <w:r w:rsidR="007A5822">
        <w:t>The tower has a total condenser</w:t>
      </w:r>
      <w:r w:rsidR="00F37B84">
        <w:t xml:space="preserve">, </w:t>
      </w:r>
      <w:r w:rsidR="00F45FF3">
        <w:t>E-420</w:t>
      </w:r>
      <w:r w:rsidR="00DB1ADA">
        <w:t xml:space="preserve"> which has a heat duty of </w:t>
      </w:r>
      <w:r w:rsidR="00F947EB">
        <w:t>-40.5 MMBtu/</w:t>
      </w:r>
      <w:r w:rsidR="003811E7">
        <w:t>hr</w:t>
      </w:r>
      <w:r w:rsidR="006412E4">
        <w:t xml:space="preserve">, and a kettle reboiler which does </w:t>
      </w:r>
      <w:r w:rsidR="00A86C14">
        <w:t>43.2 MMBtu/</w:t>
      </w:r>
      <w:r w:rsidR="003811E7">
        <w:t>hr</w:t>
      </w:r>
      <w:r w:rsidR="00A86C14">
        <w:t xml:space="preserve"> worth of work. </w:t>
      </w:r>
      <w:r w:rsidR="00ED794B">
        <w:t xml:space="preserve">The tower </w:t>
      </w:r>
      <w:r w:rsidR="009224C5">
        <w:t xml:space="preserve">separates </w:t>
      </w:r>
      <w:r w:rsidR="00F01646">
        <w:t>8</w:t>
      </w:r>
      <w:r w:rsidR="00401CF4">
        <w:t>,</w:t>
      </w:r>
      <w:r w:rsidR="00F01646">
        <w:t>203 kg/</w:t>
      </w:r>
      <w:r w:rsidR="003811E7">
        <w:t>hr</w:t>
      </w:r>
      <w:r w:rsidR="00F01646">
        <w:t xml:space="preserve"> of water out the tops</w:t>
      </w:r>
      <w:r w:rsidR="00F753F4">
        <w:t xml:space="preserve">, stream </w:t>
      </w:r>
      <w:r w:rsidR="00364618">
        <w:t>P406-PP</w:t>
      </w:r>
      <w:r w:rsidR="00632E3C">
        <w:t xml:space="preserve">, </w:t>
      </w:r>
      <w:r w:rsidR="0085751B">
        <w:t xml:space="preserve">and leaves </w:t>
      </w:r>
      <w:r w:rsidR="00BE7FB0">
        <w:t>2</w:t>
      </w:r>
      <w:r w:rsidR="00C51677">
        <w:t>,734 kg/</w:t>
      </w:r>
      <w:r w:rsidR="003811E7">
        <w:t>hr</w:t>
      </w:r>
      <w:r w:rsidR="00C51677">
        <w:t xml:space="preserve"> of water in the bottoms with the </w:t>
      </w:r>
      <w:r w:rsidR="00BD1C08">
        <w:t>819 kg/</w:t>
      </w:r>
      <w:r w:rsidR="003811E7">
        <w:t>hr</w:t>
      </w:r>
      <w:r w:rsidR="00BD1C08">
        <w:t xml:space="preserve"> of ethylene glycol, stream </w:t>
      </w:r>
      <w:r w:rsidR="008826D8">
        <w:t xml:space="preserve">P407-PP. </w:t>
      </w:r>
      <w:r w:rsidR="00691431">
        <w:t xml:space="preserve">Stream </w:t>
      </w:r>
      <w:r w:rsidR="00CA2051">
        <w:t>P407-PP then enters the second distillation col</w:t>
      </w:r>
      <w:r w:rsidR="00944AE5">
        <w:t>umn</w:t>
      </w:r>
      <w:r w:rsidR="00CB08A4">
        <w:t>, CL-435</w:t>
      </w:r>
      <w:r w:rsidR="008C35C1">
        <w:t xml:space="preserve">. Tower 2 has </w:t>
      </w:r>
      <w:r w:rsidR="005301F2">
        <w:t>22</w:t>
      </w:r>
      <w:r w:rsidR="008C35C1">
        <w:t xml:space="preserve"> stages with the feed stage located at the </w:t>
      </w:r>
      <w:r w:rsidR="005301F2">
        <w:t>fifteenth</w:t>
      </w:r>
      <w:r w:rsidR="008C35C1">
        <w:t xml:space="preserve"> tray. The tower has a total condenser, E-440 which has a heat duty of -</w:t>
      </w:r>
      <w:r w:rsidR="00FF39AD">
        <w:t>7.9</w:t>
      </w:r>
      <w:r w:rsidR="008C35C1">
        <w:t xml:space="preserve"> MMBtu/</w:t>
      </w:r>
      <w:r w:rsidR="003811E7">
        <w:t>hr</w:t>
      </w:r>
      <w:r w:rsidR="008C35C1">
        <w:t xml:space="preserve">, and a kettle reboiler which does </w:t>
      </w:r>
      <w:r w:rsidR="00FF39AD">
        <w:t>7.9</w:t>
      </w:r>
      <w:r w:rsidR="008C35C1">
        <w:t xml:space="preserve"> MMBtu/</w:t>
      </w:r>
      <w:r w:rsidR="003811E7">
        <w:t>hr</w:t>
      </w:r>
      <w:r w:rsidR="008C35C1">
        <w:t xml:space="preserve"> worth of work. The tower separates </w:t>
      </w:r>
      <w:r w:rsidR="00873B59">
        <w:t>2</w:t>
      </w:r>
      <w:r w:rsidR="007612F6">
        <w:t>,</w:t>
      </w:r>
      <w:r w:rsidR="00873B59">
        <w:t>726</w:t>
      </w:r>
      <w:r w:rsidR="008C35C1">
        <w:t xml:space="preserve"> kg/</w:t>
      </w:r>
      <w:r w:rsidR="003811E7">
        <w:t>hr</w:t>
      </w:r>
      <w:r w:rsidR="008C35C1">
        <w:t xml:space="preserve"> of water out the tops, stream P408-PP, and leaves </w:t>
      </w:r>
      <w:r w:rsidR="007612F6">
        <w:t>8</w:t>
      </w:r>
      <w:r w:rsidR="008C35C1">
        <w:t xml:space="preserve"> kg/</w:t>
      </w:r>
      <w:r w:rsidR="003811E7">
        <w:t>hr</w:t>
      </w:r>
      <w:r w:rsidR="008C35C1">
        <w:t xml:space="preserve"> of water in the bottoms with the 819 kg/</w:t>
      </w:r>
      <w:r w:rsidR="003811E7">
        <w:t>hr</w:t>
      </w:r>
      <w:r w:rsidR="008C35C1">
        <w:t xml:space="preserve"> of ethylene glycol, stream P409-PP.</w:t>
      </w:r>
      <w:r w:rsidR="001A59CF">
        <w:t xml:space="preserve"> </w:t>
      </w:r>
      <w:r w:rsidR="001143DB">
        <w:t xml:space="preserve">Streams P408-PP and </w:t>
      </w:r>
      <w:r w:rsidR="00B37D50">
        <w:t xml:space="preserve">P406-PP combine to form stream P410-PP which is then pumped to </w:t>
      </w:r>
      <w:r w:rsidR="001A77C8">
        <w:t xml:space="preserve">11 </w:t>
      </w:r>
      <w:proofErr w:type="gramStart"/>
      <w:r w:rsidR="001A77C8">
        <w:t>bar</w:t>
      </w:r>
      <w:proofErr w:type="gramEnd"/>
      <w:r w:rsidR="001A77C8">
        <w:t xml:space="preserve"> via pump </w:t>
      </w:r>
      <w:r w:rsidR="009D252A">
        <w:t>P-470 to form stream P411-PP</w:t>
      </w:r>
      <w:r w:rsidR="00A961BC">
        <w:t xml:space="preserve">, the water recycle stream. </w:t>
      </w:r>
      <w:r w:rsidR="007612F6">
        <w:t xml:space="preserve"> The bottoms of tower 2</w:t>
      </w:r>
      <w:r w:rsidR="00AC5CA7">
        <w:t>, stream P409-PP, are then pumped to a pressure of 11 bar via pump P-455</w:t>
      </w:r>
      <w:r w:rsidR="00EC4DB3">
        <w:t xml:space="preserve">. Stream P413-PP then enters the EG </w:t>
      </w:r>
      <w:r w:rsidR="007C5ECF">
        <w:t xml:space="preserve">pre-cooler, E-460, </w:t>
      </w:r>
      <w:r w:rsidR="00A426F1">
        <w:t xml:space="preserve">where recycle water is again utilized to cool the process fluid from </w:t>
      </w:r>
      <w:r w:rsidR="00191BE3">
        <w:t>1</w:t>
      </w:r>
      <w:r w:rsidR="004A3576">
        <w:t>11</w:t>
      </w:r>
      <w:r w:rsidR="00191BE3">
        <w:t xml:space="preserve"> C to </w:t>
      </w:r>
      <w:r w:rsidR="00E54C68">
        <w:t>9</w:t>
      </w:r>
      <w:r w:rsidR="00191BE3">
        <w:t>5 C</w:t>
      </w:r>
      <w:r w:rsidR="00E54C68">
        <w:t xml:space="preserve">. </w:t>
      </w:r>
      <w:r w:rsidR="003A6C69">
        <w:t>Stream P414-PP</w:t>
      </w:r>
      <w:r w:rsidR="00AF06C9">
        <w:t xml:space="preserve"> then enters the next </w:t>
      </w:r>
      <w:r w:rsidR="005A02A5">
        <w:t>heat exchanger, EG Cooler E-465</w:t>
      </w:r>
      <w:r w:rsidR="00F80BFE">
        <w:t>.</w:t>
      </w:r>
      <w:r w:rsidR="005443A2">
        <w:t xml:space="preserve"> Here the process fluid is cooled via tower water from </w:t>
      </w:r>
      <w:r w:rsidR="00DF35CA">
        <w:t xml:space="preserve">95 C to 40 C. </w:t>
      </w:r>
      <w:r w:rsidR="00267A74">
        <w:t>1</w:t>
      </w:r>
      <w:r w:rsidR="00401CF4">
        <w:t>,</w:t>
      </w:r>
      <w:r w:rsidR="00267A74">
        <w:t>500 kg/</w:t>
      </w:r>
      <w:r w:rsidR="003811E7">
        <w:t>hr</w:t>
      </w:r>
      <w:r w:rsidR="006B3423">
        <w:t xml:space="preserve">, stream </w:t>
      </w:r>
      <w:r w:rsidR="003D142A">
        <w:t>TWR</w:t>
      </w:r>
      <w:r w:rsidR="00BE3E03">
        <w:t>417</w:t>
      </w:r>
      <w:r w:rsidR="00267A74">
        <w:t xml:space="preserve"> </w:t>
      </w:r>
      <w:r w:rsidR="009B4025">
        <w:t xml:space="preserve">of tower water is </w:t>
      </w:r>
      <w:r w:rsidR="00DB34A2">
        <w:t xml:space="preserve">heated </w:t>
      </w:r>
      <w:r w:rsidR="006B3423">
        <w:t>to 69 C to cool the process fluid</w:t>
      </w:r>
      <w:r w:rsidR="00BE3E03">
        <w:t>.</w:t>
      </w:r>
      <w:r w:rsidR="006B3423">
        <w:t xml:space="preserve"> </w:t>
      </w:r>
      <w:r w:rsidR="00E21D13">
        <w:t>The cooled process fluid, stream P418</w:t>
      </w:r>
      <w:r w:rsidR="00E15866">
        <w:t xml:space="preserve">, then </w:t>
      </w:r>
      <w:r w:rsidR="00AA40C3">
        <w:t xml:space="preserve">flow to </w:t>
      </w:r>
      <w:r w:rsidR="00364508">
        <w:t xml:space="preserve">an ethylene product tank which is not in the scope of this project. </w:t>
      </w:r>
      <w:r w:rsidR="006E60FA">
        <w:t>Note that all e</w:t>
      </w:r>
      <w:r w:rsidR="008C6BC5">
        <w:t xml:space="preserve">quipment used in these </w:t>
      </w:r>
      <w:r w:rsidR="008E4FEF">
        <w:t>separations</w:t>
      </w:r>
      <w:r w:rsidR="008C6BC5">
        <w:t xml:space="preserve"> and heat transforms </w:t>
      </w:r>
      <w:r w:rsidR="008C6BC5">
        <w:lastRenderedPageBreak/>
        <w:t>are constructed entirely of carbon steel</w:t>
      </w:r>
      <w:r w:rsidR="00D152BF">
        <w:t>.</w:t>
      </w:r>
      <w:r w:rsidR="006B3423">
        <w:t xml:space="preserve"> </w:t>
      </w:r>
      <w:r w:rsidR="00282BF4">
        <w:t>A summary of the utilities in this section can be found in Table 2.4.1</w:t>
      </w:r>
      <w:r w:rsidR="00827158">
        <w:t>.</w:t>
      </w:r>
      <w:r w:rsidR="00282BF4">
        <w:t xml:space="preserve"> </w:t>
      </w:r>
      <w:r w:rsidR="00827158">
        <w:t>A</w:t>
      </w:r>
      <w:r w:rsidR="00282BF4">
        <w:t xml:space="preserve"> full list of equipment and description can be found in </w:t>
      </w:r>
      <w:r w:rsidR="00415EF2">
        <w:t>t</w:t>
      </w:r>
      <w:r w:rsidR="00282BF4">
        <w:t>able 3.2.</w:t>
      </w:r>
      <w:r w:rsidR="00040B7E">
        <w:t>3</w:t>
      </w:r>
      <w:r w:rsidR="006B3423">
        <w:t xml:space="preserve"> </w:t>
      </w:r>
      <w:r w:rsidR="00827158">
        <w:t>as well as an overall material balance for this section</w:t>
      </w:r>
      <w:r w:rsidR="00415EF2">
        <w:t xml:space="preserve"> in table 3.2.4</w:t>
      </w:r>
      <w:r w:rsidR="00827158">
        <w:t xml:space="preserve">. </w:t>
      </w:r>
    </w:p>
    <w:p w14:paraId="65C1A1DD" w14:textId="4727ECDD" w:rsidR="00F311E5" w:rsidRPr="00B007D7" w:rsidRDefault="004E1541" w:rsidP="0128589B">
      <w:pPr>
        <w:ind w:firstLine="720"/>
        <w:jc w:val="both"/>
        <w:rPr>
          <w:color w:val="002060"/>
        </w:rPr>
      </w:pPr>
      <w:r w:rsidRPr="0128589B">
        <w:t xml:space="preserve">There were significant challenges </w:t>
      </w:r>
      <w:r w:rsidR="00F03917" w:rsidRPr="0128589B">
        <w:t xml:space="preserve">the team faced when designing and simulating this process. First and foremost was the inability of ChemCad to </w:t>
      </w:r>
      <w:r w:rsidR="00A51D72" w:rsidRPr="0128589B">
        <w:t>model polymers well. Since this process deals with the conversion of PET to TPA</w:t>
      </w:r>
      <w:r w:rsidR="00035773" w:rsidRPr="0128589B">
        <w:t xml:space="preserve"> and ChemCad doesn’t model PET</w:t>
      </w:r>
      <w:r w:rsidR="005B1F91" w:rsidRPr="0128589B">
        <w:t>,</w:t>
      </w:r>
      <w:r w:rsidR="00035773" w:rsidRPr="0128589B">
        <w:t xml:space="preserve"> the team had to work around this. </w:t>
      </w:r>
      <w:r w:rsidR="009F2B22" w:rsidRPr="0128589B">
        <w:t>The team did this by modeling PET in the</w:t>
      </w:r>
      <w:r w:rsidR="00444EDE" w:rsidRPr="0128589B">
        <w:t xml:space="preserve"> heat exchange equipment and pumps as 1-Octanol. </w:t>
      </w:r>
      <w:r w:rsidR="00385101" w:rsidRPr="0128589B">
        <w:t xml:space="preserve">This was the chosen component because it has a similar </w:t>
      </w:r>
      <w:r w:rsidR="0026491D" w:rsidRPr="0128589B">
        <w:t xml:space="preserve">heat capacity to PET at ambient temperature (“Standard enthalpy of formation”, 2022). This was used for the sizing of </w:t>
      </w:r>
      <w:r w:rsidR="00EB42CB" w:rsidRPr="0128589B">
        <w:t xml:space="preserve">P-165, E-120, </w:t>
      </w:r>
      <w:r w:rsidR="002631E9" w:rsidRPr="0128589B">
        <w:t xml:space="preserve">E-145, E-155, and P-160. </w:t>
      </w:r>
      <w:r w:rsidR="00630C45" w:rsidRPr="0128589B">
        <w:t>In the</w:t>
      </w:r>
      <w:r w:rsidR="0072430E" w:rsidRPr="0128589B">
        <w:t>ir</w:t>
      </w:r>
      <w:r w:rsidR="00630C45" w:rsidRPr="0128589B">
        <w:t xml:space="preserve"> paper Singh et al</w:t>
      </w:r>
      <w:r w:rsidR="00FA5EF9" w:rsidRPr="0128589B">
        <w:t>.</w:t>
      </w:r>
      <w:r w:rsidR="00630C45" w:rsidRPr="0128589B">
        <w:t xml:space="preserve"> </w:t>
      </w:r>
      <w:r w:rsidR="002B2833" w:rsidRPr="0128589B">
        <w:t>(</w:t>
      </w:r>
      <w:r w:rsidR="00630C45" w:rsidRPr="0128589B">
        <w:t>2021</w:t>
      </w:r>
      <w:r w:rsidR="002B2833" w:rsidRPr="0128589B">
        <w:t>)</w:t>
      </w:r>
      <w:r w:rsidR="00630C45" w:rsidRPr="0128589B">
        <w:t xml:space="preserve">, </w:t>
      </w:r>
      <w:r w:rsidR="0072430E" w:rsidRPr="0128589B">
        <w:t>assumes that the PET flake feedstock contains</w:t>
      </w:r>
      <w:r w:rsidR="004437FA" w:rsidRPr="0128589B">
        <w:t xml:space="preserve"> small amount</w:t>
      </w:r>
      <w:r w:rsidR="00AF25B5" w:rsidRPr="0128589B">
        <w:t xml:space="preserve">s of </w:t>
      </w:r>
      <w:r w:rsidR="008E2931" w:rsidRPr="0128589B">
        <w:t>p</w:t>
      </w:r>
      <w:r w:rsidR="004437FA" w:rsidRPr="0128589B">
        <w:t>olypropylene</w:t>
      </w:r>
      <w:r w:rsidR="0072430E" w:rsidRPr="0128589B">
        <w:t xml:space="preserve">, </w:t>
      </w:r>
      <w:r w:rsidR="008E2931" w:rsidRPr="0128589B">
        <w:t>p</w:t>
      </w:r>
      <w:r w:rsidR="004437FA" w:rsidRPr="0128589B">
        <w:t>olyethylene</w:t>
      </w:r>
      <w:r w:rsidR="0072430E" w:rsidRPr="0128589B">
        <w:t xml:space="preserve">, </w:t>
      </w:r>
      <w:r w:rsidR="008E2931" w:rsidRPr="0128589B">
        <w:t>g</w:t>
      </w:r>
      <w:r w:rsidR="004437FA" w:rsidRPr="0128589B">
        <w:t>lues</w:t>
      </w:r>
      <w:r w:rsidR="00AF25B5" w:rsidRPr="0128589B">
        <w:t>,</w:t>
      </w:r>
      <w:r w:rsidR="004437FA" w:rsidRPr="0128589B">
        <w:t xml:space="preserve"> and ash.</w:t>
      </w:r>
      <w:r w:rsidR="0022492F" w:rsidRPr="0128589B">
        <w:t xml:space="preserve"> </w:t>
      </w:r>
      <w:r w:rsidR="008E2931" w:rsidRPr="0128589B">
        <w:t xml:space="preserve">With flow rates of </w:t>
      </w:r>
      <w:r w:rsidR="0022492F" w:rsidRPr="0128589B">
        <w:t>50 kg</w:t>
      </w:r>
      <w:r w:rsidR="008E2931" w:rsidRPr="0128589B">
        <w:t>/</w:t>
      </w:r>
      <w:r w:rsidR="00DD446C" w:rsidRPr="0128589B">
        <w:t>hr</w:t>
      </w:r>
      <w:r w:rsidR="0022492F" w:rsidRPr="0128589B">
        <w:t>, 125 kg/</w:t>
      </w:r>
      <w:r w:rsidR="00DD446C" w:rsidRPr="0128589B">
        <w:t>hr</w:t>
      </w:r>
      <w:r w:rsidR="0022492F" w:rsidRPr="0128589B">
        <w:t>, 125 kg/</w:t>
      </w:r>
      <w:r w:rsidR="00DD446C" w:rsidRPr="0128589B">
        <w:t>hr</w:t>
      </w:r>
      <w:r w:rsidR="0022492F" w:rsidRPr="0128589B">
        <w:t>,</w:t>
      </w:r>
      <w:r w:rsidR="008E2931" w:rsidRPr="0128589B">
        <w:t xml:space="preserve"> and 6 kg/</w:t>
      </w:r>
      <w:r w:rsidR="00DD446C" w:rsidRPr="0128589B">
        <w:t>hr</w:t>
      </w:r>
      <w:r w:rsidR="008E2931" w:rsidRPr="0128589B">
        <w:t xml:space="preserve"> respectively. While the team realizes </w:t>
      </w:r>
      <w:r w:rsidR="007229E1" w:rsidRPr="0128589B">
        <w:t xml:space="preserve">that such </w:t>
      </w:r>
      <w:r w:rsidR="00CE110E" w:rsidRPr="0128589B">
        <w:t>contamina</w:t>
      </w:r>
      <w:r w:rsidR="004C51A3">
        <w:t>n</w:t>
      </w:r>
      <w:r w:rsidR="00CE110E" w:rsidRPr="0128589B">
        <w:t>ts</w:t>
      </w:r>
      <w:r w:rsidR="007229E1" w:rsidRPr="0128589B">
        <w:t xml:space="preserve"> could be present in the PET feedstock from </w:t>
      </w:r>
      <w:proofErr w:type="gramStart"/>
      <w:r w:rsidR="007229E1" w:rsidRPr="0128589B">
        <w:t>a</w:t>
      </w:r>
      <w:proofErr w:type="gramEnd"/>
      <w:r w:rsidR="007229E1" w:rsidRPr="0128589B">
        <w:t xml:space="preserve"> MRF, the difficulty modeling polymers led the </w:t>
      </w:r>
      <w:r w:rsidR="002A44D5" w:rsidRPr="0128589B">
        <w:t xml:space="preserve">team </w:t>
      </w:r>
      <w:r w:rsidR="00202691" w:rsidRPr="0128589B">
        <w:t>to</w:t>
      </w:r>
      <w:r w:rsidR="002A44D5" w:rsidRPr="0128589B">
        <w:t xml:space="preserve"> exclude these flows since they only made up 5% of the 6,250 kg/</w:t>
      </w:r>
      <w:r w:rsidR="00DD446C" w:rsidRPr="0128589B">
        <w:t>hr</w:t>
      </w:r>
      <w:r w:rsidR="002A44D5" w:rsidRPr="0128589B">
        <w:t xml:space="preserve"> feedstock stream</w:t>
      </w:r>
      <w:r w:rsidR="00202691" w:rsidRPr="0128589B">
        <w:t>. The team then</w:t>
      </w:r>
      <w:r w:rsidR="00B43AF5" w:rsidRPr="0128589B">
        <w:t xml:space="preserve"> model</w:t>
      </w:r>
      <w:r w:rsidR="00202691" w:rsidRPr="0128589B">
        <w:t>ed</w:t>
      </w:r>
      <w:r w:rsidR="00B43AF5" w:rsidRPr="0128589B">
        <w:t xml:space="preserve"> </w:t>
      </w:r>
      <w:r w:rsidR="00202691" w:rsidRPr="0128589B">
        <w:t>these streams</w:t>
      </w:r>
      <w:r w:rsidR="00B43AF5" w:rsidRPr="0128589B">
        <w:t xml:space="preserve"> as water streams to keep the overall flowrates consistent with the total flowrates in Singh et al. (2021)</w:t>
      </w:r>
      <w:r w:rsidR="002A44D5" w:rsidRPr="0128589B">
        <w:t xml:space="preserve">. </w:t>
      </w:r>
      <w:r w:rsidR="00A569D3" w:rsidRPr="0128589B">
        <w:t xml:space="preserve">In future, if looking to scale this process up, testing should be conducted on actual PET </w:t>
      </w:r>
      <w:r w:rsidR="00244B36" w:rsidRPr="0128589B">
        <w:t>feedstock</w:t>
      </w:r>
      <w:r w:rsidR="00A569D3" w:rsidRPr="0128589B">
        <w:t xml:space="preserve"> stream</w:t>
      </w:r>
      <w:r w:rsidR="00997417" w:rsidRPr="0128589B">
        <w:t>s</w:t>
      </w:r>
      <w:r w:rsidR="00A569D3" w:rsidRPr="0128589B">
        <w:t xml:space="preserve"> and their </w:t>
      </w:r>
      <w:r w:rsidR="00997417" w:rsidRPr="0128589B">
        <w:t>contamina</w:t>
      </w:r>
      <w:r w:rsidR="004C51A3">
        <w:t>nt</w:t>
      </w:r>
      <w:r w:rsidR="00997417" w:rsidRPr="0128589B">
        <w:t>s</w:t>
      </w:r>
      <w:r w:rsidR="00A569D3" w:rsidRPr="0128589B">
        <w:t xml:space="preserve">. </w:t>
      </w:r>
      <w:r w:rsidR="006047B6" w:rsidRPr="0128589B">
        <w:t xml:space="preserve">Another </w:t>
      </w:r>
      <w:r w:rsidR="00FA2763" w:rsidRPr="0128589B">
        <w:t xml:space="preserve">challenge was the enzymatic process chemistry. The team decided to use a generic hydrolase enzyme for the process because of the </w:t>
      </w:r>
      <w:r w:rsidR="00A569D3" w:rsidRPr="0128589B">
        <w:t>unknown behavior of</w:t>
      </w:r>
      <w:r w:rsidR="00995AE0" w:rsidRPr="0128589B">
        <w:t xml:space="preserve"> which specific enzyme is best suited for this process. It would require thorough bench scale testing of different hydrolase enzymes to pick the best one and a </w:t>
      </w:r>
      <w:r w:rsidR="009D33A7" w:rsidRPr="0128589B">
        <w:t>sophisticated</w:t>
      </w:r>
      <w:r w:rsidR="00995AE0" w:rsidRPr="0128589B">
        <w:t xml:space="preserve"> knowledge of biochemistry.</w:t>
      </w:r>
      <w:r w:rsidR="009D33A7" w:rsidRPr="0128589B">
        <w:t xml:space="preserve"> Another problem the team encountered was modeling solid</w:t>
      </w:r>
      <w:r w:rsidR="00F35B7F" w:rsidRPr="0128589B">
        <w:t>s</w:t>
      </w:r>
      <w:r w:rsidR="009D33A7" w:rsidRPr="0128589B">
        <w:t xml:space="preserve"> in Chem</w:t>
      </w:r>
      <w:r w:rsidR="00DA455F" w:rsidRPr="0128589B">
        <w:t>Cad.</w:t>
      </w:r>
      <w:r w:rsidR="00F35B7F" w:rsidRPr="0128589B">
        <w:t xml:space="preserve"> </w:t>
      </w:r>
      <w:r w:rsidR="006E1E56" w:rsidRPr="0128589B">
        <w:t xml:space="preserve">This </w:t>
      </w:r>
      <w:r w:rsidR="000345A9" w:rsidRPr="0128589B">
        <w:t>led</w:t>
      </w:r>
      <w:r w:rsidR="006E1E56" w:rsidRPr="0128589B">
        <w:t xml:space="preserve"> to the team creat</w:t>
      </w:r>
      <w:r w:rsidR="00A065D3" w:rsidRPr="0128589B">
        <w:t xml:space="preserve">ing </w:t>
      </w:r>
      <w:r w:rsidR="006E1E56" w:rsidRPr="0128589B">
        <w:t xml:space="preserve">a </w:t>
      </w:r>
      <w:r w:rsidR="00FA2C7E" w:rsidRPr="0128589B">
        <w:t xml:space="preserve">non-functional </w:t>
      </w:r>
      <w:r w:rsidR="00ED38C0" w:rsidRPr="0128589B">
        <w:t>DWG 5046-03028-B</w:t>
      </w:r>
      <w:r w:rsidR="002F3CF0" w:rsidRPr="0128589B">
        <w:t xml:space="preserve"> </w:t>
      </w:r>
      <w:r w:rsidR="00EC215B" w:rsidRPr="0128589B">
        <w:t xml:space="preserve">PFD </w:t>
      </w:r>
      <w:r w:rsidR="002F3CF0" w:rsidRPr="0128589B">
        <w:t xml:space="preserve">in ChemCad for </w:t>
      </w:r>
      <w:r w:rsidR="00EC215B" w:rsidRPr="0128589B">
        <w:t>the depolymerization section</w:t>
      </w:r>
      <w:r w:rsidR="002F3CF0" w:rsidRPr="0128589B">
        <w:t xml:space="preserve"> of the process. However, because the Singh et</w:t>
      </w:r>
      <w:r w:rsidR="00FA5EF9" w:rsidRPr="0128589B">
        <w:t xml:space="preserve"> al</w:t>
      </w:r>
      <w:r w:rsidR="000345A9" w:rsidRPr="0128589B">
        <w:t xml:space="preserve">. (2021) </w:t>
      </w:r>
      <w:r w:rsidR="002F3CF0" w:rsidRPr="0128589B">
        <w:t xml:space="preserve">paper </w:t>
      </w:r>
      <w:r w:rsidR="00D33810" w:rsidRPr="0128589B">
        <w:t xml:space="preserve">had material </w:t>
      </w:r>
      <w:r w:rsidR="00175E95" w:rsidRPr="0128589B">
        <w:t>balances and stream conditions for the process</w:t>
      </w:r>
      <w:r w:rsidR="0084240C" w:rsidRPr="0128589B">
        <w:t>,</w:t>
      </w:r>
      <w:r w:rsidR="00175E95" w:rsidRPr="0128589B">
        <w:t xml:space="preserve"> The team was able to use this information to </w:t>
      </w:r>
      <w:r w:rsidR="00637133" w:rsidRPr="0128589B">
        <w:t>size heat exchangers and pumps in ChemCad. The other equipment was size</w:t>
      </w:r>
      <w:r w:rsidR="000345A9" w:rsidRPr="0128589B">
        <w:t>d</w:t>
      </w:r>
      <w:r w:rsidR="00637133" w:rsidRPr="0128589B">
        <w:t xml:space="preserve"> based on the Singh e</w:t>
      </w:r>
      <w:r w:rsidR="00FA5EF9" w:rsidRPr="0128589B">
        <w:t>t</w:t>
      </w:r>
      <w:r w:rsidR="00637133" w:rsidRPr="0128589B">
        <w:t xml:space="preserve"> al</w:t>
      </w:r>
      <w:r w:rsidR="00FA5EF9" w:rsidRPr="0128589B">
        <w:t>.</w:t>
      </w:r>
      <w:r w:rsidR="00637133" w:rsidRPr="0128589B">
        <w:t xml:space="preserve"> </w:t>
      </w:r>
      <w:r w:rsidR="000345A9" w:rsidRPr="0128589B">
        <w:t xml:space="preserve">(2021) </w:t>
      </w:r>
      <w:r w:rsidR="00637133" w:rsidRPr="0128589B">
        <w:t xml:space="preserve">paper and </w:t>
      </w:r>
      <w:r w:rsidR="000345A9" w:rsidRPr="0128589B">
        <w:t>industry information</w:t>
      </w:r>
      <w:r w:rsidR="00681603" w:rsidRPr="0128589B">
        <w:t>. Examples of this include</w:t>
      </w:r>
      <w:r w:rsidR="00F76D85" w:rsidRPr="0128589B">
        <w:t xml:space="preserve"> sizing</w:t>
      </w:r>
      <w:r w:rsidR="00681603" w:rsidRPr="0128589B">
        <w:t xml:space="preserve"> the</w:t>
      </w:r>
      <w:r w:rsidR="008F7208" w:rsidRPr="0128589B">
        <w:t xml:space="preserve"> U-250</w:t>
      </w:r>
      <w:r w:rsidR="00681603" w:rsidRPr="0128589B">
        <w:t xml:space="preserve"> solids </w:t>
      </w:r>
      <w:r w:rsidR="008F7208" w:rsidRPr="0128589B">
        <w:t>dryer</w:t>
      </w:r>
      <w:r w:rsidR="000938D2" w:rsidRPr="0128589B">
        <w:t xml:space="preserve">, U-250, and U-235 </w:t>
      </w:r>
      <w:r w:rsidR="00F76D85" w:rsidRPr="0128589B">
        <w:t>crystallizer</w:t>
      </w:r>
      <w:r w:rsidR="000938D2" w:rsidRPr="0128589B">
        <w:t>s</w:t>
      </w:r>
      <w:r w:rsidR="00F76D85" w:rsidRPr="0128589B">
        <w:t xml:space="preserve"> based on </w:t>
      </w:r>
      <w:r w:rsidR="00E14BE7" w:rsidRPr="0128589B">
        <w:t xml:space="preserve">pounds per hour and tons per hour </w:t>
      </w:r>
      <w:r w:rsidR="000938D2" w:rsidRPr="0128589B">
        <w:t xml:space="preserve">(respectively) </w:t>
      </w:r>
      <w:r w:rsidR="00E14BE7" w:rsidRPr="0128589B">
        <w:t xml:space="preserve">as indicated </w:t>
      </w:r>
      <w:r w:rsidR="000938D2" w:rsidRPr="0128589B">
        <w:t>under</w:t>
      </w:r>
      <w:r w:rsidR="00E14BE7" w:rsidRPr="0128589B">
        <w:t xml:space="preserve"> “size parameter”</w:t>
      </w:r>
      <w:r w:rsidR="00205E21" w:rsidRPr="0128589B">
        <w:t xml:space="preserve"> using </w:t>
      </w:r>
      <w:r w:rsidR="000C1D44" w:rsidRPr="0128589B">
        <w:t xml:space="preserve">cost equations found in </w:t>
      </w:r>
      <w:r w:rsidR="00A01A4B" w:rsidRPr="0128589B">
        <w:t>Tables</w:t>
      </w:r>
      <w:r w:rsidR="000C1D44" w:rsidRPr="0128589B">
        <w:t xml:space="preserve"> 22.32 in </w:t>
      </w:r>
      <w:r w:rsidR="00E54757" w:rsidRPr="0128589B">
        <w:t>the course textbook</w:t>
      </w:r>
      <w:r w:rsidR="00695628" w:rsidRPr="0128589B">
        <w:t xml:space="preserve">, </w:t>
      </w:r>
      <w:proofErr w:type="spellStart"/>
      <w:r w:rsidR="00695628" w:rsidRPr="0128589B">
        <w:t>Seider</w:t>
      </w:r>
      <w:proofErr w:type="spellEnd"/>
      <w:r w:rsidR="00695628" w:rsidRPr="0128589B">
        <w:t xml:space="preserve"> et al. (2016)</w:t>
      </w:r>
      <w:r w:rsidR="000345A9" w:rsidRPr="0128589B">
        <w:t xml:space="preserve">. </w:t>
      </w:r>
      <w:r w:rsidR="00526417" w:rsidRPr="0128589B">
        <w:t xml:space="preserve">Another notable </w:t>
      </w:r>
      <w:r w:rsidR="009F2B22" w:rsidRPr="0128589B">
        <w:t>deviation</w:t>
      </w:r>
      <w:r w:rsidR="00526417" w:rsidRPr="0128589B">
        <w:t xml:space="preserve"> from the Singh et al. (2021) paper and the process the team modeled was the introduction of a water bath after the extruder. This was added based on the team’s experience working with extrusion equipment. It also helped to reduce the temperature of the </w:t>
      </w:r>
      <w:r w:rsidR="00CC3A1C" w:rsidRPr="0128589B">
        <w:t xml:space="preserve">extruded PET before the microgranulator. </w:t>
      </w:r>
      <w:r w:rsidR="004E6994" w:rsidRPr="0128589B">
        <w:t>Also,</w:t>
      </w:r>
      <w:r w:rsidR="00CC3A1C" w:rsidRPr="0128589B">
        <w:t xml:space="preserve"> in the Singh et al</w:t>
      </w:r>
      <w:r w:rsidR="004F077D" w:rsidRPr="0128589B">
        <w:t>.</w:t>
      </w:r>
      <w:r w:rsidR="00CC3A1C" w:rsidRPr="0128589B">
        <w:t xml:space="preserve"> (2021) paper it </w:t>
      </w:r>
      <w:r w:rsidR="004F077D" w:rsidRPr="0128589B">
        <w:t>calls</w:t>
      </w:r>
      <w:r w:rsidR="00CC3A1C" w:rsidRPr="0128589B">
        <w:t xml:space="preserve"> the exchanger after the microgranulator a </w:t>
      </w:r>
      <w:r w:rsidR="005B1F91" w:rsidRPr="0128589B">
        <w:t>“</w:t>
      </w:r>
      <w:r w:rsidR="00CC3A1C" w:rsidRPr="0128589B">
        <w:t>c</w:t>
      </w:r>
      <w:r w:rsidR="00F311E5" w:rsidRPr="0128589B">
        <w:t>ry</w:t>
      </w:r>
      <w:r w:rsidR="00CC3A1C" w:rsidRPr="0128589B">
        <w:t>o</w:t>
      </w:r>
      <w:r w:rsidR="00F311E5" w:rsidRPr="0128589B">
        <w:t xml:space="preserve">quencher” when it is only taking the process stream down to 5°C, which is not a cryogenic temperature. </w:t>
      </w:r>
      <w:r w:rsidR="006C7F67" w:rsidRPr="0128589B">
        <w:t xml:space="preserve">Instead, the team used two heat exchangers to cool the stream from the microgranulator, E-120 and E-125. </w:t>
      </w:r>
      <w:r w:rsidR="008B1085" w:rsidRPr="0128589B">
        <w:t xml:space="preserve">After the microgranulator the team also added a pump which was not in the original </w:t>
      </w:r>
      <w:r w:rsidR="009F2B22" w:rsidRPr="0128589B">
        <w:t xml:space="preserve">paper. </w:t>
      </w:r>
      <w:r w:rsidR="0064478D" w:rsidRPr="0128589B">
        <w:t xml:space="preserve">From a pipe sizing </w:t>
      </w:r>
      <w:r w:rsidR="004E6994" w:rsidRPr="0128589B">
        <w:t>perspective,</w:t>
      </w:r>
      <w:r w:rsidR="0064478D" w:rsidRPr="0128589B">
        <w:t xml:space="preserve"> the team used </w:t>
      </w:r>
      <w:r w:rsidR="00E91A86" w:rsidRPr="0128589B">
        <w:t xml:space="preserve">water at the temperature of the stream to size the pipes with a </w:t>
      </w:r>
      <w:r w:rsidR="00750DBB" w:rsidRPr="0128589B">
        <w:t xml:space="preserve">standard pressure drop of 2 psi per 100 ft. </w:t>
      </w:r>
      <w:r w:rsidR="002E57BF" w:rsidRPr="0128589B">
        <w:t xml:space="preserve">Another issue was </w:t>
      </w:r>
      <w:r w:rsidR="00A82298" w:rsidRPr="0128589B">
        <w:t>whether</w:t>
      </w:r>
      <w:r w:rsidR="002E57BF" w:rsidRPr="0128589B">
        <w:t xml:space="preserve"> </w:t>
      </w:r>
      <w:r w:rsidR="00556A05" w:rsidRPr="0128589B">
        <w:t>to</w:t>
      </w:r>
      <w:r w:rsidR="002E57BF" w:rsidRPr="0128589B">
        <w:t xml:space="preserve"> model the electrolytes for ionic species like NaOH</w:t>
      </w:r>
      <w:r w:rsidR="00556A05" w:rsidRPr="0128589B">
        <w:t>. B</w:t>
      </w:r>
      <w:r w:rsidR="002E57BF" w:rsidRPr="0128589B">
        <w:t xml:space="preserve">ut because it was determined to </w:t>
      </w:r>
      <w:r w:rsidR="004E6994" w:rsidRPr="0128589B">
        <w:t>be inconsequential to the overall process</w:t>
      </w:r>
      <w:r w:rsidR="00556A05" w:rsidRPr="0128589B">
        <w:t>,</w:t>
      </w:r>
      <w:r w:rsidR="004E6994" w:rsidRPr="0128589B">
        <w:t xml:space="preserve"> the team decided to model ionic species as their whole molecule</w:t>
      </w:r>
      <w:r w:rsidR="004E6994" w:rsidRPr="0128589B">
        <w:rPr>
          <w:color w:val="002060"/>
        </w:rPr>
        <w:t xml:space="preserve">. </w:t>
      </w:r>
    </w:p>
    <w:p w14:paraId="596FBDA1" w14:textId="77777777" w:rsidR="005A6B63" w:rsidRDefault="005A6B63">
      <w:pPr>
        <w:widowControl/>
        <w:rPr>
          <w:szCs w:val="24"/>
          <w:highlight w:val="cyan"/>
        </w:rPr>
      </w:pPr>
      <w:r>
        <w:rPr>
          <w:szCs w:val="24"/>
          <w:highlight w:val="cyan"/>
        </w:rPr>
        <w:br w:type="page"/>
      </w:r>
    </w:p>
    <w:p w14:paraId="097DEB71" w14:textId="6744E771" w:rsidR="00B16ED0" w:rsidRPr="0085322C" w:rsidRDefault="006B3BC1" w:rsidP="00A26814">
      <w:pPr>
        <w:widowControl/>
        <w:ind w:left="195"/>
        <w:textAlignment w:val="baseline"/>
        <w:rPr>
          <w:snapToGrid/>
          <w:szCs w:val="24"/>
        </w:rPr>
      </w:pPr>
      <w:r w:rsidRPr="0085322C">
        <w:rPr>
          <w:snapToGrid/>
          <w:szCs w:val="24"/>
        </w:rPr>
        <w:lastRenderedPageBreak/>
        <w:t>Table 3.</w:t>
      </w:r>
      <w:r w:rsidR="00A26814" w:rsidRPr="0085322C">
        <w:rPr>
          <w:snapToGrid/>
          <w:szCs w:val="24"/>
        </w:rPr>
        <w:t xml:space="preserve">2.1: Equipment for </w:t>
      </w:r>
      <w:r w:rsidR="00626164" w:rsidRPr="0085322C">
        <w:rPr>
          <w:snapToGrid/>
          <w:szCs w:val="24"/>
        </w:rPr>
        <w:t>DWG 5046-03028-B</w:t>
      </w:r>
    </w:p>
    <w:tbl>
      <w:tblPr>
        <w:tblStyle w:val="TableGrid"/>
        <w:tblW w:w="9618" w:type="dxa"/>
        <w:tblInd w:w="-113" w:type="dxa"/>
        <w:tblLook w:val="04A0" w:firstRow="1" w:lastRow="0" w:firstColumn="1" w:lastColumn="0" w:noHBand="0" w:noVBand="1"/>
      </w:tblPr>
      <w:tblGrid>
        <w:gridCol w:w="2006"/>
        <w:gridCol w:w="1067"/>
        <w:gridCol w:w="2425"/>
        <w:gridCol w:w="2778"/>
        <w:gridCol w:w="1342"/>
      </w:tblGrid>
      <w:tr w:rsidR="00201F67" w:rsidRPr="006A0A17" w14:paraId="6F3C2C96" w14:textId="77777777" w:rsidTr="53D473C2">
        <w:trPr>
          <w:trHeight w:val="300"/>
        </w:trPr>
        <w:tc>
          <w:tcPr>
            <w:tcW w:w="2006" w:type="dxa"/>
            <w:noWrap/>
            <w:hideMark/>
          </w:tcPr>
          <w:p w14:paraId="71B9854A" w14:textId="77777777" w:rsidR="000C615C" w:rsidRPr="006A0A17" w:rsidRDefault="000C615C" w:rsidP="000C615C">
            <w:pPr>
              <w:rPr>
                <w:szCs w:val="24"/>
              </w:rPr>
            </w:pPr>
            <w:r w:rsidRPr="006A0A17">
              <w:rPr>
                <w:szCs w:val="24"/>
              </w:rPr>
              <w:t>Equipment</w:t>
            </w:r>
          </w:p>
        </w:tc>
        <w:tc>
          <w:tcPr>
            <w:tcW w:w="1067" w:type="dxa"/>
            <w:noWrap/>
            <w:hideMark/>
          </w:tcPr>
          <w:p w14:paraId="753B6709" w14:textId="77777777" w:rsidR="000C615C" w:rsidRPr="006A0A17" w:rsidRDefault="000C615C" w:rsidP="000C615C">
            <w:pPr>
              <w:rPr>
                <w:szCs w:val="24"/>
              </w:rPr>
            </w:pPr>
            <w:r w:rsidRPr="006A0A17">
              <w:rPr>
                <w:szCs w:val="24"/>
              </w:rPr>
              <w:t xml:space="preserve">Tag Name </w:t>
            </w:r>
          </w:p>
        </w:tc>
        <w:tc>
          <w:tcPr>
            <w:tcW w:w="2425" w:type="dxa"/>
            <w:noWrap/>
            <w:hideMark/>
          </w:tcPr>
          <w:p w14:paraId="02ECA78E" w14:textId="77777777" w:rsidR="000C615C" w:rsidRPr="006A0A17" w:rsidRDefault="000C615C" w:rsidP="000C615C">
            <w:pPr>
              <w:rPr>
                <w:szCs w:val="24"/>
              </w:rPr>
            </w:pPr>
            <w:r w:rsidRPr="006A0A17">
              <w:rPr>
                <w:szCs w:val="24"/>
              </w:rPr>
              <w:t>Formal Name</w:t>
            </w:r>
          </w:p>
        </w:tc>
        <w:tc>
          <w:tcPr>
            <w:tcW w:w="2778" w:type="dxa"/>
            <w:noWrap/>
            <w:hideMark/>
          </w:tcPr>
          <w:p w14:paraId="4BE499A0" w14:textId="77777777" w:rsidR="000C615C" w:rsidRPr="006A0A17" w:rsidRDefault="000C615C" w:rsidP="000C615C">
            <w:pPr>
              <w:rPr>
                <w:szCs w:val="24"/>
              </w:rPr>
            </w:pPr>
            <w:r w:rsidRPr="006A0A17">
              <w:rPr>
                <w:szCs w:val="24"/>
              </w:rPr>
              <w:t>Material of Construction</w:t>
            </w:r>
          </w:p>
        </w:tc>
        <w:tc>
          <w:tcPr>
            <w:tcW w:w="1342" w:type="dxa"/>
            <w:noWrap/>
            <w:hideMark/>
          </w:tcPr>
          <w:p w14:paraId="1BE65AF5" w14:textId="77777777" w:rsidR="000C615C" w:rsidRPr="006A0A17" w:rsidRDefault="000C615C" w:rsidP="000C615C">
            <w:pPr>
              <w:rPr>
                <w:szCs w:val="24"/>
              </w:rPr>
            </w:pPr>
            <w:r w:rsidRPr="006A0A17">
              <w:rPr>
                <w:szCs w:val="24"/>
              </w:rPr>
              <w:t>Size Parameter</w:t>
            </w:r>
          </w:p>
        </w:tc>
      </w:tr>
      <w:tr w:rsidR="00201F67" w:rsidRPr="006A0A17" w14:paraId="1817491D" w14:textId="77777777" w:rsidTr="53D473C2">
        <w:trPr>
          <w:trHeight w:val="300"/>
        </w:trPr>
        <w:tc>
          <w:tcPr>
            <w:tcW w:w="2006" w:type="dxa"/>
            <w:noWrap/>
            <w:hideMark/>
          </w:tcPr>
          <w:p w14:paraId="7287708C" w14:textId="77777777" w:rsidR="000C615C" w:rsidRPr="006A0A17" w:rsidRDefault="000C615C" w:rsidP="000C615C">
            <w:pPr>
              <w:rPr>
                <w:szCs w:val="24"/>
              </w:rPr>
            </w:pPr>
            <w:r w:rsidRPr="006A0A17">
              <w:rPr>
                <w:szCs w:val="24"/>
              </w:rPr>
              <w:t>Conveyor</w:t>
            </w:r>
          </w:p>
        </w:tc>
        <w:tc>
          <w:tcPr>
            <w:tcW w:w="1067" w:type="dxa"/>
            <w:noWrap/>
            <w:hideMark/>
          </w:tcPr>
          <w:p w14:paraId="50F5A704" w14:textId="77777777" w:rsidR="000C615C" w:rsidRPr="006A0A17" w:rsidRDefault="000C615C" w:rsidP="000C615C">
            <w:pPr>
              <w:rPr>
                <w:szCs w:val="24"/>
              </w:rPr>
            </w:pPr>
            <w:r w:rsidRPr="006A0A17">
              <w:rPr>
                <w:szCs w:val="24"/>
              </w:rPr>
              <w:t>U-100</w:t>
            </w:r>
          </w:p>
        </w:tc>
        <w:tc>
          <w:tcPr>
            <w:tcW w:w="2425" w:type="dxa"/>
            <w:noWrap/>
            <w:hideMark/>
          </w:tcPr>
          <w:p w14:paraId="7B151D8A" w14:textId="77777777" w:rsidR="000C615C" w:rsidRPr="006A0A17" w:rsidRDefault="000C615C" w:rsidP="000C615C">
            <w:pPr>
              <w:rPr>
                <w:szCs w:val="24"/>
              </w:rPr>
            </w:pPr>
            <w:r w:rsidRPr="006A0A17">
              <w:rPr>
                <w:szCs w:val="24"/>
              </w:rPr>
              <w:t>PET Flake Conveyor</w:t>
            </w:r>
          </w:p>
        </w:tc>
        <w:tc>
          <w:tcPr>
            <w:tcW w:w="2778" w:type="dxa"/>
            <w:noWrap/>
            <w:hideMark/>
          </w:tcPr>
          <w:p w14:paraId="741B3635" w14:textId="77777777" w:rsidR="000C615C" w:rsidRPr="006A0A17" w:rsidRDefault="000C615C" w:rsidP="000C615C">
            <w:pPr>
              <w:rPr>
                <w:szCs w:val="24"/>
              </w:rPr>
            </w:pPr>
            <w:r w:rsidRPr="006A0A17">
              <w:rPr>
                <w:szCs w:val="24"/>
              </w:rPr>
              <w:t>Carbon Steel</w:t>
            </w:r>
          </w:p>
        </w:tc>
        <w:tc>
          <w:tcPr>
            <w:tcW w:w="1342" w:type="dxa"/>
            <w:noWrap/>
            <w:hideMark/>
          </w:tcPr>
          <w:p w14:paraId="52FB91DA" w14:textId="7C993A57" w:rsidR="000C615C" w:rsidRPr="006A0A17" w:rsidRDefault="000C615C" w:rsidP="000C615C">
            <w:pPr>
              <w:rPr>
                <w:szCs w:val="24"/>
              </w:rPr>
            </w:pPr>
            <w:r w:rsidRPr="006A0A17">
              <w:rPr>
                <w:szCs w:val="24"/>
              </w:rPr>
              <w:t>6250 kg/</w:t>
            </w:r>
            <w:r w:rsidR="00DD446C">
              <w:rPr>
                <w:szCs w:val="24"/>
              </w:rPr>
              <w:t>hr</w:t>
            </w:r>
          </w:p>
        </w:tc>
      </w:tr>
      <w:tr w:rsidR="00201F67" w:rsidRPr="006A0A17" w14:paraId="1E626AB3" w14:textId="77777777" w:rsidTr="53D473C2">
        <w:trPr>
          <w:trHeight w:val="300"/>
        </w:trPr>
        <w:tc>
          <w:tcPr>
            <w:tcW w:w="2006" w:type="dxa"/>
            <w:noWrap/>
            <w:hideMark/>
          </w:tcPr>
          <w:p w14:paraId="505CAD1C" w14:textId="77777777" w:rsidR="000C615C" w:rsidRPr="006A0A17" w:rsidRDefault="000C615C" w:rsidP="000C615C">
            <w:pPr>
              <w:rPr>
                <w:szCs w:val="24"/>
              </w:rPr>
            </w:pPr>
            <w:r w:rsidRPr="006A0A17">
              <w:rPr>
                <w:szCs w:val="24"/>
              </w:rPr>
              <w:t>Extruder</w:t>
            </w:r>
          </w:p>
        </w:tc>
        <w:tc>
          <w:tcPr>
            <w:tcW w:w="1067" w:type="dxa"/>
            <w:noWrap/>
            <w:hideMark/>
          </w:tcPr>
          <w:p w14:paraId="0E69E145" w14:textId="77777777" w:rsidR="000C615C" w:rsidRPr="006A0A17" w:rsidRDefault="000C615C" w:rsidP="000C615C">
            <w:pPr>
              <w:rPr>
                <w:szCs w:val="24"/>
              </w:rPr>
            </w:pPr>
            <w:r w:rsidRPr="006A0A17">
              <w:rPr>
                <w:szCs w:val="24"/>
              </w:rPr>
              <w:t>U-105</w:t>
            </w:r>
          </w:p>
        </w:tc>
        <w:tc>
          <w:tcPr>
            <w:tcW w:w="2425" w:type="dxa"/>
            <w:noWrap/>
            <w:hideMark/>
          </w:tcPr>
          <w:p w14:paraId="0EF3BC3B" w14:textId="77777777" w:rsidR="000C615C" w:rsidRPr="006A0A17" w:rsidRDefault="000C615C" w:rsidP="000C615C">
            <w:pPr>
              <w:rPr>
                <w:szCs w:val="24"/>
              </w:rPr>
            </w:pPr>
            <w:r w:rsidRPr="006A0A17">
              <w:rPr>
                <w:szCs w:val="24"/>
              </w:rPr>
              <w:t>PET Extruder</w:t>
            </w:r>
          </w:p>
        </w:tc>
        <w:tc>
          <w:tcPr>
            <w:tcW w:w="2778" w:type="dxa"/>
            <w:noWrap/>
            <w:hideMark/>
          </w:tcPr>
          <w:p w14:paraId="3788E4B2" w14:textId="77777777" w:rsidR="000C615C" w:rsidRPr="006A0A17" w:rsidRDefault="000C615C" w:rsidP="000C615C">
            <w:pPr>
              <w:rPr>
                <w:szCs w:val="24"/>
              </w:rPr>
            </w:pPr>
            <w:r w:rsidRPr="006A0A17">
              <w:rPr>
                <w:szCs w:val="24"/>
              </w:rPr>
              <w:t>Stainless Steel</w:t>
            </w:r>
          </w:p>
        </w:tc>
        <w:tc>
          <w:tcPr>
            <w:tcW w:w="1342" w:type="dxa"/>
            <w:noWrap/>
            <w:hideMark/>
          </w:tcPr>
          <w:p w14:paraId="19BA6286" w14:textId="46505550" w:rsidR="000C615C" w:rsidRPr="006A0A17" w:rsidRDefault="000C615C" w:rsidP="000C615C">
            <w:pPr>
              <w:rPr>
                <w:szCs w:val="24"/>
              </w:rPr>
            </w:pPr>
            <w:r w:rsidRPr="006A0A17">
              <w:rPr>
                <w:szCs w:val="24"/>
              </w:rPr>
              <w:t xml:space="preserve">13,779 </w:t>
            </w:r>
            <w:proofErr w:type="spellStart"/>
            <w:r w:rsidRPr="006A0A17">
              <w:rPr>
                <w:szCs w:val="24"/>
              </w:rPr>
              <w:t>lb</w:t>
            </w:r>
            <w:proofErr w:type="spellEnd"/>
            <w:r w:rsidRPr="006A0A17">
              <w:rPr>
                <w:szCs w:val="24"/>
              </w:rPr>
              <w:t>/</w:t>
            </w:r>
            <w:r w:rsidR="003811E7">
              <w:rPr>
                <w:szCs w:val="24"/>
              </w:rPr>
              <w:t>hr</w:t>
            </w:r>
          </w:p>
        </w:tc>
      </w:tr>
      <w:tr w:rsidR="00201F67" w:rsidRPr="006A0A17" w14:paraId="1DC1838B" w14:textId="77777777" w:rsidTr="53D473C2">
        <w:trPr>
          <w:trHeight w:val="300"/>
        </w:trPr>
        <w:tc>
          <w:tcPr>
            <w:tcW w:w="2006" w:type="dxa"/>
            <w:noWrap/>
            <w:hideMark/>
          </w:tcPr>
          <w:p w14:paraId="40A41B76" w14:textId="77777777" w:rsidR="000C615C" w:rsidRPr="006A0A17" w:rsidRDefault="000C615C" w:rsidP="000C615C">
            <w:pPr>
              <w:rPr>
                <w:szCs w:val="24"/>
              </w:rPr>
            </w:pPr>
            <w:r w:rsidRPr="006A0A17">
              <w:rPr>
                <w:szCs w:val="24"/>
              </w:rPr>
              <w:t>Microgranulator</w:t>
            </w:r>
          </w:p>
        </w:tc>
        <w:tc>
          <w:tcPr>
            <w:tcW w:w="1067" w:type="dxa"/>
            <w:noWrap/>
            <w:hideMark/>
          </w:tcPr>
          <w:p w14:paraId="72BE4DD0" w14:textId="77777777" w:rsidR="000C615C" w:rsidRPr="006A0A17" w:rsidRDefault="000C615C" w:rsidP="000C615C">
            <w:pPr>
              <w:rPr>
                <w:szCs w:val="24"/>
              </w:rPr>
            </w:pPr>
            <w:r w:rsidRPr="006A0A17">
              <w:rPr>
                <w:szCs w:val="24"/>
              </w:rPr>
              <w:t>U-110</w:t>
            </w:r>
          </w:p>
        </w:tc>
        <w:tc>
          <w:tcPr>
            <w:tcW w:w="2425" w:type="dxa"/>
            <w:noWrap/>
            <w:hideMark/>
          </w:tcPr>
          <w:p w14:paraId="09BC1D80" w14:textId="77777777" w:rsidR="000C615C" w:rsidRPr="006A0A17" w:rsidRDefault="000C615C" w:rsidP="000C615C">
            <w:pPr>
              <w:rPr>
                <w:szCs w:val="24"/>
              </w:rPr>
            </w:pPr>
            <w:r w:rsidRPr="006A0A17">
              <w:rPr>
                <w:szCs w:val="24"/>
              </w:rPr>
              <w:t>Water Bath</w:t>
            </w:r>
          </w:p>
        </w:tc>
        <w:tc>
          <w:tcPr>
            <w:tcW w:w="2778" w:type="dxa"/>
            <w:noWrap/>
            <w:hideMark/>
          </w:tcPr>
          <w:p w14:paraId="10C47193" w14:textId="77777777" w:rsidR="000C615C" w:rsidRPr="006A0A17" w:rsidRDefault="000C615C" w:rsidP="000C615C">
            <w:pPr>
              <w:rPr>
                <w:szCs w:val="24"/>
              </w:rPr>
            </w:pPr>
            <w:r w:rsidRPr="006A0A17">
              <w:rPr>
                <w:szCs w:val="24"/>
              </w:rPr>
              <w:t>Stainless Steel</w:t>
            </w:r>
          </w:p>
        </w:tc>
        <w:tc>
          <w:tcPr>
            <w:tcW w:w="1342" w:type="dxa"/>
            <w:noWrap/>
            <w:hideMark/>
          </w:tcPr>
          <w:p w14:paraId="5B45BF1C" w14:textId="77777777" w:rsidR="000C615C" w:rsidRPr="006A0A17" w:rsidRDefault="000C615C" w:rsidP="000C615C">
            <w:pPr>
              <w:rPr>
                <w:szCs w:val="24"/>
              </w:rPr>
            </w:pPr>
            <w:r w:rsidRPr="006A0A17">
              <w:rPr>
                <w:szCs w:val="24"/>
              </w:rPr>
              <w:t>561 Gal</w:t>
            </w:r>
          </w:p>
        </w:tc>
      </w:tr>
      <w:tr w:rsidR="00201F67" w:rsidRPr="006A0A17" w14:paraId="673ACDA4" w14:textId="77777777" w:rsidTr="53D473C2">
        <w:trPr>
          <w:trHeight w:val="300"/>
        </w:trPr>
        <w:tc>
          <w:tcPr>
            <w:tcW w:w="2006" w:type="dxa"/>
            <w:noWrap/>
            <w:hideMark/>
          </w:tcPr>
          <w:p w14:paraId="23E03454" w14:textId="77777777" w:rsidR="000C615C" w:rsidRPr="006A0A17" w:rsidRDefault="000C615C" w:rsidP="000C615C">
            <w:pPr>
              <w:rPr>
                <w:szCs w:val="24"/>
              </w:rPr>
            </w:pPr>
            <w:r w:rsidRPr="006A0A17">
              <w:rPr>
                <w:szCs w:val="24"/>
              </w:rPr>
              <w:t>Water Bath</w:t>
            </w:r>
          </w:p>
        </w:tc>
        <w:tc>
          <w:tcPr>
            <w:tcW w:w="1067" w:type="dxa"/>
            <w:noWrap/>
            <w:hideMark/>
          </w:tcPr>
          <w:p w14:paraId="6B444345" w14:textId="77777777" w:rsidR="000C615C" w:rsidRPr="006A0A17" w:rsidRDefault="000C615C" w:rsidP="000C615C">
            <w:pPr>
              <w:rPr>
                <w:szCs w:val="24"/>
              </w:rPr>
            </w:pPr>
            <w:r w:rsidRPr="006A0A17">
              <w:rPr>
                <w:szCs w:val="24"/>
              </w:rPr>
              <w:t>X-115</w:t>
            </w:r>
          </w:p>
        </w:tc>
        <w:tc>
          <w:tcPr>
            <w:tcW w:w="2425" w:type="dxa"/>
            <w:noWrap/>
            <w:hideMark/>
          </w:tcPr>
          <w:p w14:paraId="34D59638" w14:textId="77777777" w:rsidR="000C615C" w:rsidRPr="006A0A17" w:rsidRDefault="000C615C" w:rsidP="000C615C">
            <w:pPr>
              <w:rPr>
                <w:szCs w:val="24"/>
              </w:rPr>
            </w:pPr>
            <w:r w:rsidRPr="006A0A17">
              <w:rPr>
                <w:szCs w:val="24"/>
              </w:rPr>
              <w:t>Microgranulator</w:t>
            </w:r>
          </w:p>
        </w:tc>
        <w:tc>
          <w:tcPr>
            <w:tcW w:w="2778" w:type="dxa"/>
            <w:noWrap/>
            <w:hideMark/>
          </w:tcPr>
          <w:p w14:paraId="00F0A868" w14:textId="77777777" w:rsidR="000C615C" w:rsidRPr="006A0A17" w:rsidRDefault="000C615C" w:rsidP="000C615C">
            <w:pPr>
              <w:rPr>
                <w:szCs w:val="24"/>
              </w:rPr>
            </w:pPr>
            <w:r w:rsidRPr="006A0A17">
              <w:rPr>
                <w:szCs w:val="24"/>
              </w:rPr>
              <w:t>Carbon Steel</w:t>
            </w:r>
          </w:p>
        </w:tc>
        <w:tc>
          <w:tcPr>
            <w:tcW w:w="1342" w:type="dxa"/>
            <w:noWrap/>
            <w:hideMark/>
          </w:tcPr>
          <w:p w14:paraId="2B794AE4" w14:textId="08BC011C" w:rsidR="000C615C" w:rsidRPr="006A0A17" w:rsidRDefault="000C615C" w:rsidP="000C615C">
            <w:pPr>
              <w:rPr>
                <w:szCs w:val="24"/>
              </w:rPr>
            </w:pPr>
            <w:r w:rsidRPr="006A0A17">
              <w:rPr>
                <w:szCs w:val="24"/>
              </w:rPr>
              <w:t>6250 kg/</w:t>
            </w:r>
            <w:r w:rsidR="00DD446C">
              <w:rPr>
                <w:szCs w:val="24"/>
              </w:rPr>
              <w:t>hr</w:t>
            </w:r>
          </w:p>
        </w:tc>
      </w:tr>
      <w:tr w:rsidR="00201F67" w:rsidRPr="006A0A17" w14:paraId="7609E7B3" w14:textId="77777777" w:rsidTr="53D473C2">
        <w:trPr>
          <w:trHeight w:val="300"/>
        </w:trPr>
        <w:tc>
          <w:tcPr>
            <w:tcW w:w="2006" w:type="dxa"/>
            <w:noWrap/>
            <w:hideMark/>
          </w:tcPr>
          <w:p w14:paraId="55EFF67D" w14:textId="6F5C42B0" w:rsidR="000C615C" w:rsidRPr="006A0A17" w:rsidRDefault="000C615C" w:rsidP="000C615C">
            <w:pPr>
              <w:rPr>
                <w:szCs w:val="24"/>
              </w:rPr>
            </w:pPr>
            <w:r w:rsidRPr="006A0A17">
              <w:rPr>
                <w:szCs w:val="24"/>
              </w:rPr>
              <w:t>Heat Exchanger 1</w:t>
            </w:r>
          </w:p>
        </w:tc>
        <w:tc>
          <w:tcPr>
            <w:tcW w:w="1067" w:type="dxa"/>
            <w:noWrap/>
            <w:hideMark/>
          </w:tcPr>
          <w:p w14:paraId="71CFFCC3" w14:textId="77777777" w:rsidR="000C615C" w:rsidRPr="006A0A17" w:rsidRDefault="000C615C" w:rsidP="000C615C">
            <w:pPr>
              <w:rPr>
                <w:szCs w:val="24"/>
              </w:rPr>
            </w:pPr>
            <w:r w:rsidRPr="006A0A17">
              <w:rPr>
                <w:szCs w:val="24"/>
              </w:rPr>
              <w:t>E-120</w:t>
            </w:r>
          </w:p>
        </w:tc>
        <w:tc>
          <w:tcPr>
            <w:tcW w:w="2425" w:type="dxa"/>
            <w:noWrap/>
            <w:hideMark/>
          </w:tcPr>
          <w:p w14:paraId="5320BF7F" w14:textId="77777777" w:rsidR="000C615C" w:rsidRPr="006A0A17" w:rsidRDefault="000C615C" w:rsidP="000C615C">
            <w:pPr>
              <w:rPr>
                <w:szCs w:val="24"/>
              </w:rPr>
            </w:pPr>
            <w:r w:rsidRPr="006A0A17">
              <w:rPr>
                <w:szCs w:val="24"/>
              </w:rPr>
              <w:t>Cryo Heat Exchanger</w:t>
            </w:r>
          </w:p>
        </w:tc>
        <w:tc>
          <w:tcPr>
            <w:tcW w:w="2778" w:type="dxa"/>
            <w:noWrap/>
            <w:hideMark/>
          </w:tcPr>
          <w:p w14:paraId="2A5F5251" w14:textId="77777777" w:rsidR="000C615C" w:rsidRPr="006A0A17" w:rsidRDefault="000C615C" w:rsidP="000C615C">
            <w:pPr>
              <w:rPr>
                <w:szCs w:val="24"/>
              </w:rPr>
            </w:pPr>
            <w:r w:rsidRPr="006A0A17">
              <w:rPr>
                <w:szCs w:val="24"/>
              </w:rPr>
              <w:t>Carbon Steel Tubes/Carbon Steel Shell</w:t>
            </w:r>
          </w:p>
        </w:tc>
        <w:tc>
          <w:tcPr>
            <w:tcW w:w="1342" w:type="dxa"/>
            <w:noWrap/>
            <w:hideMark/>
          </w:tcPr>
          <w:p w14:paraId="25E5A579" w14:textId="77777777" w:rsidR="000C615C" w:rsidRPr="006A0A17" w:rsidRDefault="000C615C" w:rsidP="000C615C">
            <w:pPr>
              <w:rPr>
                <w:szCs w:val="24"/>
              </w:rPr>
            </w:pPr>
            <w:r w:rsidRPr="006A0A17">
              <w:rPr>
                <w:szCs w:val="24"/>
              </w:rPr>
              <w:t>441 sq m</w:t>
            </w:r>
          </w:p>
        </w:tc>
      </w:tr>
      <w:tr w:rsidR="00201F67" w:rsidRPr="006A0A17" w14:paraId="3837DC9B" w14:textId="77777777" w:rsidTr="53D473C2">
        <w:trPr>
          <w:trHeight w:val="300"/>
        </w:trPr>
        <w:tc>
          <w:tcPr>
            <w:tcW w:w="2006" w:type="dxa"/>
            <w:noWrap/>
            <w:hideMark/>
          </w:tcPr>
          <w:p w14:paraId="750AA893" w14:textId="5D3F45C2" w:rsidR="000C615C" w:rsidRPr="006A0A17" w:rsidRDefault="000C615C" w:rsidP="000C615C">
            <w:pPr>
              <w:rPr>
                <w:szCs w:val="24"/>
              </w:rPr>
            </w:pPr>
            <w:r w:rsidRPr="006A0A17">
              <w:rPr>
                <w:szCs w:val="24"/>
              </w:rPr>
              <w:t>Heat Exchanger 2</w:t>
            </w:r>
          </w:p>
        </w:tc>
        <w:tc>
          <w:tcPr>
            <w:tcW w:w="1067" w:type="dxa"/>
            <w:noWrap/>
            <w:hideMark/>
          </w:tcPr>
          <w:p w14:paraId="34F1F4A2" w14:textId="77777777" w:rsidR="000C615C" w:rsidRPr="006A0A17" w:rsidRDefault="000C615C" w:rsidP="000C615C">
            <w:pPr>
              <w:rPr>
                <w:szCs w:val="24"/>
              </w:rPr>
            </w:pPr>
            <w:r w:rsidRPr="006A0A17">
              <w:rPr>
                <w:szCs w:val="24"/>
              </w:rPr>
              <w:t>E-125</w:t>
            </w:r>
          </w:p>
        </w:tc>
        <w:tc>
          <w:tcPr>
            <w:tcW w:w="2425" w:type="dxa"/>
            <w:noWrap/>
            <w:hideMark/>
          </w:tcPr>
          <w:p w14:paraId="4142AD9D" w14:textId="77777777" w:rsidR="000C615C" w:rsidRPr="006A0A17" w:rsidRDefault="000C615C" w:rsidP="000C615C">
            <w:pPr>
              <w:rPr>
                <w:szCs w:val="24"/>
              </w:rPr>
            </w:pPr>
            <w:r w:rsidRPr="006A0A17">
              <w:rPr>
                <w:szCs w:val="24"/>
              </w:rPr>
              <w:t>Cryo Cooler</w:t>
            </w:r>
          </w:p>
        </w:tc>
        <w:tc>
          <w:tcPr>
            <w:tcW w:w="2778" w:type="dxa"/>
            <w:noWrap/>
            <w:hideMark/>
          </w:tcPr>
          <w:p w14:paraId="360B33CE" w14:textId="77777777" w:rsidR="000C615C" w:rsidRPr="006A0A17" w:rsidRDefault="000C615C" w:rsidP="000C615C">
            <w:pPr>
              <w:rPr>
                <w:szCs w:val="24"/>
              </w:rPr>
            </w:pPr>
            <w:r w:rsidRPr="006A0A17">
              <w:rPr>
                <w:szCs w:val="24"/>
              </w:rPr>
              <w:t>Carbon Steel Tubes/Carbon Steel Shell</w:t>
            </w:r>
          </w:p>
        </w:tc>
        <w:tc>
          <w:tcPr>
            <w:tcW w:w="1342" w:type="dxa"/>
            <w:noWrap/>
            <w:hideMark/>
          </w:tcPr>
          <w:p w14:paraId="66CF4285" w14:textId="77777777" w:rsidR="000C615C" w:rsidRPr="006A0A17" w:rsidRDefault="000C615C" w:rsidP="000C615C">
            <w:pPr>
              <w:rPr>
                <w:szCs w:val="24"/>
              </w:rPr>
            </w:pPr>
            <w:r w:rsidRPr="006A0A17">
              <w:rPr>
                <w:szCs w:val="24"/>
              </w:rPr>
              <w:t>5.9 sq m</w:t>
            </w:r>
          </w:p>
        </w:tc>
      </w:tr>
      <w:tr w:rsidR="00201F67" w:rsidRPr="006A0A17" w14:paraId="6D6A74AC" w14:textId="77777777" w:rsidTr="53D473C2">
        <w:trPr>
          <w:trHeight w:val="300"/>
        </w:trPr>
        <w:tc>
          <w:tcPr>
            <w:tcW w:w="2006" w:type="dxa"/>
            <w:noWrap/>
            <w:hideMark/>
          </w:tcPr>
          <w:p w14:paraId="5216FC8D" w14:textId="77777777" w:rsidR="000C615C" w:rsidRPr="006A0A17" w:rsidRDefault="000C615C" w:rsidP="000C615C">
            <w:pPr>
              <w:rPr>
                <w:szCs w:val="24"/>
              </w:rPr>
            </w:pPr>
            <w:r w:rsidRPr="006A0A17">
              <w:rPr>
                <w:szCs w:val="24"/>
              </w:rPr>
              <w:t>Water Recycle Pump</w:t>
            </w:r>
          </w:p>
        </w:tc>
        <w:tc>
          <w:tcPr>
            <w:tcW w:w="1067" w:type="dxa"/>
            <w:noWrap/>
            <w:hideMark/>
          </w:tcPr>
          <w:p w14:paraId="56E389AF" w14:textId="77777777" w:rsidR="000C615C" w:rsidRPr="006A0A17" w:rsidRDefault="000C615C" w:rsidP="000C615C">
            <w:pPr>
              <w:rPr>
                <w:szCs w:val="24"/>
              </w:rPr>
            </w:pPr>
            <w:r w:rsidRPr="006A0A17">
              <w:rPr>
                <w:szCs w:val="24"/>
              </w:rPr>
              <w:t>P-130</w:t>
            </w:r>
          </w:p>
        </w:tc>
        <w:tc>
          <w:tcPr>
            <w:tcW w:w="2425" w:type="dxa"/>
            <w:noWrap/>
            <w:hideMark/>
          </w:tcPr>
          <w:p w14:paraId="7225DDF5" w14:textId="77777777" w:rsidR="000C615C" w:rsidRPr="006A0A17" w:rsidRDefault="000C615C" w:rsidP="000C615C">
            <w:pPr>
              <w:rPr>
                <w:szCs w:val="24"/>
              </w:rPr>
            </w:pPr>
            <w:r w:rsidRPr="006A0A17">
              <w:rPr>
                <w:szCs w:val="24"/>
              </w:rPr>
              <w:t>Water Recycle Pump</w:t>
            </w:r>
          </w:p>
        </w:tc>
        <w:tc>
          <w:tcPr>
            <w:tcW w:w="2778" w:type="dxa"/>
            <w:noWrap/>
            <w:hideMark/>
          </w:tcPr>
          <w:p w14:paraId="31C0E29C" w14:textId="49B8E2C3" w:rsidR="000C615C" w:rsidRPr="006A0A17" w:rsidRDefault="000C615C" w:rsidP="000C615C">
            <w:pPr>
              <w:rPr>
                <w:szCs w:val="24"/>
              </w:rPr>
            </w:pPr>
            <w:r w:rsidRPr="006A0A17">
              <w:rPr>
                <w:szCs w:val="24"/>
              </w:rPr>
              <w:t>Centrifugal Pump/C</w:t>
            </w:r>
            <w:r w:rsidR="0032734A">
              <w:rPr>
                <w:szCs w:val="24"/>
              </w:rPr>
              <w:t>arbon</w:t>
            </w:r>
            <w:r w:rsidRPr="006A0A17">
              <w:rPr>
                <w:szCs w:val="24"/>
              </w:rPr>
              <w:t xml:space="preserve"> Steel </w:t>
            </w:r>
          </w:p>
        </w:tc>
        <w:tc>
          <w:tcPr>
            <w:tcW w:w="1342" w:type="dxa"/>
            <w:noWrap/>
            <w:hideMark/>
          </w:tcPr>
          <w:p w14:paraId="4FC25602" w14:textId="77777777" w:rsidR="000C615C" w:rsidRPr="006A0A17" w:rsidRDefault="000C615C" w:rsidP="000C615C">
            <w:pPr>
              <w:rPr>
                <w:szCs w:val="24"/>
              </w:rPr>
            </w:pPr>
            <w:r w:rsidRPr="006A0A17">
              <w:rPr>
                <w:szCs w:val="24"/>
              </w:rPr>
              <w:t>6 ft (head)</w:t>
            </w:r>
          </w:p>
        </w:tc>
      </w:tr>
      <w:tr w:rsidR="00201F67" w:rsidRPr="006A0A17" w14:paraId="7D4FE2FB" w14:textId="77777777" w:rsidTr="53D473C2">
        <w:trPr>
          <w:trHeight w:val="300"/>
        </w:trPr>
        <w:tc>
          <w:tcPr>
            <w:tcW w:w="2006" w:type="dxa"/>
            <w:noWrap/>
            <w:hideMark/>
          </w:tcPr>
          <w:p w14:paraId="280AE48B" w14:textId="77777777" w:rsidR="000C615C" w:rsidRPr="006A0A17" w:rsidRDefault="000C615C" w:rsidP="000C615C">
            <w:pPr>
              <w:rPr>
                <w:szCs w:val="24"/>
              </w:rPr>
            </w:pPr>
            <w:r w:rsidRPr="006A0A17">
              <w:rPr>
                <w:szCs w:val="24"/>
              </w:rPr>
              <w:t>Water Recycle Pump Motor</w:t>
            </w:r>
          </w:p>
        </w:tc>
        <w:tc>
          <w:tcPr>
            <w:tcW w:w="1067" w:type="dxa"/>
            <w:noWrap/>
            <w:hideMark/>
          </w:tcPr>
          <w:p w14:paraId="44EE7E4A" w14:textId="77777777" w:rsidR="000C615C" w:rsidRPr="006A0A17" w:rsidRDefault="000C615C" w:rsidP="000C615C">
            <w:pPr>
              <w:rPr>
                <w:szCs w:val="24"/>
              </w:rPr>
            </w:pPr>
            <w:r w:rsidRPr="006A0A17">
              <w:rPr>
                <w:szCs w:val="24"/>
              </w:rPr>
              <w:t>M-130</w:t>
            </w:r>
          </w:p>
        </w:tc>
        <w:tc>
          <w:tcPr>
            <w:tcW w:w="2425" w:type="dxa"/>
            <w:noWrap/>
            <w:hideMark/>
          </w:tcPr>
          <w:p w14:paraId="0C6FB5E7" w14:textId="77777777" w:rsidR="000C615C" w:rsidRPr="006A0A17" w:rsidRDefault="000C615C" w:rsidP="000C615C">
            <w:pPr>
              <w:rPr>
                <w:szCs w:val="24"/>
              </w:rPr>
            </w:pPr>
            <w:r w:rsidRPr="006A0A17">
              <w:rPr>
                <w:szCs w:val="24"/>
              </w:rPr>
              <w:t>Water Recycle Pump Motor</w:t>
            </w:r>
          </w:p>
        </w:tc>
        <w:tc>
          <w:tcPr>
            <w:tcW w:w="2778" w:type="dxa"/>
            <w:noWrap/>
            <w:hideMark/>
          </w:tcPr>
          <w:p w14:paraId="34A20A4D" w14:textId="77777777" w:rsidR="000C615C" w:rsidRPr="006A0A17" w:rsidRDefault="000C615C" w:rsidP="000C615C">
            <w:pPr>
              <w:rPr>
                <w:szCs w:val="24"/>
              </w:rPr>
            </w:pPr>
          </w:p>
        </w:tc>
        <w:tc>
          <w:tcPr>
            <w:tcW w:w="1342" w:type="dxa"/>
            <w:noWrap/>
            <w:hideMark/>
          </w:tcPr>
          <w:p w14:paraId="47720C55" w14:textId="77777777" w:rsidR="000C615C" w:rsidRPr="006A0A17" w:rsidRDefault="000C615C" w:rsidP="000C615C">
            <w:pPr>
              <w:rPr>
                <w:szCs w:val="24"/>
              </w:rPr>
            </w:pPr>
            <w:r w:rsidRPr="006A0A17">
              <w:rPr>
                <w:szCs w:val="24"/>
              </w:rPr>
              <w:t>18.5 HP</w:t>
            </w:r>
          </w:p>
        </w:tc>
      </w:tr>
      <w:tr w:rsidR="00201F67" w:rsidRPr="006A0A17" w14:paraId="11FC55E0" w14:textId="77777777" w:rsidTr="53D473C2">
        <w:trPr>
          <w:trHeight w:val="300"/>
        </w:trPr>
        <w:tc>
          <w:tcPr>
            <w:tcW w:w="2006" w:type="dxa"/>
            <w:noWrap/>
            <w:hideMark/>
          </w:tcPr>
          <w:p w14:paraId="7CC3A9AC" w14:textId="77777777" w:rsidR="000C615C" w:rsidRPr="006A0A17" w:rsidRDefault="000C615C" w:rsidP="000C615C">
            <w:pPr>
              <w:rPr>
                <w:szCs w:val="24"/>
              </w:rPr>
            </w:pPr>
            <w:r w:rsidRPr="006A0A17">
              <w:rPr>
                <w:szCs w:val="24"/>
              </w:rPr>
              <w:t>Water Make-up Pump</w:t>
            </w:r>
          </w:p>
        </w:tc>
        <w:tc>
          <w:tcPr>
            <w:tcW w:w="1067" w:type="dxa"/>
            <w:noWrap/>
            <w:hideMark/>
          </w:tcPr>
          <w:p w14:paraId="79511A4D" w14:textId="77777777" w:rsidR="000C615C" w:rsidRPr="006A0A17" w:rsidRDefault="000C615C" w:rsidP="000C615C">
            <w:pPr>
              <w:rPr>
                <w:szCs w:val="24"/>
              </w:rPr>
            </w:pPr>
            <w:r w:rsidRPr="006A0A17">
              <w:rPr>
                <w:szCs w:val="24"/>
              </w:rPr>
              <w:t>P-135</w:t>
            </w:r>
          </w:p>
        </w:tc>
        <w:tc>
          <w:tcPr>
            <w:tcW w:w="2425" w:type="dxa"/>
            <w:noWrap/>
            <w:hideMark/>
          </w:tcPr>
          <w:p w14:paraId="376AEEB0" w14:textId="77777777" w:rsidR="000C615C" w:rsidRPr="006A0A17" w:rsidRDefault="000C615C" w:rsidP="000C615C">
            <w:pPr>
              <w:rPr>
                <w:szCs w:val="24"/>
              </w:rPr>
            </w:pPr>
            <w:r w:rsidRPr="006A0A17">
              <w:rPr>
                <w:szCs w:val="24"/>
              </w:rPr>
              <w:t>Water Make-up Pump</w:t>
            </w:r>
          </w:p>
        </w:tc>
        <w:tc>
          <w:tcPr>
            <w:tcW w:w="2778" w:type="dxa"/>
            <w:noWrap/>
            <w:hideMark/>
          </w:tcPr>
          <w:p w14:paraId="1C53B360" w14:textId="69948B9D" w:rsidR="000C615C" w:rsidRPr="006A0A17" w:rsidRDefault="000C615C" w:rsidP="000C615C">
            <w:pPr>
              <w:rPr>
                <w:szCs w:val="24"/>
              </w:rPr>
            </w:pPr>
            <w:r w:rsidRPr="006A0A17">
              <w:rPr>
                <w:szCs w:val="24"/>
              </w:rPr>
              <w:t>Centrifugal Pump/C</w:t>
            </w:r>
            <w:r w:rsidR="0032734A">
              <w:rPr>
                <w:szCs w:val="24"/>
              </w:rPr>
              <w:t>arbon</w:t>
            </w:r>
            <w:r w:rsidRPr="006A0A17">
              <w:rPr>
                <w:szCs w:val="24"/>
              </w:rPr>
              <w:t xml:space="preserve"> Steel </w:t>
            </w:r>
          </w:p>
        </w:tc>
        <w:tc>
          <w:tcPr>
            <w:tcW w:w="1342" w:type="dxa"/>
            <w:noWrap/>
            <w:hideMark/>
          </w:tcPr>
          <w:p w14:paraId="521530C2" w14:textId="77777777" w:rsidR="000C615C" w:rsidRPr="006A0A17" w:rsidRDefault="000C615C" w:rsidP="000C615C">
            <w:pPr>
              <w:rPr>
                <w:szCs w:val="24"/>
              </w:rPr>
            </w:pPr>
            <w:r w:rsidRPr="006A0A17">
              <w:rPr>
                <w:szCs w:val="24"/>
              </w:rPr>
              <w:t>5.5 ft (head)</w:t>
            </w:r>
          </w:p>
        </w:tc>
      </w:tr>
      <w:tr w:rsidR="00201F67" w:rsidRPr="006A0A17" w14:paraId="21964EE0" w14:textId="77777777" w:rsidTr="53D473C2">
        <w:trPr>
          <w:trHeight w:val="300"/>
        </w:trPr>
        <w:tc>
          <w:tcPr>
            <w:tcW w:w="2006" w:type="dxa"/>
            <w:noWrap/>
            <w:hideMark/>
          </w:tcPr>
          <w:p w14:paraId="18772C39" w14:textId="77777777" w:rsidR="000C615C" w:rsidRPr="006A0A17" w:rsidRDefault="000C615C" w:rsidP="000C615C">
            <w:pPr>
              <w:rPr>
                <w:szCs w:val="24"/>
              </w:rPr>
            </w:pPr>
            <w:r w:rsidRPr="006A0A17">
              <w:rPr>
                <w:szCs w:val="24"/>
              </w:rPr>
              <w:t>Water Make-up Pump Motor</w:t>
            </w:r>
          </w:p>
        </w:tc>
        <w:tc>
          <w:tcPr>
            <w:tcW w:w="1067" w:type="dxa"/>
            <w:noWrap/>
            <w:hideMark/>
          </w:tcPr>
          <w:p w14:paraId="2EE842E0" w14:textId="77777777" w:rsidR="000C615C" w:rsidRPr="006A0A17" w:rsidRDefault="000C615C" w:rsidP="000C615C">
            <w:pPr>
              <w:rPr>
                <w:szCs w:val="24"/>
              </w:rPr>
            </w:pPr>
            <w:r w:rsidRPr="006A0A17">
              <w:rPr>
                <w:szCs w:val="24"/>
              </w:rPr>
              <w:t>M-135</w:t>
            </w:r>
          </w:p>
        </w:tc>
        <w:tc>
          <w:tcPr>
            <w:tcW w:w="2425" w:type="dxa"/>
            <w:noWrap/>
            <w:hideMark/>
          </w:tcPr>
          <w:p w14:paraId="1F5A5FBF" w14:textId="77777777" w:rsidR="000C615C" w:rsidRPr="006A0A17" w:rsidRDefault="000C615C" w:rsidP="000C615C">
            <w:pPr>
              <w:rPr>
                <w:szCs w:val="24"/>
              </w:rPr>
            </w:pPr>
            <w:r w:rsidRPr="006A0A17">
              <w:rPr>
                <w:szCs w:val="24"/>
              </w:rPr>
              <w:t>Water make-up Pump Motor</w:t>
            </w:r>
          </w:p>
        </w:tc>
        <w:tc>
          <w:tcPr>
            <w:tcW w:w="2778" w:type="dxa"/>
            <w:noWrap/>
            <w:hideMark/>
          </w:tcPr>
          <w:p w14:paraId="6917EA17" w14:textId="77777777" w:rsidR="000C615C" w:rsidRPr="006A0A17" w:rsidRDefault="000C615C" w:rsidP="000C615C">
            <w:pPr>
              <w:rPr>
                <w:szCs w:val="24"/>
              </w:rPr>
            </w:pPr>
          </w:p>
        </w:tc>
        <w:tc>
          <w:tcPr>
            <w:tcW w:w="1342" w:type="dxa"/>
            <w:noWrap/>
            <w:hideMark/>
          </w:tcPr>
          <w:p w14:paraId="557C6E0A" w14:textId="77777777" w:rsidR="000C615C" w:rsidRPr="006A0A17" w:rsidRDefault="000C615C" w:rsidP="000C615C">
            <w:pPr>
              <w:rPr>
                <w:szCs w:val="24"/>
              </w:rPr>
            </w:pPr>
            <w:r w:rsidRPr="006A0A17">
              <w:rPr>
                <w:szCs w:val="24"/>
              </w:rPr>
              <w:t>3.25 HP</w:t>
            </w:r>
          </w:p>
        </w:tc>
      </w:tr>
      <w:tr w:rsidR="00201F67" w:rsidRPr="006A0A17" w14:paraId="714CF9B2" w14:textId="77777777" w:rsidTr="53D473C2">
        <w:trPr>
          <w:trHeight w:val="300"/>
        </w:trPr>
        <w:tc>
          <w:tcPr>
            <w:tcW w:w="2006" w:type="dxa"/>
            <w:noWrap/>
            <w:hideMark/>
          </w:tcPr>
          <w:p w14:paraId="1E5CA7AA" w14:textId="77777777" w:rsidR="000C615C" w:rsidRPr="006A0A17" w:rsidRDefault="000C615C" w:rsidP="000C615C">
            <w:pPr>
              <w:rPr>
                <w:szCs w:val="24"/>
              </w:rPr>
            </w:pPr>
            <w:r w:rsidRPr="006A0A17">
              <w:rPr>
                <w:szCs w:val="24"/>
              </w:rPr>
              <w:t>NaOH Pump</w:t>
            </w:r>
          </w:p>
        </w:tc>
        <w:tc>
          <w:tcPr>
            <w:tcW w:w="1067" w:type="dxa"/>
            <w:noWrap/>
            <w:hideMark/>
          </w:tcPr>
          <w:p w14:paraId="6398F8C0" w14:textId="77777777" w:rsidR="000C615C" w:rsidRPr="006A0A17" w:rsidRDefault="000C615C" w:rsidP="000C615C">
            <w:pPr>
              <w:rPr>
                <w:szCs w:val="24"/>
              </w:rPr>
            </w:pPr>
            <w:r w:rsidRPr="006A0A17">
              <w:rPr>
                <w:szCs w:val="24"/>
              </w:rPr>
              <w:t>P-140</w:t>
            </w:r>
          </w:p>
        </w:tc>
        <w:tc>
          <w:tcPr>
            <w:tcW w:w="2425" w:type="dxa"/>
            <w:noWrap/>
            <w:hideMark/>
          </w:tcPr>
          <w:p w14:paraId="7E8BCF56" w14:textId="77777777" w:rsidR="000C615C" w:rsidRPr="006A0A17" w:rsidRDefault="000C615C" w:rsidP="000C615C">
            <w:pPr>
              <w:rPr>
                <w:szCs w:val="24"/>
              </w:rPr>
            </w:pPr>
            <w:r w:rsidRPr="006A0A17">
              <w:rPr>
                <w:szCs w:val="24"/>
              </w:rPr>
              <w:t>NaOH Pump</w:t>
            </w:r>
          </w:p>
        </w:tc>
        <w:tc>
          <w:tcPr>
            <w:tcW w:w="2778" w:type="dxa"/>
            <w:noWrap/>
            <w:hideMark/>
          </w:tcPr>
          <w:p w14:paraId="549E2488" w14:textId="6DA5210F" w:rsidR="000C615C" w:rsidRPr="006A0A17" w:rsidRDefault="000C615C" w:rsidP="000C615C">
            <w:pPr>
              <w:rPr>
                <w:szCs w:val="24"/>
              </w:rPr>
            </w:pPr>
            <w:r w:rsidRPr="006A0A17">
              <w:rPr>
                <w:szCs w:val="24"/>
              </w:rPr>
              <w:t>Centrifugal Pump/Ca</w:t>
            </w:r>
            <w:r w:rsidR="0032734A">
              <w:rPr>
                <w:szCs w:val="24"/>
              </w:rPr>
              <w:t>rbon</w:t>
            </w:r>
            <w:r w:rsidRPr="006A0A17">
              <w:rPr>
                <w:szCs w:val="24"/>
              </w:rPr>
              <w:t xml:space="preserve"> Steel </w:t>
            </w:r>
          </w:p>
        </w:tc>
        <w:tc>
          <w:tcPr>
            <w:tcW w:w="1342" w:type="dxa"/>
            <w:noWrap/>
            <w:hideMark/>
          </w:tcPr>
          <w:p w14:paraId="51EC4CD9" w14:textId="77777777" w:rsidR="000C615C" w:rsidRPr="006A0A17" w:rsidRDefault="000C615C" w:rsidP="000C615C">
            <w:pPr>
              <w:rPr>
                <w:szCs w:val="24"/>
              </w:rPr>
            </w:pPr>
            <w:r w:rsidRPr="006A0A17">
              <w:rPr>
                <w:szCs w:val="24"/>
              </w:rPr>
              <w:t>3 ft (head)</w:t>
            </w:r>
          </w:p>
        </w:tc>
      </w:tr>
      <w:tr w:rsidR="00201F67" w:rsidRPr="006A0A17" w14:paraId="59F2588D" w14:textId="77777777" w:rsidTr="53D473C2">
        <w:trPr>
          <w:trHeight w:val="300"/>
        </w:trPr>
        <w:tc>
          <w:tcPr>
            <w:tcW w:w="2006" w:type="dxa"/>
            <w:noWrap/>
            <w:hideMark/>
          </w:tcPr>
          <w:p w14:paraId="31140BD7" w14:textId="77777777" w:rsidR="000C615C" w:rsidRPr="006A0A17" w:rsidRDefault="000C615C" w:rsidP="000C615C">
            <w:pPr>
              <w:rPr>
                <w:szCs w:val="24"/>
              </w:rPr>
            </w:pPr>
            <w:r w:rsidRPr="006A0A17">
              <w:rPr>
                <w:szCs w:val="24"/>
              </w:rPr>
              <w:t>NaOH Pump Motor</w:t>
            </w:r>
          </w:p>
        </w:tc>
        <w:tc>
          <w:tcPr>
            <w:tcW w:w="1067" w:type="dxa"/>
            <w:noWrap/>
            <w:hideMark/>
          </w:tcPr>
          <w:p w14:paraId="6916F96A" w14:textId="77777777" w:rsidR="000C615C" w:rsidRPr="006A0A17" w:rsidRDefault="000C615C" w:rsidP="000C615C">
            <w:pPr>
              <w:rPr>
                <w:szCs w:val="24"/>
              </w:rPr>
            </w:pPr>
            <w:r w:rsidRPr="006A0A17">
              <w:rPr>
                <w:szCs w:val="24"/>
              </w:rPr>
              <w:t>M-140</w:t>
            </w:r>
          </w:p>
        </w:tc>
        <w:tc>
          <w:tcPr>
            <w:tcW w:w="2425" w:type="dxa"/>
            <w:noWrap/>
            <w:hideMark/>
          </w:tcPr>
          <w:p w14:paraId="316B4E32" w14:textId="77777777" w:rsidR="000C615C" w:rsidRPr="006A0A17" w:rsidRDefault="000C615C" w:rsidP="000C615C">
            <w:pPr>
              <w:rPr>
                <w:szCs w:val="24"/>
              </w:rPr>
            </w:pPr>
            <w:r w:rsidRPr="006A0A17">
              <w:rPr>
                <w:szCs w:val="24"/>
              </w:rPr>
              <w:t>NaOH Pump Motor</w:t>
            </w:r>
          </w:p>
        </w:tc>
        <w:tc>
          <w:tcPr>
            <w:tcW w:w="2778" w:type="dxa"/>
            <w:noWrap/>
            <w:hideMark/>
          </w:tcPr>
          <w:p w14:paraId="7CA3A336" w14:textId="77777777" w:rsidR="000C615C" w:rsidRPr="006A0A17" w:rsidRDefault="000C615C" w:rsidP="000C615C">
            <w:pPr>
              <w:rPr>
                <w:szCs w:val="24"/>
              </w:rPr>
            </w:pPr>
          </w:p>
        </w:tc>
        <w:tc>
          <w:tcPr>
            <w:tcW w:w="1342" w:type="dxa"/>
            <w:noWrap/>
            <w:hideMark/>
          </w:tcPr>
          <w:p w14:paraId="2CB940A9" w14:textId="172BBD46" w:rsidR="000C615C" w:rsidRPr="006A0A17" w:rsidRDefault="000C615C" w:rsidP="000C615C">
            <w:pPr>
              <w:rPr>
                <w:szCs w:val="24"/>
              </w:rPr>
            </w:pPr>
            <w:r w:rsidRPr="006A0A17">
              <w:rPr>
                <w:szCs w:val="24"/>
              </w:rPr>
              <w:t>19 HP</w:t>
            </w:r>
          </w:p>
        </w:tc>
      </w:tr>
      <w:tr w:rsidR="00201F67" w:rsidRPr="006A0A17" w14:paraId="4B0D4879" w14:textId="77777777" w:rsidTr="53D473C2">
        <w:trPr>
          <w:trHeight w:val="300"/>
        </w:trPr>
        <w:tc>
          <w:tcPr>
            <w:tcW w:w="2006" w:type="dxa"/>
            <w:noWrap/>
            <w:hideMark/>
          </w:tcPr>
          <w:p w14:paraId="413C0C2A" w14:textId="282E340E" w:rsidR="000C615C" w:rsidRPr="006A0A17" w:rsidRDefault="000C615C" w:rsidP="000C615C">
            <w:pPr>
              <w:rPr>
                <w:szCs w:val="24"/>
              </w:rPr>
            </w:pPr>
            <w:r w:rsidRPr="006A0A17">
              <w:rPr>
                <w:szCs w:val="24"/>
              </w:rPr>
              <w:t>Heat Exchanger 3</w:t>
            </w:r>
          </w:p>
        </w:tc>
        <w:tc>
          <w:tcPr>
            <w:tcW w:w="1067" w:type="dxa"/>
            <w:noWrap/>
            <w:hideMark/>
          </w:tcPr>
          <w:p w14:paraId="37AB7329" w14:textId="77777777" w:rsidR="000C615C" w:rsidRPr="006A0A17" w:rsidRDefault="000C615C" w:rsidP="000C615C">
            <w:pPr>
              <w:rPr>
                <w:szCs w:val="24"/>
              </w:rPr>
            </w:pPr>
            <w:r w:rsidRPr="006A0A17">
              <w:rPr>
                <w:szCs w:val="24"/>
              </w:rPr>
              <w:t>E-145</w:t>
            </w:r>
          </w:p>
        </w:tc>
        <w:tc>
          <w:tcPr>
            <w:tcW w:w="2425" w:type="dxa"/>
            <w:noWrap/>
            <w:hideMark/>
          </w:tcPr>
          <w:p w14:paraId="476DC5CF" w14:textId="77777777" w:rsidR="000C615C" w:rsidRPr="006A0A17" w:rsidRDefault="000C615C" w:rsidP="000C615C">
            <w:pPr>
              <w:rPr>
                <w:szCs w:val="24"/>
              </w:rPr>
            </w:pPr>
            <w:r w:rsidRPr="006A0A17">
              <w:rPr>
                <w:szCs w:val="24"/>
              </w:rPr>
              <w:t>Reactor Pre-Heater</w:t>
            </w:r>
          </w:p>
        </w:tc>
        <w:tc>
          <w:tcPr>
            <w:tcW w:w="2778" w:type="dxa"/>
            <w:noWrap/>
            <w:hideMark/>
          </w:tcPr>
          <w:p w14:paraId="594A6ED7" w14:textId="77777777" w:rsidR="000C615C" w:rsidRPr="006A0A17" w:rsidRDefault="000C615C" w:rsidP="000C615C">
            <w:pPr>
              <w:rPr>
                <w:szCs w:val="24"/>
              </w:rPr>
            </w:pPr>
            <w:r w:rsidRPr="006A0A17">
              <w:rPr>
                <w:szCs w:val="24"/>
              </w:rPr>
              <w:t>Carbon Steel Tubes/Carbon Steel Shell</w:t>
            </w:r>
          </w:p>
        </w:tc>
        <w:tc>
          <w:tcPr>
            <w:tcW w:w="1342" w:type="dxa"/>
            <w:noWrap/>
            <w:hideMark/>
          </w:tcPr>
          <w:p w14:paraId="178B0360" w14:textId="77777777" w:rsidR="000C615C" w:rsidRPr="006A0A17" w:rsidRDefault="000C615C" w:rsidP="000C615C">
            <w:pPr>
              <w:rPr>
                <w:szCs w:val="24"/>
              </w:rPr>
            </w:pPr>
            <w:r w:rsidRPr="006A0A17">
              <w:rPr>
                <w:szCs w:val="24"/>
              </w:rPr>
              <w:t>462 sq m</w:t>
            </w:r>
          </w:p>
        </w:tc>
      </w:tr>
      <w:tr w:rsidR="00201F67" w:rsidRPr="006A0A17" w14:paraId="080F4DF4" w14:textId="77777777" w:rsidTr="53D473C2">
        <w:trPr>
          <w:trHeight w:val="300"/>
        </w:trPr>
        <w:tc>
          <w:tcPr>
            <w:tcW w:w="2006" w:type="dxa"/>
            <w:noWrap/>
            <w:hideMark/>
          </w:tcPr>
          <w:p w14:paraId="57A2388D" w14:textId="77777777" w:rsidR="000C615C" w:rsidRPr="006A0A17" w:rsidRDefault="000C615C" w:rsidP="000C615C">
            <w:pPr>
              <w:rPr>
                <w:szCs w:val="24"/>
              </w:rPr>
            </w:pPr>
            <w:r w:rsidRPr="006A0A17">
              <w:rPr>
                <w:szCs w:val="24"/>
              </w:rPr>
              <w:t>Reactor 1</w:t>
            </w:r>
          </w:p>
        </w:tc>
        <w:tc>
          <w:tcPr>
            <w:tcW w:w="1067" w:type="dxa"/>
            <w:noWrap/>
            <w:hideMark/>
          </w:tcPr>
          <w:p w14:paraId="056056F6" w14:textId="77777777" w:rsidR="000C615C" w:rsidRPr="006A0A17" w:rsidRDefault="000C615C" w:rsidP="000C615C">
            <w:pPr>
              <w:rPr>
                <w:szCs w:val="24"/>
              </w:rPr>
            </w:pPr>
            <w:r w:rsidRPr="006A0A17">
              <w:rPr>
                <w:szCs w:val="24"/>
              </w:rPr>
              <w:t>R-150A</w:t>
            </w:r>
          </w:p>
        </w:tc>
        <w:tc>
          <w:tcPr>
            <w:tcW w:w="2425" w:type="dxa"/>
            <w:noWrap/>
            <w:hideMark/>
          </w:tcPr>
          <w:p w14:paraId="5BF4D7C2" w14:textId="77777777" w:rsidR="000C615C" w:rsidRPr="006A0A17" w:rsidRDefault="000C615C" w:rsidP="000C615C">
            <w:pPr>
              <w:rPr>
                <w:szCs w:val="24"/>
              </w:rPr>
            </w:pPr>
            <w:r w:rsidRPr="006A0A17">
              <w:rPr>
                <w:szCs w:val="24"/>
              </w:rPr>
              <w:t>Reactor 1</w:t>
            </w:r>
          </w:p>
        </w:tc>
        <w:tc>
          <w:tcPr>
            <w:tcW w:w="2778" w:type="dxa"/>
            <w:noWrap/>
            <w:hideMark/>
          </w:tcPr>
          <w:p w14:paraId="5B0616C0" w14:textId="6F464A1B" w:rsidR="000C615C" w:rsidRPr="006A0A17" w:rsidRDefault="000A62F2" w:rsidP="000C615C">
            <w:pPr>
              <w:rPr>
                <w:szCs w:val="24"/>
              </w:rPr>
            </w:pPr>
            <w:r w:rsidRPr="006A0A17">
              <w:rPr>
                <w:szCs w:val="24"/>
              </w:rPr>
              <w:t>Stainless Steel</w:t>
            </w:r>
          </w:p>
        </w:tc>
        <w:tc>
          <w:tcPr>
            <w:tcW w:w="1342" w:type="dxa"/>
            <w:noWrap/>
            <w:hideMark/>
          </w:tcPr>
          <w:p w14:paraId="13A3A576" w14:textId="77777777" w:rsidR="000C615C" w:rsidRPr="006A0A17" w:rsidRDefault="000C615C" w:rsidP="000C615C">
            <w:pPr>
              <w:rPr>
                <w:szCs w:val="24"/>
              </w:rPr>
            </w:pPr>
            <w:r w:rsidRPr="006A0A17">
              <w:rPr>
                <w:szCs w:val="24"/>
              </w:rPr>
              <w:t>950 m^3</w:t>
            </w:r>
          </w:p>
        </w:tc>
      </w:tr>
      <w:tr w:rsidR="00201F67" w:rsidRPr="006A0A17" w14:paraId="37EBA0B8" w14:textId="77777777" w:rsidTr="53D473C2">
        <w:trPr>
          <w:trHeight w:val="300"/>
        </w:trPr>
        <w:tc>
          <w:tcPr>
            <w:tcW w:w="2006" w:type="dxa"/>
            <w:noWrap/>
            <w:hideMark/>
          </w:tcPr>
          <w:p w14:paraId="4E2E31F4" w14:textId="77777777" w:rsidR="000C615C" w:rsidRPr="006A0A17" w:rsidRDefault="000C615C" w:rsidP="000C615C">
            <w:pPr>
              <w:rPr>
                <w:szCs w:val="24"/>
              </w:rPr>
            </w:pPr>
            <w:r w:rsidRPr="006A0A17">
              <w:rPr>
                <w:szCs w:val="24"/>
              </w:rPr>
              <w:t>Reactor 2</w:t>
            </w:r>
          </w:p>
        </w:tc>
        <w:tc>
          <w:tcPr>
            <w:tcW w:w="1067" w:type="dxa"/>
            <w:noWrap/>
            <w:hideMark/>
          </w:tcPr>
          <w:p w14:paraId="5D3F2CD7" w14:textId="77777777" w:rsidR="000C615C" w:rsidRPr="006A0A17" w:rsidRDefault="000C615C" w:rsidP="000C615C">
            <w:pPr>
              <w:rPr>
                <w:szCs w:val="24"/>
              </w:rPr>
            </w:pPr>
            <w:r w:rsidRPr="006A0A17">
              <w:rPr>
                <w:szCs w:val="24"/>
              </w:rPr>
              <w:t>R-150B</w:t>
            </w:r>
          </w:p>
        </w:tc>
        <w:tc>
          <w:tcPr>
            <w:tcW w:w="2425" w:type="dxa"/>
            <w:noWrap/>
            <w:hideMark/>
          </w:tcPr>
          <w:p w14:paraId="5BA80DB8" w14:textId="77777777" w:rsidR="000C615C" w:rsidRPr="006A0A17" w:rsidRDefault="000C615C" w:rsidP="000C615C">
            <w:pPr>
              <w:rPr>
                <w:szCs w:val="24"/>
              </w:rPr>
            </w:pPr>
            <w:r w:rsidRPr="006A0A17">
              <w:rPr>
                <w:szCs w:val="24"/>
              </w:rPr>
              <w:t>Reactor 2</w:t>
            </w:r>
          </w:p>
        </w:tc>
        <w:tc>
          <w:tcPr>
            <w:tcW w:w="2778" w:type="dxa"/>
            <w:noWrap/>
            <w:hideMark/>
          </w:tcPr>
          <w:p w14:paraId="59232EF9" w14:textId="6EE1B164" w:rsidR="000C615C" w:rsidRPr="006A0A17" w:rsidRDefault="000A62F2" w:rsidP="000C615C">
            <w:pPr>
              <w:rPr>
                <w:szCs w:val="24"/>
              </w:rPr>
            </w:pPr>
            <w:r w:rsidRPr="006A0A17">
              <w:rPr>
                <w:szCs w:val="24"/>
              </w:rPr>
              <w:t>Stainless Steel</w:t>
            </w:r>
          </w:p>
        </w:tc>
        <w:tc>
          <w:tcPr>
            <w:tcW w:w="1342" w:type="dxa"/>
            <w:noWrap/>
            <w:hideMark/>
          </w:tcPr>
          <w:p w14:paraId="35CDEC36" w14:textId="77777777" w:rsidR="000C615C" w:rsidRPr="006A0A17" w:rsidRDefault="000C615C" w:rsidP="000C615C">
            <w:pPr>
              <w:rPr>
                <w:szCs w:val="24"/>
              </w:rPr>
            </w:pPr>
            <w:r w:rsidRPr="006A0A17">
              <w:rPr>
                <w:szCs w:val="24"/>
              </w:rPr>
              <w:t>950 m^3</w:t>
            </w:r>
          </w:p>
        </w:tc>
      </w:tr>
      <w:tr w:rsidR="00201F67" w:rsidRPr="006A0A17" w14:paraId="3CC76E6A" w14:textId="77777777" w:rsidTr="53D473C2">
        <w:trPr>
          <w:trHeight w:val="300"/>
        </w:trPr>
        <w:tc>
          <w:tcPr>
            <w:tcW w:w="2006" w:type="dxa"/>
            <w:noWrap/>
            <w:hideMark/>
          </w:tcPr>
          <w:p w14:paraId="65818929" w14:textId="77777777" w:rsidR="000C615C" w:rsidRPr="006A0A17" w:rsidRDefault="000C615C" w:rsidP="000C615C">
            <w:pPr>
              <w:rPr>
                <w:szCs w:val="24"/>
              </w:rPr>
            </w:pPr>
            <w:r w:rsidRPr="006A0A17">
              <w:rPr>
                <w:szCs w:val="24"/>
              </w:rPr>
              <w:t>Reactor 3</w:t>
            </w:r>
          </w:p>
        </w:tc>
        <w:tc>
          <w:tcPr>
            <w:tcW w:w="1067" w:type="dxa"/>
            <w:noWrap/>
            <w:hideMark/>
          </w:tcPr>
          <w:p w14:paraId="3577CD53" w14:textId="77777777" w:rsidR="000C615C" w:rsidRPr="006A0A17" w:rsidRDefault="000C615C" w:rsidP="000C615C">
            <w:pPr>
              <w:rPr>
                <w:szCs w:val="24"/>
              </w:rPr>
            </w:pPr>
            <w:r w:rsidRPr="006A0A17">
              <w:rPr>
                <w:szCs w:val="24"/>
              </w:rPr>
              <w:t>R-150C</w:t>
            </w:r>
          </w:p>
        </w:tc>
        <w:tc>
          <w:tcPr>
            <w:tcW w:w="2425" w:type="dxa"/>
            <w:noWrap/>
            <w:hideMark/>
          </w:tcPr>
          <w:p w14:paraId="500CC46A" w14:textId="77777777" w:rsidR="000C615C" w:rsidRPr="006A0A17" w:rsidRDefault="000C615C" w:rsidP="000C615C">
            <w:pPr>
              <w:rPr>
                <w:szCs w:val="24"/>
              </w:rPr>
            </w:pPr>
            <w:r w:rsidRPr="006A0A17">
              <w:rPr>
                <w:szCs w:val="24"/>
              </w:rPr>
              <w:t>Reactor 3</w:t>
            </w:r>
          </w:p>
        </w:tc>
        <w:tc>
          <w:tcPr>
            <w:tcW w:w="2778" w:type="dxa"/>
            <w:noWrap/>
            <w:hideMark/>
          </w:tcPr>
          <w:p w14:paraId="14D7F97E" w14:textId="635F4170" w:rsidR="000C615C" w:rsidRPr="006A0A17" w:rsidRDefault="000A62F2" w:rsidP="000C615C">
            <w:pPr>
              <w:rPr>
                <w:szCs w:val="24"/>
              </w:rPr>
            </w:pPr>
            <w:r w:rsidRPr="006A0A17">
              <w:rPr>
                <w:szCs w:val="24"/>
              </w:rPr>
              <w:t>Stainless Steel</w:t>
            </w:r>
          </w:p>
        </w:tc>
        <w:tc>
          <w:tcPr>
            <w:tcW w:w="1342" w:type="dxa"/>
            <w:noWrap/>
            <w:hideMark/>
          </w:tcPr>
          <w:p w14:paraId="3C8B083A" w14:textId="77777777" w:rsidR="000C615C" w:rsidRPr="006A0A17" w:rsidRDefault="000C615C" w:rsidP="000C615C">
            <w:pPr>
              <w:rPr>
                <w:szCs w:val="24"/>
              </w:rPr>
            </w:pPr>
            <w:r w:rsidRPr="006A0A17">
              <w:rPr>
                <w:szCs w:val="24"/>
              </w:rPr>
              <w:t>950 m^3</w:t>
            </w:r>
          </w:p>
        </w:tc>
      </w:tr>
      <w:tr w:rsidR="00201F67" w:rsidRPr="006A0A17" w14:paraId="2EDA87BC" w14:textId="77777777" w:rsidTr="53D473C2">
        <w:trPr>
          <w:trHeight w:val="300"/>
        </w:trPr>
        <w:tc>
          <w:tcPr>
            <w:tcW w:w="2006" w:type="dxa"/>
            <w:noWrap/>
            <w:hideMark/>
          </w:tcPr>
          <w:p w14:paraId="49E3AE13" w14:textId="77777777" w:rsidR="000C615C" w:rsidRPr="006A0A17" w:rsidRDefault="000C615C" w:rsidP="000C615C">
            <w:pPr>
              <w:rPr>
                <w:szCs w:val="24"/>
              </w:rPr>
            </w:pPr>
            <w:r w:rsidRPr="006A0A17">
              <w:rPr>
                <w:szCs w:val="24"/>
              </w:rPr>
              <w:t>Reactor 4</w:t>
            </w:r>
          </w:p>
        </w:tc>
        <w:tc>
          <w:tcPr>
            <w:tcW w:w="1067" w:type="dxa"/>
            <w:noWrap/>
            <w:hideMark/>
          </w:tcPr>
          <w:p w14:paraId="3E99F960" w14:textId="77777777" w:rsidR="000C615C" w:rsidRPr="006A0A17" w:rsidRDefault="000C615C" w:rsidP="000C615C">
            <w:pPr>
              <w:rPr>
                <w:szCs w:val="24"/>
              </w:rPr>
            </w:pPr>
            <w:r w:rsidRPr="006A0A17">
              <w:rPr>
                <w:szCs w:val="24"/>
              </w:rPr>
              <w:t>R-150D</w:t>
            </w:r>
          </w:p>
        </w:tc>
        <w:tc>
          <w:tcPr>
            <w:tcW w:w="2425" w:type="dxa"/>
            <w:noWrap/>
            <w:hideMark/>
          </w:tcPr>
          <w:p w14:paraId="3400B5FC" w14:textId="77777777" w:rsidR="000C615C" w:rsidRPr="006A0A17" w:rsidRDefault="000C615C" w:rsidP="000C615C">
            <w:pPr>
              <w:rPr>
                <w:szCs w:val="24"/>
              </w:rPr>
            </w:pPr>
            <w:r w:rsidRPr="006A0A17">
              <w:rPr>
                <w:szCs w:val="24"/>
              </w:rPr>
              <w:t>Reactor 4</w:t>
            </w:r>
          </w:p>
        </w:tc>
        <w:tc>
          <w:tcPr>
            <w:tcW w:w="2778" w:type="dxa"/>
            <w:noWrap/>
            <w:hideMark/>
          </w:tcPr>
          <w:p w14:paraId="1A5263C9" w14:textId="585E461E" w:rsidR="000C615C" w:rsidRPr="006A0A17" w:rsidRDefault="000A62F2" w:rsidP="000C615C">
            <w:pPr>
              <w:rPr>
                <w:szCs w:val="24"/>
              </w:rPr>
            </w:pPr>
            <w:r w:rsidRPr="006A0A17">
              <w:rPr>
                <w:szCs w:val="24"/>
              </w:rPr>
              <w:t>Stainless Steel</w:t>
            </w:r>
          </w:p>
        </w:tc>
        <w:tc>
          <w:tcPr>
            <w:tcW w:w="1342" w:type="dxa"/>
            <w:noWrap/>
            <w:hideMark/>
          </w:tcPr>
          <w:p w14:paraId="65CAC453" w14:textId="77777777" w:rsidR="000C615C" w:rsidRPr="006A0A17" w:rsidRDefault="000C615C" w:rsidP="000C615C">
            <w:pPr>
              <w:rPr>
                <w:szCs w:val="24"/>
              </w:rPr>
            </w:pPr>
            <w:r w:rsidRPr="006A0A17">
              <w:rPr>
                <w:szCs w:val="24"/>
              </w:rPr>
              <w:t>950 m^3</w:t>
            </w:r>
          </w:p>
        </w:tc>
      </w:tr>
      <w:tr w:rsidR="00201F67" w:rsidRPr="006A0A17" w14:paraId="23074A22" w14:textId="77777777" w:rsidTr="53D473C2">
        <w:trPr>
          <w:trHeight w:val="300"/>
        </w:trPr>
        <w:tc>
          <w:tcPr>
            <w:tcW w:w="2006" w:type="dxa"/>
            <w:noWrap/>
            <w:hideMark/>
          </w:tcPr>
          <w:p w14:paraId="1095FA23" w14:textId="77777777" w:rsidR="000C615C" w:rsidRPr="006A0A17" w:rsidRDefault="000C615C" w:rsidP="000C615C">
            <w:pPr>
              <w:rPr>
                <w:szCs w:val="24"/>
              </w:rPr>
            </w:pPr>
            <w:r w:rsidRPr="006A0A17">
              <w:rPr>
                <w:szCs w:val="24"/>
              </w:rPr>
              <w:t>Reactor 5</w:t>
            </w:r>
          </w:p>
        </w:tc>
        <w:tc>
          <w:tcPr>
            <w:tcW w:w="1067" w:type="dxa"/>
            <w:noWrap/>
            <w:hideMark/>
          </w:tcPr>
          <w:p w14:paraId="64A9C516" w14:textId="77777777" w:rsidR="000C615C" w:rsidRPr="006A0A17" w:rsidRDefault="000C615C" w:rsidP="000C615C">
            <w:pPr>
              <w:rPr>
                <w:szCs w:val="24"/>
              </w:rPr>
            </w:pPr>
            <w:r w:rsidRPr="006A0A17">
              <w:rPr>
                <w:szCs w:val="24"/>
              </w:rPr>
              <w:t>R-150E</w:t>
            </w:r>
          </w:p>
        </w:tc>
        <w:tc>
          <w:tcPr>
            <w:tcW w:w="2425" w:type="dxa"/>
            <w:noWrap/>
            <w:hideMark/>
          </w:tcPr>
          <w:p w14:paraId="5FFADBEB" w14:textId="77777777" w:rsidR="000C615C" w:rsidRPr="006A0A17" w:rsidRDefault="000C615C" w:rsidP="000C615C">
            <w:pPr>
              <w:rPr>
                <w:szCs w:val="24"/>
              </w:rPr>
            </w:pPr>
            <w:r w:rsidRPr="006A0A17">
              <w:rPr>
                <w:szCs w:val="24"/>
              </w:rPr>
              <w:t>Reactor 5</w:t>
            </w:r>
          </w:p>
        </w:tc>
        <w:tc>
          <w:tcPr>
            <w:tcW w:w="2778" w:type="dxa"/>
            <w:noWrap/>
            <w:hideMark/>
          </w:tcPr>
          <w:p w14:paraId="35D3BB09" w14:textId="33B4E456" w:rsidR="000C615C" w:rsidRPr="006A0A17" w:rsidRDefault="000A62F2" w:rsidP="000C615C">
            <w:pPr>
              <w:rPr>
                <w:szCs w:val="24"/>
              </w:rPr>
            </w:pPr>
            <w:r w:rsidRPr="006A0A17">
              <w:rPr>
                <w:szCs w:val="24"/>
              </w:rPr>
              <w:t>Stainless Steel</w:t>
            </w:r>
          </w:p>
        </w:tc>
        <w:tc>
          <w:tcPr>
            <w:tcW w:w="1342" w:type="dxa"/>
            <w:noWrap/>
            <w:hideMark/>
          </w:tcPr>
          <w:p w14:paraId="16BB1AFE" w14:textId="77777777" w:rsidR="000C615C" w:rsidRPr="006A0A17" w:rsidRDefault="000C615C" w:rsidP="000C615C">
            <w:pPr>
              <w:rPr>
                <w:szCs w:val="24"/>
              </w:rPr>
            </w:pPr>
            <w:r w:rsidRPr="006A0A17">
              <w:rPr>
                <w:szCs w:val="24"/>
              </w:rPr>
              <w:t>950 m^3</w:t>
            </w:r>
          </w:p>
        </w:tc>
      </w:tr>
      <w:tr w:rsidR="00201F67" w:rsidRPr="006A0A17" w14:paraId="260251E1" w14:textId="77777777" w:rsidTr="53D473C2">
        <w:trPr>
          <w:trHeight w:val="300"/>
        </w:trPr>
        <w:tc>
          <w:tcPr>
            <w:tcW w:w="2006" w:type="dxa"/>
            <w:noWrap/>
            <w:hideMark/>
          </w:tcPr>
          <w:p w14:paraId="69B3B53E" w14:textId="77777777" w:rsidR="000C615C" w:rsidRPr="006A0A17" w:rsidRDefault="000C615C" w:rsidP="000C615C">
            <w:pPr>
              <w:rPr>
                <w:szCs w:val="24"/>
              </w:rPr>
            </w:pPr>
            <w:r w:rsidRPr="006A0A17">
              <w:rPr>
                <w:szCs w:val="24"/>
              </w:rPr>
              <w:t>Reactor 6</w:t>
            </w:r>
          </w:p>
        </w:tc>
        <w:tc>
          <w:tcPr>
            <w:tcW w:w="1067" w:type="dxa"/>
            <w:noWrap/>
            <w:hideMark/>
          </w:tcPr>
          <w:p w14:paraId="2E3D02E3" w14:textId="77777777" w:rsidR="000C615C" w:rsidRPr="006A0A17" w:rsidRDefault="000C615C" w:rsidP="000C615C">
            <w:pPr>
              <w:rPr>
                <w:szCs w:val="24"/>
              </w:rPr>
            </w:pPr>
            <w:r w:rsidRPr="006A0A17">
              <w:rPr>
                <w:szCs w:val="24"/>
              </w:rPr>
              <w:t>R-150F</w:t>
            </w:r>
          </w:p>
        </w:tc>
        <w:tc>
          <w:tcPr>
            <w:tcW w:w="2425" w:type="dxa"/>
            <w:noWrap/>
            <w:hideMark/>
          </w:tcPr>
          <w:p w14:paraId="75A47F80" w14:textId="77777777" w:rsidR="000C615C" w:rsidRPr="006A0A17" w:rsidRDefault="000C615C" w:rsidP="000C615C">
            <w:pPr>
              <w:rPr>
                <w:szCs w:val="24"/>
              </w:rPr>
            </w:pPr>
            <w:r w:rsidRPr="006A0A17">
              <w:rPr>
                <w:szCs w:val="24"/>
              </w:rPr>
              <w:t>Reactor 6</w:t>
            </w:r>
          </w:p>
        </w:tc>
        <w:tc>
          <w:tcPr>
            <w:tcW w:w="2778" w:type="dxa"/>
            <w:noWrap/>
            <w:hideMark/>
          </w:tcPr>
          <w:p w14:paraId="42BC44D1" w14:textId="3DA87F40" w:rsidR="000C615C" w:rsidRPr="006A0A17" w:rsidRDefault="000A62F2" w:rsidP="000C615C">
            <w:pPr>
              <w:rPr>
                <w:szCs w:val="24"/>
              </w:rPr>
            </w:pPr>
            <w:r w:rsidRPr="006A0A17">
              <w:rPr>
                <w:szCs w:val="24"/>
              </w:rPr>
              <w:t>Stainless Steel</w:t>
            </w:r>
          </w:p>
        </w:tc>
        <w:tc>
          <w:tcPr>
            <w:tcW w:w="1342" w:type="dxa"/>
            <w:noWrap/>
            <w:hideMark/>
          </w:tcPr>
          <w:p w14:paraId="4BA8CE62" w14:textId="77777777" w:rsidR="000C615C" w:rsidRPr="006A0A17" w:rsidRDefault="000C615C" w:rsidP="000C615C">
            <w:pPr>
              <w:rPr>
                <w:szCs w:val="24"/>
              </w:rPr>
            </w:pPr>
            <w:r w:rsidRPr="006A0A17">
              <w:rPr>
                <w:szCs w:val="24"/>
              </w:rPr>
              <w:t>950 m^3</w:t>
            </w:r>
          </w:p>
        </w:tc>
      </w:tr>
      <w:tr w:rsidR="00201F67" w:rsidRPr="006A0A17" w14:paraId="6BA34E52" w14:textId="77777777" w:rsidTr="53D473C2">
        <w:trPr>
          <w:trHeight w:val="300"/>
        </w:trPr>
        <w:tc>
          <w:tcPr>
            <w:tcW w:w="2006" w:type="dxa"/>
            <w:noWrap/>
            <w:hideMark/>
          </w:tcPr>
          <w:p w14:paraId="420BFB21" w14:textId="77777777" w:rsidR="000C615C" w:rsidRPr="006A0A17" w:rsidRDefault="000C615C" w:rsidP="000C615C">
            <w:pPr>
              <w:rPr>
                <w:szCs w:val="24"/>
              </w:rPr>
            </w:pPr>
            <w:r w:rsidRPr="006A0A17">
              <w:rPr>
                <w:szCs w:val="24"/>
              </w:rPr>
              <w:t>Reactor 7</w:t>
            </w:r>
          </w:p>
        </w:tc>
        <w:tc>
          <w:tcPr>
            <w:tcW w:w="1067" w:type="dxa"/>
            <w:noWrap/>
            <w:hideMark/>
          </w:tcPr>
          <w:p w14:paraId="60AE0B63" w14:textId="77777777" w:rsidR="000C615C" w:rsidRPr="006A0A17" w:rsidRDefault="000C615C" w:rsidP="000C615C">
            <w:pPr>
              <w:rPr>
                <w:szCs w:val="24"/>
              </w:rPr>
            </w:pPr>
            <w:r w:rsidRPr="006A0A17">
              <w:rPr>
                <w:szCs w:val="24"/>
              </w:rPr>
              <w:t>R-150G</w:t>
            </w:r>
          </w:p>
        </w:tc>
        <w:tc>
          <w:tcPr>
            <w:tcW w:w="2425" w:type="dxa"/>
            <w:noWrap/>
            <w:hideMark/>
          </w:tcPr>
          <w:p w14:paraId="0FF7AC1C" w14:textId="77777777" w:rsidR="000C615C" w:rsidRPr="006A0A17" w:rsidRDefault="000C615C" w:rsidP="000C615C">
            <w:pPr>
              <w:rPr>
                <w:szCs w:val="24"/>
              </w:rPr>
            </w:pPr>
            <w:r w:rsidRPr="006A0A17">
              <w:rPr>
                <w:szCs w:val="24"/>
              </w:rPr>
              <w:t>Reactor 7</w:t>
            </w:r>
          </w:p>
        </w:tc>
        <w:tc>
          <w:tcPr>
            <w:tcW w:w="2778" w:type="dxa"/>
            <w:noWrap/>
            <w:hideMark/>
          </w:tcPr>
          <w:p w14:paraId="2B926B2A" w14:textId="04268316" w:rsidR="000C615C" w:rsidRPr="006A0A17" w:rsidRDefault="000A62F2" w:rsidP="000C615C">
            <w:pPr>
              <w:rPr>
                <w:szCs w:val="24"/>
              </w:rPr>
            </w:pPr>
            <w:r w:rsidRPr="006A0A17">
              <w:rPr>
                <w:szCs w:val="24"/>
              </w:rPr>
              <w:t>Stainless Steel</w:t>
            </w:r>
          </w:p>
        </w:tc>
        <w:tc>
          <w:tcPr>
            <w:tcW w:w="1342" w:type="dxa"/>
            <w:noWrap/>
            <w:hideMark/>
          </w:tcPr>
          <w:p w14:paraId="2B25FE8E" w14:textId="77777777" w:rsidR="000C615C" w:rsidRPr="006A0A17" w:rsidRDefault="000C615C" w:rsidP="000C615C">
            <w:pPr>
              <w:rPr>
                <w:szCs w:val="24"/>
              </w:rPr>
            </w:pPr>
            <w:r w:rsidRPr="006A0A17">
              <w:rPr>
                <w:szCs w:val="24"/>
              </w:rPr>
              <w:t>950 m^3</w:t>
            </w:r>
          </w:p>
        </w:tc>
      </w:tr>
      <w:tr w:rsidR="00201F67" w:rsidRPr="006A0A17" w14:paraId="727DCF9B" w14:textId="77777777" w:rsidTr="53D473C2">
        <w:trPr>
          <w:trHeight w:val="300"/>
        </w:trPr>
        <w:tc>
          <w:tcPr>
            <w:tcW w:w="2006" w:type="dxa"/>
            <w:noWrap/>
            <w:hideMark/>
          </w:tcPr>
          <w:p w14:paraId="73009D97" w14:textId="72D371D7" w:rsidR="000C615C" w:rsidRPr="006A0A17" w:rsidRDefault="000C615C" w:rsidP="000C615C">
            <w:pPr>
              <w:rPr>
                <w:szCs w:val="24"/>
              </w:rPr>
            </w:pPr>
            <w:r w:rsidRPr="006A0A17">
              <w:rPr>
                <w:szCs w:val="24"/>
              </w:rPr>
              <w:t>Heat Exchanger 4</w:t>
            </w:r>
          </w:p>
        </w:tc>
        <w:tc>
          <w:tcPr>
            <w:tcW w:w="1067" w:type="dxa"/>
            <w:noWrap/>
            <w:hideMark/>
          </w:tcPr>
          <w:p w14:paraId="79AAA928" w14:textId="77777777" w:rsidR="000C615C" w:rsidRPr="006A0A17" w:rsidRDefault="000C615C" w:rsidP="000C615C">
            <w:pPr>
              <w:rPr>
                <w:szCs w:val="24"/>
              </w:rPr>
            </w:pPr>
            <w:r w:rsidRPr="006A0A17">
              <w:rPr>
                <w:szCs w:val="24"/>
              </w:rPr>
              <w:t>E-155</w:t>
            </w:r>
          </w:p>
        </w:tc>
        <w:tc>
          <w:tcPr>
            <w:tcW w:w="2425" w:type="dxa"/>
            <w:noWrap/>
            <w:hideMark/>
          </w:tcPr>
          <w:p w14:paraId="232854C0" w14:textId="77777777" w:rsidR="000C615C" w:rsidRPr="006A0A17" w:rsidRDefault="000C615C" w:rsidP="000C615C">
            <w:pPr>
              <w:rPr>
                <w:szCs w:val="24"/>
              </w:rPr>
            </w:pPr>
            <w:r w:rsidRPr="006A0A17">
              <w:rPr>
                <w:szCs w:val="24"/>
              </w:rPr>
              <w:t>Reactor Cooler</w:t>
            </w:r>
          </w:p>
        </w:tc>
        <w:tc>
          <w:tcPr>
            <w:tcW w:w="2778" w:type="dxa"/>
            <w:noWrap/>
            <w:hideMark/>
          </w:tcPr>
          <w:p w14:paraId="5D480EE8" w14:textId="44E9FA05" w:rsidR="000C615C" w:rsidRPr="006A0A17" w:rsidRDefault="000A62F2" w:rsidP="000C615C">
            <w:pPr>
              <w:rPr>
                <w:szCs w:val="24"/>
              </w:rPr>
            </w:pPr>
            <w:r w:rsidRPr="006A0A17">
              <w:rPr>
                <w:szCs w:val="24"/>
              </w:rPr>
              <w:t>Carbon Steel Tubes/Carbon Steel Shell</w:t>
            </w:r>
          </w:p>
        </w:tc>
        <w:tc>
          <w:tcPr>
            <w:tcW w:w="1342" w:type="dxa"/>
            <w:noWrap/>
            <w:hideMark/>
          </w:tcPr>
          <w:p w14:paraId="3070CD39" w14:textId="77777777" w:rsidR="000C615C" w:rsidRPr="006A0A17" w:rsidRDefault="000C615C" w:rsidP="000C615C">
            <w:pPr>
              <w:rPr>
                <w:szCs w:val="24"/>
              </w:rPr>
            </w:pPr>
            <w:r w:rsidRPr="006A0A17">
              <w:rPr>
                <w:szCs w:val="24"/>
              </w:rPr>
              <w:t>223</w:t>
            </w:r>
          </w:p>
        </w:tc>
      </w:tr>
      <w:tr w:rsidR="00201F67" w:rsidRPr="006A0A17" w14:paraId="5AC7CE30" w14:textId="77777777" w:rsidTr="53D473C2">
        <w:trPr>
          <w:trHeight w:val="300"/>
        </w:trPr>
        <w:tc>
          <w:tcPr>
            <w:tcW w:w="2006" w:type="dxa"/>
            <w:noWrap/>
            <w:hideMark/>
          </w:tcPr>
          <w:p w14:paraId="5F926D96" w14:textId="550EFA8B" w:rsidR="000C615C" w:rsidRPr="006A0A17" w:rsidRDefault="000C615C" w:rsidP="000C615C">
            <w:pPr>
              <w:rPr>
                <w:szCs w:val="24"/>
              </w:rPr>
            </w:pPr>
            <w:r w:rsidRPr="006A0A17">
              <w:rPr>
                <w:szCs w:val="24"/>
              </w:rPr>
              <w:t>Pump 4</w:t>
            </w:r>
          </w:p>
        </w:tc>
        <w:tc>
          <w:tcPr>
            <w:tcW w:w="1067" w:type="dxa"/>
            <w:noWrap/>
            <w:hideMark/>
          </w:tcPr>
          <w:p w14:paraId="0F82EC23" w14:textId="77777777" w:rsidR="000C615C" w:rsidRPr="006A0A17" w:rsidRDefault="000C615C" w:rsidP="000C615C">
            <w:pPr>
              <w:rPr>
                <w:szCs w:val="24"/>
              </w:rPr>
            </w:pPr>
            <w:r w:rsidRPr="006A0A17">
              <w:rPr>
                <w:szCs w:val="24"/>
              </w:rPr>
              <w:t>P-160</w:t>
            </w:r>
          </w:p>
        </w:tc>
        <w:tc>
          <w:tcPr>
            <w:tcW w:w="2425" w:type="dxa"/>
            <w:noWrap/>
            <w:hideMark/>
          </w:tcPr>
          <w:p w14:paraId="2CA9A99F" w14:textId="77777777" w:rsidR="000C615C" w:rsidRPr="006A0A17" w:rsidRDefault="000C615C" w:rsidP="000C615C">
            <w:pPr>
              <w:rPr>
                <w:szCs w:val="24"/>
              </w:rPr>
            </w:pPr>
            <w:r w:rsidRPr="006A0A17">
              <w:rPr>
                <w:szCs w:val="24"/>
              </w:rPr>
              <w:t>To Clarification Pump</w:t>
            </w:r>
          </w:p>
        </w:tc>
        <w:tc>
          <w:tcPr>
            <w:tcW w:w="2778" w:type="dxa"/>
            <w:noWrap/>
            <w:hideMark/>
          </w:tcPr>
          <w:p w14:paraId="03DD075E" w14:textId="7CAAD2F4" w:rsidR="000C615C" w:rsidRPr="006A0A17" w:rsidRDefault="00FE7232" w:rsidP="000C615C">
            <w:pPr>
              <w:rPr>
                <w:szCs w:val="24"/>
              </w:rPr>
            </w:pPr>
            <w:r w:rsidRPr="006A0A17">
              <w:rPr>
                <w:szCs w:val="24"/>
              </w:rPr>
              <w:t>Diagram Solids Pump</w:t>
            </w:r>
          </w:p>
        </w:tc>
        <w:tc>
          <w:tcPr>
            <w:tcW w:w="1342" w:type="dxa"/>
            <w:noWrap/>
            <w:hideMark/>
          </w:tcPr>
          <w:p w14:paraId="51704304" w14:textId="77777777" w:rsidR="000C615C" w:rsidRPr="006A0A17" w:rsidRDefault="000C615C" w:rsidP="000C615C">
            <w:pPr>
              <w:rPr>
                <w:szCs w:val="24"/>
              </w:rPr>
            </w:pPr>
            <w:r w:rsidRPr="006A0A17">
              <w:rPr>
                <w:szCs w:val="24"/>
              </w:rPr>
              <w:t>31 ft (head)</w:t>
            </w:r>
          </w:p>
        </w:tc>
      </w:tr>
      <w:tr w:rsidR="00201F67" w:rsidRPr="006A0A17" w14:paraId="3AE0C1C1" w14:textId="77777777" w:rsidTr="53D473C2">
        <w:trPr>
          <w:trHeight w:val="300"/>
        </w:trPr>
        <w:tc>
          <w:tcPr>
            <w:tcW w:w="2006" w:type="dxa"/>
            <w:noWrap/>
            <w:hideMark/>
          </w:tcPr>
          <w:p w14:paraId="3E3DEA32" w14:textId="3AAE8CC6" w:rsidR="000C615C" w:rsidRPr="006A0A17" w:rsidRDefault="000C615C" w:rsidP="000C615C">
            <w:pPr>
              <w:rPr>
                <w:szCs w:val="24"/>
              </w:rPr>
            </w:pPr>
            <w:r w:rsidRPr="006A0A17">
              <w:rPr>
                <w:szCs w:val="24"/>
              </w:rPr>
              <w:t>Pump 4 Motor</w:t>
            </w:r>
          </w:p>
        </w:tc>
        <w:tc>
          <w:tcPr>
            <w:tcW w:w="1067" w:type="dxa"/>
            <w:noWrap/>
            <w:hideMark/>
          </w:tcPr>
          <w:p w14:paraId="684E4313" w14:textId="77777777" w:rsidR="000C615C" w:rsidRPr="006A0A17" w:rsidRDefault="000C615C" w:rsidP="000C615C">
            <w:pPr>
              <w:rPr>
                <w:szCs w:val="24"/>
              </w:rPr>
            </w:pPr>
            <w:r w:rsidRPr="006A0A17">
              <w:rPr>
                <w:szCs w:val="24"/>
              </w:rPr>
              <w:t>M-160</w:t>
            </w:r>
          </w:p>
        </w:tc>
        <w:tc>
          <w:tcPr>
            <w:tcW w:w="2425" w:type="dxa"/>
            <w:noWrap/>
            <w:hideMark/>
          </w:tcPr>
          <w:p w14:paraId="1D70119C" w14:textId="77777777" w:rsidR="000C615C" w:rsidRPr="006A0A17" w:rsidRDefault="000C615C" w:rsidP="000C615C">
            <w:pPr>
              <w:rPr>
                <w:szCs w:val="24"/>
              </w:rPr>
            </w:pPr>
            <w:r w:rsidRPr="006A0A17">
              <w:rPr>
                <w:szCs w:val="24"/>
              </w:rPr>
              <w:t>To Clarification Pump Motor</w:t>
            </w:r>
          </w:p>
        </w:tc>
        <w:tc>
          <w:tcPr>
            <w:tcW w:w="2778" w:type="dxa"/>
            <w:noWrap/>
            <w:hideMark/>
          </w:tcPr>
          <w:p w14:paraId="6F60621D" w14:textId="77777777" w:rsidR="000C615C" w:rsidRPr="006A0A17" w:rsidRDefault="000C615C" w:rsidP="000C615C">
            <w:pPr>
              <w:rPr>
                <w:szCs w:val="24"/>
              </w:rPr>
            </w:pPr>
          </w:p>
        </w:tc>
        <w:tc>
          <w:tcPr>
            <w:tcW w:w="1342" w:type="dxa"/>
            <w:noWrap/>
            <w:hideMark/>
          </w:tcPr>
          <w:p w14:paraId="5FA0E792" w14:textId="77777777" w:rsidR="000C615C" w:rsidRPr="006A0A17" w:rsidRDefault="000C615C" w:rsidP="000C615C">
            <w:pPr>
              <w:rPr>
                <w:szCs w:val="24"/>
              </w:rPr>
            </w:pPr>
            <w:r w:rsidRPr="006A0A17">
              <w:rPr>
                <w:szCs w:val="24"/>
              </w:rPr>
              <w:t>3 HP</w:t>
            </w:r>
          </w:p>
        </w:tc>
      </w:tr>
    </w:tbl>
    <w:p w14:paraId="7A2D0633" w14:textId="77777777" w:rsidR="004D0AB9" w:rsidRPr="006A0A17" w:rsidRDefault="004D0AB9" w:rsidP="00FE2B23">
      <w:pPr>
        <w:jc w:val="both"/>
        <w:rPr>
          <w:szCs w:val="24"/>
        </w:rPr>
      </w:pPr>
    </w:p>
    <w:p w14:paraId="06D82270" w14:textId="77777777" w:rsidR="007C24F0" w:rsidRDefault="007C24F0">
      <w:pPr>
        <w:widowControl/>
        <w:rPr>
          <w:snapToGrid/>
          <w:szCs w:val="24"/>
        </w:rPr>
      </w:pPr>
      <w:r>
        <w:rPr>
          <w:snapToGrid/>
          <w:szCs w:val="24"/>
        </w:rPr>
        <w:br w:type="page"/>
      </w:r>
    </w:p>
    <w:p w14:paraId="13830C57" w14:textId="0CB7EBA7" w:rsidR="00BA7BE2" w:rsidRPr="0085322C" w:rsidRDefault="00BA7BE2" w:rsidP="00BA7BE2">
      <w:pPr>
        <w:widowControl/>
        <w:ind w:left="195"/>
        <w:textAlignment w:val="baseline"/>
        <w:rPr>
          <w:snapToGrid/>
          <w:szCs w:val="24"/>
        </w:rPr>
      </w:pPr>
      <w:r w:rsidRPr="0085322C">
        <w:rPr>
          <w:snapToGrid/>
          <w:szCs w:val="24"/>
        </w:rPr>
        <w:lastRenderedPageBreak/>
        <w:t xml:space="preserve">Table 3.2.2: Material </w:t>
      </w:r>
      <w:r w:rsidR="00DD4662" w:rsidRPr="0085322C">
        <w:rPr>
          <w:snapToGrid/>
          <w:szCs w:val="24"/>
        </w:rPr>
        <w:t xml:space="preserve">Balance </w:t>
      </w:r>
      <w:r w:rsidRPr="0085322C">
        <w:rPr>
          <w:snapToGrid/>
          <w:szCs w:val="24"/>
        </w:rPr>
        <w:t xml:space="preserve">for </w:t>
      </w:r>
      <w:r w:rsidR="00626164" w:rsidRPr="0085322C">
        <w:rPr>
          <w:snapToGrid/>
          <w:szCs w:val="24"/>
        </w:rPr>
        <w:t>DWG 5046-03028-B</w:t>
      </w:r>
    </w:p>
    <w:tbl>
      <w:tblPr>
        <w:tblW w:w="3413" w:type="dxa"/>
        <w:tblInd w:w="542" w:type="dxa"/>
        <w:tblLook w:val="04A0" w:firstRow="1" w:lastRow="0" w:firstColumn="1" w:lastColumn="0" w:noHBand="0" w:noVBand="1"/>
      </w:tblPr>
      <w:tblGrid>
        <w:gridCol w:w="1216"/>
        <w:gridCol w:w="1140"/>
        <w:gridCol w:w="1140"/>
      </w:tblGrid>
      <w:tr w:rsidR="00FE7232" w:rsidRPr="006A0A17" w14:paraId="46781002" w14:textId="77777777" w:rsidTr="00FE7232">
        <w:trPr>
          <w:trHeight w:val="300"/>
        </w:trPr>
        <w:tc>
          <w:tcPr>
            <w:tcW w:w="1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861ABA" w14:textId="0DBED8CC" w:rsidR="00FE7232" w:rsidRPr="006A0A17" w:rsidRDefault="00FE7232" w:rsidP="00FE7232">
            <w:pPr>
              <w:widowControl/>
              <w:rPr>
                <w:snapToGrid/>
                <w:color w:val="000000"/>
                <w:szCs w:val="24"/>
              </w:rPr>
            </w:pPr>
            <w:r w:rsidRPr="006A0A17">
              <w:rPr>
                <w:snapToGrid/>
                <w:color w:val="000000"/>
                <w:szCs w:val="24"/>
              </w:rPr>
              <w:t> </w:t>
            </w:r>
            <w:r w:rsidR="00A47799">
              <w:rPr>
                <w:snapToGrid/>
                <w:color w:val="000000"/>
                <w:szCs w:val="24"/>
              </w:rPr>
              <w:t>(kg/hr)</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22BC35E7" w14:textId="77777777" w:rsidR="00FE7232" w:rsidRPr="006A0A17" w:rsidRDefault="00FE7232" w:rsidP="00FE7232">
            <w:pPr>
              <w:widowControl/>
              <w:rPr>
                <w:snapToGrid/>
                <w:color w:val="000000"/>
                <w:szCs w:val="24"/>
              </w:rPr>
            </w:pPr>
            <w:r w:rsidRPr="006A0A17">
              <w:rPr>
                <w:snapToGrid/>
                <w:color w:val="000000"/>
                <w:szCs w:val="24"/>
              </w:rPr>
              <w:t>In</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296C9AB6" w14:textId="77777777" w:rsidR="00FE7232" w:rsidRPr="006A0A17" w:rsidRDefault="00FE7232" w:rsidP="00FE7232">
            <w:pPr>
              <w:widowControl/>
              <w:rPr>
                <w:snapToGrid/>
                <w:color w:val="000000"/>
                <w:szCs w:val="24"/>
              </w:rPr>
            </w:pPr>
            <w:r w:rsidRPr="006A0A17">
              <w:rPr>
                <w:snapToGrid/>
                <w:color w:val="000000"/>
                <w:szCs w:val="24"/>
              </w:rPr>
              <w:t>Out</w:t>
            </w:r>
          </w:p>
        </w:tc>
      </w:tr>
      <w:tr w:rsidR="00FE7232" w:rsidRPr="006A0A17" w14:paraId="7C5EAB1F"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center"/>
            <w:hideMark/>
          </w:tcPr>
          <w:p w14:paraId="070AF90B" w14:textId="77777777" w:rsidR="00FE7232" w:rsidRPr="006A0A17" w:rsidRDefault="00FE7232" w:rsidP="00FE7232">
            <w:pPr>
              <w:widowControl/>
              <w:rPr>
                <w:snapToGrid/>
                <w:color w:val="000000"/>
                <w:szCs w:val="24"/>
              </w:rPr>
            </w:pPr>
            <w:r w:rsidRPr="006A0A17">
              <w:rPr>
                <w:snapToGrid/>
                <w:color w:val="000000"/>
                <w:szCs w:val="24"/>
              </w:rPr>
              <w:t>EG</w:t>
            </w:r>
          </w:p>
        </w:tc>
        <w:tc>
          <w:tcPr>
            <w:tcW w:w="1140" w:type="dxa"/>
            <w:tcBorders>
              <w:top w:val="nil"/>
              <w:left w:val="nil"/>
              <w:bottom w:val="single" w:sz="4" w:space="0" w:color="auto"/>
              <w:right w:val="single" w:sz="4" w:space="0" w:color="auto"/>
            </w:tcBorders>
            <w:shd w:val="clear" w:color="auto" w:fill="auto"/>
            <w:noWrap/>
            <w:vAlign w:val="bottom"/>
            <w:hideMark/>
          </w:tcPr>
          <w:p w14:paraId="4B00C614" w14:textId="042179F5" w:rsidR="00FE7232" w:rsidRPr="006A0A17" w:rsidRDefault="00FE7232" w:rsidP="00FE7232">
            <w:pPr>
              <w:widowControl/>
              <w:rPr>
                <w:snapToGrid/>
                <w:color w:val="000000"/>
                <w:szCs w:val="24"/>
              </w:rPr>
            </w:pPr>
            <w:r w:rsidRPr="006A0A17">
              <w:rPr>
                <w:color w:val="000000"/>
                <w:szCs w:val="24"/>
              </w:rPr>
              <w:t xml:space="preserve">             -   </w:t>
            </w:r>
          </w:p>
        </w:tc>
        <w:tc>
          <w:tcPr>
            <w:tcW w:w="1140" w:type="dxa"/>
            <w:tcBorders>
              <w:top w:val="nil"/>
              <w:left w:val="nil"/>
              <w:bottom w:val="single" w:sz="4" w:space="0" w:color="auto"/>
              <w:right w:val="single" w:sz="4" w:space="0" w:color="auto"/>
            </w:tcBorders>
            <w:shd w:val="clear" w:color="auto" w:fill="auto"/>
            <w:noWrap/>
            <w:vAlign w:val="bottom"/>
            <w:hideMark/>
          </w:tcPr>
          <w:p w14:paraId="77BBD81C" w14:textId="0B215DBE" w:rsidR="00FE7232" w:rsidRPr="006A0A17" w:rsidRDefault="00FE7232" w:rsidP="00FE7232">
            <w:pPr>
              <w:widowControl/>
              <w:rPr>
                <w:snapToGrid/>
                <w:color w:val="000000"/>
                <w:szCs w:val="24"/>
              </w:rPr>
            </w:pPr>
            <w:r w:rsidRPr="006A0A17">
              <w:rPr>
                <w:color w:val="000000"/>
                <w:szCs w:val="24"/>
              </w:rPr>
              <w:t xml:space="preserve">         1,638 </w:t>
            </w:r>
          </w:p>
        </w:tc>
      </w:tr>
      <w:tr w:rsidR="00FE7232" w:rsidRPr="006A0A17" w14:paraId="70052ADB"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bottom"/>
            <w:hideMark/>
          </w:tcPr>
          <w:p w14:paraId="56D7B554" w14:textId="77777777" w:rsidR="00FE7232" w:rsidRPr="006A0A17" w:rsidRDefault="00FE7232" w:rsidP="00FE7232">
            <w:pPr>
              <w:widowControl/>
              <w:rPr>
                <w:snapToGrid/>
                <w:color w:val="000000"/>
                <w:szCs w:val="24"/>
              </w:rPr>
            </w:pPr>
            <w:r w:rsidRPr="006A0A17">
              <w:rPr>
                <w:snapToGrid/>
                <w:color w:val="000000"/>
                <w:szCs w:val="24"/>
              </w:rPr>
              <w:t>ENZYME</w:t>
            </w:r>
          </w:p>
        </w:tc>
        <w:tc>
          <w:tcPr>
            <w:tcW w:w="1140" w:type="dxa"/>
            <w:tcBorders>
              <w:top w:val="nil"/>
              <w:left w:val="nil"/>
              <w:bottom w:val="single" w:sz="4" w:space="0" w:color="auto"/>
              <w:right w:val="single" w:sz="4" w:space="0" w:color="auto"/>
            </w:tcBorders>
            <w:shd w:val="clear" w:color="auto" w:fill="auto"/>
            <w:noWrap/>
            <w:vAlign w:val="bottom"/>
            <w:hideMark/>
          </w:tcPr>
          <w:p w14:paraId="2C54351A" w14:textId="56E847A3" w:rsidR="00FE7232" w:rsidRPr="006A0A17" w:rsidRDefault="00FE7232" w:rsidP="00FE7232">
            <w:pPr>
              <w:widowControl/>
              <w:rPr>
                <w:snapToGrid/>
                <w:color w:val="000000"/>
                <w:szCs w:val="24"/>
              </w:rPr>
            </w:pPr>
            <w:r w:rsidRPr="006A0A17">
              <w:rPr>
                <w:color w:val="000000"/>
                <w:szCs w:val="24"/>
              </w:rPr>
              <w:t xml:space="preserve">             28 </w:t>
            </w:r>
          </w:p>
        </w:tc>
        <w:tc>
          <w:tcPr>
            <w:tcW w:w="1140" w:type="dxa"/>
            <w:tcBorders>
              <w:top w:val="nil"/>
              <w:left w:val="nil"/>
              <w:bottom w:val="single" w:sz="4" w:space="0" w:color="auto"/>
              <w:right w:val="single" w:sz="4" w:space="0" w:color="auto"/>
            </w:tcBorders>
            <w:shd w:val="clear" w:color="auto" w:fill="auto"/>
            <w:noWrap/>
            <w:vAlign w:val="bottom"/>
            <w:hideMark/>
          </w:tcPr>
          <w:p w14:paraId="3585FB44" w14:textId="33FF5CF6" w:rsidR="00FE7232" w:rsidRPr="006A0A17" w:rsidRDefault="00FE7232" w:rsidP="00FE7232">
            <w:pPr>
              <w:widowControl/>
              <w:rPr>
                <w:snapToGrid/>
                <w:color w:val="000000"/>
                <w:szCs w:val="24"/>
              </w:rPr>
            </w:pPr>
            <w:r w:rsidRPr="006A0A17">
              <w:rPr>
                <w:color w:val="000000"/>
                <w:szCs w:val="24"/>
              </w:rPr>
              <w:t xml:space="preserve">             28 </w:t>
            </w:r>
          </w:p>
        </w:tc>
      </w:tr>
      <w:tr w:rsidR="00FE7232" w:rsidRPr="006A0A17" w14:paraId="770725A2"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center"/>
            <w:hideMark/>
          </w:tcPr>
          <w:p w14:paraId="1149F485" w14:textId="77777777" w:rsidR="00FE7232" w:rsidRPr="006A0A17" w:rsidRDefault="00FE7232" w:rsidP="00FE7232">
            <w:pPr>
              <w:widowControl/>
              <w:rPr>
                <w:snapToGrid/>
                <w:color w:val="000000"/>
                <w:szCs w:val="24"/>
              </w:rPr>
            </w:pPr>
            <w:r w:rsidRPr="006A0A17">
              <w:rPr>
                <w:snapToGrid/>
                <w:color w:val="000000"/>
                <w:szCs w:val="24"/>
              </w:rPr>
              <w:t>H2O</w:t>
            </w:r>
          </w:p>
        </w:tc>
        <w:tc>
          <w:tcPr>
            <w:tcW w:w="1140" w:type="dxa"/>
            <w:tcBorders>
              <w:top w:val="nil"/>
              <w:left w:val="nil"/>
              <w:bottom w:val="single" w:sz="4" w:space="0" w:color="auto"/>
              <w:right w:val="single" w:sz="4" w:space="0" w:color="auto"/>
            </w:tcBorders>
            <w:shd w:val="clear" w:color="auto" w:fill="auto"/>
            <w:noWrap/>
            <w:vAlign w:val="bottom"/>
            <w:hideMark/>
          </w:tcPr>
          <w:p w14:paraId="5D364797" w14:textId="5D012B2E" w:rsidR="00FE7232" w:rsidRPr="006A0A17" w:rsidRDefault="00FE7232" w:rsidP="00FE7232">
            <w:pPr>
              <w:widowControl/>
              <w:rPr>
                <w:snapToGrid/>
                <w:color w:val="000000"/>
                <w:szCs w:val="24"/>
              </w:rPr>
            </w:pPr>
            <w:r w:rsidRPr="006A0A17">
              <w:rPr>
                <w:color w:val="000000"/>
                <w:szCs w:val="24"/>
              </w:rPr>
              <w:t xml:space="preserve">       33,</w:t>
            </w:r>
            <w:r w:rsidR="008357C6" w:rsidRPr="006A0A17">
              <w:rPr>
                <w:color w:val="000000"/>
                <w:szCs w:val="24"/>
              </w:rPr>
              <w:t>945</w:t>
            </w:r>
            <w:r w:rsidRPr="006A0A17">
              <w:rPr>
                <w:color w:val="000000"/>
                <w:szCs w:val="24"/>
              </w:rPr>
              <w:t xml:space="preserve"> </w:t>
            </w:r>
          </w:p>
        </w:tc>
        <w:tc>
          <w:tcPr>
            <w:tcW w:w="1140" w:type="dxa"/>
            <w:tcBorders>
              <w:top w:val="nil"/>
              <w:left w:val="nil"/>
              <w:bottom w:val="single" w:sz="4" w:space="0" w:color="auto"/>
              <w:right w:val="single" w:sz="4" w:space="0" w:color="auto"/>
            </w:tcBorders>
            <w:shd w:val="clear" w:color="auto" w:fill="auto"/>
            <w:noWrap/>
            <w:vAlign w:val="bottom"/>
            <w:hideMark/>
          </w:tcPr>
          <w:p w14:paraId="06654B51" w14:textId="5B700AC0" w:rsidR="00FE7232" w:rsidRPr="007F0C50" w:rsidRDefault="00FE7232" w:rsidP="00FE7232">
            <w:pPr>
              <w:widowControl/>
              <w:rPr>
                <w:snapToGrid/>
                <w:color w:val="000000"/>
                <w:szCs w:val="24"/>
              </w:rPr>
            </w:pPr>
            <w:r w:rsidRPr="007F0C50">
              <w:rPr>
                <w:color w:val="000000"/>
                <w:szCs w:val="24"/>
              </w:rPr>
              <w:t xml:space="preserve">       33,644 </w:t>
            </w:r>
          </w:p>
        </w:tc>
      </w:tr>
      <w:tr w:rsidR="00FE7232" w:rsidRPr="006A0A17" w14:paraId="6F3DCCC6"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center"/>
            <w:hideMark/>
          </w:tcPr>
          <w:p w14:paraId="683BB56E" w14:textId="77777777" w:rsidR="00FE7232" w:rsidRPr="006A0A17" w:rsidRDefault="00FE7232" w:rsidP="00FE7232">
            <w:pPr>
              <w:widowControl/>
              <w:rPr>
                <w:snapToGrid/>
                <w:color w:val="000000"/>
                <w:szCs w:val="24"/>
              </w:rPr>
            </w:pPr>
            <w:r w:rsidRPr="006A0A17">
              <w:rPr>
                <w:snapToGrid/>
                <w:color w:val="000000"/>
                <w:szCs w:val="24"/>
              </w:rPr>
              <w:t>PET</w:t>
            </w:r>
          </w:p>
        </w:tc>
        <w:tc>
          <w:tcPr>
            <w:tcW w:w="1140" w:type="dxa"/>
            <w:tcBorders>
              <w:top w:val="nil"/>
              <w:left w:val="nil"/>
              <w:bottom w:val="single" w:sz="4" w:space="0" w:color="auto"/>
              <w:right w:val="single" w:sz="4" w:space="0" w:color="auto"/>
            </w:tcBorders>
            <w:shd w:val="clear" w:color="auto" w:fill="auto"/>
            <w:noWrap/>
            <w:vAlign w:val="bottom"/>
            <w:hideMark/>
          </w:tcPr>
          <w:p w14:paraId="55AC2748" w14:textId="202D4468" w:rsidR="00FE7232" w:rsidRPr="006A0A17" w:rsidRDefault="00FE7232" w:rsidP="00FE7232">
            <w:pPr>
              <w:widowControl/>
              <w:rPr>
                <w:snapToGrid/>
                <w:color w:val="000000"/>
                <w:szCs w:val="24"/>
              </w:rPr>
            </w:pPr>
            <w:r w:rsidRPr="006A0A17">
              <w:rPr>
                <w:color w:val="000000"/>
                <w:szCs w:val="24"/>
              </w:rPr>
              <w:t xml:space="preserve">         5,838 </w:t>
            </w:r>
          </w:p>
        </w:tc>
        <w:tc>
          <w:tcPr>
            <w:tcW w:w="1140" w:type="dxa"/>
            <w:tcBorders>
              <w:top w:val="nil"/>
              <w:left w:val="nil"/>
              <w:bottom w:val="single" w:sz="4" w:space="0" w:color="auto"/>
              <w:right w:val="single" w:sz="4" w:space="0" w:color="auto"/>
            </w:tcBorders>
            <w:shd w:val="clear" w:color="auto" w:fill="auto"/>
            <w:noWrap/>
            <w:vAlign w:val="bottom"/>
            <w:hideMark/>
          </w:tcPr>
          <w:p w14:paraId="486BEBB1" w14:textId="16416CFD" w:rsidR="00FE7232" w:rsidRPr="007F0C50" w:rsidRDefault="00FE7232" w:rsidP="00FE7232">
            <w:pPr>
              <w:widowControl/>
              <w:rPr>
                <w:snapToGrid/>
                <w:color w:val="000000"/>
                <w:szCs w:val="24"/>
              </w:rPr>
            </w:pPr>
            <w:r w:rsidRPr="007F0C50">
              <w:rPr>
                <w:color w:val="000000"/>
                <w:szCs w:val="24"/>
              </w:rPr>
              <w:t xml:space="preserve">           861 </w:t>
            </w:r>
          </w:p>
        </w:tc>
      </w:tr>
      <w:tr w:rsidR="00FE7232" w:rsidRPr="006A0A17" w14:paraId="567DF465"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center"/>
            <w:hideMark/>
          </w:tcPr>
          <w:p w14:paraId="30E5C237" w14:textId="77777777" w:rsidR="00FE7232" w:rsidRPr="006A0A17" w:rsidRDefault="00FE7232" w:rsidP="00FE7232">
            <w:pPr>
              <w:widowControl/>
              <w:rPr>
                <w:snapToGrid/>
                <w:color w:val="000000"/>
                <w:szCs w:val="24"/>
              </w:rPr>
            </w:pPr>
            <w:r w:rsidRPr="006A0A17">
              <w:rPr>
                <w:snapToGrid/>
                <w:color w:val="000000"/>
                <w:szCs w:val="24"/>
              </w:rPr>
              <w:t>NAOH</w:t>
            </w:r>
          </w:p>
        </w:tc>
        <w:tc>
          <w:tcPr>
            <w:tcW w:w="1140" w:type="dxa"/>
            <w:tcBorders>
              <w:top w:val="nil"/>
              <w:left w:val="nil"/>
              <w:bottom w:val="single" w:sz="4" w:space="0" w:color="auto"/>
              <w:right w:val="single" w:sz="4" w:space="0" w:color="auto"/>
            </w:tcBorders>
            <w:shd w:val="clear" w:color="auto" w:fill="auto"/>
            <w:noWrap/>
            <w:vAlign w:val="bottom"/>
            <w:hideMark/>
          </w:tcPr>
          <w:p w14:paraId="79587C3D" w14:textId="5E250BC0" w:rsidR="00FE7232" w:rsidRPr="006A0A17" w:rsidRDefault="00FE7232" w:rsidP="00FE7232">
            <w:pPr>
              <w:widowControl/>
              <w:rPr>
                <w:snapToGrid/>
                <w:color w:val="000000"/>
                <w:szCs w:val="24"/>
              </w:rPr>
            </w:pPr>
            <w:r w:rsidRPr="006A0A17">
              <w:rPr>
                <w:color w:val="000000"/>
                <w:szCs w:val="24"/>
              </w:rPr>
              <w:t xml:space="preserve">         1,213 </w:t>
            </w:r>
          </w:p>
        </w:tc>
        <w:tc>
          <w:tcPr>
            <w:tcW w:w="1140" w:type="dxa"/>
            <w:tcBorders>
              <w:top w:val="nil"/>
              <w:left w:val="nil"/>
              <w:bottom w:val="single" w:sz="4" w:space="0" w:color="auto"/>
              <w:right w:val="single" w:sz="4" w:space="0" w:color="auto"/>
            </w:tcBorders>
            <w:shd w:val="clear" w:color="auto" w:fill="auto"/>
            <w:noWrap/>
            <w:vAlign w:val="bottom"/>
            <w:hideMark/>
          </w:tcPr>
          <w:p w14:paraId="52A31C35" w14:textId="22443F2E" w:rsidR="00FE7232" w:rsidRPr="006A0A17" w:rsidRDefault="00FE7232" w:rsidP="00FE7232">
            <w:pPr>
              <w:widowControl/>
              <w:rPr>
                <w:snapToGrid/>
                <w:color w:val="000000"/>
                <w:szCs w:val="24"/>
              </w:rPr>
            </w:pPr>
            <w:r w:rsidRPr="006A0A17">
              <w:rPr>
                <w:color w:val="000000"/>
                <w:szCs w:val="24"/>
              </w:rPr>
              <w:t xml:space="preserve">         1,213 </w:t>
            </w:r>
          </w:p>
        </w:tc>
      </w:tr>
      <w:tr w:rsidR="00FE7232" w:rsidRPr="006A0A17" w14:paraId="2BF76802"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bottom"/>
            <w:hideMark/>
          </w:tcPr>
          <w:p w14:paraId="3915AA0C" w14:textId="77777777" w:rsidR="00FE7232" w:rsidRPr="006A0A17" w:rsidRDefault="00FE7232" w:rsidP="00FE7232">
            <w:pPr>
              <w:widowControl/>
              <w:rPr>
                <w:snapToGrid/>
                <w:color w:val="000000"/>
                <w:szCs w:val="24"/>
              </w:rPr>
            </w:pPr>
            <w:r w:rsidRPr="006A0A17">
              <w:rPr>
                <w:snapToGrid/>
                <w:color w:val="000000"/>
                <w:szCs w:val="24"/>
              </w:rPr>
              <w:t>TPA</w:t>
            </w:r>
          </w:p>
        </w:tc>
        <w:tc>
          <w:tcPr>
            <w:tcW w:w="1140" w:type="dxa"/>
            <w:tcBorders>
              <w:top w:val="nil"/>
              <w:left w:val="nil"/>
              <w:bottom w:val="single" w:sz="4" w:space="0" w:color="auto"/>
              <w:right w:val="single" w:sz="4" w:space="0" w:color="auto"/>
            </w:tcBorders>
            <w:shd w:val="clear" w:color="auto" w:fill="auto"/>
            <w:noWrap/>
            <w:vAlign w:val="bottom"/>
            <w:hideMark/>
          </w:tcPr>
          <w:p w14:paraId="0F2962A8" w14:textId="2A38B44B" w:rsidR="00FE7232" w:rsidRPr="006A0A17" w:rsidRDefault="00FE7232" w:rsidP="00FE7232">
            <w:pPr>
              <w:widowControl/>
              <w:rPr>
                <w:snapToGrid/>
                <w:color w:val="000000"/>
                <w:szCs w:val="24"/>
              </w:rPr>
            </w:pPr>
            <w:r w:rsidRPr="006A0A17">
              <w:rPr>
                <w:color w:val="000000"/>
                <w:szCs w:val="24"/>
              </w:rPr>
              <w:t xml:space="preserve">             -   </w:t>
            </w:r>
          </w:p>
        </w:tc>
        <w:tc>
          <w:tcPr>
            <w:tcW w:w="1140" w:type="dxa"/>
            <w:tcBorders>
              <w:top w:val="nil"/>
              <w:left w:val="nil"/>
              <w:bottom w:val="single" w:sz="4" w:space="0" w:color="auto"/>
              <w:right w:val="single" w:sz="4" w:space="0" w:color="auto"/>
            </w:tcBorders>
            <w:shd w:val="clear" w:color="auto" w:fill="auto"/>
            <w:noWrap/>
            <w:vAlign w:val="bottom"/>
            <w:hideMark/>
          </w:tcPr>
          <w:p w14:paraId="41BA87C5" w14:textId="5392E476" w:rsidR="00FE7232" w:rsidRPr="006A0A17" w:rsidRDefault="00FE7232" w:rsidP="00FE7232">
            <w:pPr>
              <w:widowControl/>
              <w:rPr>
                <w:snapToGrid/>
                <w:color w:val="000000"/>
                <w:szCs w:val="24"/>
              </w:rPr>
            </w:pPr>
            <w:r w:rsidRPr="006A0A17">
              <w:rPr>
                <w:color w:val="000000"/>
                <w:szCs w:val="24"/>
              </w:rPr>
              <w:t xml:space="preserve">         4,331 </w:t>
            </w:r>
          </w:p>
        </w:tc>
      </w:tr>
      <w:tr w:rsidR="00FE7232" w:rsidRPr="006A0A17" w14:paraId="7E0719CB" w14:textId="77777777" w:rsidTr="00FE7232">
        <w:trPr>
          <w:trHeight w:val="300"/>
        </w:trPr>
        <w:tc>
          <w:tcPr>
            <w:tcW w:w="1133" w:type="dxa"/>
            <w:tcBorders>
              <w:top w:val="nil"/>
              <w:left w:val="single" w:sz="4" w:space="0" w:color="auto"/>
              <w:bottom w:val="single" w:sz="4" w:space="0" w:color="auto"/>
              <w:right w:val="single" w:sz="4" w:space="0" w:color="auto"/>
            </w:tcBorders>
            <w:shd w:val="clear" w:color="auto" w:fill="auto"/>
            <w:noWrap/>
            <w:vAlign w:val="center"/>
            <w:hideMark/>
          </w:tcPr>
          <w:p w14:paraId="4D5DED97" w14:textId="77777777" w:rsidR="00FE7232" w:rsidRPr="006A0A17" w:rsidRDefault="00FE7232" w:rsidP="00FE7232">
            <w:pPr>
              <w:widowControl/>
              <w:rPr>
                <w:snapToGrid/>
                <w:color w:val="000000"/>
                <w:szCs w:val="24"/>
              </w:rPr>
            </w:pPr>
            <w:r w:rsidRPr="006A0A17">
              <w:rPr>
                <w:snapToGrid/>
                <w:color w:val="000000"/>
                <w:szCs w:val="24"/>
              </w:rPr>
              <w:t>Sum</w:t>
            </w:r>
          </w:p>
        </w:tc>
        <w:tc>
          <w:tcPr>
            <w:tcW w:w="1140" w:type="dxa"/>
            <w:tcBorders>
              <w:top w:val="nil"/>
              <w:left w:val="nil"/>
              <w:bottom w:val="single" w:sz="4" w:space="0" w:color="auto"/>
              <w:right w:val="single" w:sz="4" w:space="0" w:color="auto"/>
            </w:tcBorders>
            <w:shd w:val="clear" w:color="auto" w:fill="auto"/>
            <w:noWrap/>
            <w:vAlign w:val="bottom"/>
            <w:hideMark/>
          </w:tcPr>
          <w:p w14:paraId="2770A408" w14:textId="28AE2DB9" w:rsidR="00FE7232" w:rsidRPr="006A0A17" w:rsidRDefault="00FE7232" w:rsidP="00FE7232">
            <w:pPr>
              <w:widowControl/>
              <w:rPr>
                <w:snapToGrid/>
                <w:color w:val="000000"/>
                <w:szCs w:val="24"/>
              </w:rPr>
            </w:pPr>
            <w:r w:rsidRPr="006A0A17">
              <w:rPr>
                <w:color w:val="000000"/>
                <w:szCs w:val="24"/>
              </w:rPr>
              <w:t xml:space="preserve">       41,</w:t>
            </w:r>
            <w:r w:rsidR="008357C6" w:rsidRPr="006A0A17">
              <w:rPr>
                <w:color w:val="000000"/>
                <w:szCs w:val="24"/>
              </w:rPr>
              <w:t>330</w:t>
            </w:r>
            <w:r w:rsidRPr="006A0A17">
              <w:rPr>
                <w:color w:val="000000"/>
                <w:szCs w:val="24"/>
              </w:rPr>
              <w:t xml:space="preserve"> </w:t>
            </w:r>
          </w:p>
        </w:tc>
        <w:tc>
          <w:tcPr>
            <w:tcW w:w="1140" w:type="dxa"/>
            <w:tcBorders>
              <w:top w:val="nil"/>
              <w:left w:val="nil"/>
              <w:bottom w:val="single" w:sz="4" w:space="0" w:color="auto"/>
              <w:right w:val="single" w:sz="4" w:space="0" w:color="auto"/>
            </w:tcBorders>
            <w:shd w:val="clear" w:color="auto" w:fill="auto"/>
            <w:noWrap/>
            <w:vAlign w:val="bottom"/>
            <w:hideMark/>
          </w:tcPr>
          <w:p w14:paraId="27518925" w14:textId="16DAF997" w:rsidR="00FE7232" w:rsidRPr="006A0A17" w:rsidRDefault="00FE7232" w:rsidP="00FE7232">
            <w:pPr>
              <w:widowControl/>
              <w:rPr>
                <w:snapToGrid/>
                <w:color w:val="000000"/>
                <w:szCs w:val="24"/>
              </w:rPr>
            </w:pPr>
            <w:r w:rsidRPr="006A0A17">
              <w:rPr>
                <w:color w:val="000000"/>
                <w:szCs w:val="24"/>
              </w:rPr>
              <w:t xml:space="preserve">       41,715 </w:t>
            </w:r>
          </w:p>
        </w:tc>
      </w:tr>
    </w:tbl>
    <w:p w14:paraId="339030F5" w14:textId="7D42D4A6" w:rsidR="00DD4662" w:rsidRPr="006A0A17" w:rsidRDefault="00DD4662" w:rsidP="00BA7BE2">
      <w:pPr>
        <w:widowControl/>
        <w:ind w:left="195"/>
        <w:textAlignment w:val="baseline"/>
        <w:rPr>
          <w:snapToGrid/>
          <w:color w:val="5A5A5A"/>
          <w:szCs w:val="24"/>
        </w:rPr>
      </w:pPr>
    </w:p>
    <w:p w14:paraId="6F5BE5A5" w14:textId="711660F2" w:rsidR="003930D0" w:rsidRDefault="00FE7232">
      <w:pPr>
        <w:widowControl/>
        <w:rPr>
          <w:szCs w:val="24"/>
        </w:rPr>
      </w:pPr>
      <w:r>
        <w:rPr>
          <w:szCs w:val="24"/>
        </w:rPr>
        <w:t xml:space="preserve">Table 3.2.2 shows the overall material balance for </w:t>
      </w:r>
      <w:r w:rsidR="00626164">
        <w:rPr>
          <w:szCs w:val="24"/>
        </w:rPr>
        <w:t>DWG 5046-03028-B</w:t>
      </w:r>
      <w:r>
        <w:rPr>
          <w:szCs w:val="24"/>
        </w:rPr>
        <w:t xml:space="preserve">. There is a difference of </w:t>
      </w:r>
      <w:r w:rsidR="007F0C50">
        <w:rPr>
          <w:szCs w:val="24"/>
        </w:rPr>
        <w:t>691</w:t>
      </w:r>
      <w:r>
        <w:rPr>
          <w:szCs w:val="24"/>
        </w:rPr>
        <w:t xml:space="preserve"> kg/</w:t>
      </w:r>
      <w:r w:rsidR="00DD446C">
        <w:rPr>
          <w:szCs w:val="24"/>
        </w:rPr>
        <w:t>hr</w:t>
      </w:r>
      <w:r>
        <w:rPr>
          <w:szCs w:val="24"/>
        </w:rPr>
        <w:t xml:space="preserve"> between the inlet and the outlet this discrepancy is due to neglecting the </w:t>
      </w:r>
      <w:r w:rsidR="008357C6">
        <w:rPr>
          <w:szCs w:val="24"/>
        </w:rPr>
        <w:t>electrolyte</w:t>
      </w:r>
      <w:r>
        <w:rPr>
          <w:szCs w:val="24"/>
        </w:rPr>
        <w:t xml:space="preserve"> components</w:t>
      </w:r>
      <w:r w:rsidR="008357C6">
        <w:rPr>
          <w:szCs w:val="24"/>
        </w:rPr>
        <w:t xml:space="preserve"> </w:t>
      </w:r>
      <w:r w:rsidR="003D09CD">
        <w:rPr>
          <w:szCs w:val="24"/>
        </w:rPr>
        <w:t>of NaOH</w:t>
      </w:r>
      <w:r>
        <w:rPr>
          <w:szCs w:val="24"/>
        </w:rPr>
        <w:t xml:space="preserve">. </w:t>
      </w:r>
    </w:p>
    <w:p w14:paraId="30256406" w14:textId="77777777" w:rsidR="003930D0" w:rsidRDefault="003930D0">
      <w:pPr>
        <w:widowControl/>
        <w:rPr>
          <w:szCs w:val="24"/>
        </w:rPr>
      </w:pPr>
    </w:p>
    <w:p w14:paraId="3135E4AD" w14:textId="77777777" w:rsidR="005A6B63" w:rsidRDefault="005A6B63">
      <w:pPr>
        <w:widowControl/>
        <w:rPr>
          <w:snapToGrid/>
          <w:szCs w:val="24"/>
        </w:rPr>
      </w:pPr>
      <w:r>
        <w:rPr>
          <w:snapToGrid/>
          <w:szCs w:val="24"/>
        </w:rPr>
        <w:br w:type="page"/>
      </w:r>
    </w:p>
    <w:p w14:paraId="20B331CA" w14:textId="2ECAB2B0" w:rsidR="005A4CB6" w:rsidRPr="00A14A07" w:rsidRDefault="003930D0" w:rsidP="00A14A07">
      <w:pPr>
        <w:widowControl/>
        <w:rPr>
          <w:snapToGrid/>
          <w:color w:val="5A5A5A"/>
          <w:szCs w:val="24"/>
        </w:rPr>
      </w:pPr>
      <w:r w:rsidRPr="0085322C">
        <w:rPr>
          <w:snapToGrid/>
          <w:szCs w:val="24"/>
        </w:rPr>
        <w:lastRenderedPageBreak/>
        <w:t xml:space="preserve">Table 3.2.3: </w:t>
      </w:r>
      <w:r w:rsidR="005A4CB6" w:rsidRPr="0085322C">
        <w:rPr>
          <w:snapToGrid/>
          <w:szCs w:val="24"/>
        </w:rPr>
        <w:t>Energy Balance for Heat Exchanger and Pumps on DWG 5046-03028-B</w:t>
      </w:r>
    </w:p>
    <w:tbl>
      <w:tblPr>
        <w:tblW w:w="7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2028"/>
        <w:gridCol w:w="1158"/>
        <w:gridCol w:w="3829"/>
      </w:tblGrid>
      <w:tr w:rsidR="005A4CB6" w:rsidRPr="006A0A17" w14:paraId="0F2AAE09" w14:textId="77777777" w:rsidTr="00576A67">
        <w:trPr>
          <w:trHeight w:val="300"/>
        </w:trPr>
        <w:tc>
          <w:tcPr>
            <w:tcW w:w="7015" w:type="dxa"/>
            <w:gridSpan w:val="3"/>
            <w:noWrap/>
            <w:vAlign w:val="bottom"/>
            <w:hideMark/>
          </w:tcPr>
          <w:p w14:paraId="2D757C34" w14:textId="77777777" w:rsidR="005A4CB6" w:rsidRPr="006A0A17" w:rsidRDefault="005A4CB6" w:rsidP="00576A67">
            <w:pPr>
              <w:widowControl/>
              <w:jc w:val="center"/>
              <w:rPr>
                <w:snapToGrid/>
                <w:color w:val="000000"/>
                <w:szCs w:val="24"/>
              </w:rPr>
            </w:pPr>
            <w:r w:rsidRPr="006A0A17">
              <w:rPr>
                <w:snapToGrid/>
                <w:color w:val="000000"/>
                <w:szCs w:val="24"/>
              </w:rPr>
              <w:t>Simulation: 5046-2218 Depolymerization E-120 and E-125</w:t>
            </w:r>
          </w:p>
        </w:tc>
      </w:tr>
      <w:tr w:rsidR="005A4CB6" w:rsidRPr="006A0A17" w14:paraId="3D8E6AF4" w14:textId="77777777" w:rsidTr="00576A67">
        <w:trPr>
          <w:trHeight w:val="300"/>
        </w:trPr>
        <w:tc>
          <w:tcPr>
            <w:tcW w:w="2028" w:type="dxa"/>
            <w:noWrap/>
            <w:vAlign w:val="bottom"/>
            <w:hideMark/>
          </w:tcPr>
          <w:p w14:paraId="73634C42" w14:textId="77777777" w:rsidR="005A4CB6" w:rsidRPr="005A4CB6" w:rsidRDefault="005A4CB6" w:rsidP="00576A67">
            <w:pPr>
              <w:widowControl/>
              <w:rPr>
                <w:snapToGrid/>
                <w:color w:val="000000"/>
                <w:szCs w:val="24"/>
              </w:rPr>
            </w:pPr>
            <w:r w:rsidRPr="005A4CB6">
              <w:rPr>
                <w:snapToGrid/>
                <w:color w:val="000000"/>
                <w:szCs w:val="24"/>
              </w:rPr>
              <w:t>Overall Energy Balance</w:t>
            </w:r>
          </w:p>
        </w:tc>
        <w:tc>
          <w:tcPr>
            <w:tcW w:w="1158" w:type="dxa"/>
            <w:noWrap/>
            <w:vAlign w:val="bottom"/>
            <w:hideMark/>
          </w:tcPr>
          <w:p w14:paraId="43717AA2" w14:textId="4EFBE191" w:rsidR="005A4CB6" w:rsidRPr="006A0A17" w:rsidRDefault="005A4CB6" w:rsidP="00576A67">
            <w:pPr>
              <w:widowControl/>
              <w:rPr>
                <w:snapToGrid/>
                <w:color w:val="000000"/>
                <w:szCs w:val="24"/>
              </w:rPr>
            </w:pPr>
            <w:r w:rsidRPr="006A0A17">
              <w:rPr>
                <w:snapToGrid/>
                <w:color w:val="000000"/>
                <w:szCs w:val="24"/>
              </w:rPr>
              <w:t>MJ/</w:t>
            </w:r>
            <w:r w:rsidR="003811E7">
              <w:rPr>
                <w:snapToGrid/>
                <w:color w:val="000000"/>
                <w:szCs w:val="24"/>
              </w:rPr>
              <w:t>hr</w:t>
            </w:r>
          </w:p>
        </w:tc>
        <w:tc>
          <w:tcPr>
            <w:tcW w:w="3829" w:type="dxa"/>
            <w:noWrap/>
            <w:vAlign w:val="bottom"/>
            <w:hideMark/>
          </w:tcPr>
          <w:p w14:paraId="737A8006" w14:textId="77777777" w:rsidR="005A4CB6" w:rsidRPr="006A0A17" w:rsidRDefault="005A4CB6" w:rsidP="00576A67">
            <w:pPr>
              <w:widowControl/>
              <w:rPr>
                <w:snapToGrid/>
                <w:color w:val="000000"/>
                <w:szCs w:val="24"/>
              </w:rPr>
            </w:pPr>
          </w:p>
        </w:tc>
      </w:tr>
      <w:tr w:rsidR="005A4CB6" w:rsidRPr="006A0A17" w14:paraId="6E5AA436" w14:textId="77777777" w:rsidTr="00576A67">
        <w:trPr>
          <w:trHeight w:val="300"/>
        </w:trPr>
        <w:tc>
          <w:tcPr>
            <w:tcW w:w="2028" w:type="dxa"/>
            <w:noWrap/>
            <w:vAlign w:val="bottom"/>
            <w:hideMark/>
          </w:tcPr>
          <w:p w14:paraId="1BA9E763" w14:textId="77777777" w:rsidR="005A4CB6" w:rsidRPr="005A4CB6" w:rsidRDefault="005A4CB6" w:rsidP="00576A67">
            <w:pPr>
              <w:widowControl/>
              <w:rPr>
                <w:snapToGrid/>
                <w:color w:val="000000"/>
                <w:szCs w:val="24"/>
              </w:rPr>
            </w:pPr>
            <w:r w:rsidRPr="005A4CB6">
              <w:rPr>
                <w:snapToGrid/>
                <w:color w:val="000000"/>
                <w:szCs w:val="24"/>
              </w:rPr>
              <w:t xml:space="preserve"> </w:t>
            </w:r>
          </w:p>
        </w:tc>
        <w:tc>
          <w:tcPr>
            <w:tcW w:w="1158" w:type="dxa"/>
            <w:noWrap/>
            <w:vAlign w:val="bottom"/>
            <w:hideMark/>
          </w:tcPr>
          <w:p w14:paraId="601E8526" w14:textId="77777777" w:rsidR="005A4CB6" w:rsidRPr="006A0A17" w:rsidRDefault="005A4CB6" w:rsidP="00576A67">
            <w:pPr>
              <w:widowControl/>
              <w:rPr>
                <w:snapToGrid/>
                <w:color w:val="000000"/>
                <w:szCs w:val="24"/>
              </w:rPr>
            </w:pPr>
            <w:r w:rsidRPr="006A0A17">
              <w:rPr>
                <w:snapToGrid/>
                <w:color w:val="000000"/>
                <w:szCs w:val="24"/>
              </w:rPr>
              <w:t>Input</w:t>
            </w:r>
          </w:p>
        </w:tc>
        <w:tc>
          <w:tcPr>
            <w:tcW w:w="3829" w:type="dxa"/>
            <w:noWrap/>
            <w:vAlign w:val="bottom"/>
            <w:hideMark/>
          </w:tcPr>
          <w:p w14:paraId="0DE6E7E3" w14:textId="77777777" w:rsidR="005A4CB6" w:rsidRPr="006A0A17" w:rsidRDefault="005A4CB6" w:rsidP="00576A67">
            <w:pPr>
              <w:widowControl/>
              <w:rPr>
                <w:snapToGrid/>
                <w:color w:val="000000"/>
                <w:szCs w:val="24"/>
              </w:rPr>
            </w:pPr>
            <w:r w:rsidRPr="006A0A17">
              <w:rPr>
                <w:snapToGrid/>
                <w:color w:val="000000"/>
                <w:szCs w:val="24"/>
              </w:rPr>
              <w:t>Output</w:t>
            </w:r>
          </w:p>
        </w:tc>
      </w:tr>
      <w:tr w:rsidR="005A4CB6" w:rsidRPr="006A0A17" w14:paraId="7D7703C3" w14:textId="77777777" w:rsidTr="00576A67">
        <w:trPr>
          <w:trHeight w:val="300"/>
        </w:trPr>
        <w:tc>
          <w:tcPr>
            <w:tcW w:w="2028" w:type="dxa"/>
            <w:noWrap/>
            <w:vAlign w:val="bottom"/>
            <w:hideMark/>
          </w:tcPr>
          <w:p w14:paraId="265AA707" w14:textId="77777777" w:rsidR="005A4CB6" w:rsidRPr="005A4CB6" w:rsidRDefault="005A4CB6" w:rsidP="00576A67">
            <w:pPr>
              <w:widowControl/>
              <w:rPr>
                <w:snapToGrid/>
                <w:color w:val="000000"/>
                <w:szCs w:val="24"/>
              </w:rPr>
            </w:pPr>
            <w:r w:rsidRPr="005A4CB6">
              <w:rPr>
                <w:snapToGrid/>
                <w:color w:val="000000"/>
                <w:szCs w:val="24"/>
              </w:rPr>
              <w:t xml:space="preserve">Total          </w:t>
            </w:r>
          </w:p>
        </w:tc>
        <w:tc>
          <w:tcPr>
            <w:tcW w:w="1158" w:type="dxa"/>
            <w:noWrap/>
            <w:vAlign w:val="bottom"/>
            <w:hideMark/>
          </w:tcPr>
          <w:p w14:paraId="7EC6714F" w14:textId="77777777" w:rsidR="005A4CB6" w:rsidRPr="006A0A17" w:rsidRDefault="005A4CB6" w:rsidP="00576A67">
            <w:pPr>
              <w:widowControl/>
              <w:jc w:val="right"/>
              <w:rPr>
                <w:snapToGrid/>
                <w:color w:val="000000"/>
                <w:szCs w:val="24"/>
              </w:rPr>
            </w:pPr>
            <w:r w:rsidRPr="006A0A17">
              <w:rPr>
                <w:snapToGrid/>
                <w:color w:val="000000"/>
                <w:szCs w:val="24"/>
              </w:rPr>
              <w:t>-78342.2</w:t>
            </w:r>
          </w:p>
        </w:tc>
        <w:tc>
          <w:tcPr>
            <w:tcW w:w="3829" w:type="dxa"/>
            <w:noWrap/>
            <w:vAlign w:val="bottom"/>
            <w:hideMark/>
          </w:tcPr>
          <w:p w14:paraId="1DF5E5A1" w14:textId="77777777" w:rsidR="005A4CB6" w:rsidRPr="006A0A17" w:rsidRDefault="005A4CB6" w:rsidP="00576A67">
            <w:pPr>
              <w:widowControl/>
              <w:jc w:val="right"/>
              <w:rPr>
                <w:snapToGrid/>
                <w:color w:val="000000"/>
                <w:szCs w:val="24"/>
              </w:rPr>
            </w:pPr>
            <w:r w:rsidRPr="006A0A17">
              <w:rPr>
                <w:snapToGrid/>
                <w:color w:val="000000"/>
                <w:szCs w:val="24"/>
              </w:rPr>
              <w:t>-78342.2</w:t>
            </w:r>
          </w:p>
        </w:tc>
      </w:tr>
      <w:tr w:rsidR="005A4CB6" w:rsidRPr="006A0A17" w14:paraId="59D42FB5" w14:textId="77777777" w:rsidTr="00576A67">
        <w:trPr>
          <w:trHeight w:val="300"/>
        </w:trPr>
        <w:tc>
          <w:tcPr>
            <w:tcW w:w="7015" w:type="dxa"/>
            <w:gridSpan w:val="3"/>
            <w:noWrap/>
            <w:vAlign w:val="bottom"/>
            <w:hideMark/>
          </w:tcPr>
          <w:p w14:paraId="59D84B78" w14:textId="77777777" w:rsidR="005A4CB6" w:rsidRPr="006A0A17" w:rsidRDefault="005A4CB6" w:rsidP="00576A67">
            <w:pPr>
              <w:widowControl/>
              <w:jc w:val="center"/>
              <w:rPr>
                <w:snapToGrid/>
                <w:color w:val="000000"/>
                <w:szCs w:val="24"/>
              </w:rPr>
            </w:pPr>
            <w:r w:rsidRPr="006A0A17">
              <w:rPr>
                <w:snapToGrid/>
                <w:color w:val="000000"/>
                <w:szCs w:val="24"/>
              </w:rPr>
              <w:t>Simulation: 5046-2218 Depolymerization E-145, E-155 and P-160</w:t>
            </w:r>
          </w:p>
        </w:tc>
      </w:tr>
      <w:tr w:rsidR="005A4CB6" w:rsidRPr="006A0A17" w14:paraId="64C3E0A2" w14:textId="77777777" w:rsidTr="00576A67">
        <w:trPr>
          <w:trHeight w:val="300"/>
        </w:trPr>
        <w:tc>
          <w:tcPr>
            <w:tcW w:w="2028" w:type="dxa"/>
            <w:noWrap/>
            <w:vAlign w:val="bottom"/>
            <w:hideMark/>
          </w:tcPr>
          <w:p w14:paraId="3C3708EC" w14:textId="77777777" w:rsidR="005A4CB6" w:rsidRPr="005A4CB6" w:rsidRDefault="005A4CB6" w:rsidP="00576A67">
            <w:pPr>
              <w:widowControl/>
              <w:rPr>
                <w:snapToGrid/>
                <w:color w:val="000000"/>
                <w:szCs w:val="24"/>
              </w:rPr>
            </w:pPr>
            <w:r w:rsidRPr="005A4CB6">
              <w:rPr>
                <w:snapToGrid/>
                <w:color w:val="000000"/>
                <w:szCs w:val="24"/>
              </w:rPr>
              <w:t>Overall Energy Balance</w:t>
            </w:r>
          </w:p>
        </w:tc>
        <w:tc>
          <w:tcPr>
            <w:tcW w:w="1158" w:type="dxa"/>
            <w:noWrap/>
            <w:vAlign w:val="bottom"/>
            <w:hideMark/>
          </w:tcPr>
          <w:p w14:paraId="265E1B3B" w14:textId="736045E7" w:rsidR="005A4CB6" w:rsidRPr="006A0A17" w:rsidRDefault="005A4CB6" w:rsidP="00576A67">
            <w:pPr>
              <w:widowControl/>
              <w:rPr>
                <w:snapToGrid/>
                <w:color w:val="000000"/>
                <w:szCs w:val="24"/>
              </w:rPr>
            </w:pPr>
            <w:r w:rsidRPr="006A0A17">
              <w:rPr>
                <w:snapToGrid/>
                <w:color w:val="000000"/>
                <w:szCs w:val="24"/>
              </w:rPr>
              <w:t>MJ/</w:t>
            </w:r>
            <w:r w:rsidR="003811E7">
              <w:rPr>
                <w:snapToGrid/>
                <w:color w:val="000000"/>
                <w:szCs w:val="24"/>
              </w:rPr>
              <w:t>hr</w:t>
            </w:r>
          </w:p>
        </w:tc>
        <w:tc>
          <w:tcPr>
            <w:tcW w:w="3829" w:type="dxa"/>
            <w:noWrap/>
            <w:vAlign w:val="bottom"/>
            <w:hideMark/>
          </w:tcPr>
          <w:p w14:paraId="03476394" w14:textId="77777777" w:rsidR="005A4CB6" w:rsidRPr="006A0A17" w:rsidRDefault="005A4CB6" w:rsidP="00576A67">
            <w:pPr>
              <w:widowControl/>
              <w:rPr>
                <w:snapToGrid/>
                <w:color w:val="000000"/>
                <w:szCs w:val="24"/>
              </w:rPr>
            </w:pPr>
          </w:p>
        </w:tc>
      </w:tr>
      <w:tr w:rsidR="005A4CB6" w:rsidRPr="006A0A17" w14:paraId="4BC80113" w14:textId="77777777" w:rsidTr="00576A67">
        <w:trPr>
          <w:trHeight w:val="300"/>
        </w:trPr>
        <w:tc>
          <w:tcPr>
            <w:tcW w:w="2028" w:type="dxa"/>
            <w:noWrap/>
            <w:vAlign w:val="bottom"/>
            <w:hideMark/>
          </w:tcPr>
          <w:p w14:paraId="498D85B6" w14:textId="77777777" w:rsidR="005A4CB6" w:rsidRPr="005A4CB6" w:rsidRDefault="005A4CB6" w:rsidP="00576A67">
            <w:pPr>
              <w:widowControl/>
              <w:rPr>
                <w:snapToGrid/>
                <w:color w:val="000000"/>
                <w:szCs w:val="24"/>
              </w:rPr>
            </w:pPr>
            <w:r w:rsidRPr="005A4CB6">
              <w:rPr>
                <w:snapToGrid/>
                <w:color w:val="000000"/>
                <w:szCs w:val="24"/>
              </w:rPr>
              <w:t xml:space="preserve"> </w:t>
            </w:r>
          </w:p>
        </w:tc>
        <w:tc>
          <w:tcPr>
            <w:tcW w:w="1158" w:type="dxa"/>
            <w:noWrap/>
            <w:vAlign w:val="bottom"/>
            <w:hideMark/>
          </w:tcPr>
          <w:p w14:paraId="554F864F" w14:textId="77777777" w:rsidR="005A4CB6" w:rsidRPr="006A0A17" w:rsidRDefault="005A4CB6" w:rsidP="00576A67">
            <w:pPr>
              <w:widowControl/>
              <w:rPr>
                <w:snapToGrid/>
                <w:color w:val="000000"/>
                <w:szCs w:val="24"/>
              </w:rPr>
            </w:pPr>
            <w:r w:rsidRPr="006A0A17">
              <w:rPr>
                <w:snapToGrid/>
                <w:color w:val="000000"/>
                <w:szCs w:val="24"/>
              </w:rPr>
              <w:t>Input</w:t>
            </w:r>
          </w:p>
        </w:tc>
        <w:tc>
          <w:tcPr>
            <w:tcW w:w="3829" w:type="dxa"/>
            <w:noWrap/>
            <w:vAlign w:val="bottom"/>
            <w:hideMark/>
          </w:tcPr>
          <w:p w14:paraId="66E073D1" w14:textId="77777777" w:rsidR="005A4CB6" w:rsidRPr="006A0A17" w:rsidRDefault="005A4CB6" w:rsidP="00576A67">
            <w:pPr>
              <w:widowControl/>
              <w:rPr>
                <w:snapToGrid/>
                <w:color w:val="000000"/>
                <w:szCs w:val="24"/>
              </w:rPr>
            </w:pPr>
            <w:r w:rsidRPr="006A0A17">
              <w:rPr>
                <w:snapToGrid/>
                <w:color w:val="000000"/>
                <w:szCs w:val="24"/>
              </w:rPr>
              <w:t>Output</w:t>
            </w:r>
          </w:p>
        </w:tc>
      </w:tr>
      <w:tr w:rsidR="005A4CB6" w:rsidRPr="006A0A17" w14:paraId="7DBF0C30" w14:textId="77777777" w:rsidTr="00576A67">
        <w:trPr>
          <w:trHeight w:val="300"/>
        </w:trPr>
        <w:tc>
          <w:tcPr>
            <w:tcW w:w="2028" w:type="dxa"/>
            <w:noWrap/>
            <w:vAlign w:val="bottom"/>
            <w:hideMark/>
          </w:tcPr>
          <w:p w14:paraId="52DE222C" w14:textId="77777777" w:rsidR="005A4CB6" w:rsidRPr="005A4CB6" w:rsidRDefault="005A4CB6" w:rsidP="00576A67">
            <w:pPr>
              <w:widowControl/>
              <w:rPr>
                <w:snapToGrid/>
                <w:color w:val="000000"/>
                <w:szCs w:val="24"/>
              </w:rPr>
            </w:pPr>
            <w:r w:rsidRPr="005A4CB6">
              <w:rPr>
                <w:snapToGrid/>
                <w:color w:val="000000"/>
                <w:szCs w:val="24"/>
              </w:rPr>
              <w:t xml:space="preserve">Feed Streams   </w:t>
            </w:r>
          </w:p>
        </w:tc>
        <w:tc>
          <w:tcPr>
            <w:tcW w:w="1158" w:type="dxa"/>
            <w:noWrap/>
            <w:vAlign w:val="bottom"/>
            <w:hideMark/>
          </w:tcPr>
          <w:p w14:paraId="2ED1DDE2" w14:textId="77777777" w:rsidR="005A4CB6" w:rsidRPr="006A0A17" w:rsidRDefault="005A4CB6" w:rsidP="00576A67">
            <w:pPr>
              <w:widowControl/>
              <w:jc w:val="right"/>
              <w:rPr>
                <w:snapToGrid/>
                <w:color w:val="000000"/>
                <w:szCs w:val="24"/>
              </w:rPr>
            </w:pPr>
            <w:r w:rsidRPr="006A0A17">
              <w:rPr>
                <w:snapToGrid/>
                <w:color w:val="000000"/>
                <w:szCs w:val="24"/>
              </w:rPr>
              <w:t>-1.87E+06</w:t>
            </w:r>
          </w:p>
        </w:tc>
        <w:tc>
          <w:tcPr>
            <w:tcW w:w="3829" w:type="dxa"/>
            <w:noWrap/>
            <w:vAlign w:val="bottom"/>
            <w:hideMark/>
          </w:tcPr>
          <w:p w14:paraId="4439F028" w14:textId="77777777" w:rsidR="005A4CB6" w:rsidRPr="006A0A17" w:rsidRDefault="005A4CB6" w:rsidP="00576A67">
            <w:pPr>
              <w:widowControl/>
              <w:jc w:val="right"/>
              <w:rPr>
                <w:snapToGrid/>
                <w:color w:val="000000"/>
                <w:szCs w:val="24"/>
              </w:rPr>
            </w:pPr>
          </w:p>
        </w:tc>
      </w:tr>
      <w:tr w:rsidR="005A4CB6" w:rsidRPr="006A0A17" w14:paraId="0959AEF8" w14:textId="77777777" w:rsidTr="00576A67">
        <w:trPr>
          <w:trHeight w:val="300"/>
        </w:trPr>
        <w:tc>
          <w:tcPr>
            <w:tcW w:w="2028" w:type="dxa"/>
            <w:noWrap/>
            <w:vAlign w:val="bottom"/>
            <w:hideMark/>
          </w:tcPr>
          <w:p w14:paraId="25438F97" w14:textId="77777777" w:rsidR="005A4CB6" w:rsidRPr="005A4CB6" w:rsidRDefault="005A4CB6" w:rsidP="00576A67">
            <w:pPr>
              <w:widowControl/>
              <w:rPr>
                <w:snapToGrid/>
                <w:color w:val="000000"/>
                <w:szCs w:val="24"/>
              </w:rPr>
            </w:pPr>
            <w:r w:rsidRPr="005A4CB6">
              <w:rPr>
                <w:snapToGrid/>
                <w:color w:val="000000"/>
                <w:szCs w:val="24"/>
              </w:rPr>
              <w:t xml:space="preserve">Total          </w:t>
            </w:r>
          </w:p>
        </w:tc>
        <w:tc>
          <w:tcPr>
            <w:tcW w:w="1158" w:type="dxa"/>
            <w:noWrap/>
            <w:vAlign w:val="bottom"/>
            <w:hideMark/>
          </w:tcPr>
          <w:p w14:paraId="2BE85AF7" w14:textId="77777777" w:rsidR="005A4CB6" w:rsidRPr="006A0A17" w:rsidRDefault="005A4CB6" w:rsidP="00576A67">
            <w:pPr>
              <w:widowControl/>
              <w:jc w:val="right"/>
              <w:rPr>
                <w:snapToGrid/>
                <w:color w:val="000000"/>
                <w:szCs w:val="24"/>
              </w:rPr>
            </w:pPr>
            <w:r w:rsidRPr="006A0A17">
              <w:rPr>
                <w:snapToGrid/>
                <w:color w:val="000000"/>
                <w:szCs w:val="24"/>
              </w:rPr>
              <w:t>-1.87E+06</w:t>
            </w:r>
          </w:p>
        </w:tc>
        <w:tc>
          <w:tcPr>
            <w:tcW w:w="3829" w:type="dxa"/>
            <w:noWrap/>
            <w:vAlign w:val="bottom"/>
            <w:hideMark/>
          </w:tcPr>
          <w:p w14:paraId="0BF677AC" w14:textId="77777777" w:rsidR="005A4CB6" w:rsidRPr="006A0A17" w:rsidRDefault="005A4CB6" w:rsidP="00576A67">
            <w:pPr>
              <w:widowControl/>
              <w:jc w:val="right"/>
              <w:rPr>
                <w:snapToGrid/>
                <w:color w:val="000000"/>
                <w:szCs w:val="24"/>
              </w:rPr>
            </w:pPr>
            <w:r w:rsidRPr="006A0A17">
              <w:rPr>
                <w:snapToGrid/>
                <w:color w:val="000000"/>
                <w:szCs w:val="24"/>
              </w:rPr>
              <w:t>-1.87E+06</w:t>
            </w:r>
          </w:p>
        </w:tc>
      </w:tr>
      <w:tr w:rsidR="005A4CB6" w:rsidRPr="006A0A17" w14:paraId="436628C5" w14:textId="77777777" w:rsidTr="00576A67">
        <w:trPr>
          <w:trHeight w:val="300"/>
        </w:trPr>
        <w:tc>
          <w:tcPr>
            <w:tcW w:w="7015" w:type="dxa"/>
            <w:gridSpan w:val="3"/>
            <w:noWrap/>
            <w:vAlign w:val="bottom"/>
            <w:hideMark/>
          </w:tcPr>
          <w:p w14:paraId="509A1D62" w14:textId="77777777" w:rsidR="005A4CB6" w:rsidRPr="006A0A17" w:rsidRDefault="005A4CB6" w:rsidP="00576A67">
            <w:pPr>
              <w:widowControl/>
              <w:jc w:val="center"/>
              <w:rPr>
                <w:snapToGrid/>
                <w:color w:val="000000"/>
                <w:szCs w:val="24"/>
              </w:rPr>
            </w:pPr>
            <w:r w:rsidRPr="006A0A17">
              <w:rPr>
                <w:snapToGrid/>
                <w:color w:val="000000"/>
                <w:szCs w:val="24"/>
              </w:rPr>
              <w:t>Simulation: 5046-2218 Depolymerization Pumps</w:t>
            </w:r>
          </w:p>
        </w:tc>
      </w:tr>
      <w:tr w:rsidR="005A4CB6" w:rsidRPr="006A0A17" w14:paraId="0DEF8811" w14:textId="77777777" w:rsidTr="00576A67">
        <w:trPr>
          <w:trHeight w:val="300"/>
        </w:trPr>
        <w:tc>
          <w:tcPr>
            <w:tcW w:w="2028" w:type="dxa"/>
            <w:noWrap/>
            <w:vAlign w:val="bottom"/>
            <w:hideMark/>
          </w:tcPr>
          <w:p w14:paraId="4136E42F" w14:textId="77777777" w:rsidR="005A4CB6" w:rsidRPr="005A4CB6" w:rsidRDefault="005A4CB6" w:rsidP="00576A67">
            <w:pPr>
              <w:widowControl/>
              <w:rPr>
                <w:snapToGrid/>
                <w:color w:val="000000"/>
                <w:szCs w:val="24"/>
              </w:rPr>
            </w:pPr>
            <w:r w:rsidRPr="005A4CB6">
              <w:rPr>
                <w:snapToGrid/>
                <w:color w:val="000000"/>
                <w:szCs w:val="24"/>
              </w:rPr>
              <w:t>Overall Energy Balance</w:t>
            </w:r>
          </w:p>
        </w:tc>
        <w:tc>
          <w:tcPr>
            <w:tcW w:w="1158" w:type="dxa"/>
            <w:noWrap/>
            <w:vAlign w:val="bottom"/>
            <w:hideMark/>
          </w:tcPr>
          <w:p w14:paraId="71DCB803" w14:textId="304236A1" w:rsidR="005A4CB6" w:rsidRPr="006A0A17" w:rsidRDefault="005A4CB6" w:rsidP="00576A67">
            <w:pPr>
              <w:widowControl/>
              <w:rPr>
                <w:snapToGrid/>
                <w:color w:val="000000"/>
                <w:szCs w:val="24"/>
              </w:rPr>
            </w:pPr>
            <w:r w:rsidRPr="006A0A17">
              <w:rPr>
                <w:snapToGrid/>
                <w:color w:val="000000"/>
                <w:szCs w:val="24"/>
              </w:rPr>
              <w:t>MJ/</w:t>
            </w:r>
            <w:r w:rsidR="003811E7">
              <w:rPr>
                <w:snapToGrid/>
                <w:color w:val="000000"/>
                <w:szCs w:val="24"/>
              </w:rPr>
              <w:t>hr</w:t>
            </w:r>
          </w:p>
        </w:tc>
        <w:tc>
          <w:tcPr>
            <w:tcW w:w="3829" w:type="dxa"/>
            <w:noWrap/>
            <w:vAlign w:val="bottom"/>
            <w:hideMark/>
          </w:tcPr>
          <w:p w14:paraId="3B8C3C3B" w14:textId="77777777" w:rsidR="005A4CB6" w:rsidRPr="006A0A17" w:rsidRDefault="005A4CB6" w:rsidP="00576A67">
            <w:pPr>
              <w:widowControl/>
              <w:rPr>
                <w:snapToGrid/>
                <w:color w:val="000000"/>
                <w:szCs w:val="24"/>
              </w:rPr>
            </w:pPr>
          </w:p>
        </w:tc>
      </w:tr>
      <w:tr w:rsidR="005A4CB6" w:rsidRPr="006A0A17" w14:paraId="7279E3FB" w14:textId="77777777" w:rsidTr="00576A67">
        <w:trPr>
          <w:trHeight w:val="300"/>
        </w:trPr>
        <w:tc>
          <w:tcPr>
            <w:tcW w:w="2028" w:type="dxa"/>
            <w:noWrap/>
            <w:vAlign w:val="bottom"/>
            <w:hideMark/>
          </w:tcPr>
          <w:p w14:paraId="3943A57B" w14:textId="77777777" w:rsidR="005A4CB6" w:rsidRPr="005A4CB6" w:rsidRDefault="005A4CB6" w:rsidP="00576A67">
            <w:pPr>
              <w:widowControl/>
              <w:rPr>
                <w:snapToGrid/>
                <w:color w:val="000000"/>
                <w:szCs w:val="24"/>
              </w:rPr>
            </w:pPr>
            <w:r w:rsidRPr="005A4CB6">
              <w:rPr>
                <w:snapToGrid/>
                <w:color w:val="000000"/>
                <w:szCs w:val="24"/>
              </w:rPr>
              <w:t xml:space="preserve"> </w:t>
            </w:r>
          </w:p>
        </w:tc>
        <w:tc>
          <w:tcPr>
            <w:tcW w:w="1158" w:type="dxa"/>
            <w:noWrap/>
            <w:vAlign w:val="bottom"/>
            <w:hideMark/>
          </w:tcPr>
          <w:p w14:paraId="73302716" w14:textId="77777777" w:rsidR="005A4CB6" w:rsidRPr="006A0A17" w:rsidRDefault="005A4CB6" w:rsidP="00576A67">
            <w:pPr>
              <w:widowControl/>
              <w:rPr>
                <w:snapToGrid/>
                <w:color w:val="000000"/>
                <w:szCs w:val="24"/>
              </w:rPr>
            </w:pPr>
            <w:r w:rsidRPr="006A0A17">
              <w:rPr>
                <w:snapToGrid/>
                <w:color w:val="000000"/>
                <w:szCs w:val="24"/>
              </w:rPr>
              <w:t>Input</w:t>
            </w:r>
          </w:p>
        </w:tc>
        <w:tc>
          <w:tcPr>
            <w:tcW w:w="3829" w:type="dxa"/>
            <w:noWrap/>
            <w:vAlign w:val="bottom"/>
            <w:hideMark/>
          </w:tcPr>
          <w:p w14:paraId="19587B2B" w14:textId="77777777" w:rsidR="005A4CB6" w:rsidRPr="006A0A17" w:rsidRDefault="005A4CB6" w:rsidP="00576A67">
            <w:pPr>
              <w:widowControl/>
              <w:rPr>
                <w:snapToGrid/>
                <w:color w:val="000000"/>
                <w:szCs w:val="24"/>
              </w:rPr>
            </w:pPr>
            <w:r w:rsidRPr="006A0A17">
              <w:rPr>
                <w:snapToGrid/>
                <w:color w:val="000000"/>
                <w:szCs w:val="24"/>
              </w:rPr>
              <w:t>Output</w:t>
            </w:r>
          </w:p>
        </w:tc>
      </w:tr>
      <w:tr w:rsidR="005A4CB6" w:rsidRPr="006A0A17" w14:paraId="5B7FB41D" w14:textId="77777777" w:rsidTr="00576A67">
        <w:trPr>
          <w:trHeight w:val="300"/>
        </w:trPr>
        <w:tc>
          <w:tcPr>
            <w:tcW w:w="2028" w:type="dxa"/>
            <w:noWrap/>
            <w:vAlign w:val="bottom"/>
            <w:hideMark/>
          </w:tcPr>
          <w:p w14:paraId="492BF956" w14:textId="77777777" w:rsidR="005A4CB6" w:rsidRPr="005A4CB6" w:rsidRDefault="005A4CB6" w:rsidP="00576A67">
            <w:pPr>
              <w:widowControl/>
              <w:rPr>
                <w:snapToGrid/>
                <w:color w:val="000000"/>
                <w:szCs w:val="24"/>
              </w:rPr>
            </w:pPr>
            <w:r w:rsidRPr="005A4CB6">
              <w:rPr>
                <w:snapToGrid/>
                <w:color w:val="000000"/>
                <w:szCs w:val="24"/>
              </w:rPr>
              <w:t xml:space="preserve">Total          </w:t>
            </w:r>
          </w:p>
        </w:tc>
        <w:tc>
          <w:tcPr>
            <w:tcW w:w="1158" w:type="dxa"/>
            <w:noWrap/>
            <w:vAlign w:val="bottom"/>
            <w:hideMark/>
          </w:tcPr>
          <w:p w14:paraId="37093A79" w14:textId="77777777" w:rsidR="005A4CB6" w:rsidRPr="006A0A17" w:rsidRDefault="005A4CB6" w:rsidP="00576A67">
            <w:pPr>
              <w:widowControl/>
              <w:jc w:val="right"/>
              <w:rPr>
                <w:snapToGrid/>
                <w:color w:val="000000"/>
                <w:szCs w:val="24"/>
              </w:rPr>
            </w:pPr>
            <w:r w:rsidRPr="006A0A17">
              <w:rPr>
                <w:snapToGrid/>
                <w:color w:val="000000"/>
                <w:szCs w:val="24"/>
              </w:rPr>
              <w:t>-576882</w:t>
            </w:r>
          </w:p>
        </w:tc>
        <w:tc>
          <w:tcPr>
            <w:tcW w:w="3829" w:type="dxa"/>
            <w:noWrap/>
            <w:vAlign w:val="bottom"/>
            <w:hideMark/>
          </w:tcPr>
          <w:p w14:paraId="781512D0" w14:textId="77777777" w:rsidR="005A4CB6" w:rsidRPr="006A0A17" w:rsidRDefault="005A4CB6" w:rsidP="00576A67">
            <w:pPr>
              <w:widowControl/>
              <w:jc w:val="right"/>
              <w:rPr>
                <w:snapToGrid/>
                <w:color w:val="000000"/>
                <w:szCs w:val="24"/>
              </w:rPr>
            </w:pPr>
            <w:r w:rsidRPr="006A0A17">
              <w:rPr>
                <w:snapToGrid/>
                <w:color w:val="000000"/>
                <w:szCs w:val="24"/>
              </w:rPr>
              <w:t>-576882</w:t>
            </w:r>
          </w:p>
        </w:tc>
      </w:tr>
    </w:tbl>
    <w:p w14:paraId="3ACF29BF" w14:textId="77777777" w:rsidR="005A4CB6" w:rsidRDefault="005A4CB6">
      <w:pPr>
        <w:widowControl/>
        <w:rPr>
          <w:szCs w:val="24"/>
        </w:rPr>
      </w:pPr>
    </w:p>
    <w:p w14:paraId="521B5776" w14:textId="77777777" w:rsidR="00287514" w:rsidRDefault="00010C97">
      <w:pPr>
        <w:widowControl/>
        <w:rPr>
          <w:szCs w:val="24"/>
        </w:rPr>
      </w:pPr>
      <w:r w:rsidRPr="00602477">
        <w:rPr>
          <w:szCs w:val="24"/>
        </w:rPr>
        <w:t xml:space="preserve">Table </w:t>
      </w:r>
      <w:r w:rsidR="00C32B95" w:rsidRPr="00602477">
        <w:rPr>
          <w:szCs w:val="24"/>
        </w:rPr>
        <w:t xml:space="preserve">3.2.3 shows a summary energy balance for the pumps and exchangers modeled in </w:t>
      </w:r>
      <w:r w:rsidR="00602477" w:rsidRPr="00602477">
        <w:rPr>
          <w:szCs w:val="24"/>
        </w:rPr>
        <w:t xml:space="preserve">ChemCad for </w:t>
      </w:r>
      <w:r w:rsidR="00602477">
        <w:rPr>
          <w:szCs w:val="24"/>
        </w:rPr>
        <w:t>DWG 5046-03028-B</w:t>
      </w:r>
      <w:r w:rsidR="00602477" w:rsidRPr="00602477">
        <w:rPr>
          <w:szCs w:val="24"/>
        </w:rPr>
        <w:t xml:space="preserve"> . See Appendix C for the full energy balance. </w:t>
      </w:r>
    </w:p>
    <w:p w14:paraId="2F561EEE" w14:textId="77777777" w:rsidR="00572378" w:rsidRDefault="00572378">
      <w:pPr>
        <w:widowControl/>
        <w:rPr>
          <w:szCs w:val="24"/>
        </w:rPr>
      </w:pPr>
    </w:p>
    <w:p w14:paraId="4F5EC5CB" w14:textId="0DCFD753" w:rsidR="00572378" w:rsidRDefault="00572378">
      <w:pPr>
        <w:widowControl/>
        <w:rPr>
          <w:szCs w:val="24"/>
        </w:rPr>
      </w:pPr>
    </w:p>
    <w:p w14:paraId="181BFC75" w14:textId="77777777" w:rsidR="00287514" w:rsidRDefault="00287514">
      <w:pPr>
        <w:widowControl/>
        <w:rPr>
          <w:szCs w:val="24"/>
        </w:rPr>
      </w:pPr>
    </w:p>
    <w:p w14:paraId="10CBCDA1" w14:textId="77777777" w:rsidR="00287514" w:rsidRDefault="00287514">
      <w:pPr>
        <w:widowControl/>
        <w:rPr>
          <w:szCs w:val="24"/>
        </w:rPr>
      </w:pPr>
    </w:p>
    <w:p w14:paraId="421445CF" w14:textId="77777777" w:rsidR="005A6B63" w:rsidRDefault="005A6B63">
      <w:pPr>
        <w:widowControl/>
        <w:rPr>
          <w:snapToGrid/>
          <w:szCs w:val="24"/>
        </w:rPr>
      </w:pPr>
      <w:r>
        <w:rPr>
          <w:snapToGrid/>
          <w:szCs w:val="24"/>
        </w:rPr>
        <w:br w:type="page"/>
      </w:r>
    </w:p>
    <w:p w14:paraId="7DF72C65" w14:textId="7B929969" w:rsidR="00287514" w:rsidRPr="006A0A17" w:rsidRDefault="00287514" w:rsidP="00287514">
      <w:pPr>
        <w:widowControl/>
        <w:rPr>
          <w:rFonts w:eastAsiaTheme="majorEastAsia"/>
          <w:szCs w:val="24"/>
        </w:rPr>
      </w:pPr>
      <w:r w:rsidRPr="005A6B63">
        <w:rPr>
          <w:snapToGrid/>
          <w:szCs w:val="24"/>
        </w:rPr>
        <w:lastRenderedPageBreak/>
        <w:t>Table 3.2.4: Equipment</w:t>
      </w:r>
      <w:r w:rsidRPr="0085322C">
        <w:rPr>
          <w:snapToGrid/>
          <w:szCs w:val="24"/>
        </w:rPr>
        <w:t xml:space="preserve"> for DWG 5046-0303</w:t>
      </w:r>
      <w:r>
        <w:rPr>
          <w:snapToGrid/>
          <w:szCs w:val="24"/>
        </w:rPr>
        <w:t>6</w:t>
      </w:r>
      <w:r w:rsidRPr="0085322C">
        <w:rPr>
          <w:snapToGrid/>
          <w:szCs w:val="24"/>
        </w:rPr>
        <w:t>-A</w:t>
      </w:r>
      <w:r>
        <w:rPr>
          <w:snapToGrid/>
          <w:szCs w:val="24"/>
        </w:rPr>
        <w:t xml:space="preserve"> and </w:t>
      </w:r>
      <w:r w:rsidRPr="0085322C">
        <w:rPr>
          <w:snapToGrid/>
          <w:szCs w:val="24"/>
        </w:rPr>
        <w:t>DWG 5046-0303</w:t>
      </w:r>
      <w:r>
        <w:rPr>
          <w:snapToGrid/>
          <w:szCs w:val="24"/>
        </w:rPr>
        <w:t>7-A</w:t>
      </w:r>
    </w:p>
    <w:tbl>
      <w:tblPr>
        <w:tblW w:w="10432" w:type="dxa"/>
        <w:tblInd w:w="-413" w:type="dxa"/>
        <w:tblLook w:val="04A0" w:firstRow="1" w:lastRow="0" w:firstColumn="1" w:lastColumn="0" w:noHBand="0" w:noVBand="1"/>
      </w:tblPr>
      <w:tblGrid>
        <w:gridCol w:w="2380"/>
        <w:gridCol w:w="945"/>
        <w:gridCol w:w="3240"/>
        <w:gridCol w:w="2070"/>
        <w:gridCol w:w="1797"/>
      </w:tblGrid>
      <w:tr w:rsidR="00F1252D" w:rsidRPr="00D31B19" w14:paraId="61AA5593" w14:textId="77777777" w:rsidTr="53D473C2">
        <w:trPr>
          <w:trHeight w:val="576"/>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F196D" w14:textId="77777777" w:rsidR="00287514" w:rsidRPr="00D31B19" w:rsidRDefault="00287514" w:rsidP="00931113">
            <w:pPr>
              <w:widowControl/>
              <w:jc w:val="center"/>
              <w:rPr>
                <w:snapToGrid/>
                <w:color w:val="000000"/>
                <w:szCs w:val="24"/>
              </w:rPr>
            </w:pPr>
            <w:r w:rsidRPr="00D31B19">
              <w:rPr>
                <w:snapToGrid/>
                <w:color w:val="000000"/>
                <w:szCs w:val="24"/>
              </w:rPr>
              <w:t>Equipment</w:t>
            </w:r>
          </w:p>
        </w:tc>
        <w:tc>
          <w:tcPr>
            <w:tcW w:w="945" w:type="dxa"/>
            <w:tcBorders>
              <w:top w:val="single" w:sz="4" w:space="0" w:color="auto"/>
              <w:left w:val="nil"/>
              <w:bottom w:val="single" w:sz="4" w:space="0" w:color="auto"/>
              <w:right w:val="single" w:sz="4" w:space="0" w:color="auto"/>
            </w:tcBorders>
            <w:shd w:val="clear" w:color="auto" w:fill="auto"/>
            <w:vAlign w:val="center"/>
            <w:hideMark/>
          </w:tcPr>
          <w:p w14:paraId="572F3274" w14:textId="77777777" w:rsidR="00287514" w:rsidRPr="00D31B19" w:rsidRDefault="00287514" w:rsidP="00931113">
            <w:pPr>
              <w:widowControl/>
              <w:jc w:val="center"/>
              <w:rPr>
                <w:snapToGrid/>
                <w:color w:val="000000"/>
                <w:szCs w:val="24"/>
              </w:rPr>
            </w:pPr>
            <w:r w:rsidRPr="00D31B19">
              <w:rPr>
                <w:snapToGrid/>
                <w:color w:val="000000"/>
                <w:szCs w:val="24"/>
              </w:rPr>
              <w:t>Tag Name</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14:paraId="48AF6D66" w14:textId="77777777" w:rsidR="00287514" w:rsidRPr="00D31B19" w:rsidRDefault="00287514" w:rsidP="00931113">
            <w:pPr>
              <w:widowControl/>
              <w:jc w:val="center"/>
              <w:rPr>
                <w:snapToGrid/>
                <w:color w:val="000000"/>
                <w:szCs w:val="24"/>
              </w:rPr>
            </w:pPr>
            <w:r w:rsidRPr="00D31B19">
              <w:rPr>
                <w:snapToGrid/>
                <w:color w:val="000000"/>
                <w:szCs w:val="24"/>
              </w:rPr>
              <w:t>Formal Name</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0D04B30E" w14:textId="77777777" w:rsidR="00287514" w:rsidRPr="00D31B19" w:rsidRDefault="00287514" w:rsidP="00931113">
            <w:pPr>
              <w:widowControl/>
              <w:jc w:val="center"/>
              <w:rPr>
                <w:snapToGrid/>
                <w:color w:val="000000"/>
                <w:szCs w:val="24"/>
              </w:rPr>
            </w:pPr>
            <w:r w:rsidRPr="00D31B19">
              <w:rPr>
                <w:snapToGrid/>
                <w:color w:val="000000"/>
                <w:szCs w:val="24"/>
              </w:rPr>
              <w:t>Material of Construction</w:t>
            </w:r>
          </w:p>
        </w:tc>
        <w:tc>
          <w:tcPr>
            <w:tcW w:w="1797" w:type="dxa"/>
            <w:tcBorders>
              <w:top w:val="single" w:sz="4" w:space="0" w:color="auto"/>
              <w:left w:val="nil"/>
              <w:bottom w:val="single" w:sz="4" w:space="0" w:color="auto"/>
              <w:right w:val="single" w:sz="4" w:space="0" w:color="auto"/>
            </w:tcBorders>
            <w:shd w:val="clear" w:color="auto" w:fill="auto"/>
            <w:noWrap/>
            <w:vAlign w:val="center"/>
            <w:hideMark/>
          </w:tcPr>
          <w:p w14:paraId="0855E121" w14:textId="77777777" w:rsidR="00287514" w:rsidRPr="00D31B19" w:rsidRDefault="00287514" w:rsidP="00931113">
            <w:pPr>
              <w:widowControl/>
              <w:jc w:val="center"/>
              <w:rPr>
                <w:snapToGrid/>
                <w:color w:val="000000"/>
                <w:szCs w:val="24"/>
              </w:rPr>
            </w:pPr>
            <w:r w:rsidRPr="00D31B19">
              <w:rPr>
                <w:snapToGrid/>
                <w:color w:val="000000"/>
                <w:szCs w:val="24"/>
              </w:rPr>
              <w:t xml:space="preserve">Size Parameters </w:t>
            </w:r>
          </w:p>
        </w:tc>
      </w:tr>
      <w:tr w:rsidR="00EF27DD" w:rsidRPr="00D31B19" w14:paraId="72CBB398"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EA1D725" w14:textId="77777777" w:rsidR="00287514" w:rsidRPr="00D31B19" w:rsidRDefault="00287514" w:rsidP="00931113">
            <w:pPr>
              <w:widowControl/>
              <w:rPr>
                <w:snapToGrid/>
                <w:color w:val="000000"/>
                <w:szCs w:val="24"/>
              </w:rPr>
            </w:pPr>
            <w:r w:rsidRPr="00D31B19">
              <w:rPr>
                <w:snapToGrid/>
                <w:color w:val="000000"/>
                <w:szCs w:val="24"/>
              </w:rPr>
              <w:t>Filter Press</w:t>
            </w:r>
          </w:p>
        </w:tc>
        <w:tc>
          <w:tcPr>
            <w:tcW w:w="945" w:type="dxa"/>
            <w:tcBorders>
              <w:top w:val="nil"/>
              <w:left w:val="nil"/>
              <w:bottom w:val="single" w:sz="4" w:space="0" w:color="auto"/>
              <w:right w:val="single" w:sz="4" w:space="0" w:color="auto"/>
            </w:tcBorders>
            <w:shd w:val="clear" w:color="auto" w:fill="auto"/>
            <w:noWrap/>
            <w:vAlign w:val="bottom"/>
            <w:hideMark/>
          </w:tcPr>
          <w:p w14:paraId="01C7921E" w14:textId="77777777" w:rsidR="00287514" w:rsidRPr="00D31B19" w:rsidRDefault="00287514" w:rsidP="00931113">
            <w:pPr>
              <w:widowControl/>
              <w:rPr>
                <w:snapToGrid/>
                <w:color w:val="000000"/>
                <w:szCs w:val="24"/>
              </w:rPr>
            </w:pPr>
            <w:r w:rsidRPr="00D31B19">
              <w:rPr>
                <w:snapToGrid/>
                <w:color w:val="000000"/>
                <w:szCs w:val="24"/>
              </w:rPr>
              <w:t>F-200</w:t>
            </w:r>
          </w:p>
        </w:tc>
        <w:tc>
          <w:tcPr>
            <w:tcW w:w="3240" w:type="dxa"/>
            <w:tcBorders>
              <w:top w:val="nil"/>
              <w:left w:val="nil"/>
              <w:bottom w:val="single" w:sz="4" w:space="0" w:color="auto"/>
              <w:right w:val="single" w:sz="4" w:space="0" w:color="auto"/>
            </w:tcBorders>
            <w:shd w:val="clear" w:color="auto" w:fill="auto"/>
            <w:noWrap/>
            <w:vAlign w:val="bottom"/>
            <w:hideMark/>
          </w:tcPr>
          <w:p w14:paraId="603D3D0C" w14:textId="77777777" w:rsidR="00287514" w:rsidRPr="00D31B19" w:rsidRDefault="00287514" w:rsidP="00931113">
            <w:pPr>
              <w:widowControl/>
              <w:rPr>
                <w:snapToGrid/>
                <w:color w:val="000000"/>
                <w:szCs w:val="24"/>
              </w:rPr>
            </w:pPr>
            <w:r w:rsidRPr="00D31B19">
              <w:rPr>
                <w:snapToGrid/>
                <w:color w:val="000000"/>
                <w:szCs w:val="24"/>
              </w:rPr>
              <w:t>Filter Press</w:t>
            </w:r>
          </w:p>
        </w:tc>
        <w:tc>
          <w:tcPr>
            <w:tcW w:w="2070" w:type="dxa"/>
            <w:tcBorders>
              <w:top w:val="nil"/>
              <w:left w:val="nil"/>
              <w:bottom w:val="single" w:sz="4" w:space="0" w:color="auto"/>
              <w:right w:val="single" w:sz="4" w:space="0" w:color="auto"/>
            </w:tcBorders>
            <w:shd w:val="clear" w:color="auto" w:fill="auto"/>
            <w:noWrap/>
            <w:vAlign w:val="bottom"/>
            <w:hideMark/>
          </w:tcPr>
          <w:p w14:paraId="285BDF63" w14:textId="77777777" w:rsidR="00287514" w:rsidRPr="00D31B19" w:rsidRDefault="00287514" w:rsidP="00931113">
            <w:pPr>
              <w:widowControl/>
              <w:rPr>
                <w:snapToGrid/>
                <w:color w:val="000000"/>
                <w:szCs w:val="24"/>
              </w:rPr>
            </w:pPr>
            <w:r w:rsidRPr="00D31B19">
              <w:rPr>
                <w:snapToGrid/>
                <w:color w:val="000000"/>
                <w:szCs w:val="24"/>
              </w:rPr>
              <w:t>Carbon Steel</w:t>
            </w:r>
          </w:p>
        </w:tc>
        <w:tc>
          <w:tcPr>
            <w:tcW w:w="1797" w:type="dxa"/>
            <w:tcBorders>
              <w:top w:val="nil"/>
              <w:left w:val="nil"/>
              <w:bottom w:val="single" w:sz="4" w:space="0" w:color="auto"/>
              <w:right w:val="single" w:sz="4" w:space="0" w:color="auto"/>
            </w:tcBorders>
            <w:shd w:val="clear" w:color="auto" w:fill="auto"/>
            <w:noWrap/>
            <w:vAlign w:val="bottom"/>
            <w:hideMark/>
          </w:tcPr>
          <w:p w14:paraId="6795A444" w14:textId="77777777" w:rsidR="00287514" w:rsidRPr="00D31B19" w:rsidRDefault="00287514" w:rsidP="00931113">
            <w:pPr>
              <w:widowControl/>
              <w:rPr>
                <w:snapToGrid/>
                <w:color w:val="000000"/>
                <w:szCs w:val="24"/>
              </w:rPr>
            </w:pPr>
            <w:r w:rsidRPr="00D31B19">
              <w:rPr>
                <w:snapToGrid/>
                <w:color w:val="000000"/>
                <w:szCs w:val="24"/>
              </w:rPr>
              <w:t>1000 ft^2</w:t>
            </w:r>
          </w:p>
        </w:tc>
      </w:tr>
      <w:tr w:rsidR="00EF27DD" w:rsidRPr="00D31B19" w14:paraId="15281677"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BB5C7D5"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57BFE25C" w14:textId="77777777" w:rsidR="00287514" w:rsidRPr="00D31B19" w:rsidRDefault="00287514" w:rsidP="00931113">
            <w:pPr>
              <w:widowControl/>
              <w:rPr>
                <w:snapToGrid/>
                <w:color w:val="000000"/>
                <w:szCs w:val="24"/>
              </w:rPr>
            </w:pPr>
            <w:r w:rsidRPr="00D31B19">
              <w:rPr>
                <w:snapToGrid/>
                <w:color w:val="000000"/>
                <w:szCs w:val="24"/>
              </w:rPr>
              <w:t>P-205</w:t>
            </w:r>
          </w:p>
        </w:tc>
        <w:tc>
          <w:tcPr>
            <w:tcW w:w="3240" w:type="dxa"/>
            <w:tcBorders>
              <w:top w:val="nil"/>
              <w:left w:val="nil"/>
              <w:bottom w:val="single" w:sz="4" w:space="0" w:color="auto"/>
              <w:right w:val="single" w:sz="4" w:space="0" w:color="auto"/>
            </w:tcBorders>
            <w:shd w:val="clear" w:color="auto" w:fill="auto"/>
            <w:noWrap/>
            <w:vAlign w:val="bottom"/>
            <w:hideMark/>
          </w:tcPr>
          <w:p w14:paraId="775BD529" w14:textId="77777777" w:rsidR="00287514" w:rsidRPr="00D31B19" w:rsidRDefault="00287514" w:rsidP="00931113">
            <w:pPr>
              <w:widowControl/>
              <w:rPr>
                <w:snapToGrid/>
                <w:color w:val="000000"/>
                <w:szCs w:val="24"/>
              </w:rPr>
            </w:pPr>
            <w:proofErr w:type="spellStart"/>
            <w:r w:rsidRPr="00D31B19">
              <w:rPr>
                <w:snapToGrid/>
                <w:color w:val="000000"/>
                <w:szCs w:val="24"/>
              </w:rPr>
              <w:t>Ultra Filtration</w:t>
            </w:r>
            <w:proofErr w:type="spellEnd"/>
            <w:r w:rsidRPr="00D31B19">
              <w:rPr>
                <w:snapToGrid/>
                <w:color w:val="000000"/>
                <w:szCs w:val="24"/>
              </w:rPr>
              <w:t xml:space="preserve"> Pump</w:t>
            </w:r>
          </w:p>
        </w:tc>
        <w:tc>
          <w:tcPr>
            <w:tcW w:w="2070" w:type="dxa"/>
            <w:tcBorders>
              <w:top w:val="nil"/>
              <w:left w:val="nil"/>
              <w:bottom w:val="single" w:sz="4" w:space="0" w:color="auto"/>
              <w:right w:val="single" w:sz="4" w:space="0" w:color="auto"/>
            </w:tcBorders>
            <w:shd w:val="clear" w:color="auto" w:fill="auto"/>
            <w:noWrap/>
            <w:vAlign w:val="bottom"/>
            <w:hideMark/>
          </w:tcPr>
          <w:p w14:paraId="190D7BC2" w14:textId="57F6A5AA" w:rsidR="00287514" w:rsidRPr="00D31B19" w:rsidRDefault="00287514" w:rsidP="00931113">
            <w:pPr>
              <w:widowControl/>
              <w:rPr>
                <w:snapToGrid/>
                <w:color w:val="000000"/>
                <w:szCs w:val="24"/>
              </w:rPr>
            </w:pPr>
            <w:r w:rsidRPr="00D31B19">
              <w:rPr>
                <w:snapToGrid/>
                <w:color w:val="000000"/>
                <w:szCs w:val="24"/>
              </w:rPr>
              <w:t>C</w:t>
            </w:r>
            <w:r w:rsidR="0032734A">
              <w:rPr>
                <w:snapToGrid/>
                <w:color w:val="000000"/>
                <w:szCs w:val="24"/>
              </w:rPr>
              <w:t>arbon</w:t>
            </w:r>
            <w:r w:rsidRPr="00D31B19">
              <w:rPr>
                <w:snapToGrid/>
                <w:color w:val="000000"/>
                <w:szCs w:val="24"/>
              </w:rPr>
              <w:t xml:space="preserve"> Steel</w:t>
            </w:r>
          </w:p>
        </w:tc>
        <w:tc>
          <w:tcPr>
            <w:tcW w:w="1797" w:type="dxa"/>
            <w:tcBorders>
              <w:top w:val="nil"/>
              <w:left w:val="nil"/>
              <w:bottom w:val="single" w:sz="4" w:space="0" w:color="auto"/>
              <w:right w:val="single" w:sz="4" w:space="0" w:color="auto"/>
            </w:tcBorders>
            <w:shd w:val="clear" w:color="auto" w:fill="auto"/>
            <w:noWrap/>
            <w:vAlign w:val="bottom"/>
            <w:hideMark/>
          </w:tcPr>
          <w:p w14:paraId="355190AD" w14:textId="77777777" w:rsidR="00287514" w:rsidRPr="00D31B19" w:rsidRDefault="00287514" w:rsidP="00931113">
            <w:pPr>
              <w:widowControl/>
              <w:rPr>
                <w:snapToGrid/>
                <w:color w:val="000000"/>
                <w:szCs w:val="24"/>
              </w:rPr>
            </w:pPr>
            <w:r w:rsidRPr="00D31B19">
              <w:rPr>
                <w:snapToGrid/>
                <w:color w:val="000000"/>
                <w:szCs w:val="24"/>
              </w:rPr>
              <w:t>33.5 ft (head)</w:t>
            </w:r>
          </w:p>
        </w:tc>
      </w:tr>
      <w:tr w:rsidR="00EF27DD" w:rsidRPr="00D31B19" w14:paraId="675DFEF8"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3DF28FFF"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1D8B0F64" w14:textId="77777777" w:rsidR="00287514" w:rsidRPr="00D31B19" w:rsidRDefault="00287514" w:rsidP="00931113">
            <w:pPr>
              <w:widowControl/>
              <w:rPr>
                <w:snapToGrid/>
                <w:color w:val="000000"/>
                <w:szCs w:val="24"/>
              </w:rPr>
            </w:pPr>
            <w:r w:rsidRPr="00D31B19">
              <w:rPr>
                <w:snapToGrid/>
                <w:color w:val="000000"/>
                <w:szCs w:val="24"/>
              </w:rPr>
              <w:t>M-205</w:t>
            </w:r>
          </w:p>
        </w:tc>
        <w:tc>
          <w:tcPr>
            <w:tcW w:w="3240" w:type="dxa"/>
            <w:tcBorders>
              <w:top w:val="nil"/>
              <w:left w:val="nil"/>
              <w:bottom w:val="single" w:sz="4" w:space="0" w:color="auto"/>
              <w:right w:val="single" w:sz="4" w:space="0" w:color="auto"/>
            </w:tcBorders>
            <w:shd w:val="clear" w:color="auto" w:fill="auto"/>
            <w:noWrap/>
            <w:vAlign w:val="bottom"/>
            <w:hideMark/>
          </w:tcPr>
          <w:p w14:paraId="7ADA3C6D" w14:textId="77777777" w:rsidR="00287514" w:rsidRPr="00D31B19" w:rsidRDefault="00287514" w:rsidP="00931113">
            <w:pPr>
              <w:widowControl/>
              <w:rPr>
                <w:snapToGrid/>
                <w:color w:val="000000"/>
                <w:szCs w:val="24"/>
              </w:rPr>
            </w:pPr>
            <w:proofErr w:type="spellStart"/>
            <w:r w:rsidRPr="00D31B19">
              <w:rPr>
                <w:snapToGrid/>
                <w:color w:val="000000"/>
                <w:szCs w:val="24"/>
              </w:rPr>
              <w:t>Ultra Filtration</w:t>
            </w:r>
            <w:proofErr w:type="spellEnd"/>
            <w:r w:rsidRPr="00D31B19">
              <w:rPr>
                <w:snapToGrid/>
                <w:color w:val="000000"/>
                <w:szCs w:val="24"/>
              </w:rPr>
              <w:t xml:space="preserve">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214D1E48"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268F6D3A" w14:textId="77777777" w:rsidR="00287514" w:rsidRPr="00D31B19" w:rsidRDefault="00287514" w:rsidP="00931113">
            <w:pPr>
              <w:widowControl/>
              <w:rPr>
                <w:snapToGrid/>
                <w:color w:val="000000"/>
                <w:szCs w:val="24"/>
              </w:rPr>
            </w:pPr>
            <w:r w:rsidRPr="00D31B19">
              <w:rPr>
                <w:snapToGrid/>
                <w:color w:val="000000"/>
                <w:szCs w:val="24"/>
              </w:rPr>
              <w:t>3 HP</w:t>
            </w:r>
          </w:p>
        </w:tc>
      </w:tr>
      <w:tr w:rsidR="00EF27DD" w:rsidRPr="00D31B19" w14:paraId="7C8F37BD" w14:textId="77777777" w:rsidTr="53D473C2">
        <w:trPr>
          <w:trHeight w:val="576"/>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1C0B5314" w14:textId="77777777" w:rsidR="00287514" w:rsidRPr="00D31B19" w:rsidRDefault="00287514" w:rsidP="00931113">
            <w:pPr>
              <w:widowControl/>
              <w:rPr>
                <w:snapToGrid/>
                <w:color w:val="000000"/>
                <w:szCs w:val="24"/>
              </w:rPr>
            </w:pPr>
            <w:proofErr w:type="spellStart"/>
            <w:r w:rsidRPr="00D31B19">
              <w:rPr>
                <w:snapToGrid/>
                <w:color w:val="000000"/>
                <w:szCs w:val="24"/>
              </w:rPr>
              <w:t>Ultra Filtration</w:t>
            </w:r>
            <w:proofErr w:type="spellEnd"/>
          </w:p>
        </w:tc>
        <w:tc>
          <w:tcPr>
            <w:tcW w:w="945" w:type="dxa"/>
            <w:tcBorders>
              <w:top w:val="nil"/>
              <w:left w:val="nil"/>
              <w:bottom w:val="single" w:sz="4" w:space="0" w:color="auto"/>
              <w:right w:val="single" w:sz="4" w:space="0" w:color="auto"/>
            </w:tcBorders>
            <w:shd w:val="clear" w:color="auto" w:fill="auto"/>
            <w:noWrap/>
            <w:vAlign w:val="center"/>
            <w:hideMark/>
          </w:tcPr>
          <w:p w14:paraId="797ED7B7" w14:textId="77777777" w:rsidR="00287514" w:rsidRPr="00D31B19" w:rsidRDefault="00287514" w:rsidP="00931113">
            <w:pPr>
              <w:widowControl/>
              <w:rPr>
                <w:snapToGrid/>
                <w:color w:val="000000"/>
                <w:szCs w:val="24"/>
              </w:rPr>
            </w:pPr>
            <w:r w:rsidRPr="00D31B19">
              <w:rPr>
                <w:snapToGrid/>
                <w:color w:val="000000"/>
                <w:szCs w:val="24"/>
              </w:rPr>
              <w:t>F-215</w:t>
            </w:r>
          </w:p>
        </w:tc>
        <w:tc>
          <w:tcPr>
            <w:tcW w:w="3240" w:type="dxa"/>
            <w:tcBorders>
              <w:top w:val="nil"/>
              <w:left w:val="nil"/>
              <w:bottom w:val="single" w:sz="4" w:space="0" w:color="auto"/>
              <w:right w:val="single" w:sz="4" w:space="0" w:color="auto"/>
            </w:tcBorders>
            <w:shd w:val="clear" w:color="auto" w:fill="auto"/>
            <w:noWrap/>
            <w:vAlign w:val="center"/>
            <w:hideMark/>
          </w:tcPr>
          <w:p w14:paraId="12268331" w14:textId="77777777" w:rsidR="00287514" w:rsidRPr="00D31B19" w:rsidRDefault="00287514" w:rsidP="00931113">
            <w:pPr>
              <w:widowControl/>
              <w:rPr>
                <w:snapToGrid/>
                <w:color w:val="000000"/>
                <w:szCs w:val="24"/>
              </w:rPr>
            </w:pPr>
            <w:proofErr w:type="spellStart"/>
            <w:r w:rsidRPr="00D31B19">
              <w:rPr>
                <w:snapToGrid/>
                <w:color w:val="000000"/>
                <w:szCs w:val="24"/>
              </w:rPr>
              <w:t>Ultra Filtration</w:t>
            </w:r>
            <w:proofErr w:type="spellEnd"/>
            <w:r w:rsidRPr="00D31B19">
              <w:rPr>
                <w:snapToGrid/>
                <w:color w:val="000000"/>
                <w:szCs w:val="24"/>
              </w:rPr>
              <w:t xml:space="preserve"> Unit</w:t>
            </w:r>
          </w:p>
        </w:tc>
        <w:tc>
          <w:tcPr>
            <w:tcW w:w="2070" w:type="dxa"/>
            <w:tcBorders>
              <w:top w:val="nil"/>
              <w:left w:val="nil"/>
              <w:bottom w:val="single" w:sz="4" w:space="0" w:color="auto"/>
              <w:right w:val="single" w:sz="4" w:space="0" w:color="auto"/>
            </w:tcBorders>
            <w:shd w:val="clear" w:color="auto" w:fill="auto"/>
            <w:vAlign w:val="center"/>
            <w:hideMark/>
          </w:tcPr>
          <w:p w14:paraId="6A839E14" w14:textId="77777777" w:rsidR="00287514" w:rsidRPr="00D31B19" w:rsidRDefault="00287514" w:rsidP="00931113">
            <w:pPr>
              <w:widowControl/>
              <w:rPr>
                <w:snapToGrid/>
                <w:color w:val="000000"/>
                <w:szCs w:val="24"/>
              </w:rPr>
            </w:pPr>
            <w:r w:rsidRPr="00D31B19">
              <w:rPr>
                <w:snapToGrid/>
                <w:color w:val="000000"/>
                <w:szCs w:val="24"/>
              </w:rPr>
              <w:t>Microporous Polymer Membrane</w:t>
            </w:r>
          </w:p>
        </w:tc>
        <w:tc>
          <w:tcPr>
            <w:tcW w:w="1797" w:type="dxa"/>
            <w:tcBorders>
              <w:top w:val="nil"/>
              <w:left w:val="nil"/>
              <w:bottom w:val="single" w:sz="4" w:space="0" w:color="auto"/>
              <w:right w:val="single" w:sz="4" w:space="0" w:color="auto"/>
            </w:tcBorders>
            <w:shd w:val="clear" w:color="auto" w:fill="auto"/>
            <w:noWrap/>
            <w:vAlign w:val="center"/>
            <w:hideMark/>
          </w:tcPr>
          <w:p w14:paraId="565456B5" w14:textId="77777777" w:rsidR="00287514" w:rsidRPr="00D31B19" w:rsidRDefault="00287514" w:rsidP="00931113">
            <w:pPr>
              <w:widowControl/>
              <w:rPr>
                <w:snapToGrid/>
                <w:color w:val="000000"/>
                <w:szCs w:val="24"/>
              </w:rPr>
            </w:pPr>
            <w:r w:rsidRPr="00D31B19">
              <w:rPr>
                <w:snapToGrid/>
                <w:color w:val="000000"/>
                <w:szCs w:val="24"/>
              </w:rPr>
              <w:t>30 ft^2</w:t>
            </w:r>
          </w:p>
        </w:tc>
      </w:tr>
      <w:tr w:rsidR="00EF27DD" w:rsidRPr="00D31B19" w14:paraId="2B1C7666"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D5A53A2"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2D473F00" w14:textId="77777777" w:rsidR="00287514" w:rsidRPr="00D31B19" w:rsidRDefault="00287514" w:rsidP="00931113">
            <w:pPr>
              <w:widowControl/>
              <w:rPr>
                <w:snapToGrid/>
                <w:color w:val="000000"/>
                <w:szCs w:val="24"/>
              </w:rPr>
            </w:pPr>
            <w:r w:rsidRPr="00D31B19">
              <w:rPr>
                <w:snapToGrid/>
                <w:color w:val="000000"/>
                <w:szCs w:val="24"/>
              </w:rPr>
              <w:t>P-220</w:t>
            </w:r>
          </w:p>
        </w:tc>
        <w:tc>
          <w:tcPr>
            <w:tcW w:w="3240" w:type="dxa"/>
            <w:tcBorders>
              <w:top w:val="nil"/>
              <w:left w:val="nil"/>
              <w:bottom w:val="single" w:sz="4" w:space="0" w:color="auto"/>
              <w:right w:val="single" w:sz="4" w:space="0" w:color="auto"/>
            </w:tcBorders>
            <w:shd w:val="clear" w:color="auto" w:fill="auto"/>
            <w:noWrap/>
            <w:vAlign w:val="bottom"/>
            <w:hideMark/>
          </w:tcPr>
          <w:p w14:paraId="2148B1FA" w14:textId="77777777" w:rsidR="00287514" w:rsidRPr="00D31B19" w:rsidRDefault="00287514" w:rsidP="00931113">
            <w:pPr>
              <w:widowControl/>
              <w:rPr>
                <w:snapToGrid/>
                <w:color w:val="000000"/>
                <w:szCs w:val="24"/>
              </w:rPr>
            </w:pPr>
            <w:r w:rsidRPr="00D31B19">
              <w:rPr>
                <w:snapToGrid/>
                <w:color w:val="000000"/>
                <w:szCs w:val="24"/>
              </w:rPr>
              <w:t>Activated Carbon Column Pump</w:t>
            </w:r>
          </w:p>
        </w:tc>
        <w:tc>
          <w:tcPr>
            <w:tcW w:w="2070" w:type="dxa"/>
            <w:tcBorders>
              <w:top w:val="nil"/>
              <w:left w:val="nil"/>
              <w:bottom w:val="single" w:sz="4" w:space="0" w:color="auto"/>
              <w:right w:val="single" w:sz="4" w:space="0" w:color="auto"/>
            </w:tcBorders>
            <w:shd w:val="clear" w:color="auto" w:fill="auto"/>
            <w:noWrap/>
            <w:vAlign w:val="bottom"/>
            <w:hideMark/>
          </w:tcPr>
          <w:p w14:paraId="7CE08887" w14:textId="3B372EA0" w:rsidR="00287514" w:rsidRPr="00D31B19" w:rsidRDefault="00287514" w:rsidP="00931113">
            <w:pPr>
              <w:widowControl/>
              <w:rPr>
                <w:snapToGrid/>
                <w:color w:val="000000"/>
                <w:szCs w:val="24"/>
              </w:rPr>
            </w:pPr>
            <w:r w:rsidRPr="00D31B19">
              <w:rPr>
                <w:snapToGrid/>
                <w:color w:val="000000"/>
                <w:szCs w:val="24"/>
              </w:rPr>
              <w:t>Ca</w:t>
            </w:r>
            <w:r w:rsidR="0032734A">
              <w:rPr>
                <w:snapToGrid/>
                <w:color w:val="000000"/>
                <w:szCs w:val="24"/>
              </w:rPr>
              <w:t>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4CE29289" w14:textId="77777777" w:rsidR="00287514" w:rsidRPr="00D31B19" w:rsidRDefault="00287514" w:rsidP="00931113">
            <w:pPr>
              <w:widowControl/>
              <w:rPr>
                <w:snapToGrid/>
                <w:color w:val="000000"/>
                <w:szCs w:val="24"/>
              </w:rPr>
            </w:pPr>
            <w:r w:rsidRPr="00D31B19">
              <w:rPr>
                <w:snapToGrid/>
                <w:color w:val="000000"/>
                <w:szCs w:val="24"/>
              </w:rPr>
              <w:t>131 ft (head)</w:t>
            </w:r>
          </w:p>
        </w:tc>
      </w:tr>
      <w:tr w:rsidR="00EF27DD" w:rsidRPr="00D31B19" w14:paraId="700CB0EC"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7DF6FEB8"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0796C69E" w14:textId="77777777" w:rsidR="00287514" w:rsidRPr="00D31B19" w:rsidRDefault="00287514" w:rsidP="00931113">
            <w:pPr>
              <w:widowControl/>
              <w:rPr>
                <w:snapToGrid/>
                <w:color w:val="000000"/>
                <w:szCs w:val="24"/>
              </w:rPr>
            </w:pPr>
            <w:r w:rsidRPr="00D31B19">
              <w:rPr>
                <w:snapToGrid/>
                <w:color w:val="000000"/>
                <w:szCs w:val="24"/>
              </w:rPr>
              <w:t>M-220</w:t>
            </w:r>
          </w:p>
        </w:tc>
        <w:tc>
          <w:tcPr>
            <w:tcW w:w="3240" w:type="dxa"/>
            <w:tcBorders>
              <w:top w:val="nil"/>
              <w:left w:val="nil"/>
              <w:bottom w:val="single" w:sz="4" w:space="0" w:color="auto"/>
              <w:right w:val="single" w:sz="4" w:space="0" w:color="auto"/>
            </w:tcBorders>
            <w:shd w:val="clear" w:color="auto" w:fill="auto"/>
            <w:noWrap/>
            <w:vAlign w:val="bottom"/>
            <w:hideMark/>
          </w:tcPr>
          <w:p w14:paraId="3E4E52EC" w14:textId="77777777" w:rsidR="00287514" w:rsidRPr="00D31B19" w:rsidRDefault="00287514" w:rsidP="00931113">
            <w:pPr>
              <w:widowControl/>
              <w:rPr>
                <w:snapToGrid/>
                <w:color w:val="000000"/>
                <w:szCs w:val="24"/>
              </w:rPr>
            </w:pPr>
            <w:r w:rsidRPr="00D31B19">
              <w:rPr>
                <w:snapToGrid/>
                <w:color w:val="000000"/>
                <w:szCs w:val="24"/>
              </w:rPr>
              <w:t>Activated Carbon Column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5DCFF210"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0D8630D9" w14:textId="77777777" w:rsidR="00287514" w:rsidRPr="00D31B19" w:rsidRDefault="00287514" w:rsidP="00931113">
            <w:pPr>
              <w:widowControl/>
              <w:rPr>
                <w:snapToGrid/>
                <w:color w:val="000000"/>
                <w:szCs w:val="24"/>
              </w:rPr>
            </w:pPr>
            <w:r w:rsidRPr="00D31B19">
              <w:rPr>
                <w:snapToGrid/>
                <w:color w:val="000000"/>
                <w:szCs w:val="24"/>
              </w:rPr>
              <w:t>11.5 HP</w:t>
            </w:r>
          </w:p>
        </w:tc>
      </w:tr>
      <w:tr w:rsidR="00EF27DD" w:rsidRPr="00D31B19" w14:paraId="1BCDD118"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31EC4180" w14:textId="77777777" w:rsidR="00287514" w:rsidRPr="00D31B19" w:rsidRDefault="00287514" w:rsidP="00931113">
            <w:pPr>
              <w:widowControl/>
              <w:rPr>
                <w:snapToGrid/>
                <w:color w:val="000000"/>
                <w:szCs w:val="24"/>
              </w:rPr>
            </w:pPr>
            <w:r w:rsidRPr="00D31B19">
              <w:rPr>
                <w:snapToGrid/>
                <w:color w:val="000000"/>
                <w:szCs w:val="24"/>
              </w:rPr>
              <w:t xml:space="preserve">Activated Carbon Column </w:t>
            </w:r>
          </w:p>
        </w:tc>
        <w:tc>
          <w:tcPr>
            <w:tcW w:w="945" w:type="dxa"/>
            <w:tcBorders>
              <w:top w:val="nil"/>
              <w:left w:val="nil"/>
              <w:bottom w:val="single" w:sz="4" w:space="0" w:color="auto"/>
              <w:right w:val="single" w:sz="4" w:space="0" w:color="auto"/>
            </w:tcBorders>
            <w:shd w:val="clear" w:color="auto" w:fill="auto"/>
            <w:noWrap/>
            <w:vAlign w:val="bottom"/>
            <w:hideMark/>
          </w:tcPr>
          <w:p w14:paraId="4F999767" w14:textId="77777777" w:rsidR="00287514" w:rsidRPr="00D31B19" w:rsidRDefault="00287514" w:rsidP="00931113">
            <w:pPr>
              <w:widowControl/>
              <w:rPr>
                <w:snapToGrid/>
                <w:color w:val="000000"/>
                <w:szCs w:val="24"/>
              </w:rPr>
            </w:pPr>
            <w:r w:rsidRPr="00D31B19">
              <w:rPr>
                <w:snapToGrid/>
                <w:color w:val="000000"/>
                <w:szCs w:val="24"/>
              </w:rPr>
              <w:t>CL-225</w:t>
            </w:r>
          </w:p>
        </w:tc>
        <w:tc>
          <w:tcPr>
            <w:tcW w:w="3240" w:type="dxa"/>
            <w:tcBorders>
              <w:top w:val="nil"/>
              <w:left w:val="nil"/>
              <w:bottom w:val="single" w:sz="4" w:space="0" w:color="auto"/>
              <w:right w:val="single" w:sz="4" w:space="0" w:color="auto"/>
            </w:tcBorders>
            <w:shd w:val="clear" w:color="auto" w:fill="auto"/>
            <w:noWrap/>
            <w:vAlign w:val="bottom"/>
            <w:hideMark/>
          </w:tcPr>
          <w:p w14:paraId="52522455" w14:textId="77777777" w:rsidR="00287514" w:rsidRPr="00D31B19" w:rsidRDefault="00287514" w:rsidP="00931113">
            <w:pPr>
              <w:widowControl/>
              <w:rPr>
                <w:snapToGrid/>
                <w:color w:val="000000"/>
                <w:szCs w:val="24"/>
              </w:rPr>
            </w:pPr>
            <w:r w:rsidRPr="00D31B19">
              <w:rPr>
                <w:snapToGrid/>
                <w:color w:val="000000"/>
                <w:szCs w:val="24"/>
              </w:rPr>
              <w:t xml:space="preserve">Activated Carbon Column </w:t>
            </w:r>
          </w:p>
        </w:tc>
        <w:tc>
          <w:tcPr>
            <w:tcW w:w="2070" w:type="dxa"/>
            <w:tcBorders>
              <w:top w:val="nil"/>
              <w:left w:val="nil"/>
              <w:bottom w:val="single" w:sz="4" w:space="0" w:color="auto"/>
              <w:right w:val="single" w:sz="4" w:space="0" w:color="auto"/>
            </w:tcBorders>
            <w:shd w:val="clear" w:color="auto" w:fill="auto"/>
            <w:noWrap/>
            <w:vAlign w:val="bottom"/>
            <w:hideMark/>
          </w:tcPr>
          <w:p w14:paraId="3448A985"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629C2895" w14:textId="77777777" w:rsidR="00287514" w:rsidRPr="00D31B19" w:rsidRDefault="00287514" w:rsidP="00931113">
            <w:pPr>
              <w:widowControl/>
              <w:rPr>
                <w:snapToGrid/>
                <w:color w:val="000000"/>
                <w:szCs w:val="24"/>
              </w:rPr>
            </w:pPr>
            <w:r w:rsidRPr="00D31B19">
              <w:rPr>
                <w:snapToGrid/>
                <w:color w:val="000000"/>
                <w:szCs w:val="24"/>
              </w:rPr>
              <w:t>1800 ft^3</w:t>
            </w:r>
          </w:p>
        </w:tc>
      </w:tr>
      <w:tr w:rsidR="00EF27DD" w:rsidRPr="00D31B19" w14:paraId="3BF30561"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41DB4DF3" w14:textId="77777777" w:rsidR="00287514" w:rsidRPr="00D31B19" w:rsidRDefault="00287514" w:rsidP="00931113">
            <w:pPr>
              <w:widowControl/>
              <w:rPr>
                <w:snapToGrid/>
                <w:color w:val="000000"/>
                <w:szCs w:val="24"/>
              </w:rPr>
            </w:pPr>
            <w:r w:rsidRPr="00D31B19">
              <w:rPr>
                <w:snapToGrid/>
                <w:color w:val="000000"/>
                <w:szCs w:val="24"/>
              </w:rPr>
              <w:t>Sulfuric Acid Pump</w:t>
            </w:r>
          </w:p>
        </w:tc>
        <w:tc>
          <w:tcPr>
            <w:tcW w:w="945" w:type="dxa"/>
            <w:tcBorders>
              <w:top w:val="nil"/>
              <w:left w:val="nil"/>
              <w:bottom w:val="single" w:sz="4" w:space="0" w:color="auto"/>
              <w:right w:val="single" w:sz="4" w:space="0" w:color="auto"/>
            </w:tcBorders>
            <w:shd w:val="clear" w:color="auto" w:fill="auto"/>
            <w:noWrap/>
            <w:vAlign w:val="bottom"/>
            <w:hideMark/>
          </w:tcPr>
          <w:p w14:paraId="154A4104" w14:textId="77777777" w:rsidR="00287514" w:rsidRPr="00D31B19" w:rsidRDefault="00287514" w:rsidP="00931113">
            <w:pPr>
              <w:widowControl/>
              <w:rPr>
                <w:snapToGrid/>
                <w:color w:val="000000"/>
                <w:szCs w:val="24"/>
              </w:rPr>
            </w:pPr>
            <w:r w:rsidRPr="00D31B19">
              <w:rPr>
                <w:snapToGrid/>
                <w:color w:val="000000"/>
                <w:szCs w:val="24"/>
              </w:rPr>
              <w:t>P-230</w:t>
            </w:r>
          </w:p>
        </w:tc>
        <w:tc>
          <w:tcPr>
            <w:tcW w:w="3240" w:type="dxa"/>
            <w:tcBorders>
              <w:top w:val="nil"/>
              <w:left w:val="nil"/>
              <w:bottom w:val="single" w:sz="4" w:space="0" w:color="auto"/>
              <w:right w:val="single" w:sz="4" w:space="0" w:color="auto"/>
            </w:tcBorders>
            <w:shd w:val="clear" w:color="auto" w:fill="auto"/>
            <w:noWrap/>
            <w:vAlign w:val="bottom"/>
            <w:hideMark/>
          </w:tcPr>
          <w:p w14:paraId="5CACF2D8" w14:textId="77777777" w:rsidR="00287514" w:rsidRPr="00D31B19" w:rsidRDefault="00287514" w:rsidP="00931113">
            <w:pPr>
              <w:widowControl/>
              <w:rPr>
                <w:snapToGrid/>
                <w:color w:val="000000"/>
                <w:szCs w:val="24"/>
              </w:rPr>
            </w:pPr>
            <w:r w:rsidRPr="00D31B19">
              <w:rPr>
                <w:snapToGrid/>
                <w:color w:val="000000"/>
                <w:szCs w:val="24"/>
              </w:rPr>
              <w:t>Sulfuric Acid Pump</w:t>
            </w:r>
          </w:p>
        </w:tc>
        <w:tc>
          <w:tcPr>
            <w:tcW w:w="2070" w:type="dxa"/>
            <w:tcBorders>
              <w:top w:val="nil"/>
              <w:left w:val="nil"/>
              <w:bottom w:val="single" w:sz="4" w:space="0" w:color="auto"/>
              <w:right w:val="single" w:sz="4" w:space="0" w:color="auto"/>
            </w:tcBorders>
            <w:shd w:val="clear" w:color="auto" w:fill="auto"/>
            <w:noWrap/>
            <w:vAlign w:val="bottom"/>
            <w:hideMark/>
          </w:tcPr>
          <w:p w14:paraId="71ED31BE" w14:textId="3EE8409D" w:rsidR="00287514" w:rsidRPr="00D31B19" w:rsidRDefault="00287514" w:rsidP="00931113">
            <w:pPr>
              <w:widowControl/>
              <w:rPr>
                <w:snapToGrid/>
                <w:color w:val="000000"/>
                <w:szCs w:val="24"/>
              </w:rPr>
            </w:pPr>
            <w:r w:rsidRPr="00D31B19">
              <w:rPr>
                <w:snapToGrid/>
                <w:color w:val="000000"/>
                <w:szCs w:val="24"/>
              </w:rPr>
              <w:t>Ca</w:t>
            </w:r>
            <w:r w:rsidR="0032734A">
              <w:rPr>
                <w:snapToGrid/>
                <w:color w:val="000000"/>
                <w:szCs w:val="24"/>
              </w:rPr>
              <w:t>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339A27BB" w14:textId="77777777" w:rsidR="00287514" w:rsidRPr="00D31B19" w:rsidRDefault="00287514" w:rsidP="00931113">
            <w:pPr>
              <w:widowControl/>
              <w:rPr>
                <w:snapToGrid/>
                <w:color w:val="000000"/>
                <w:szCs w:val="24"/>
              </w:rPr>
            </w:pPr>
            <w:r w:rsidRPr="00D31B19">
              <w:rPr>
                <w:snapToGrid/>
                <w:color w:val="000000"/>
                <w:szCs w:val="24"/>
              </w:rPr>
              <w:t>73 ft (head)</w:t>
            </w:r>
          </w:p>
        </w:tc>
      </w:tr>
      <w:tr w:rsidR="00EF27DD" w:rsidRPr="00D31B19" w14:paraId="45A43AAA"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752228E9" w14:textId="77777777" w:rsidR="00287514" w:rsidRPr="00D31B19" w:rsidRDefault="00287514" w:rsidP="00931113">
            <w:pPr>
              <w:widowControl/>
              <w:rPr>
                <w:snapToGrid/>
                <w:color w:val="000000"/>
                <w:szCs w:val="24"/>
              </w:rPr>
            </w:pPr>
            <w:r w:rsidRPr="00D31B19">
              <w:rPr>
                <w:snapToGrid/>
                <w:color w:val="000000"/>
                <w:szCs w:val="24"/>
              </w:rPr>
              <w:t>Sulfuric Acid Pump Motor</w:t>
            </w:r>
          </w:p>
        </w:tc>
        <w:tc>
          <w:tcPr>
            <w:tcW w:w="945" w:type="dxa"/>
            <w:tcBorders>
              <w:top w:val="nil"/>
              <w:left w:val="nil"/>
              <w:bottom w:val="single" w:sz="4" w:space="0" w:color="auto"/>
              <w:right w:val="single" w:sz="4" w:space="0" w:color="auto"/>
            </w:tcBorders>
            <w:shd w:val="clear" w:color="auto" w:fill="auto"/>
            <w:noWrap/>
            <w:vAlign w:val="bottom"/>
            <w:hideMark/>
          </w:tcPr>
          <w:p w14:paraId="3A886835" w14:textId="77777777" w:rsidR="00287514" w:rsidRPr="00D31B19" w:rsidRDefault="00287514" w:rsidP="00931113">
            <w:pPr>
              <w:widowControl/>
              <w:rPr>
                <w:snapToGrid/>
                <w:color w:val="000000"/>
                <w:szCs w:val="24"/>
              </w:rPr>
            </w:pPr>
            <w:r w:rsidRPr="00D31B19">
              <w:rPr>
                <w:snapToGrid/>
                <w:color w:val="000000"/>
                <w:szCs w:val="24"/>
              </w:rPr>
              <w:t>M-230</w:t>
            </w:r>
          </w:p>
        </w:tc>
        <w:tc>
          <w:tcPr>
            <w:tcW w:w="3240" w:type="dxa"/>
            <w:tcBorders>
              <w:top w:val="nil"/>
              <w:left w:val="nil"/>
              <w:bottom w:val="single" w:sz="4" w:space="0" w:color="auto"/>
              <w:right w:val="single" w:sz="4" w:space="0" w:color="auto"/>
            </w:tcBorders>
            <w:shd w:val="clear" w:color="auto" w:fill="auto"/>
            <w:noWrap/>
            <w:vAlign w:val="bottom"/>
            <w:hideMark/>
          </w:tcPr>
          <w:p w14:paraId="1E1292F2" w14:textId="77777777" w:rsidR="00287514" w:rsidRPr="00D31B19" w:rsidRDefault="00287514" w:rsidP="00931113">
            <w:pPr>
              <w:widowControl/>
              <w:rPr>
                <w:snapToGrid/>
                <w:color w:val="000000"/>
                <w:szCs w:val="24"/>
              </w:rPr>
            </w:pPr>
            <w:r w:rsidRPr="00D31B19">
              <w:rPr>
                <w:snapToGrid/>
                <w:color w:val="000000"/>
                <w:szCs w:val="24"/>
              </w:rPr>
              <w:t>Sulfuric Acid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499C11A6"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035DEEF1" w14:textId="77777777" w:rsidR="00287514" w:rsidRPr="00D31B19" w:rsidRDefault="00287514" w:rsidP="00931113">
            <w:pPr>
              <w:widowControl/>
              <w:rPr>
                <w:snapToGrid/>
                <w:color w:val="000000"/>
                <w:szCs w:val="24"/>
              </w:rPr>
            </w:pPr>
            <w:r w:rsidRPr="00D31B19">
              <w:rPr>
                <w:snapToGrid/>
                <w:color w:val="000000"/>
                <w:szCs w:val="24"/>
              </w:rPr>
              <w:t>2.75 HP</w:t>
            </w:r>
          </w:p>
        </w:tc>
      </w:tr>
      <w:tr w:rsidR="00EF27DD" w:rsidRPr="00D31B19" w14:paraId="18D6CE72"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486B5E8E" w14:textId="77777777" w:rsidR="00287514" w:rsidRPr="00D31B19" w:rsidRDefault="00287514" w:rsidP="00931113">
            <w:pPr>
              <w:widowControl/>
              <w:rPr>
                <w:snapToGrid/>
                <w:color w:val="000000"/>
                <w:szCs w:val="24"/>
              </w:rPr>
            </w:pPr>
            <w:r w:rsidRPr="00D31B19">
              <w:rPr>
                <w:snapToGrid/>
                <w:color w:val="000000"/>
                <w:szCs w:val="24"/>
              </w:rPr>
              <w:t>Sulfuric Acid Crystallizer</w:t>
            </w:r>
          </w:p>
        </w:tc>
        <w:tc>
          <w:tcPr>
            <w:tcW w:w="945" w:type="dxa"/>
            <w:tcBorders>
              <w:top w:val="nil"/>
              <w:left w:val="nil"/>
              <w:bottom w:val="single" w:sz="4" w:space="0" w:color="auto"/>
              <w:right w:val="single" w:sz="4" w:space="0" w:color="auto"/>
            </w:tcBorders>
            <w:shd w:val="clear" w:color="auto" w:fill="auto"/>
            <w:noWrap/>
            <w:vAlign w:val="bottom"/>
            <w:hideMark/>
          </w:tcPr>
          <w:p w14:paraId="5A173C69" w14:textId="77777777" w:rsidR="00287514" w:rsidRPr="00D31B19" w:rsidRDefault="00287514" w:rsidP="00931113">
            <w:pPr>
              <w:widowControl/>
              <w:rPr>
                <w:snapToGrid/>
                <w:color w:val="000000"/>
                <w:szCs w:val="24"/>
              </w:rPr>
            </w:pPr>
            <w:r w:rsidRPr="00D31B19">
              <w:rPr>
                <w:snapToGrid/>
                <w:color w:val="000000"/>
                <w:szCs w:val="24"/>
              </w:rPr>
              <w:t>U-235</w:t>
            </w:r>
          </w:p>
        </w:tc>
        <w:tc>
          <w:tcPr>
            <w:tcW w:w="3240" w:type="dxa"/>
            <w:tcBorders>
              <w:top w:val="nil"/>
              <w:left w:val="nil"/>
              <w:bottom w:val="single" w:sz="4" w:space="0" w:color="auto"/>
              <w:right w:val="single" w:sz="4" w:space="0" w:color="auto"/>
            </w:tcBorders>
            <w:shd w:val="clear" w:color="auto" w:fill="auto"/>
            <w:noWrap/>
            <w:vAlign w:val="bottom"/>
            <w:hideMark/>
          </w:tcPr>
          <w:p w14:paraId="48756548" w14:textId="77777777" w:rsidR="00287514" w:rsidRPr="00D31B19" w:rsidRDefault="00287514" w:rsidP="00931113">
            <w:pPr>
              <w:widowControl/>
              <w:rPr>
                <w:snapToGrid/>
                <w:color w:val="000000"/>
                <w:szCs w:val="24"/>
              </w:rPr>
            </w:pPr>
            <w:r w:rsidRPr="00D31B19">
              <w:rPr>
                <w:snapToGrid/>
                <w:color w:val="000000"/>
                <w:szCs w:val="24"/>
              </w:rPr>
              <w:t>Terephthalic Acid Crystallizer</w:t>
            </w:r>
          </w:p>
        </w:tc>
        <w:tc>
          <w:tcPr>
            <w:tcW w:w="2070" w:type="dxa"/>
            <w:tcBorders>
              <w:top w:val="nil"/>
              <w:left w:val="nil"/>
              <w:bottom w:val="single" w:sz="4" w:space="0" w:color="auto"/>
              <w:right w:val="single" w:sz="4" w:space="0" w:color="auto"/>
            </w:tcBorders>
            <w:shd w:val="clear" w:color="auto" w:fill="auto"/>
            <w:noWrap/>
            <w:vAlign w:val="bottom"/>
            <w:hideMark/>
          </w:tcPr>
          <w:p w14:paraId="5ABB4C87" w14:textId="77777777" w:rsidR="00287514" w:rsidRPr="00D31B19" w:rsidRDefault="00287514" w:rsidP="00931113">
            <w:pPr>
              <w:widowControl/>
              <w:rPr>
                <w:snapToGrid/>
                <w:color w:val="000000"/>
                <w:szCs w:val="24"/>
              </w:rPr>
            </w:pPr>
            <w:r w:rsidRPr="00D31B19">
              <w:rPr>
                <w:snapToGrid/>
                <w:color w:val="000000"/>
                <w:szCs w:val="24"/>
              </w:rPr>
              <w:t>Carbon Steel</w:t>
            </w:r>
          </w:p>
        </w:tc>
        <w:tc>
          <w:tcPr>
            <w:tcW w:w="1797" w:type="dxa"/>
            <w:tcBorders>
              <w:top w:val="nil"/>
              <w:left w:val="nil"/>
              <w:bottom w:val="single" w:sz="4" w:space="0" w:color="auto"/>
              <w:right w:val="single" w:sz="4" w:space="0" w:color="auto"/>
            </w:tcBorders>
            <w:shd w:val="clear" w:color="auto" w:fill="auto"/>
            <w:noWrap/>
            <w:vAlign w:val="bottom"/>
            <w:hideMark/>
          </w:tcPr>
          <w:p w14:paraId="5E73BAEC" w14:textId="77777777" w:rsidR="00287514" w:rsidRPr="00D31B19" w:rsidRDefault="00287514" w:rsidP="00931113">
            <w:pPr>
              <w:widowControl/>
              <w:rPr>
                <w:snapToGrid/>
                <w:color w:val="000000"/>
                <w:szCs w:val="24"/>
              </w:rPr>
            </w:pPr>
            <w:r w:rsidRPr="00D31B19">
              <w:rPr>
                <w:snapToGrid/>
                <w:color w:val="000000"/>
                <w:szCs w:val="24"/>
              </w:rPr>
              <w:t>101 tons/day</w:t>
            </w:r>
          </w:p>
        </w:tc>
      </w:tr>
      <w:tr w:rsidR="00EF27DD" w:rsidRPr="00D31B19" w14:paraId="3A37F1A4"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3BAB5AC" w14:textId="77777777" w:rsidR="00287514" w:rsidRPr="00D31B19" w:rsidRDefault="00287514" w:rsidP="00931113">
            <w:pPr>
              <w:widowControl/>
              <w:rPr>
                <w:snapToGrid/>
                <w:color w:val="000000"/>
                <w:szCs w:val="24"/>
              </w:rPr>
            </w:pPr>
            <w:r w:rsidRPr="00D31B19">
              <w:rPr>
                <w:snapToGrid/>
                <w:color w:val="000000"/>
                <w:szCs w:val="24"/>
              </w:rPr>
              <w:t>Centrifuge</w:t>
            </w:r>
          </w:p>
        </w:tc>
        <w:tc>
          <w:tcPr>
            <w:tcW w:w="945" w:type="dxa"/>
            <w:tcBorders>
              <w:top w:val="nil"/>
              <w:left w:val="nil"/>
              <w:bottom w:val="single" w:sz="4" w:space="0" w:color="auto"/>
              <w:right w:val="single" w:sz="4" w:space="0" w:color="auto"/>
            </w:tcBorders>
            <w:shd w:val="clear" w:color="auto" w:fill="auto"/>
            <w:noWrap/>
            <w:vAlign w:val="bottom"/>
            <w:hideMark/>
          </w:tcPr>
          <w:p w14:paraId="2CD83B30" w14:textId="77777777" w:rsidR="00287514" w:rsidRPr="00D31B19" w:rsidRDefault="00287514" w:rsidP="00931113">
            <w:pPr>
              <w:widowControl/>
              <w:rPr>
                <w:snapToGrid/>
                <w:color w:val="000000"/>
                <w:szCs w:val="24"/>
              </w:rPr>
            </w:pPr>
            <w:r w:rsidRPr="00D31B19">
              <w:rPr>
                <w:snapToGrid/>
                <w:color w:val="000000"/>
                <w:szCs w:val="24"/>
              </w:rPr>
              <w:t>U-240</w:t>
            </w:r>
          </w:p>
        </w:tc>
        <w:tc>
          <w:tcPr>
            <w:tcW w:w="3240" w:type="dxa"/>
            <w:tcBorders>
              <w:top w:val="nil"/>
              <w:left w:val="nil"/>
              <w:bottom w:val="single" w:sz="4" w:space="0" w:color="auto"/>
              <w:right w:val="single" w:sz="4" w:space="0" w:color="auto"/>
            </w:tcBorders>
            <w:shd w:val="clear" w:color="auto" w:fill="auto"/>
            <w:noWrap/>
            <w:vAlign w:val="bottom"/>
            <w:hideMark/>
          </w:tcPr>
          <w:p w14:paraId="7E6360A6" w14:textId="77777777" w:rsidR="00287514" w:rsidRPr="00D31B19" w:rsidRDefault="00287514" w:rsidP="00931113">
            <w:pPr>
              <w:widowControl/>
              <w:rPr>
                <w:snapToGrid/>
                <w:color w:val="000000"/>
                <w:szCs w:val="24"/>
              </w:rPr>
            </w:pPr>
            <w:r w:rsidRPr="00D31B19">
              <w:rPr>
                <w:snapToGrid/>
                <w:color w:val="000000"/>
                <w:szCs w:val="24"/>
              </w:rPr>
              <w:t>Terephthalic Acid Centrifuge</w:t>
            </w:r>
          </w:p>
        </w:tc>
        <w:tc>
          <w:tcPr>
            <w:tcW w:w="2070" w:type="dxa"/>
            <w:tcBorders>
              <w:top w:val="nil"/>
              <w:left w:val="nil"/>
              <w:bottom w:val="single" w:sz="4" w:space="0" w:color="auto"/>
              <w:right w:val="single" w:sz="4" w:space="0" w:color="auto"/>
            </w:tcBorders>
            <w:shd w:val="clear" w:color="auto" w:fill="auto"/>
            <w:noWrap/>
            <w:vAlign w:val="bottom"/>
            <w:hideMark/>
          </w:tcPr>
          <w:p w14:paraId="457FB3B2" w14:textId="77777777" w:rsidR="00287514" w:rsidRPr="00D31B19" w:rsidRDefault="00287514" w:rsidP="00931113">
            <w:pPr>
              <w:widowControl/>
              <w:rPr>
                <w:snapToGrid/>
                <w:color w:val="000000"/>
                <w:szCs w:val="24"/>
              </w:rPr>
            </w:pPr>
            <w:r w:rsidRPr="00D31B19">
              <w:rPr>
                <w:snapToGrid/>
                <w:color w:val="000000"/>
                <w:szCs w:val="24"/>
              </w:rPr>
              <w:t>316 Stainless Steel</w:t>
            </w:r>
          </w:p>
        </w:tc>
        <w:tc>
          <w:tcPr>
            <w:tcW w:w="1797" w:type="dxa"/>
            <w:tcBorders>
              <w:top w:val="nil"/>
              <w:left w:val="nil"/>
              <w:bottom w:val="single" w:sz="4" w:space="0" w:color="auto"/>
              <w:right w:val="single" w:sz="4" w:space="0" w:color="auto"/>
            </w:tcBorders>
            <w:shd w:val="clear" w:color="auto" w:fill="auto"/>
            <w:noWrap/>
            <w:vAlign w:val="bottom"/>
            <w:hideMark/>
          </w:tcPr>
          <w:p w14:paraId="4F1D8303" w14:textId="77777777" w:rsidR="00287514" w:rsidRPr="00D31B19" w:rsidRDefault="00287514" w:rsidP="00931113">
            <w:pPr>
              <w:widowControl/>
              <w:rPr>
                <w:snapToGrid/>
                <w:color w:val="000000"/>
              </w:rPr>
            </w:pPr>
            <w:r w:rsidRPr="220AFFAA">
              <w:rPr>
                <w:snapToGrid/>
                <w:color w:val="000000"/>
              </w:rPr>
              <w:t>4.6 tons/hr</w:t>
            </w:r>
          </w:p>
        </w:tc>
      </w:tr>
      <w:tr w:rsidR="00EF27DD" w:rsidRPr="00D31B19" w14:paraId="52F506C1"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F3DFB78"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57E4EABB" w14:textId="77777777" w:rsidR="00287514" w:rsidRPr="00D31B19" w:rsidRDefault="00287514" w:rsidP="00931113">
            <w:pPr>
              <w:widowControl/>
              <w:rPr>
                <w:snapToGrid/>
                <w:color w:val="000000"/>
                <w:szCs w:val="24"/>
              </w:rPr>
            </w:pPr>
            <w:r w:rsidRPr="00D31B19">
              <w:rPr>
                <w:snapToGrid/>
                <w:color w:val="000000"/>
                <w:szCs w:val="24"/>
              </w:rPr>
              <w:t>P-245</w:t>
            </w:r>
          </w:p>
        </w:tc>
        <w:tc>
          <w:tcPr>
            <w:tcW w:w="3240" w:type="dxa"/>
            <w:tcBorders>
              <w:top w:val="nil"/>
              <w:left w:val="nil"/>
              <w:bottom w:val="single" w:sz="4" w:space="0" w:color="auto"/>
              <w:right w:val="single" w:sz="4" w:space="0" w:color="auto"/>
            </w:tcBorders>
            <w:shd w:val="clear" w:color="auto" w:fill="auto"/>
            <w:noWrap/>
            <w:vAlign w:val="bottom"/>
            <w:hideMark/>
          </w:tcPr>
          <w:p w14:paraId="040DF45C" w14:textId="77777777" w:rsidR="00287514" w:rsidRPr="00D31B19" w:rsidRDefault="00287514" w:rsidP="00931113">
            <w:pPr>
              <w:widowControl/>
              <w:rPr>
                <w:snapToGrid/>
                <w:color w:val="000000"/>
                <w:szCs w:val="24"/>
              </w:rPr>
            </w:pPr>
            <w:r w:rsidRPr="00D31B19">
              <w:rPr>
                <w:snapToGrid/>
                <w:color w:val="000000"/>
                <w:szCs w:val="24"/>
              </w:rPr>
              <w:t>Co-Product Recovery Pump</w:t>
            </w:r>
          </w:p>
        </w:tc>
        <w:tc>
          <w:tcPr>
            <w:tcW w:w="2070" w:type="dxa"/>
            <w:tcBorders>
              <w:top w:val="nil"/>
              <w:left w:val="nil"/>
              <w:bottom w:val="single" w:sz="4" w:space="0" w:color="auto"/>
              <w:right w:val="single" w:sz="4" w:space="0" w:color="auto"/>
            </w:tcBorders>
            <w:shd w:val="clear" w:color="auto" w:fill="auto"/>
            <w:noWrap/>
            <w:vAlign w:val="bottom"/>
            <w:hideMark/>
          </w:tcPr>
          <w:p w14:paraId="26641A88" w14:textId="36954A98" w:rsidR="00287514" w:rsidRPr="00D31B19" w:rsidRDefault="00287514" w:rsidP="00931113">
            <w:pPr>
              <w:widowControl/>
              <w:rPr>
                <w:snapToGrid/>
                <w:color w:val="000000"/>
                <w:szCs w:val="24"/>
              </w:rPr>
            </w:pPr>
            <w:r w:rsidRPr="00D31B19">
              <w:rPr>
                <w:snapToGrid/>
                <w:color w:val="000000"/>
                <w:szCs w:val="24"/>
              </w:rPr>
              <w:t>Ca</w:t>
            </w:r>
            <w:r w:rsidR="0032734A">
              <w:rPr>
                <w:snapToGrid/>
                <w:color w:val="000000"/>
                <w:szCs w:val="24"/>
              </w:rPr>
              <w:t>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695A9438" w14:textId="77777777" w:rsidR="00287514" w:rsidRPr="00D31B19" w:rsidRDefault="00287514" w:rsidP="00931113">
            <w:pPr>
              <w:widowControl/>
              <w:rPr>
                <w:snapToGrid/>
                <w:color w:val="000000"/>
                <w:szCs w:val="24"/>
              </w:rPr>
            </w:pPr>
            <w:r w:rsidRPr="00D31B19">
              <w:rPr>
                <w:snapToGrid/>
                <w:color w:val="000000"/>
                <w:szCs w:val="24"/>
              </w:rPr>
              <w:t>134 ft (head)</w:t>
            </w:r>
          </w:p>
        </w:tc>
      </w:tr>
      <w:tr w:rsidR="00EF27DD" w:rsidRPr="00D31B19" w14:paraId="41E33842"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D10EEDC"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2DA8321C" w14:textId="77777777" w:rsidR="00287514" w:rsidRPr="00D31B19" w:rsidRDefault="00287514" w:rsidP="00931113">
            <w:pPr>
              <w:widowControl/>
              <w:rPr>
                <w:snapToGrid/>
                <w:color w:val="000000"/>
                <w:szCs w:val="24"/>
              </w:rPr>
            </w:pPr>
            <w:r w:rsidRPr="00D31B19">
              <w:rPr>
                <w:snapToGrid/>
                <w:color w:val="000000"/>
                <w:szCs w:val="24"/>
              </w:rPr>
              <w:t>M-245</w:t>
            </w:r>
          </w:p>
        </w:tc>
        <w:tc>
          <w:tcPr>
            <w:tcW w:w="3240" w:type="dxa"/>
            <w:tcBorders>
              <w:top w:val="nil"/>
              <w:left w:val="nil"/>
              <w:bottom w:val="single" w:sz="4" w:space="0" w:color="auto"/>
              <w:right w:val="single" w:sz="4" w:space="0" w:color="auto"/>
            </w:tcBorders>
            <w:shd w:val="clear" w:color="auto" w:fill="auto"/>
            <w:noWrap/>
            <w:vAlign w:val="bottom"/>
            <w:hideMark/>
          </w:tcPr>
          <w:p w14:paraId="28971AE3" w14:textId="77777777" w:rsidR="00287514" w:rsidRPr="00D31B19" w:rsidRDefault="00287514" w:rsidP="00931113">
            <w:pPr>
              <w:widowControl/>
              <w:rPr>
                <w:snapToGrid/>
                <w:color w:val="000000"/>
                <w:szCs w:val="24"/>
              </w:rPr>
            </w:pPr>
            <w:r w:rsidRPr="00D31B19">
              <w:rPr>
                <w:snapToGrid/>
                <w:color w:val="000000"/>
                <w:szCs w:val="24"/>
              </w:rPr>
              <w:t>Co-Product Recovery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47EF5194"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43196FCF" w14:textId="77777777" w:rsidR="00287514" w:rsidRPr="00D31B19" w:rsidRDefault="00287514" w:rsidP="00931113">
            <w:pPr>
              <w:widowControl/>
              <w:rPr>
                <w:snapToGrid/>
                <w:color w:val="000000"/>
                <w:szCs w:val="24"/>
              </w:rPr>
            </w:pPr>
            <w:r w:rsidRPr="00D31B19">
              <w:rPr>
                <w:snapToGrid/>
                <w:color w:val="000000"/>
                <w:szCs w:val="24"/>
              </w:rPr>
              <w:t>64.5 HP</w:t>
            </w:r>
          </w:p>
        </w:tc>
      </w:tr>
      <w:tr w:rsidR="00EF27DD" w:rsidRPr="00D31B19" w14:paraId="1297580C"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44F21092" w14:textId="77777777" w:rsidR="00287514" w:rsidRPr="00D31B19" w:rsidRDefault="00287514" w:rsidP="00931113">
            <w:pPr>
              <w:widowControl/>
              <w:rPr>
                <w:snapToGrid/>
                <w:color w:val="000000"/>
                <w:szCs w:val="24"/>
              </w:rPr>
            </w:pPr>
            <w:r w:rsidRPr="00D31B19">
              <w:rPr>
                <w:snapToGrid/>
                <w:color w:val="000000"/>
                <w:szCs w:val="24"/>
              </w:rPr>
              <w:t>Solids Dryer</w:t>
            </w:r>
          </w:p>
        </w:tc>
        <w:tc>
          <w:tcPr>
            <w:tcW w:w="945" w:type="dxa"/>
            <w:tcBorders>
              <w:top w:val="nil"/>
              <w:left w:val="nil"/>
              <w:bottom w:val="single" w:sz="4" w:space="0" w:color="auto"/>
              <w:right w:val="single" w:sz="4" w:space="0" w:color="auto"/>
            </w:tcBorders>
            <w:shd w:val="clear" w:color="auto" w:fill="auto"/>
            <w:noWrap/>
            <w:vAlign w:val="bottom"/>
            <w:hideMark/>
          </w:tcPr>
          <w:p w14:paraId="15728DA7" w14:textId="77777777" w:rsidR="00287514" w:rsidRPr="00D31B19" w:rsidRDefault="00287514" w:rsidP="00931113">
            <w:pPr>
              <w:widowControl/>
              <w:rPr>
                <w:snapToGrid/>
                <w:color w:val="000000"/>
                <w:szCs w:val="24"/>
              </w:rPr>
            </w:pPr>
            <w:r w:rsidRPr="00D31B19">
              <w:rPr>
                <w:snapToGrid/>
                <w:color w:val="000000"/>
                <w:szCs w:val="24"/>
              </w:rPr>
              <w:t>U-250</w:t>
            </w:r>
          </w:p>
        </w:tc>
        <w:tc>
          <w:tcPr>
            <w:tcW w:w="3240" w:type="dxa"/>
            <w:tcBorders>
              <w:top w:val="nil"/>
              <w:left w:val="nil"/>
              <w:bottom w:val="single" w:sz="4" w:space="0" w:color="auto"/>
              <w:right w:val="single" w:sz="4" w:space="0" w:color="auto"/>
            </w:tcBorders>
            <w:shd w:val="clear" w:color="auto" w:fill="auto"/>
            <w:noWrap/>
            <w:vAlign w:val="bottom"/>
            <w:hideMark/>
          </w:tcPr>
          <w:p w14:paraId="66B1069F" w14:textId="77777777" w:rsidR="00287514" w:rsidRPr="00D31B19" w:rsidRDefault="00287514" w:rsidP="00931113">
            <w:pPr>
              <w:widowControl/>
              <w:rPr>
                <w:snapToGrid/>
                <w:color w:val="000000"/>
                <w:szCs w:val="24"/>
              </w:rPr>
            </w:pPr>
            <w:r w:rsidRPr="00D31B19">
              <w:rPr>
                <w:snapToGrid/>
                <w:color w:val="000000"/>
                <w:szCs w:val="24"/>
              </w:rPr>
              <w:t>Terephthalic Acid Dryer</w:t>
            </w:r>
          </w:p>
        </w:tc>
        <w:tc>
          <w:tcPr>
            <w:tcW w:w="2070" w:type="dxa"/>
            <w:tcBorders>
              <w:top w:val="nil"/>
              <w:left w:val="nil"/>
              <w:bottom w:val="single" w:sz="4" w:space="0" w:color="auto"/>
              <w:right w:val="single" w:sz="4" w:space="0" w:color="auto"/>
            </w:tcBorders>
            <w:shd w:val="clear" w:color="auto" w:fill="auto"/>
            <w:noWrap/>
            <w:vAlign w:val="bottom"/>
            <w:hideMark/>
          </w:tcPr>
          <w:p w14:paraId="3058027D" w14:textId="77777777" w:rsidR="00287514" w:rsidRPr="00D31B19" w:rsidRDefault="00287514" w:rsidP="00931113">
            <w:pPr>
              <w:widowControl/>
              <w:rPr>
                <w:snapToGrid/>
                <w:color w:val="000000"/>
                <w:szCs w:val="24"/>
              </w:rPr>
            </w:pPr>
            <w:r w:rsidRPr="00D31B19">
              <w:rPr>
                <w:snapToGrid/>
                <w:color w:val="000000"/>
                <w:szCs w:val="24"/>
              </w:rPr>
              <w:t>Stainless Steel</w:t>
            </w:r>
          </w:p>
        </w:tc>
        <w:tc>
          <w:tcPr>
            <w:tcW w:w="1797" w:type="dxa"/>
            <w:tcBorders>
              <w:top w:val="nil"/>
              <w:left w:val="nil"/>
              <w:bottom w:val="single" w:sz="4" w:space="0" w:color="auto"/>
              <w:right w:val="single" w:sz="4" w:space="0" w:color="auto"/>
            </w:tcBorders>
            <w:shd w:val="clear" w:color="auto" w:fill="auto"/>
            <w:noWrap/>
            <w:vAlign w:val="bottom"/>
            <w:hideMark/>
          </w:tcPr>
          <w:p w14:paraId="3B64517F" w14:textId="77777777" w:rsidR="00287514" w:rsidRPr="00D31B19" w:rsidRDefault="00287514" w:rsidP="00931113">
            <w:pPr>
              <w:widowControl/>
              <w:rPr>
                <w:snapToGrid/>
                <w:color w:val="000000"/>
              </w:rPr>
            </w:pPr>
            <w:r w:rsidRPr="53D473C2">
              <w:rPr>
                <w:snapToGrid/>
                <w:color w:val="000000"/>
              </w:rPr>
              <w:t xml:space="preserve">306 </w:t>
            </w:r>
            <w:proofErr w:type="spellStart"/>
            <w:r w:rsidRPr="53D473C2">
              <w:rPr>
                <w:snapToGrid/>
                <w:color w:val="000000"/>
              </w:rPr>
              <w:t>lb</w:t>
            </w:r>
            <w:proofErr w:type="spellEnd"/>
            <w:r w:rsidRPr="53D473C2">
              <w:rPr>
                <w:snapToGrid/>
                <w:color w:val="000000"/>
              </w:rPr>
              <w:t>/hr</w:t>
            </w:r>
          </w:p>
        </w:tc>
      </w:tr>
      <w:tr w:rsidR="00EF27DD" w:rsidRPr="00D31B19" w14:paraId="5975B159"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3196ED8" w14:textId="77777777" w:rsidR="00287514" w:rsidRPr="00D31B19" w:rsidRDefault="00287514" w:rsidP="00931113">
            <w:pPr>
              <w:widowControl/>
              <w:rPr>
                <w:snapToGrid/>
                <w:color w:val="000000"/>
                <w:szCs w:val="24"/>
              </w:rPr>
            </w:pPr>
            <w:r w:rsidRPr="00D31B19">
              <w:rPr>
                <w:snapToGrid/>
                <w:color w:val="000000"/>
                <w:szCs w:val="24"/>
              </w:rPr>
              <w:t>Air Compressor</w:t>
            </w:r>
          </w:p>
        </w:tc>
        <w:tc>
          <w:tcPr>
            <w:tcW w:w="945" w:type="dxa"/>
            <w:tcBorders>
              <w:top w:val="nil"/>
              <w:left w:val="nil"/>
              <w:bottom w:val="single" w:sz="4" w:space="0" w:color="auto"/>
              <w:right w:val="single" w:sz="4" w:space="0" w:color="auto"/>
            </w:tcBorders>
            <w:shd w:val="clear" w:color="auto" w:fill="auto"/>
            <w:noWrap/>
            <w:vAlign w:val="bottom"/>
            <w:hideMark/>
          </w:tcPr>
          <w:p w14:paraId="11BE2DF0" w14:textId="77777777" w:rsidR="00287514" w:rsidRPr="00D31B19" w:rsidRDefault="00287514" w:rsidP="00931113">
            <w:pPr>
              <w:widowControl/>
              <w:rPr>
                <w:snapToGrid/>
                <w:color w:val="000000"/>
                <w:szCs w:val="24"/>
              </w:rPr>
            </w:pPr>
            <w:r w:rsidRPr="00D31B19">
              <w:rPr>
                <w:snapToGrid/>
                <w:color w:val="000000"/>
                <w:szCs w:val="24"/>
              </w:rPr>
              <w:t>E-255</w:t>
            </w:r>
          </w:p>
        </w:tc>
        <w:tc>
          <w:tcPr>
            <w:tcW w:w="3240" w:type="dxa"/>
            <w:tcBorders>
              <w:top w:val="nil"/>
              <w:left w:val="nil"/>
              <w:bottom w:val="single" w:sz="4" w:space="0" w:color="auto"/>
              <w:right w:val="single" w:sz="4" w:space="0" w:color="auto"/>
            </w:tcBorders>
            <w:shd w:val="clear" w:color="auto" w:fill="auto"/>
            <w:noWrap/>
            <w:vAlign w:val="bottom"/>
            <w:hideMark/>
          </w:tcPr>
          <w:p w14:paraId="47F4FF04" w14:textId="77777777" w:rsidR="00287514" w:rsidRPr="00D31B19" w:rsidRDefault="00287514" w:rsidP="00931113">
            <w:pPr>
              <w:widowControl/>
              <w:rPr>
                <w:snapToGrid/>
                <w:color w:val="000000"/>
                <w:szCs w:val="24"/>
              </w:rPr>
            </w:pPr>
            <w:r w:rsidRPr="00D31B19">
              <w:rPr>
                <w:snapToGrid/>
                <w:color w:val="000000"/>
                <w:szCs w:val="24"/>
              </w:rPr>
              <w:t>Air Compressor</w:t>
            </w:r>
          </w:p>
        </w:tc>
        <w:tc>
          <w:tcPr>
            <w:tcW w:w="2070" w:type="dxa"/>
            <w:tcBorders>
              <w:top w:val="nil"/>
              <w:left w:val="nil"/>
              <w:bottom w:val="single" w:sz="4" w:space="0" w:color="auto"/>
              <w:right w:val="single" w:sz="4" w:space="0" w:color="auto"/>
            </w:tcBorders>
            <w:shd w:val="clear" w:color="auto" w:fill="auto"/>
            <w:noWrap/>
            <w:vAlign w:val="bottom"/>
            <w:hideMark/>
          </w:tcPr>
          <w:p w14:paraId="1CE82A73"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11B14A22" w14:textId="77777777" w:rsidR="00287514" w:rsidRPr="00D31B19" w:rsidRDefault="00287514" w:rsidP="00931113">
            <w:pPr>
              <w:widowControl/>
              <w:rPr>
                <w:snapToGrid/>
                <w:color w:val="000000"/>
                <w:szCs w:val="24"/>
              </w:rPr>
            </w:pPr>
            <w:r w:rsidRPr="00D31B19">
              <w:rPr>
                <w:snapToGrid/>
                <w:color w:val="000000"/>
                <w:szCs w:val="24"/>
              </w:rPr>
              <w:t>56 HP</w:t>
            </w:r>
          </w:p>
        </w:tc>
      </w:tr>
      <w:tr w:rsidR="00EF27DD" w:rsidRPr="00D31B19" w14:paraId="5D808935" w14:textId="77777777" w:rsidTr="53D473C2">
        <w:trPr>
          <w:trHeight w:val="576"/>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1321899D" w14:textId="77777777" w:rsidR="00287514" w:rsidRPr="00D31B19" w:rsidRDefault="00287514" w:rsidP="00931113">
            <w:pPr>
              <w:widowControl/>
              <w:rPr>
                <w:snapToGrid/>
                <w:color w:val="000000"/>
                <w:szCs w:val="24"/>
              </w:rPr>
            </w:pPr>
            <w:r w:rsidRPr="00D31B19">
              <w:rPr>
                <w:snapToGrid/>
                <w:color w:val="000000"/>
                <w:szCs w:val="24"/>
              </w:rPr>
              <w:t>Heat Exchanger</w:t>
            </w:r>
          </w:p>
        </w:tc>
        <w:tc>
          <w:tcPr>
            <w:tcW w:w="945" w:type="dxa"/>
            <w:tcBorders>
              <w:top w:val="nil"/>
              <w:left w:val="nil"/>
              <w:bottom w:val="single" w:sz="4" w:space="0" w:color="auto"/>
              <w:right w:val="single" w:sz="4" w:space="0" w:color="auto"/>
            </w:tcBorders>
            <w:shd w:val="clear" w:color="auto" w:fill="auto"/>
            <w:noWrap/>
            <w:vAlign w:val="center"/>
            <w:hideMark/>
          </w:tcPr>
          <w:p w14:paraId="08A8FD31" w14:textId="77777777" w:rsidR="00287514" w:rsidRPr="00D31B19" w:rsidRDefault="00287514" w:rsidP="00931113">
            <w:pPr>
              <w:widowControl/>
              <w:rPr>
                <w:snapToGrid/>
                <w:color w:val="000000"/>
                <w:szCs w:val="24"/>
              </w:rPr>
            </w:pPr>
            <w:r w:rsidRPr="00D31B19">
              <w:rPr>
                <w:snapToGrid/>
                <w:color w:val="000000"/>
                <w:szCs w:val="24"/>
              </w:rPr>
              <w:t>E-260</w:t>
            </w:r>
          </w:p>
        </w:tc>
        <w:tc>
          <w:tcPr>
            <w:tcW w:w="3240" w:type="dxa"/>
            <w:tcBorders>
              <w:top w:val="nil"/>
              <w:left w:val="nil"/>
              <w:bottom w:val="single" w:sz="4" w:space="0" w:color="auto"/>
              <w:right w:val="single" w:sz="4" w:space="0" w:color="auto"/>
            </w:tcBorders>
            <w:shd w:val="clear" w:color="auto" w:fill="auto"/>
            <w:noWrap/>
            <w:vAlign w:val="center"/>
            <w:hideMark/>
          </w:tcPr>
          <w:p w14:paraId="5605FA45" w14:textId="77777777" w:rsidR="00287514" w:rsidRPr="00D31B19" w:rsidRDefault="00287514" w:rsidP="00931113">
            <w:pPr>
              <w:widowControl/>
              <w:rPr>
                <w:snapToGrid/>
                <w:color w:val="000000"/>
                <w:szCs w:val="24"/>
              </w:rPr>
            </w:pPr>
            <w:r w:rsidRPr="00D31B19">
              <w:rPr>
                <w:snapToGrid/>
                <w:color w:val="000000"/>
                <w:szCs w:val="24"/>
              </w:rPr>
              <w:t>Air Heat Exchanger</w:t>
            </w:r>
          </w:p>
        </w:tc>
        <w:tc>
          <w:tcPr>
            <w:tcW w:w="2070" w:type="dxa"/>
            <w:tcBorders>
              <w:top w:val="nil"/>
              <w:left w:val="nil"/>
              <w:bottom w:val="single" w:sz="4" w:space="0" w:color="auto"/>
              <w:right w:val="single" w:sz="4" w:space="0" w:color="auto"/>
            </w:tcBorders>
            <w:shd w:val="clear" w:color="auto" w:fill="auto"/>
            <w:vAlign w:val="center"/>
            <w:hideMark/>
          </w:tcPr>
          <w:p w14:paraId="3E5F0F1F" w14:textId="77777777" w:rsidR="00287514" w:rsidRPr="00D31B19" w:rsidRDefault="00287514" w:rsidP="00931113">
            <w:pPr>
              <w:widowControl/>
              <w:rPr>
                <w:snapToGrid/>
                <w:color w:val="000000"/>
                <w:szCs w:val="24"/>
              </w:rPr>
            </w:pPr>
            <w:r w:rsidRPr="00D31B19">
              <w:rPr>
                <w:snapToGrid/>
                <w:color w:val="000000"/>
                <w:szCs w:val="24"/>
              </w:rPr>
              <w:t>Carbon Steel Tubes &amp; Shell</w:t>
            </w:r>
          </w:p>
        </w:tc>
        <w:tc>
          <w:tcPr>
            <w:tcW w:w="1797" w:type="dxa"/>
            <w:tcBorders>
              <w:top w:val="nil"/>
              <w:left w:val="nil"/>
              <w:bottom w:val="single" w:sz="4" w:space="0" w:color="auto"/>
              <w:right w:val="single" w:sz="4" w:space="0" w:color="auto"/>
            </w:tcBorders>
            <w:shd w:val="clear" w:color="auto" w:fill="auto"/>
            <w:noWrap/>
            <w:vAlign w:val="center"/>
            <w:hideMark/>
          </w:tcPr>
          <w:p w14:paraId="5FD3DADF" w14:textId="77777777" w:rsidR="00287514" w:rsidRPr="00D31B19" w:rsidRDefault="00287514" w:rsidP="00931113">
            <w:pPr>
              <w:widowControl/>
              <w:rPr>
                <w:snapToGrid/>
                <w:color w:val="000000"/>
                <w:szCs w:val="24"/>
              </w:rPr>
            </w:pPr>
            <w:r w:rsidRPr="00D31B19">
              <w:rPr>
                <w:snapToGrid/>
                <w:color w:val="000000"/>
                <w:szCs w:val="24"/>
              </w:rPr>
              <w:t> </w:t>
            </w:r>
          </w:p>
        </w:tc>
      </w:tr>
      <w:tr w:rsidR="00EF27DD" w:rsidRPr="00D31B19" w14:paraId="700DA960"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271C9B2F"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0F7A2741" w14:textId="77777777" w:rsidR="00287514" w:rsidRPr="00D31B19" w:rsidRDefault="00287514" w:rsidP="00931113">
            <w:pPr>
              <w:widowControl/>
              <w:rPr>
                <w:snapToGrid/>
                <w:color w:val="000000"/>
                <w:szCs w:val="24"/>
              </w:rPr>
            </w:pPr>
            <w:r w:rsidRPr="00D31B19">
              <w:rPr>
                <w:snapToGrid/>
                <w:color w:val="000000"/>
                <w:szCs w:val="24"/>
              </w:rPr>
              <w:t>P-300</w:t>
            </w:r>
          </w:p>
        </w:tc>
        <w:tc>
          <w:tcPr>
            <w:tcW w:w="3240" w:type="dxa"/>
            <w:tcBorders>
              <w:top w:val="nil"/>
              <w:left w:val="nil"/>
              <w:bottom w:val="single" w:sz="4" w:space="0" w:color="auto"/>
              <w:right w:val="single" w:sz="4" w:space="0" w:color="auto"/>
            </w:tcBorders>
            <w:shd w:val="clear" w:color="auto" w:fill="auto"/>
            <w:noWrap/>
            <w:vAlign w:val="bottom"/>
            <w:hideMark/>
          </w:tcPr>
          <w:p w14:paraId="5C409F89" w14:textId="77777777" w:rsidR="00287514" w:rsidRPr="00D31B19" w:rsidRDefault="00287514" w:rsidP="00931113">
            <w:pPr>
              <w:widowControl/>
              <w:rPr>
                <w:snapToGrid/>
                <w:color w:val="000000"/>
                <w:szCs w:val="24"/>
              </w:rPr>
            </w:pPr>
            <w:r w:rsidRPr="00D31B19">
              <w:rPr>
                <w:snapToGrid/>
                <w:color w:val="000000"/>
                <w:szCs w:val="24"/>
              </w:rPr>
              <w:t>RO Water Pump</w:t>
            </w:r>
          </w:p>
        </w:tc>
        <w:tc>
          <w:tcPr>
            <w:tcW w:w="2070" w:type="dxa"/>
            <w:tcBorders>
              <w:top w:val="nil"/>
              <w:left w:val="nil"/>
              <w:bottom w:val="single" w:sz="4" w:space="0" w:color="auto"/>
              <w:right w:val="single" w:sz="4" w:space="0" w:color="auto"/>
            </w:tcBorders>
            <w:shd w:val="clear" w:color="auto" w:fill="auto"/>
            <w:noWrap/>
            <w:vAlign w:val="bottom"/>
            <w:hideMark/>
          </w:tcPr>
          <w:p w14:paraId="36352A14" w14:textId="53DFC7D8" w:rsidR="00287514" w:rsidRPr="00D31B19" w:rsidRDefault="00287514" w:rsidP="00931113">
            <w:pPr>
              <w:widowControl/>
              <w:rPr>
                <w:snapToGrid/>
                <w:color w:val="000000"/>
                <w:szCs w:val="24"/>
              </w:rPr>
            </w:pPr>
            <w:r w:rsidRPr="00D31B19">
              <w:rPr>
                <w:snapToGrid/>
                <w:color w:val="000000"/>
                <w:szCs w:val="24"/>
              </w:rPr>
              <w:t>Ca</w:t>
            </w:r>
            <w:r w:rsidR="0032734A">
              <w:rPr>
                <w:snapToGrid/>
                <w:color w:val="000000"/>
                <w:szCs w:val="24"/>
              </w:rPr>
              <w:t>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309C1CE7" w14:textId="77777777" w:rsidR="00287514" w:rsidRPr="00D31B19" w:rsidRDefault="00287514" w:rsidP="00931113">
            <w:pPr>
              <w:widowControl/>
              <w:rPr>
                <w:snapToGrid/>
                <w:color w:val="000000"/>
                <w:szCs w:val="24"/>
              </w:rPr>
            </w:pPr>
            <w:r w:rsidRPr="00D31B19">
              <w:rPr>
                <w:snapToGrid/>
                <w:color w:val="000000"/>
                <w:szCs w:val="24"/>
              </w:rPr>
              <w:t>67 ft (head)</w:t>
            </w:r>
          </w:p>
        </w:tc>
      </w:tr>
      <w:tr w:rsidR="00EF27DD" w:rsidRPr="00D31B19" w14:paraId="73B4C924"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727B173"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28CF6012" w14:textId="77777777" w:rsidR="00287514" w:rsidRPr="00D31B19" w:rsidRDefault="00287514" w:rsidP="00931113">
            <w:pPr>
              <w:widowControl/>
              <w:rPr>
                <w:snapToGrid/>
                <w:color w:val="000000"/>
                <w:szCs w:val="24"/>
              </w:rPr>
            </w:pPr>
            <w:r w:rsidRPr="00D31B19">
              <w:rPr>
                <w:snapToGrid/>
                <w:color w:val="000000"/>
                <w:szCs w:val="24"/>
              </w:rPr>
              <w:t>M-300</w:t>
            </w:r>
          </w:p>
        </w:tc>
        <w:tc>
          <w:tcPr>
            <w:tcW w:w="3240" w:type="dxa"/>
            <w:tcBorders>
              <w:top w:val="nil"/>
              <w:left w:val="nil"/>
              <w:bottom w:val="single" w:sz="4" w:space="0" w:color="auto"/>
              <w:right w:val="single" w:sz="4" w:space="0" w:color="auto"/>
            </w:tcBorders>
            <w:shd w:val="clear" w:color="auto" w:fill="auto"/>
            <w:noWrap/>
            <w:vAlign w:val="bottom"/>
            <w:hideMark/>
          </w:tcPr>
          <w:p w14:paraId="36A55D78" w14:textId="77777777" w:rsidR="00287514" w:rsidRPr="00D31B19" w:rsidRDefault="00287514" w:rsidP="00931113">
            <w:pPr>
              <w:widowControl/>
              <w:rPr>
                <w:snapToGrid/>
                <w:color w:val="000000"/>
                <w:szCs w:val="24"/>
              </w:rPr>
            </w:pPr>
            <w:r w:rsidRPr="00D31B19">
              <w:rPr>
                <w:snapToGrid/>
                <w:color w:val="000000"/>
                <w:szCs w:val="24"/>
              </w:rPr>
              <w:t>RO Water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00FF90A6"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675CF1CA" w14:textId="77777777" w:rsidR="00287514" w:rsidRPr="00D31B19" w:rsidRDefault="00287514" w:rsidP="00931113">
            <w:pPr>
              <w:widowControl/>
              <w:rPr>
                <w:snapToGrid/>
                <w:color w:val="000000"/>
                <w:szCs w:val="24"/>
              </w:rPr>
            </w:pPr>
            <w:r w:rsidRPr="00D31B19">
              <w:rPr>
                <w:snapToGrid/>
                <w:color w:val="000000"/>
                <w:szCs w:val="24"/>
              </w:rPr>
              <w:t>.75 HP</w:t>
            </w:r>
          </w:p>
        </w:tc>
      </w:tr>
      <w:tr w:rsidR="00EF27DD" w:rsidRPr="00D31B19" w14:paraId="7C9E7394"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799571EC" w14:textId="77777777" w:rsidR="00287514" w:rsidRPr="00D31B19" w:rsidRDefault="00287514" w:rsidP="00931113">
            <w:pPr>
              <w:widowControl/>
              <w:rPr>
                <w:snapToGrid/>
                <w:color w:val="000000"/>
                <w:szCs w:val="24"/>
              </w:rPr>
            </w:pPr>
            <w:r w:rsidRPr="00D31B19">
              <w:rPr>
                <w:snapToGrid/>
                <w:color w:val="000000"/>
                <w:szCs w:val="24"/>
              </w:rPr>
              <w:t>RO Membrane</w:t>
            </w:r>
          </w:p>
        </w:tc>
        <w:tc>
          <w:tcPr>
            <w:tcW w:w="945" w:type="dxa"/>
            <w:tcBorders>
              <w:top w:val="nil"/>
              <w:left w:val="nil"/>
              <w:bottom w:val="single" w:sz="4" w:space="0" w:color="auto"/>
              <w:right w:val="single" w:sz="4" w:space="0" w:color="auto"/>
            </w:tcBorders>
            <w:shd w:val="clear" w:color="auto" w:fill="auto"/>
            <w:noWrap/>
            <w:vAlign w:val="bottom"/>
            <w:hideMark/>
          </w:tcPr>
          <w:p w14:paraId="754050B5" w14:textId="77777777" w:rsidR="00287514" w:rsidRPr="00D31B19" w:rsidRDefault="00287514" w:rsidP="00931113">
            <w:pPr>
              <w:widowControl/>
              <w:rPr>
                <w:snapToGrid/>
                <w:color w:val="000000"/>
                <w:szCs w:val="24"/>
              </w:rPr>
            </w:pPr>
            <w:r w:rsidRPr="00D31B19">
              <w:rPr>
                <w:snapToGrid/>
                <w:color w:val="000000"/>
                <w:szCs w:val="24"/>
              </w:rPr>
              <w:t>F-305</w:t>
            </w:r>
          </w:p>
        </w:tc>
        <w:tc>
          <w:tcPr>
            <w:tcW w:w="3240" w:type="dxa"/>
            <w:tcBorders>
              <w:top w:val="nil"/>
              <w:left w:val="nil"/>
              <w:bottom w:val="single" w:sz="4" w:space="0" w:color="auto"/>
              <w:right w:val="single" w:sz="4" w:space="0" w:color="auto"/>
            </w:tcBorders>
            <w:shd w:val="clear" w:color="auto" w:fill="auto"/>
            <w:noWrap/>
            <w:vAlign w:val="bottom"/>
            <w:hideMark/>
          </w:tcPr>
          <w:p w14:paraId="3F653833" w14:textId="77777777" w:rsidR="00287514" w:rsidRPr="00D31B19" w:rsidRDefault="00287514" w:rsidP="00931113">
            <w:pPr>
              <w:widowControl/>
              <w:rPr>
                <w:snapToGrid/>
                <w:color w:val="000000"/>
                <w:szCs w:val="24"/>
              </w:rPr>
            </w:pPr>
            <w:r w:rsidRPr="00D31B19">
              <w:rPr>
                <w:snapToGrid/>
                <w:color w:val="000000"/>
                <w:szCs w:val="24"/>
              </w:rPr>
              <w:t>RO Membrane Unit</w:t>
            </w:r>
          </w:p>
        </w:tc>
        <w:tc>
          <w:tcPr>
            <w:tcW w:w="2070" w:type="dxa"/>
            <w:tcBorders>
              <w:top w:val="nil"/>
              <w:left w:val="nil"/>
              <w:bottom w:val="single" w:sz="4" w:space="0" w:color="auto"/>
              <w:right w:val="single" w:sz="4" w:space="0" w:color="auto"/>
            </w:tcBorders>
            <w:shd w:val="clear" w:color="auto" w:fill="auto"/>
            <w:noWrap/>
            <w:vAlign w:val="bottom"/>
            <w:hideMark/>
          </w:tcPr>
          <w:p w14:paraId="2929CD87"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43BE7515" w14:textId="77777777" w:rsidR="00287514" w:rsidRPr="00D31B19" w:rsidRDefault="00287514" w:rsidP="00931113">
            <w:pPr>
              <w:widowControl/>
              <w:rPr>
                <w:snapToGrid/>
                <w:color w:val="000000"/>
                <w:szCs w:val="24"/>
              </w:rPr>
            </w:pPr>
            <w:r w:rsidRPr="00D31B19">
              <w:rPr>
                <w:snapToGrid/>
                <w:color w:val="000000"/>
                <w:szCs w:val="24"/>
              </w:rPr>
              <w:t>30531 gal/day</w:t>
            </w:r>
          </w:p>
        </w:tc>
      </w:tr>
      <w:tr w:rsidR="00EF27DD" w:rsidRPr="00D31B19" w14:paraId="5957A822"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5C4E382"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4D58DE0C" w14:textId="77777777" w:rsidR="00287514" w:rsidRPr="00D31B19" w:rsidRDefault="00287514" w:rsidP="00931113">
            <w:pPr>
              <w:widowControl/>
              <w:rPr>
                <w:snapToGrid/>
                <w:color w:val="000000"/>
                <w:szCs w:val="24"/>
              </w:rPr>
            </w:pPr>
            <w:r w:rsidRPr="00D31B19">
              <w:rPr>
                <w:snapToGrid/>
                <w:color w:val="000000"/>
                <w:szCs w:val="24"/>
              </w:rPr>
              <w:t>P-310</w:t>
            </w:r>
          </w:p>
        </w:tc>
        <w:tc>
          <w:tcPr>
            <w:tcW w:w="3240" w:type="dxa"/>
            <w:tcBorders>
              <w:top w:val="nil"/>
              <w:left w:val="nil"/>
              <w:bottom w:val="single" w:sz="4" w:space="0" w:color="auto"/>
              <w:right w:val="single" w:sz="4" w:space="0" w:color="auto"/>
            </w:tcBorders>
            <w:shd w:val="clear" w:color="auto" w:fill="auto"/>
            <w:noWrap/>
            <w:vAlign w:val="bottom"/>
            <w:hideMark/>
          </w:tcPr>
          <w:p w14:paraId="654B5ACF" w14:textId="77777777" w:rsidR="00287514" w:rsidRPr="00D31B19" w:rsidRDefault="00287514" w:rsidP="00931113">
            <w:pPr>
              <w:widowControl/>
              <w:rPr>
                <w:snapToGrid/>
                <w:color w:val="000000"/>
                <w:szCs w:val="24"/>
              </w:rPr>
            </w:pPr>
            <w:r w:rsidRPr="00D31B19">
              <w:rPr>
                <w:snapToGrid/>
                <w:color w:val="000000"/>
                <w:szCs w:val="24"/>
              </w:rPr>
              <w:t xml:space="preserve">Permeate </w:t>
            </w:r>
            <w:r w:rsidRPr="006A0A17">
              <w:rPr>
                <w:snapToGrid/>
                <w:color w:val="000000"/>
                <w:szCs w:val="24"/>
              </w:rPr>
              <w:t>Wastewater</w:t>
            </w:r>
            <w:r w:rsidRPr="00D31B19">
              <w:rPr>
                <w:snapToGrid/>
                <w:color w:val="000000"/>
                <w:szCs w:val="24"/>
              </w:rPr>
              <w:t xml:space="preserve"> Pump </w:t>
            </w:r>
          </w:p>
        </w:tc>
        <w:tc>
          <w:tcPr>
            <w:tcW w:w="2070" w:type="dxa"/>
            <w:tcBorders>
              <w:top w:val="nil"/>
              <w:left w:val="nil"/>
              <w:bottom w:val="single" w:sz="4" w:space="0" w:color="auto"/>
              <w:right w:val="single" w:sz="4" w:space="0" w:color="auto"/>
            </w:tcBorders>
            <w:shd w:val="clear" w:color="auto" w:fill="auto"/>
            <w:noWrap/>
            <w:vAlign w:val="bottom"/>
            <w:hideMark/>
          </w:tcPr>
          <w:p w14:paraId="16E798FC" w14:textId="641AC2CD" w:rsidR="00287514" w:rsidRPr="00D31B19" w:rsidRDefault="00287514" w:rsidP="00931113">
            <w:pPr>
              <w:widowControl/>
              <w:rPr>
                <w:snapToGrid/>
                <w:color w:val="000000"/>
                <w:szCs w:val="24"/>
              </w:rPr>
            </w:pPr>
            <w:r w:rsidRPr="00D31B19">
              <w:rPr>
                <w:snapToGrid/>
                <w:color w:val="000000"/>
                <w:szCs w:val="24"/>
              </w:rPr>
              <w:t>Ca</w:t>
            </w:r>
            <w:r w:rsidR="0032734A">
              <w:rPr>
                <w:snapToGrid/>
                <w:color w:val="000000"/>
                <w:szCs w:val="24"/>
              </w:rPr>
              <w:t>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4DE4B098" w14:textId="77777777" w:rsidR="00287514" w:rsidRPr="00D31B19" w:rsidRDefault="00287514" w:rsidP="00931113">
            <w:pPr>
              <w:widowControl/>
              <w:rPr>
                <w:snapToGrid/>
                <w:color w:val="000000"/>
                <w:szCs w:val="24"/>
              </w:rPr>
            </w:pPr>
            <w:r w:rsidRPr="00D31B19">
              <w:rPr>
                <w:snapToGrid/>
                <w:color w:val="000000"/>
                <w:szCs w:val="24"/>
              </w:rPr>
              <w:t>126 ft (head)</w:t>
            </w:r>
          </w:p>
        </w:tc>
      </w:tr>
      <w:tr w:rsidR="00EF27DD" w:rsidRPr="00D31B19" w14:paraId="70FE9248"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2DA164B"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5395EAF9" w14:textId="77777777" w:rsidR="00287514" w:rsidRPr="00D31B19" w:rsidRDefault="00287514" w:rsidP="00931113">
            <w:pPr>
              <w:widowControl/>
              <w:rPr>
                <w:snapToGrid/>
                <w:color w:val="000000"/>
                <w:szCs w:val="24"/>
              </w:rPr>
            </w:pPr>
            <w:r w:rsidRPr="00D31B19">
              <w:rPr>
                <w:snapToGrid/>
                <w:color w:val="000000"/>
                <w:szCs w:val="24"/>
              </w:rPr>
              <w:t>M-310</w:t>
            </w:r>
          </w:p>
        </w:tc>
        <w:tc>
          <w:tcPr>
            <w:tcW w:w="3240" w:type="dxa"/>
            <w:tcBorders>
              <w:top w:val="nil"/>
              <w:left w:val="nil"/>
              <w:bottom w:val="single" w:sz="4" w:space="0" w:color="auto"/>
              <w:right w:val="single" w:sz="4" w:space="0" w:color="auto"/>
            </w:tcBorders>
            <w:shd w:val="clear" w:color="auto" w:fill="auto"/>
            <w:noWrap/>
            <w:vAlign w:val="bottom"/>
            <w:hideMark/>
          </w:tcPr>
          <w:p w14:paraId="39644759" w14:textId="77777777" w:rsidR="00287514" w:rsidRPr="00D31B19" w:rsidRDefault="00287514" w:rsidP="00931113">
            <w:pPr>
              <w:widowControl/>
              <w:rPr>
                <w:snapToGrid/>
                <w:color w:val="000000"/>
                <w:szCs w:val="24"/>
              </w:rPr>
            </w:pPr>
            <w:r w:rsidRPr="00D31B19">
              <w:rPr>
                <w:snapToGrid/>
                <w:color w:val="000000"/>
                <w:szCs w:val="24"/>
              </w:rPr>
              <w:t xml:space="preserve">Permeate </w:t>
            </w:r>
            <w:r w:rsidRPr="006A0A17">
              <w:rPr>
                <w:snapToGrid/>
                <w:color w:val="000000"/>
                <w:szCs w:val="24"/>
              </w:rPr>
              <w:t>Wastewater</w:t>
            </w:r>
            <w:r w:rsidRPr="00D31B19">
              <w:rPr>
                <w:snapToGrid/>
                <w:color w:val="000000"/>
                <w:szCs w:val="24"/>
              </w:rPr>
              <w:t xml:space="preserve">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5711E298"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642EC313" w14:textId="77777777" w:rsidR="00287514" w:rsidRPr="00D31B19" w:rsidRDefault="00287514" w:rsidP="00931113">
            <w:pPr>
              <w:widowControl/>
              <w:rPr>
                <w:snapToGrid/>
                <w:color w:val="000000"/>
                <w:szCs w:val="24"/>
              </w:rPr>
            </w:pPr>
            <w:r w:rsidRPr="00D31B19">
              <w:rPr>
                <w:snapToGrid/>
                <w:color w:val="000000"/>
                <w:szCs w:val="24"/>
              </w:rPr>
              <w:t>10 HP</w:t>
            </w:r>
          </w:p>
        </w:tc>
      </w:tr>
      <w:tr w:rsidR="00EF27DD" w:rsidRPr="00D31B19" w14:paraId="4ED8BD9C"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713EC0F3" w14:textId="77777777" w:rsidR="00287514" w:rsidRPr="00D31B19" w:rsidRDefault="00287514" w:rsidP="00931113">
            <w:pPr>
              <w:widowControl/>
              <w:rPr>
                <w:snapToGrid/>
                <w:color w:val="000000"/>
                <w:szCs w:val="24"/>
              </w:rPr>
            </w:pPr>
            <w:r w:rsidRPr="00D31B19">
              <w:rPr>
                <w:snapToGrid/>
                <w:color w:val="000000"/>
                <w:szCs w:val="24"/>
              </w:rPr>
              <w:t>Centrifugal Pump</w:t>
            </w:r>
          </w:p>
        </w:tc>
        <w:tc>
          <w:tcPr>
            <w:tcW w:w="945" w:type="dxa"/>
            <w:tcBorders>
              <w:top w:val="nil"/>
              <w:left w:val="nil"/>
              <w:bottom w:val="single" w:sz="4" w:space="0" w:color="auto"/>
              <w:right w:val="single" w:sz="4" w:space="0" w:color="auto"/>
            </w:tcBorders>
            <w:shd w:val="clear" w:color="auto" w:fill="auto"/>
            <w:noWrap/>
            <w:vAlign w:val="bottom"/>
            <w:hideMark/>
          </w:tcPr>
          <w:p w14:paraId="0F7D2098" w14:textId="77777777" w:rsidR="00287514" w:rsidRPr="00D31B19" w:rsidRDefault="00287514" w:rsidP="00931113">
            <w:pPr>
              <w:widowControl/>
              <w:rPr>
                <w:snapToGrid/>
                <w:color w:val="000000"/>
                <w:szCs w:val="24"/>
              </w:rPr>
            </w:pPr>
            <w:r w:rsidRPr="00D31B19">
              <w:rPr>
                <w:snapToGrid/>
                <w:color w:val="000000"/>
                <w:szCs w:val="24"/>
              </w:rPr>
              <w:t>P-315</w:t>
            </w:r>
          </w:p>
        </w:tc>
        <w:tc>
          <w:tcPr>
            <w:tcW w:w="3240" w:type="dxa"/>
            <w:tcBorders>
              <w:top w:val="nil"/>
              <w:left w:val="nil"/>
              <w:bottom w:val="single" w:sz="4" w:space="0" w:color="auto"/>
              <w:right w:val="single" w:sz="4" w:space="0" w:color="auto"/>
            </w:tcBorders>
            <w:shd w:val="clear" w:color="auto" w:fill="auto"/>
            <w:noWrap/>
            <w:vAlign w:val="bottom"/>
            <w:hideMark/>
          </w:tcPr>
          <w:p w14:paraId="4E581380" w14:textId="77777777" w:rsidR="00287514" w:rsidRPr="00D31B19" w:rsidRDefault="00287514" w:rsidP="00931113">
            <w:pPr>
              <w:widowControl/>
              <w:rPr>
                <w:snapToGrid/>
                <w:color w:val="000000"/>
                <w:szCs w:val="24"/>
              </w:rPr>
            </w:pPr>
            <w:r w:rsidRPr="00D31B19">
              <w:rPr>
                <w:snapToGrid/>
                <w:color w:val="000000"/>
                <w:szCs w:val="24"/>
              </w:rPr>
              <w:t>Sodium Sulfate Crystallizer Pump</w:t>
            </w:r>
          </w:p>
        </w:tc>
        <w:tc>
          <w:tcPr>
            <w:tcW w:w="2070" w:type="dxa"/>
            <w:tcBorders>
              <w:top w:val="nil"/>
              <w:left w:val="nil"/>
              <w:bottom w:val="single" w:sz="4" w:space="0" w:color="auto"/>
              <w:right w:val="single" w:sz="4" w:space="0" w:color="auto"/>
            </w:tcBorders>
            <w:shd w:val="clear" w:color="auto" w:fill="auto"/>
            <w:noWrap/>
            <w:vAlign w:val="bottom"/>
            <w:hideMark/>
          </w:tcPr>
          <w:p w14:paraId="23F0FCC1" w14:textId="429B863E" w:rsidR="00287514" w:rsidRPr="00D31B19" w:rsidRDefault="00287514" w:rsidP="00931113">
            <w:pPr>
              <w:widowControl/>
              <w:rPr>
                <w:snapToGrid/>
                <w:color w:val="000000"/>
                <w:szCs w:val="24"/>
              </w:rPr>
            </w:pPr>
            <w:r w:rsidRPr="00D31B19">
              <w:rPr>
                <w:snapToGrid/>
                <w:color w:val="000000"/>
                <w:szCs w:val="24"/>
              </w:rPr>
              <w:t>C</w:t>
            </w:r>
            <w:r w:rsidR="0032734A">
              <w:rPr>
                <w:snapToGrid/>
                <w:color w:val="000000"/>
                <w:szCs w:val="24"/>
              </w:rPr>
              <w:t>arbon</w:t>
            </w:r>
            <w:r w:rsidRPr="00D31B19">
              <w:rPr>
                <w:snapToGrid/>
                <w:color w:val="000000"/>
                <w:szCs w:val="24"/>
              </w:rPr>
              <w:t xml:space="preserve"> Steel </w:t>
            </w:r>
          </w:p>
        </w:tc>
        <w:tc>
          <w:tcPr>
            <w:tcW w:w="1797" w:type="dxa"/>
            <w:tcBorders>
              <w:top w:val="nil"/>
              <w:left w:val="nil"/>
              <w:bottom w:val="single" w:sz="4" w:space="0" w:color="auto"/>
              <w:right w:val="single" w:sz="4" w:space="0" w:color="auto"/>
            </w:tcBorders>
            <w:shd w:val="clear" w:color="auto" w:fill="auto"/>
            <w:noWrap/>
            <w:vAlign w:val="bottom"/>
            <w:hideMark/>
          </w:tcPr>
          <w:p w14:paraId="6F1D3720" w14:textId="77777777" w:rsidR="00287514" w:rsidRPr="00D31B19" w:rsidRDefault="00287514" w:rsidP="00931113">
            <w:pPr>
              <w:widowControl/>
              <w:rPr>
                <w:snapToGrid/>
                <w:color w:val="000000"/>
                <w:szCs w:val="24"/>
              </w:rPr>
            </w:pPr>
            <w:r w:rsidRPr="00D31B19">
              <w:rPr>
                <w:snapToGrid/>
                <w:color w:val="000000"/>
                <w:szCs w:val="24"/>
              </w:rPr>
              <w:t>119 ft (head)</w:t>
            </w:r>
          </w:p>
        </w:tc>
      </w:tr>
      <w:tr w:rsidR="00EF27DD" w:rsidRPr="00D31B19" w14:paraId="2054C019"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BEEF498" w14:textId="77777777" w:rsidR="00287514" w:rsidRPr="00D31B19" w:rsidRDefault="00287514" w:rsidP="00931113">
            <w:pPr>
              <w:widowControl/>
              <w:rPr>
                <w:snapToGrid/>
                <w:color w:val="000000"/>
                <w:szCs w:val="24"/>
              </w:rPr>
            </w:pPr>
            <w:r w:rsidRPr="00D31B19">
              <w:rPr>
                <w:snapToGrid/>
                <w:color w:val="000000"/>
                <w:szCs w:val="24"/>
              </w:rPr>
              <w:t>Pump Motor</w:t>
            </w:r>
          </w:p>
        </w:tc>
        <w:tc>
          <w:tcPr>
            <w:tcW w:w="945" w:type="dxa"/>
            <w:tcBorders>
              <w:top w:val="nil"/>
              <w:left w:val="nil"/>
              <w:bottom w:val="single" w:sz="4" w:space="0" w:color="auto"/>
              <w:right w:val="single" w:sz="4" w:space="0" w:color="auto"/>
            </w:tcBorders>
            <w:shd w:val="clear" w:color="auto" w:fill="auto"/>
            <w:noWrap/>
            <w:vAlign w:val="bottom"/>
            <w:hideMark/>
          </w:tcPr>
          <w:p w14:paraId="492A4CC6" w14:textId="77777777" w:rsidR="00287514" w:rsidRPr="00D31B19" w:rsidRDefault="00287514" w:rsidP="00931113">
            <w:pPr>
              <w:widowControl/>
              <w:rPr>
                <w:snapToGrid/>
                <w:color w:val="000000"/>
                <w:szCs w:val="24"/>
              </w:rPr>
            </w:pPr>
            <w:r w:rsidRPr="00D31B19">
              <w:rPr>
                <w:snapToGrid/>
                <w:color w:val="000000"/>
                <w:szCs w:val="24"/>
              </w:rPr>
              <w:t>M-315</w:t>
            </w:r>
          </w:p>
        </w:tc>
        <w:tc>
          <w:tcPr>
            <w:tcW w:w="3240" w:type="dxa"/>
            <w:tcBorders>
              <w:top w:val="nil"/>
              <w:left w:val="nil"/>
              <w:bottom w:val="single" w:sz="4" w:space="0" w:color="auto"/>
              <w:right w:val="single" w:sz="4" w:space="0" w:color="auto"/>
            </w:tcBorders>
            <w:shd w:val="clear" w:color="auto" w:fill="auto"/>
            <w:noWrap/>
            <w:vAlign w:val="bottom"/>
            <w:hideMark/>
          </w:tcPr>
          <w:p w14:paraId="76D034F3" w14:textId="77777777" w:rsidR="00287514" w:rsidRPr="00D31B19" w:rsidRDefault="00287514" w:rsidP="00931113">
            <w:pPr>
              <w:widowControl/>
              <w:rPr>
                <w:snapToGrid/>
                <w:color w:val="000000"/>
                <w:szCs w:val="24"/>
              </w:rPr>
            </w:pPr>
            <w:r w:rsidRPr="00D31B19">
              <w:rPr>
                <w:snapToGrid/>
                <w:color w:val="000000"/>
                <w:szCs w:val="24"/>
              </w:rPr>
              <w:t>Sodium Sulfate Crystallizer Pump Motor</w:t>
            </w:r>
          </w:p>
        </w:tc>
        <w:tc>
          <w:tcPr>
            <w:tcW w:w="2070" w:type="dxa"/>
            <w:tcBorders>
              <w:top w:val="nil"/>
              <w:left w:val="nil"/>
              <w:bottom w:val="single" w:sz="4" w:space="0" w:color="auto"/>
              <w:right w:val="single" w:sz="4" w:space="0" w:color="auto"/>
            </w:tcBorders>
            <w:shd w:val="clear" w:color="auto" w:fill="auto"/>
            <w:noWrap/>
            <w:vAlign w:val="bottom"/>
            <w:hideMark/>
          </w:tcPr>
          <w:p w14:paraId="2C8C3322"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199265B6" w14:textId="77777777" w:rsidR="00287514" w:rsidRPr="00D31B19" w:rsidRDefault="00287514" w:rsidP="00931113">
            <w:pPr>
              <w:widowControl/>
              <w:rPr>
                <w:snapToGrid/>
                <w:color w:val="000000"/>
                <w:szCs w:val="24"/>
              </w:rPr>
            </w:pPr>
            <w:r w:rsidRPr="00D31B19">
              <w:rPr>
                <w:snapToGrid/>
                <w:color w:val="000000"/>
                <w:szCs w:val="24"/>
              </w:rPr>
              <w:t>7.25 HP</w:t>
            </w:r>
          </w:p>
        </w:tc>
      </w:tr>
      <w:tr w:rsidR="00EF27DD" w:rsidRPr="00D31B19" w14:paraId="5BEE9D6B"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E5A55C6" w14:textId="77777777" w:rsidR="00287514" w:rsidRPr="00D31B19" w:rsidRDefault="00287514" w:rsidP="00931113">
            <w:pPr>
              <w:widowControl/>
              <w:rPr>
                <w:snapToGrid/>
                <w:color w:val="000000"/>
                <w:szCs w:val="24"/>
              </w:rPr>
            </w:pPr>
            <w:r w:rsidRPr="00D31B19">
              <w:rPr>
                <w:snapToGrid/>
                <w:color w:val="000000"/>
                <w:szCs w:val="24"/>
              </w:rPr>
              <w:t>Crystallizer</w:t>
            </w:r>
          </w:p>
        </w:tc>
        <w:tc>
          <w:tcPr>
            <w:tcW w:w="945" w:type="dxa"/>
            <w:tcBorders>
              <w:top w:val="nil"/>
              <w:left w:val="nil"/>
              <w:bottom w:val="single" w:sz="4" w:space="0" w:color="auto"/>
              <w:right w:val="single" w:sz="4" w:space="0" w:color="auto"/>
            </w:tcBorders>
            <w:shd w:val="clear" w:color="auto" w:fill="auto"/>
            <w:noWrap/>
            <w:vAlign w:val="bottom"/>
            <w:hideMark/>
          </w:tcPr>
          <w:p w14:paraId="1A996CD7" w14:textId="77777777" w:rsidR="00287514" w:rsidRPr="00D31B19" w:rsidRDefault="00287514" w:rsidP="00931113">
            <w:pPr>
              <w:widowControl/>
              <w:rPr>
                <w:snapToGrid/>
                <w:color w:val="000000"/>
                <w:szCs w:val="24"/>
              </w:rPr>
            </w:pPr>
            <w:r w:rsidRPr="00D31B19">
              <w:rPr>
                <w:snapToGrid/>
                <w:color w:val="000000"/>
                <w:szCs w:val="24"/>
              </w:rPr>
              <w:t>U-320</w:t>
            </w:r>
          </w:p>
        </w:tc>
        <w:tc>
          <w:tcPr>
            <w:tcW w:w="3240" w:type="dxa"/>
            <w:tcBorders>
              <w:top w:val="nil"/>
              <w:left w:val="nil"/>
              <w:bottom w:val="single" w:sz="4" w:space="0" w:color="auto"/>
              <w:right w:val="single" w:sz="4" w:space="0" w:color="auto"/>
            </w:tcBorders>
            <w:shd w:val="clear" w:color="auto" w:fill="auto"/>
            <w:noWrap/>
            <w:vAlign w:val="bottom"/>
            <w:hideMark/>
          </w:tcPr>
          <w:p w14:paraId="0AF13AC4" w14:textId="77777777" w:rsidR="00287514" w:rsidRPr="00D31B19" w:rsidRDefault="00287514" w:rsidP="00931113">
            <w:pPr>
              <w:widowControl/>
              <w:rPr>
                <w:snapToGrid/>
                <w:color w:val="000000"/>
                <w:szCs w:val="24"/>
              </w:rPr>
            </w:pPr>
            <w:r w:rsidRPr="00D31B19">
              <w:rPr>
                <w:snapToGrid/>
                <w:color w:val="000000"/>
                <w:szCs w:val="24"/>
              </w:rPr>
              <w:t>Sodium Sulfate Crystallizer</w:t>
            </w:r>
          </w:p>
        </w:tc>
        <w:tc>
          <w:tcPr>
            <w:tcW w:w="2070" w:type="dxa"/>
            <w:tcBorders>
              <w:top w:val="nil"/>
              <w:left w:val="nil"/>
              <w:bottom w:val="single" w:sz="4" w:space="0" w:color="auto"/>
              <w:right w:val="single" w:sz="4" w:space="0" w:color="auto"/>
            </w:tcBorders>
            <w:shd w:val="clear" w:color="auto" w:fill="auto"/>
            <w:noWrap/>
            <w:vAlign w:val="bottom"/>
            <w:hideMark/>
          </w:tcPr>
          <w:p w14:paraId="63682FB1" w14:textId="77777777" w:rsidR="00287514" w:rsidRPr="00D31B19" w:rsidRDefault="00287514" w:rsidP="00931113">
            <w:pPr>
              <w:widowControl/>
              <w:rPr>
                <w:snapToGrid/>
                <w:color w:val="000000"/>
                <w:szCs w:val="24"/>
              </w:rPr>
            </w:pPr>
            <w:r w:rsidRPr="00D31B19">
              <w:rPr>
                <w:snapToGrid/>
                <w:color w:val="000000"/>
                <w:szCs w:val="24"/>
              </w:rPr>
              <w:t>Carbon Steel</w:t>
            </w:r>
          </w:p>
        </w:tc>
        <w:tc>
          <w:tcPr>
            <w:tcW w:w="1797" w:type="dxa"/>
            <w:tcBorders>
              <w:top w:val="nil"/>
              <w:left w:val="nil"/>
              <w:bottom w:val="single" w:sz="4" w:space="0" w:color="auto"/>
              <w:right w:val="single" w:sz="4" w:space="0" w:color="auto"/>
            </w:tcBorders>
            <w:shd w:val="clear" w:color="auto" w:fill="auto"/>
            <w:noWrap/>
            <w:vAlign w:val="bottom"/>
            <w:hideMark/>
          </w:tcPr>
          <w:p w14:paraId="2EFA85E0" w14:textId="77777777" w:rsidR="00287514" w:rsidRPr="00D31B19" w:rsidRDefault="00287514" w:rsidP="00931113">
            <w:pPr>
              <w:widowControl/>
              <w:rPr>
                <w:snapToGrid/>
                <w:color w:val="000000"/>
                <w:szCs w:val="24"/>
              </w:rPr>
            </w:pPr>
            <w:r w:rsidRPr="00D31B19">
              <w:rPr>
                <w:snapToGrid/>
                <w:color w:val="000000"/>
                <w:szCs w:val="24"/>
              </w:rPr>
              <w:t>156 tons/day</w:t>
            </w:r>
          </w:p>
        </w:tc>
      </w:tr>
      <w:tr w:rsidR="00EF27DD" w:rsidRPr="00D31B19" w14:paraId="27EB3A8B"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C19F0CE" w14:textId="77777777" w:rsidR="00287514" w:rsidRPr="00D31B19" w:rsidRDefault="00287514" w:rsidP="00931113">
            <w:pPr>
              <w:widowControl/>
              <w:rPr>
                <w:snapToGrid/>
                <w:color w:val="000000"/>
                <w:szCs w:val="24"/>
              </w:rPr>
            </w:pPr>
            <w:r w:rsidRPr="00D31B19">
              <w:rPr>
                <w:snapToGrid/>
                <w:color w:val="000000"/>
                <w:szCs w:val="24"/>
              </w:rPr>
              <w:t>Centrifuge</w:t>
            </w:r>
          </w:p>
        </w:tc>
        <w:tc>
          <w:tcPr>
            <w:tcW w:w="945" w:type="dxa"/>
            <w:tcBorders>
              <w:top w:val="nil"/>
              <w:left w:val="nil"/>
              <w:bottom w:val="single" w:sz="4" w:space="0" w:color="auto"/>
              <w:right w:val="single" w:sz="4" w:space="0" w:color="auto"/>
            </w:tcBorders>
            <w:shd w:val="clear" w:color="auto" w:fill="auto"/>
            <w:noWrap/>
            <w:vAlign w:val="bottom"/>
            <w:hideMark/>
          </w:tcPr>
          <w:p w14:paraId="3A37EDFF" w14:textId="77777777" w:rsidR="00287514" w:rsidRPr="00D31B19" w:rsidRDefault="00287514" w:rsidP="00931113">
            <w:pPr>
              <w:widowControl/>
              <w:rPr>
                <w:snapToGrid/>
                <w:color w:val="000000"/>
                <w:szCs w:val="24"/>
              </w:rPr>
            </w:pPr>
            <w:r w:rsidRPr="00D31B19">
              <w:rPr>
                <w:snapToGrid/>
                <w:color w:val="000000"/>
                <w:szCs w:val="24"/>
              </w:rPr>
              <w:t>U-325</w:t>
            </w:r>
          </w:p>
        </w:tc>
        <w:tc>
          <w:tcPr>
            <w:tcW w:w="3240" w:type="dxa"/>
            <w:tcBorders>
              <w:top w:val="nil"/>
              <w:left w:val="nil"/>
              <w:bottom w:val="single" w:sz="4" w:space="0" w:color="auto"/>
              <w:right w:val="single" w:sz="4" w:space="0" w:color="auto"/>
            </w:tcBorders>
            <w:shd w:val="clear" w:color="auto" w:fill="auto"/>
            <w:noWrap/>
            <w:vAlign w:val="bottom"/>
            <w:hideMark/>
          </w:tcPr>
          <w:p w14:paraId="0EB21D7E" w14:textId="77777777" w:rsidR="00287514" w:rsidRPr="00D31B19" w:rsidRDefault="00287514" w:rsidP="00931113">
            <w:pPr>
              <w:widowControl/>
              <w:rPr>
                <w:snapToGrid/>
                <w:color w:val="000000"/>
                <w:szCs w:val="24"/>
              </w:rPr>
            </w:pPr>
            <w:r w:rsidRPr="00D31B19">
              <w:rPr>
                <w:snapToGrid/>
                <w:color w:val="000000"/>
                <w:szCs w:val="24"/>
              </w:rPr>
              <w:t>Sodium Sulfate Centrifuge</w:t>
            </w:r>
          </w:p>
        </w:tc>
        <w:tc>
          <w:tcPr>
            <w:tcW w:w="2070" w:type="dxa"/>
            <w:tcBorders>
              <w:top w:val="nil"/>
              <w:left w:val="nil"/>
              <w:bottom w:val="single" w:sz="4" w:space="0" w:color="auto"/>
              <w:right w:val="single" w:sz="4" w:space="0" w:color="auto"/>
            </w:tcBorders>
            <w:shd w:val="clear" w:color="auto" w:fill="auto"/>
            <w:noWrap/>
            <w:vAlign w:val="bottom"/>
            <w:hideMark/>
          </w:tcPr>
          <w:p w14:paraId="622213AF" w14:textId="77777777" w:rsidR="00287514" w:rsidRPr="00D31B19" w:rsidRDefault="00287514" w:rsidP="00931113">
            <w:pPr>
              <w:widowControl/>
              <w:rPr>
                <w:snapToGrid/>
                <w:color w:val="000000"/>
                <w:szCs w:val="24"/>
              </w:rPr>
            </w:pPr>
            <w:r w:rsidRPr="00D31B19">
              <w:rPr>
                <w:snapToGrid/>
                <w:color w:val="000000"/>
                <w:szCs w:val="24"/>
              </w:rPr>
              <w:t>Stainless Steel</w:t>
            </w:r>
          </w:p>
        </w:tc>
        <w:tc>
          <w:tcPr>
            <w:tcW w:w="1797" w:type="dxa"/>
            <w:tcBorders>
              <w:top w:val="nil"/>
              <w:left w:val="nil"/>
              <w:bottom w:val="single" w:sz="4" w:space="0" w:color="auto"/>
              <w:right w:val="single" w:sz="4" w:space="0" w:color="auto"/>
            </w:tcBorders>
            <w:shd w:val="clear" w:color="auto" w:fill="auto"/>
            <w:noWrap/>
            <w:vAlign w:val="bottom"/>
            <w:hideMark/>
          </w:tcPr>
          <w:p w14:paraId="505A0128" w14:textId="77777777" w:rsidR="00287514" w:rsidRPr="00D31B19" w:rsidRDefault="00287514" w:rsidP="00931113">
            <w:pPr>
              <w:widowControl/>
              <w:rPr>
                <w:snapToGrid/>
                <w:color w:val="000000"/>
              </w:rPr>
            </w:pPr>
            <w:r w:rsidRPr="220AFFAA">
              <w:rPr>
                <w:snapToGrid/>
                <w:color w:val="000000"/>
              </w:rPr>
              <w:t>7.2 tons/hr</w:t>
            </w:r>
          </w:p>
        </w:tc>
      </w:tr>
      <w:tr w:rsidR="00EF27DD" w:rsidRPr="00D31B19" w14:paraId="576D7B0B"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631A644" w14:textId="77777777" w:rsidR="00287514" w:rsidRPr="00D31B19" w:rsidRDefault="00287514" w:rsidP="00931113">
            <w:pPr>
              <w:widowControl/>
              <w:rPr>
                <w:snapToGrid/>
                <w:color w:val="000000"/>
                <w:szCs w:val="24"/>
              </w:rPr>
            </w:pPr>
            <w:r w:rsidRPr="00D31B19">
              <w:rPr>
                <w:snapToGrid/>
                <w:color w:val="000000"/>
                <w:szCs w:val="24"/>
              </w:rPr>
              <w:t>Belt Conveyor</w:t>
            </w:r>
          </w:p>
        </w:tc>
        <w:tc>
          <w:tcPr>
            <w:tcW w:w="945" w:type="dxa"/>
            <w:tcBorders>
              <w:top w:val="nil"/>
              <w:left w:val="nil"/>
              <w:bottom w:val="single" w:sz="4" w:space="0" w:color="auto"/>
              <w:right w:val="single" w:sz="4" w:space="0" w:color="auto"/>
            </w:tcBorders>
            <w:shd w:val="clear" w:color="auto" w:fill="auto"/>
            <w:noWrap/>
            <w:vAlign w:val="bottom"/>
            <w:hideMark/>
          </w:tcPr>
          <w:p w14:paraId="39C421EC" w14:textId="77777777" w:rsidR="00287514" w:rsidRPr="00D31B19" w:rsidRDefault="00287514" w:rsidP="00931113">
            <w:pPr>
              <w:widowControl/>
              <w:rPr>
                <w:snapToGrid/>
                <w:color w:val="000000"/>
                <w:szCs w:val="24"/>
              </w:rPr>
            </w:pPr>
            <w:r w:rsidRPr="00D31B19">
              <w:rPr>
                <w:snapToGrid/>
                <w:color w:val="000000"/>
                <w:szCs w:val="24"/>
              </w:rPr>
              <w:t>U-330</w:t>
            </w:r>
          </w:p>
        </w:tc>
        <w:tc>
          <w:tcPr>
            <w:tcW w:w="3240" w:type="dxa"/>
            <w:tcBorders>
              <w:top w:val="nil"/>
              <w:left w:val="nil"/>
              <w:bottom w:val="single" w:sz="4" w:space="0" w:color="auto"/>
              <w:right w:val="single" w:sz="4" w:space="0" w:color="auto"/>
            </w:tcBorders>
            <w:shd w:val="clear" w:color="auto" w:fill="auto"/>
            <w:noWrap/>
            <w:vAlign w:val="bottom"/>
            <w:hideMark/>
          </w:tcPr>
          <w:p w14:paraId="34561C73" w14:textId="77777777" w:rsidR="00287514" w:rsidRPr="00D31B19" w:rsidRDefault="00287514" w:rsidP="00931113">
            <w:pPr>
              <w:widowControl/>
              <w:rPr>
                <w:snapToGrid/>
                <w:color w:val="000000"/>
                <w:szCs w:val="24"/>
              </w:rPr>
            </w:pPr>
            <w:r w:rsidRPr="00D31B19">
              <w:rPr>
                <w:snapToGrid/>
                <w:color w:val="000000"/>
                <w:szCs w:val="24"/>
              </w:rPr>
              <w:t>Enzymatic Depolymerization Conveyor</w:t>
            </w:r>
          </w:p>
        </w:tc>
        <w:tc>
          <w:tcPr>
            <w:tcW w:w="2070" w:type="dxa"/>
            <w:tcBorders>
              <w:top w:val="nil"/>
              <w:left w:val="nil"/>
              <w:bottom w:val="single" w:sz="4" w:space="0" w:color="auto"/>
              <w:right w:val="single" w:sz="4" w:space="0" w:color="auto"/>
            </w:tcBorders>
            <w:shd w:val="clear" w:color="auto" w:fill="auto"/>
            <w:noWrap/>
            <w:vAlign w:val="bottom"/>
            <w:hideMark/>
          </w:tcPr>
          <w:p w14:paraId="668E26B7" w14:textId="29C60396" w:rsidR="00287514" w:rsidRPr="00D31B19" w:rsidRDefault="00287514" w:rsidP="00931113">
            <w:pPr>
              <w:widowControl/>
              <w:rPr>
                <w:snapToGrid/>
                <w:color w:val="000000"/>
                <w:szCs w:val="24"/>
              </w:rPr>
            </w:pPr>
            <w:r w:rsidRPr="00D31B19">
              <w:rPr>
                <w:snapToGrid/>
                <w:color w:val="000000"/>
                <w:szCs w:val="24"/>
              </w:rPr>
              <w:t> </w:t>
            </w:r>
            <w:r w:rsidR="00841629">
              <w:rPr>
                <w:snapToGrid/>
                <w:color w:val="000000"/>
                <w:szCs w:val="24"/>
              </w:rPr>
              <w:t>Conveyor</w:t>
            </w:r>
          </w:p>
        </w:tc>
        <w:tc>
          <w:tcPr>
            <w:tcW w:w="1797" w:type="dxa"/>
            <w:tcBorders>
              <w:top w:val="nil"/>
              <w:left w:val="nil"/>
              <w:bottom w:val="single" w:sz="4" w:space="0" w:color="auto"/>
              <w:right w:val="single" w:sz="4" w:space="0" w:color="auto"/>
            </w:tcBorders>
            <w:shd w:val="clear" w:color="auto" w:fill="auto"/>
            <w:noWrap/>
            <w:vAlign w:val="bottom"/>
            <w:hideMark/>
          </w:tcPr>
          <w:p w14:paraId="76702A7F" w14:textId="77777777" w:rsidR="00287514" w:rsidRPr="006A0A17" w:rsidRDefault="00287514" w:rsidP="00931113">
            <w:pPr>
              <w:widowControl/>
              <w:rPr>
                <w:snapToGrid/>
                <w:color w:val="000000"/>
                <w:szCs w:val="24"/>
              </w:rPr>
            </w:pPr>
            <w:r w:rsidRPr="00D31B19">
              <w:rPr>
                <w:snapToGrid/>
                <w:color w:val="000000"/>
                <w:szCs w:val="24"/>
              </w:rPr>
              <w:t>Width 35 ft</w:t>
            </w:r>
          </w:p>
          <w:p w14:paraId="481B392E" w14:textId="77777777" w:rsidR="00287514" w:rsidRPr="00D31B19" w:rsidRDefault="00287514" w:rsidP="00931113">
            <w:pPr>
              <w:widowControl/>
              <w:rPr>
                <w:snapToGrid/>
                <w:color w:val="000000"/>
                <w:szCs w:val="24"/>
              </w:rPr>
            </w:pPr>
            <w:r w:rsidRPr="00D31B19">
              <w:rPr>
                <w:snapToGrid/>
                <w:color w:val="000000"/>
                <w:szCs w:val="24"/>
              </w:rPr>
              <w:t xml:space="preserve"> Length 35 ft</w:t>
            </w:r>
          </w:p>
        </w:tc>
      </w:tr>
      <w:tr w:rsidR="00EF27DD" w:rsidRPr="00D31B19" w14:paraId="7A32B748"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E162CF7" w14:textId="77777777" w:rsidR="00287514" w:rsidRPr="00D31B19" w:rsidRDefault="00287514" w:rsidP="00931113">
            <w:pPr>
              <w:widowControl/>
              <w:rPr>
                <w:snapToGrid/>
                <w:color w:val="000000"/>
                <w:szCs w:val="24"/>
              </w:rPr>
            </w:pPr>
            <w:r w:rsidRPr="00D31B19">
              <w:rPr>
                <w:snapToGrid/>
                <w:color w:val="000000"/>
                <w:szCs w:val="24"/>
              </w:rPr>
              <w:lastRenderedPageBreak/>
              <w:t>Belt Conveyor</w:t>
            </w:r>
          </w:p>
        </w:tc>
        <w:tc>
          <w:tcPr>
            <w:tcW w:w="945" w:type="dxa"/>
            <w:tcBorders>
              <w:top w:val="nil"/>
              <w:left w:val="nil"/>
              <w:bottom w:val="single" w:sz="4" w:space="0" w:color="auto"/>
              <w:right w:val="single" w:sz="4" w:space="0" w:color="auto"/>
            </w:tcBorders>
            <w:shd w:val="clear" w:color="auto" w:fill="auto"/>
            <w:noWrap/>
            <w:vAlign w:val="bottom"/>
            <w:hideMark/>
          </w:tcPr>
          <w:p w14:paraId="53C7BCA5" w14:textId="77777777" w:rsidR="00287514" w:rsidRPr="00D31B19" w:rsidRDefault="00287514" w:rsidP="00931113">
            <w:pPr>
              <w:widowControl/>
              <w:rPr>
                <w:snapToGrid/>
                <w:color w:val="000000"/>
                <w:szCs w:val="24"/>
              </w:rPr>
            </w:pPr>
            <w:r w:rsidRPr="00D31B19">
              <w:rPr>
                <w:snapToGrid/>
                <w:color w:val="000000"/>
                <w:szCs w:val="24"/>
              </w:rPr>
              <w:t>U-335</w:t>
            </w:r>
          </w:p>
        </w:tc>
        <w:tc>
          <w:tcPr>
            <w:tcW w:w="3240" w:type="dxa"/>
            <w:tcBorders>
              <w:top w:val="nil"/>
              <w:left w:val="nil"/>
              <w:bottom w:val="single" w:sz="4" w:space="0" w:color="auto"/>
              <w:right w:val="single" w:sz="4" w:space="0" w:color="auto"/>
            </w:tcBorders>
            <w:shd w:val="clear" w:color="auto" w:fill="auto"/>
            <w:noWrap/>
            <w:vAlign w:val="bottom"/>
            <w:hideMark/>
          </w:tcPr>
          <w:p w14:paraId="309CF9A2" w14:textId="77777777" w:rsidR="00287514" w:rsidRPr="00D31B19" w:rsidRDefault="00287514" w:rsidP="00931113">
            <w:pPr>
              <w:widowControl/>
              <w:rPr>
                <w:snapToGrid/>
                <w:color w:val="000000"/>
                <w:szCs w:val="24"/>
              </w:rPr>
            </w:pPr>
            <w:r w:rsidRPr="00D31B19">
              <w:rPr>
                <w:snapToGrid/>
                <w:color w:val="000000"/>
                <w:szCs w:val="24"/>
              </w:rPr>
              <w:t>Filter Press Waste Conveyor</w:t>
            </w:r>
          </w:p>
        </w:tc>
        <w:tc>
          <w:tcPr>
            <w:tcW w:w="2070" w:type="dxa"/>
            <w:tcBorders>
              <w:top w:val="nil"/>
              <w:left w:val="nil"/>
              <w:bottom w:val="single" w:sz="4" w:space="0" w:color="auto"/>
              <w:right w:val="single" w:sz="4" w:space="0" w:color="auto"/>
            </w:tcBorders>
            <w:shd w:val="clear" w:color="auto" w:fill="auto"/>
            <w:noWrap/>
            <w:vAlign w:val="bottom"/>
            <w:hideMark/>
          </w:tcPr>
          <w:p w14:paraId="112180B7" w14:textId="193A041B" w:rsidR="00287514" w:rsidRPr="00D31B19" w:rsidRDefault="00287514" w:rsidP="00931113">
            <w:pPr>
              <w:widowControl/>
              <w:rPr>
                <w:snapToGrid/>
                <w:color w:val="000000"/>
                <w:szCs w:val="24"/>
              </w:rPr>
            </w:pPr>
            <w:r w:rsidRPr="00D31B19">
              <w:rPr>
                <w:snapToGrid/>
                <w:color w:val="000000"/>
                <w:szCs w:val="24"/>
              </w:rPr>
              <w:t> </w:t>
            </w:r>
            <w:r w:rsidR="00841629">
              <w:rPr>
                <w:snapToGrid/>
                <w:color w:val="000000"/>
                <w:szCs w:val="24"/>
              </w:rPr>
              <w:t>Conveyor</w:t>
            </w:r>
          </w:p>
        </w:tc>
        <w:tc>
          <w:tcPr>
            <w:tcW w:w="1797" w:type="dxa"/>
            <w:tcBorders>
              <w:top w:val="nil"/>
              <w:left w:val="nil"/>
              <w:bottom w:val="single" w:sz="4" w:space="0" w:color="auto"/>
              <w:right w:val="single" w:sz="4" w:space="0" w:color="auto"/>
            </w:tcBorders>
            <w:shd w:val="clear" w:color="auto" w:fill="auto"/>
            <w:noWrap/>
            <w:vAlign w:val="bottom"/>
            <w:hideMark/>
          </w:tcPr>
          <w:p w14:paraId="4D539D2F" w14:textId="77777777" w:rsidR="00287514" w:rsidRPr="006A0A17" w:rsidRDefault="00287514" w:rsidP="00931113">
            <w:pPr>
              <w:widowControl/>
              <w:rPr>
                <w:snapToGrid/>
                <w:color w:val="000000"/>
                <w:szCs w:val="24"/>
              </w:rPr>
            </w:pPr>
            <w:r w:rsidRPr="00D31B19">
              <w:rPr>
                <w:snapToGrid/>
                <w:color w:val="000000"/>
                <w:szCs w:val="24"/>
              </w:rPr>
              <w:t>Width 35 ft</w:t>
            </w:r>
          </w:p>
          <w:p w14:paraId="1BC1F077" w14:textId="77777777" w:rsidR="00287514" w:rsidRPr="00D31B19" w:rsidRDefault="00287514" w:rsidP="00931113">
            <w:pPr>
              <w:widowControl/>
              <w:rPr>
                <w:snapToGrid/>
                <w:color w:val="000000"/>
                <w:szCs w:val="24"/>
              </w:rPr>
            </w:pPr>
            <w:r w:rsidRPr="00D31B19">
              <w:rPr>
                <w:snapToGrid/>
                <w:color w:val="000000"/>
                <w:szCs w:val="24"/>
              </w:rPr>
              <w:t>Length 35 ft</w:t>
            </w:r>
          </w:p>
        </w:tc>
      </w:tr>
      <w:tr w:rsidR="00EF27DD" w:rsidRPr="00D31B19" w14:paraId="66F9B65B"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6AE2BE3" w14:textId="77777777" w:rsidR="00287514" w:rsidRPr="00D31B19" w:rsidRDefault="00287514" w:rsidP="00931113">
            <w:pPr>
              <w:widowControl/>
              <w:rPr>
                <w:snapToGrid/>
                <w:color w:val="000000"/>
                <w:szCs w:val="24"/>
              </w:rPr>
            </w:pPr>
            <w:r w:rsidRPr="00D31B19">
              <w:rPr>
                <w:snapToGrid/>
                <w:color w:val="000000"/>
                <w:szCs w:val="24"/>
              </w:rPr>
              <w:t xml:space="preserve">Hopper and </w:t>
            </w:r>
            <w:proofErr w:type="spellStart"/>
            <w:r w:rsidRPr="00D31B19">
              <w:rPr>
                <w:snapToGrid/>
                <w:color w:val="000000"/>
                <w:szCs w:val="24"/>
              </w:rPr>
              <w:t>Supersac</w:t>
            </w:r>
            <w:proofErr w:type="spellEnd"/>
          </w:p>
        </w:tc>
        <w:tc>
          <w:tcPr>
            <w:tcW w:w="945" w:type="dxa"/>
            <w:tcBorders>
              <w:top w:val="nil"/>
              <w:left w:val="nil"/>
              <w:bottom w:val="single" w:sz="4" w:space="0" w:color="auto"/>
              <w:right w:val="single" w:sz="4" w:space="0" w:color="auto"/>
            </w:tcBorders>
            <w:shd w:val="clear" w:color="auto" w:fill="auto"/>
            <w:noWrap/>
            <w:vAlign w:val="bottom"/>
            <w:hideMark/>
          </w:tcPr>
          <w:p w14:paraId="62D65823" w14:textId="77777777" w:rsidR="00287514" w:rsidRPr="00D31B19" w:rsidRDefault="00287514" w:rsidP="00931113">
            <w:pPr>
              <w:widowControl/>
              <w:rPr>
                <w:snapToGrid/>
                <w:color w:val="000000"/>
                <w:szCs w:val="24"/>
              </w:rPr>
            </w:pPr>
            <w:r w:rsidRPr="00D31B19">
              <w:rPr>
                <w:snapToGrid/>
                <w:color w:val="000000"/>
                <w:szCs w:val="24"/>
              </w:rPr>
              <w:t>U-340</w:t>
            </w:r>
          </w:p>
        </w:tc>
        <w:tc>
          <w:tcPr>
            <w:tcW w:w="3240" w:type="dxa"/>
            <w:tcBorders>
              <w:top w:val="nil"/>
              <w:left w:val="nil"/>
              <w:bottom w:val="single" w:sz="4" w:space="0" w:color="auto"/>
              <w:right w:val="single" w:sz="4" w:space="0" w:color="auto"/>
            </w:tcBorders>
            <w:shd w:val="clear" w:color="auto" w:fill="auto"/>
            <w:noWrap/>
            <w:vAlign w:val="bottom"/>
            <w:hideMark/>
          </w:tcPr>
          <w:p w14:paraId="54002B27" w14:textId="77777777" w:rsidR="00287514" w:rsidRPr="00D31B19" w:rsidRDefault="00287514" w:rsidP="00931113">
            <w:pPr>
              <w:widowControl/>
              <w:rPr>
                <w:snapToGrid/>
                <w:color w:val="000000"/>
                <w:szCs w:val="24"/>
              </w:rPr>
            </w:pPr>
            <w:r w:rsidRPr="00D31B19">
              <w:rPr>
                <w:snapToGrid/>
                <w:color w:val="000000"/>
                <w:szCs w:val="24"/>
              </w:rPr>
              <w:t xml:space="preserve">TPA Crystal Co-Product Hopper and </w:t>
            </w:r>
            <w:proofErr w:type="spellStart"/>
            <w:r w:rsidRPr="00D31B19">
              <w:rPr>
                <w:snapToGrid/>
                <w:color w:val="000000"/>
                <w:szCs w:val="24"/>
              </w:rPr>
              <w:t>Supersac</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14:paraId="25845B59"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61B1398D" w14:textId="77777777" w:rsidR="00287514" w:rsidRPr="00D31B19" w:rsidRDefault="00287514" w:rsidP="00931113">
            <w:pPr>
              <w:widowControl/>
              <w:rPr>
                <w:snapToGrid/>
                <w:color w:val="000000"/>
                <w:szCs w:val="24"/>
              </w:rPr>
            </w:pPr>
            <w:r w:rsidRPr="00D31B19">
              <w:rPr>
                <w:snapToGrid/>
                <w:color w:val="000000"/>
                <w:szCs w:val="24"/>
              </w:rPr>
              <w:t>102 ft^3</w:t>
            </w:r>
          </w:p>
        </w:tc>
      </w:tr>
      <w:tr w:rsidR="00EF27DD" w:rsidRPr="00D31B19" w14:paraId="346146C9" w14:textId="77777777" w:rsidTr="53D473C2">
        <w:trPr>
          <w:trHeight w:val="288"/>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4D59CA0" w14:textId="77777777" w:rsidR="00287514" w:rsidRPr="00D31B19" w:rsidRDefault="00287514" w:rsidP="00931113">
            <w:pPr>
              <w:widowControl/>
              <w:rPr>
                <w:snapToGrid/>
                <w:color w:val="000000"/>
                <w:szCs w:val="24"/>
              </w:rPr>
            </w:pPr>
            <w:r w:rsidRPr="00D31B19">
              <w:rPr>
                <w:snapToGrid/>
                <w:color w:val="000000"/>
                <w:szCs w:val="24"/>
              </w:rPr>
              <w:t xml:space="preserve">Hopper and </w:t>
            </w:r>
            <w:proofErr w:type="spellStart"/>
            <w:r w:rsidRPr="00D31B19">
              <w:rPr>
                <w:snapToGrid/>
                <w:color w:val="000000"/>
                <w:szCs w:val="24"/>
              </w:rPr>
              <w:t>Supersac</w:t>
            </w:r>
            <w:proofErr w:type="spellEnd"/>
          </w:p>
        </w:tc>
        <w:tc>
          <w:tcPr>
            <w:tcW w:w="945" w:type="dxa"/>
            <w:tcBorders>
              <w:top w:val="nil"/>
              <w:left w:val="nil"/>
              <w:bottom w:val="single" w:sz="4" w:space="0" w:color="auto"/>
              <w:right w:val="single" w:sz="4" w:space="0" w:color="auto"/>
            </w:tcBorders>
            <w:shd w:val="clear" w:color="auto" w:fill="auto"/>
            <w:noWrap/>
            <w:vAlign w:val="bottom"/>
            <w:hideMark/>
          </w:tcPr>
          <w:p w14:paraId="61E65840" w14:textId="77777777" w:rsidR="00287514" w:rsidRPr="00D31B19" w:rsidRDefault="00287514" w:rsidP="00931113">
            <w:pPr>
              <w:widowControl/>
              <w:rPr>
                <w:snapToGrid/>
                <w:color w:val="000000"/>
                <w:szCs w:val="24"/>
              </w:rPr>
            </w:pPr>
            <w:r w:rsidRPr="00D31B19">
              <w:rPr>
                <w:snapToGrid/>
                <w:color w:val="000000"/>
                <w:szCs w:val="24"/>
              </w:rPr>
              <w:t>U-345</w:t>
            </w:r>
          </w:p>
        </w:tc>
        <w:tc>
          <w:tcPr>
            <w:tcW w:w="3240" w:type="dxa"/>
            <w:tcBorders>
              <w:top w:val="nil"/>
              <w:left w:val="nil"/>
              <w:bottom w:val="single" w:sz="4" w:space="0" w:color="auto"/>
              <w:right w:val="single" w:sz="4" w:space="0" w:color="auto"/>
            </w:tcBorders>
            <w:shd w:val="clear" w:color="auto" w:fill="auto"/>
            <w:noWrap/>
            <w:vAlign w:val="bottom"/>
            <w:hideMark/>
          </w:tcPr>
          <w:p w14:paraId="5CD47CF2" w14:textId="77777777" w:rsidR="00287514" w:rsidRPr="00D31B19" w:rsidRDefault="00287514" w:rsidP="00931113">
            <w:pPr>
              <w:widowControl/>
              <w:rPr>
                <w:snapToGrid/>
                <w:color w:val="000000"/>
              </w:rPr>
            </w:pPr>
            <w:r w:rsidRPr="220AFFAA">
              <w:rPr>
                <w:snapToGrid/>
                <w:color w:val="000000"/>
              </w:rPr>
              <w:t xml:space="preserve">Sodium Sulfate Crystal Co-Product Hopper and </w:t>
            </w:r>
            <w:proofErr w:type="spellStart"/>
            <w:r w:rsidRPr="220AFFAA">
              <w:rPr>
                <w:snapToGrid/>
                <w:color w:val="000000"/>
              </w:rPr>
              <w:t>Supersac</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14:paraId="5ECA26C1" w14:textId="77777777" w:rsidR="00287514" w:rsidRPr="00D31B19" w:rsidRDefault="00287514" w:rsidP="00931113">
            <w:pPr>
              <w:widowControl/>
              <w:rPr>
                <w:snapToGrid/>
                <w:color w:val="000000"/>
                <w:szCs w:val="24"/>
              </w:rPr>
            </w:pPr>
            <w:r w:rsidRPr="00D31B19">
              <w:rPr>
                <w:snapToGrid/>
                <w:color w:val="000000"/>
                <w:szCs w:val="24"/>
              </w:rPr>
              <w:t> </w:t>
            </w:r>
          </w:p>
        </w:tc>
        <w:tc>
          <w:tcPr>
            <w:tcW w:w="1797" w:type="dxa"/>
            <w:tcBorders>
              <w:top w:val="nil"/>
              <w:left w:val="nil"/>
              <w:bottom w:val="single" w:sz="4" w:space="0" w:color="auto"/>
              <w:right w:val="single" w:sz="4" w:space="0" w:color="auto"/>
            </w:tcBorders>
            <w:shd w:val="clear" w:color="auto" w:fill="auto"/>
            <w:noWrap/>
            <w:vAlign w:val="bottom"/>
            <w:hideMark/>
          </w:tcPr>
          <w:p w14:paraId="0C3DA7F6" w14:textId="77777777" w:rsidR="00287514" w:rsidRPr="00D31B19" w:rsidRDefault="00287514" w:rsidP="00931113">
            <w:pPr>
              <w:widowControl/>
              <w:rPr>
                <w:snapToGrid/>
                <w:color w:val="000000"/>
                <w:szCs w:val="24"/>
              </w:rPr>
            </w:pPr>
            <w:r w:rsidRPr="00D31B19">
              <w:rPr>
                <w:snapToGrid/>
                <w:color w:val="000000"/>
                <w:szCs w:val="24"/>
              </w:rPr>
              <w:t>415 ft^3</w:t>
            </w:r>
          </w:p>
        </w:tc>
      </w:tr>
    </w:tbl>
    <w:p w14:paraId="12E54C43" w14:textId="77777777" w:rsidR="00287514" w:rsidRDefault="00287514" w:rsidP="00287514">
      <w:pPr>
        <w:widowControl/>
        <w:rPr>
          <w:rFonts w:eastAsiaTheme="majorEastAsia"/>
          <w:szCs w:val="24"/>
        </w:rPr>
      </w:pPr>
    </w:p>
    <w:p w14:paraId="4F0C3C65" w14:textId="709F8514" w:rsidR="00D051AE" w:rsidRDefault="00D051AE" w:rsidP="00287514">
      <w:pPr>
        <w:widowControl/>
        <w:rPr>
          <w:snapToGrid/>
          <w:szCs w:val="24"/>
        </w:rPr>
      </w:pPr>
      <w:r w:rsidRPr="0085322C">
        <w:rPr>
          <w:snapToGrid/>
          <w:szCs w:val="24"/>
        </w:rPr>
        <w:t xml:space="preserve">Table </w:t>
      </w:r>
      <w:r w:rsidRPr="005A6B63">
        <w:rPr>
          <w:snapToGrid/>
          <w:szCs w:val="24"/>
        </w:rPr>
        <w:t>3.2.</w:t>
      </w:r>
      <w:r w:rsidR="005A6B63" w:rsidRPr="005A6B63">
        <w:rPr>
          <w:snapToGrid/>
          <w:szCs w:val="24"/>
        </w:rPr>
        <w:t>5</w:t>
      </w:r>
      <w:r w:rsidRPr="005A6B63">
        <w:rPr>
          <w:snapToGrid/>
          <w:szCs w:val="24"/>
        </w:rPr>
        <w:t>:</w:t>
      </w:r>
      <w:r w:rsidRPr="0085322C">
        <w:rPr>
          <w:snapToGrid/>
          <w:szCs w:val="24"/>
        </w:rPr>
        <w:t xml:space="preserve"> </w:t>
      </w:r>
      <w:r>
        <w:rPr>
          <w:snapToGrid/>
          <w:szCs w:val="24"/>
        </w:rPr>
        <w:t>Mass Balance</w:t>
      </w:r>
      <w:r w:rsidRPr="0085322C">
        <w:rPr>
          <w:snapToGrid/>
          <w:szCs w:val="24"/>
        </w:rPr>
        <w:t xml:space="preserve"> for DWG 5046-0303</w:t>
      </w:r>
      <w:r>
        <w:rPr>
          <w:snapToGrid/>
          <w:szCs w:val="24"/>
        </w:rPr>
        <w:t>6</w:t>
      </w:r>
      <w:r w:rsidRPr="0085322C">
        <w:rPr>
          <w:snapToGrid/>
          <w:szCs w:val="24"/>
        </w:rPr>
        <w:t>-A</w:t>
      </w:r>
    </w:p>
    <w:tbl>
      <w:tblPr>
        <w:tblW w:w="3256" w:type="dxa"/>
        <w:tblLook w:val="04A0" w:firstRow="1" w:lastRow="0" w:firstColumn="1" w:lastColumn="0" w:noHBand="0" w:noVBand="1"/>
      </w:tblPr>
      <w:tblGrid>
        <w:gridCol w:w="1216"/>
        <w:gridCol w:w="1080"/>
        <w:gridCol w:w="960"/>
      </w:tblGrid>
      <w:tr w:rsidR="00BF725A" w:rsidRPr="00BF725A" w14:paraId="2A8D18CD" w14:textId="77777777" w:rsidTr="002954B4">
        <w:trPr>
          <w:trHeight w:val="324"/>
        </w:trPr>
        <w:tc>
          <w:tcPr>
            <w:tcW w:w="121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266ED1" w14:textId="77777777" w:rsidR="00BF725A" w:rsidRPr="00BF725A" w:rsidRDefault="00BF725A" w:rsidP="00BF725A">
            <w:pPr>
              <w:widowControl/>
              <w:rPr>
                <w:snapToGrid/>
                <w:color w:val="000000"/>
                <w:szCs w:val="24"/>
              </w:rPr>
            </w:pPr>
            <w:r w:rsidRPr="00BF725A">
              <w:rPr>
                <w:snapToGrid/>
                <w:color w:val="000000"/>
                <w:szCs w:val="24"/>
              </w:rPr>
              <w:t> (kg/hr)</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14:paraId="64760703" w14:textId="77777777" w:rsidR="00BF725A" w:rsidRPr="00BF725A" w:rsidRDefault="00BF725A" w:rsidP="00BF725A">
            <w:pPr>
              <w:widowControl/>
              <w:rPr>
                <w:snapToGrid/>
                <w:color w:val="000000"/>
                <w:szCs w:val="24"/>
              </w:rPr>
            </w:pPr>
            <w:r w:rsidRPr="00BF725A">
              <w:rPr>
                <w:snapToGrid/>
                <w:color w:val="000000"/>
                <w:szCs w:val="24"/>
              </w:rPr>
              <w:t>In</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1EF7FC0C" w14:textId="77777777" w:rsidR="00BF725A" w:rsidRPr="00BF725A" w:rsidRDefault="00BF725A" w:rsidP="00BF725A">
            <w:pPr>
              <w:widowControl/>
              <w:rPr>
                <w:snapToGrid/>
                <w:color w:val="000000"/>
                <w:szCs w:val="24"/>
              </w:rPr>
            </w:pPr>
            <w:r w:rsidRPr="00BF725A">
              <w:rPr>
                <w:snapToGrid/>
                <w:color w:val="000000"/>
                <w:szCs w:val="24"/>
              </w:rPr>
              <w:t>Out</w:t>
            </w:r>
          </w:p>
        </w:tc>
      </w:tr>
      <w:tr w:rsidR="00BF725A" w:rsidRPr="00BF725A" w14:paraId="0DAFB440"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01FD2C0B" w14:textId="77777777" w:rsidR="00BF725A" w:rsidRPr="00BF725A" w:rsidRDefault="00BF725A" w:rsidP="00BF725A">
            <w:pPr>
              <w:widowControl/>
              <w:rPr>
                <w:snapToGrid/>
                <w:color w:val="000000"/>
                <w:szCs w:val="24"/>
              </w:rPr>
            </w:pPr>
            <w:r w:rsidRPr="00BF725A">
              <w:rPr>
                <w:snapToGrid/>
                <w:color w:val="000000"/>
                <w:szCs w:val="24"/>
              </w:rPr>
              <w:t>EG</w:t>
            </w:r>
          </w:p>
        </w:tc>
        <w:tc>
          <w:tcPr>
            <w:tcW w:w="1080" w:type="dxa"/>
            <w:tcBorders>
              <w:top w:val="nil"/>
              <w:left w:val="nil"/>
              <w:bottom w:val="single" w:sz="8" w:space="0" w:color="auto"/>
              <w:right w:val="single" w:sz="8" w:space="0" w:color="auto"/>
            </w:tcBorders>
            <w:shd w:val="clear" w:color="auto" w:fill="auto"/>
            <w:noWrap/>
            <w:vAlign w:val="center"/>
            <w:hideMark/>
          </w:tcPr>
          <w:p w14:paraId="688F64FB" w14:textId="77777777" w:rsidR="00BF725A" w:rsidRPr="00BF725A" w:rsidRDefault="00BF725A" w:rsidP="00BF725A">
            <w:pPr>
              <w:widowControl/>
              <w:jc w:val="right"/>
              <w:rPr>
                <w:snapToGrid/>
                <w:color w:val="000000"/>
                <w:szCs w:val="24"/>
              </w:rPr>
            </w:pPr>
            <w:r w:rsidRPr="00BF725A">
              <w:rPr>
                <w:snapToGrid/>
                <w:color w:val="000000"/>
                <w:szCs w:val="24"/>
              </w:rPr>
              <w:t>1,638</w:t>
            </w:r>
          </w:p>
        </w:tc>
        <w:tc>
          <w:tcPr>
            <w:tcW w:w="960" w:type="dxa"/>
            <w:tcBorders>
              <w:top w:val="nil"/>
              <w:left w:val="nil"/>
              <w:bottom w:val="single" w:sz="8" w:space="0" w:color="auto"/>
              <w:right w:val="single" w:sz="8" w:space="0" w:color="auto"/>
            </w:tcBorders>
            <w:shd w:val="clear" w:color="auto" w:fill="auto"/>
            <w:noWrap/>
            <w:vAlign w:val="center"/>
            <w:hideMark/>
          </w:tcPr>
          <w:p w14:paraId="6021D9DC" w14:textId="77777777" w:rsidR="00BF725A" w:rsidRPr="00BF725A" w:rsidRDefault="00BF725A" w:rsidP="00BF725A">
            <w:pPr>
              <w:widowControl/>
              <w:jc w:val="right"/>
              <w:rPr>
                <w:snapToGrid/>
                <w:color w:val="000000"/>
                <w:szCs w:val="24"/>
              </w:rPr>
            </w:pPr>
            <w:r w:rsidRPr="00BF725A">
              <w:rPr>
                <w:snapToGrid/>
                <w:color w:val="000000"/>
                <w:szCs w:val="24"/>
              </w:rPr>
              <w:t>1,638</w:t>
            </w:r>
          </w:p>
        </w:tc>
      </w:tr>
      <w:tr w:rsidR="00BF725A" w:rsidRPr="00BF725A" w14:paraId="23CB5751"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28A2C13C" w14:textId="77777777" w:rsidR="00BF725A" w:rsidRPr="00BF725A" w:rsidRDefault="00BF725A" w:rsidP="00BF725A">
            <w:pPr>
              <w:widowControl/>
              <w:rPr>
                <w:snapToGrid/>
                <w:color w:val="000000"/>
                <w:szCs w:val="24"/>
              </w:rPr>
            </w:pPr>
            <w:r w:rsidRPr="00BF725A">
              <w:rPr>
                <w:snapToGrid/>
                <w:color w:val="000000"/>
                <w:szCs w:val="24"/>
              </w:rPr>
              <w:t>ENZYME</w:t>
            </w:r>
          </w:p>
        </w:tc>
        <w:tc>
          <w:tcPr>
            <w:tcW w:w="1080" w:type="dxa"/>
            <w:tcBorders>
              <w:top w:val="nil"/>
              <w:left w:val="nil"/>
              <w:bottom w:val="single" w:sz="8" w:space="0" w:color="auto"/>
              <w:right w:val="single" w:sz="8" w:space="0" w:color="auto"/>
            </w:tcBorders>
            <w:shd w:val="clear" w:color="auto" w:fill="auto"/>
            <w:noWrap/>
            <w:vAlign w:val="center"/>
            <w:hideMark/>
          </w:tcPr>
          <w:p w14:paraId="06DBE74D" w14:textId="77777777" w:rsidR="00BF725A" w:rsidRPr="00BF725A" w:rsidRDefault="00BF725A" w:rsidP="00BF725A">
            <w:pPr>
              <w:widowControl/>
              <w:jc w:val="right"/>
              <w:rPr>
                <w:snapToGrid/>
                <w:color w:val="000000"/>
                <w:szCs w:val="24"/>
              </w:rPr>
            </w:pPr>
            <w:r w:rsidRPr="00BF725A">
              <w:rPr>
                <w:snapToGrid/>
                <w:color w:val="000000"/>
                <w:szCs w:val="24"/>
              </w:rPr>
              <w:t>28</w:t>
            </w:r>
          </w:p>
        </w:tc>
        <w:tc>
          <w:tcPr>
            <w:tcW w:w="960" w:type="dxa"/>
            <w:tcBorders>
              <w:top w:val="nil"/>
              <w:left w:val="nil"/>
              <w:bottom w:val="single" w:sz="8" w:space="0" w:color="auto"/>
              <w:right w:val="single" w:sz="8" w:space="0" w:color="auto"/>
            </w:tcBorders>
            <w:shd w:val="clear" w:color="auto" w:fill="auto"/>
            <w:noWrap/>
            <w:vAlign w:val="center"/>
            <w:hideMark/>
          </w:tcPr>
          <w:p w14:paraId="3D4539E8" w14:textId="77777777" w:rsidR="00BF725A" w:rsidRPr="00BF725A" w:rsidRDefault="00BF725A" w:rsidP="00BF725A">
            <w:pPr>
              <w:widowControl/>
              <w:jc w:val="right"/>
              <w:rPr>
                <w:snapToGrid/>
                <w:color w:val="000000"/>
                <w:szCs w:val="24"/>
              </w:rPr>
            </w:pPr>
            <w:r w:rsidRPr="00BF725A">
              <w:rPr>
                <w:snapToGrid/>
                <w:color w:val="000000"/>
                <w:szCs w:val="24"/>
              </w:rPr>
              <w:t>28</w:t>
            </w:r>
          </w:p>
        </w:tc>
      </w:tr>
      <w:tr w:rsidR="00BF725A" w:rsidRPr="00BF725A" w14:paraId="7653C0AB"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4AE196B1" w14:textId="77777777" w:rsidR="00BF725A" w:rsidRPr="00BF725A" w:rsidRDefault="00BF725A" w:rsidP="00BF725A">
            <w:pPr>
              <w:widowControl/>
              <w:rPr>
                <w:snapToGrid/>
                <w:color w:val="000000"/>
                <w:szCs w:val="24"/>
              </w:rPr>
            </w:pPr>
            <w:r w:rsidRPr="00BF725A">
              <w:rPr>
                <w:snapToGrid/>
                <w:color w:val="000000"/>
                <w:szCs w:val="24"/>
              </w:rPr>
              <w:t>H2O</w:t>
            </w:r>
          </w:p>
        </w:tc>
        <w:tc>
          <w:tcPr>
            <w:tcW w:w="1080" w:type="dxa"/>
            <w:tcBorders>
              <w:top w:val="nil"/>
              <w:left w:val="nil"/>
              <w:bottom w:val="single" w:sz="8" w:space="0" w:color="auto"/>
              <w:right w:val="single" w:sz="8" w:space="0" w:color="auto"/>
            </w:tcBorders>
            <w:shd w:val="clear" w:color="auto" w:fill="auto"/>
            <w:noWrap/>
            <w:vAlign w:val="center"/>
            <w:hideMark/>
          </w:tcPr>
          <w:p w14:paraId="4B5EDD17" w14:textId="77777777" w:rsidR="00BF725A" w:rsidRPr="00BF725A" w:rsidRDefault="00BF725A" w:rsidP="00BF725A">
            <w:pPr>
              <w:widowControl/>
              <w:jc w:val="right"/>
              <w:rPr>
                <w:snapToGrid/>
                <w:color w:val="000000"/>
                <w:szCs w:val="24"/>
              </w:rPr>
            </w:pPr>
            <w:r w:rsidRPr="00BF725A">
              <w:rPr>
                <w:snapToGrid/>
                <w:color w:val="000000"/>
                <w:szCs w:val="24"/>
              </w:rPr>
              <w:t>34,088</w:t>
            </w:r>
          </w:p>
        </w:tc>
        <w:tc>
          <w:tcPr>
            <w:tcW w:w="960" w:type="dxa"/>
            <w:tcBorders>
              <w:top w:val="nil"/>
              <w:left w:val="nil"/>
              <w:bottom w:val="single" w:sz="8" w:space="0" w:color="auto"/>
              <w:right w:val="single" w:sz="8" w:space="0" w:color="auto"/>
            </w:tcBorders>
            <w:shd w:val="clear" w:color="auto" w:fill="auto"/>
            <w:noWrap/>
            <w:vAlign w:val="center"/>
            <w:hideMark/>
          </w:tcPr>
          <w:p w14:paraId="11549E90" w14:textId="77777777" w:rsidR="00BF725A" w:rsidRPr="00BF725A" w:rsidRDefault="00BF725A" w:rsidP="00BF725A">
            <w:pPr>
              <w:widowControl/>
              <w:jc w:val="right"/>
              <w:rPr>
                <w:snapToGrid/>
                <w:color w:val="000000"/>
                <w:szCs w:val="24"/>
              </w:rPr>
            </w:pPr>
            <w:r w:rsidRPr="00BF725A">
              <w:rPr>
                <w:snapToGrid/>
                <w:color w:val="000000"/>
                <w:szCs w:val="24"/>
              </w:rPr>
              <w:t>33,828</w:t>
            </w:r>
          </w:p>
        </w:tc>
      </w:tr>
      <w:tr w:rsidR="00BF725A" w:rsidRPr="00BF725A" w14:paraId="56B24B61"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06134F78" w14:textId="77777777" w:rsidR="00BF725A" w:rsidRPr="00BF725A" w:rsidRDefault="00BF725A" w:rsidP="00BF725A">
            <w:pPr>
              <w:widowControl/>
              <w:rPr>
                <w:snapToGrid/>
                <w:color w:val="000000"/>
                <w:szCs w:val="24"/>
              </w:rPr>
            </w:pPr>
            <w:r w:rsidRPr="00BF725A">
              <w:rPr>
                <w:snapToGrid/>
                <w:color w:val="000000"/>
                <w:szCs w:val="24"/>
              </w:rPr>
              <w:t>PET</w:t>
            </w:r>
          </w:p>
        </w:tc>
        <w:tc>
          <w:tcPr>
            <w:tcW w:w="1080" w:type="dxa"/>
            <w:tcBorders>
              <w:top w:val="nil"/>
              <w:left w:val="nil"/>
              <w:bottom w:val="single" w:sz="8" w:space="0" w:color="auto"/>
              <w:right w:val="single" w:sz="8" w:space="0" w:color="auto"/>
            </w:tcBorders>
            <w:shd w:val="clear" w:color="auto" w:fill="auto"/>
            <w:noWrap/>
            <w:vAlign w:val="center"/>
            <w:hideMark/>
          </w:tcPr>
          <w:p w14:paraId="2DDC5F13" w14:textId="77777777" w:rsidR="00BF725A" w:rsidRPr="00BF725A" w:rsidRDefault="00BF725A" w:rsidP="00BF725A">
            <w:pPr>
              <w:widowControl/>
              <w:jc w:val="right"/>
              <w:rPr>
                <w:snapToGrid/>
                <w:color w:val="000000"/>
                <w:szCs w:val="24"/>
              </w:rPr>
            </w:pPr>
            <w:r w:rsidRPr="00BF725A">
              <w:rPr>
                <w:snapToGrid/>
                <w:color w:val="000000"/>
                <w:szCs w:val="24"/>
              </w:rPr>
              <w:t>564</w:t>
            </w:r>
          </w:p>
        </w:tc>
        <w:tc>
          <w:tcPr>
            <w:tcW w:w="960" w:type="dxa"/>
            <w:tcBorders>
              <w:top w:val="nil"/>
              <w:left w:val="nil"/>
              <w:bottom w:val="single" w:sz="8" w:space="0" w:color="auto"/>
              <w:right w:val="single" w:sz="8" w:space="0" w:color="auto"/>
            </w:tcBorders>
            <w:shd w:val="clear" w:color="auto" w:fill="auto"/>
            <w:noWrap/>
            <w:vAlign w:val="center"/>
            <w:hideMark/>
          </w:tcPr>
          <w:p w14:paraId="7A382361" w14:textId="77777777" w:rsidR="00BF725A" w:rsidRPr="00BF725A" w:rsidRDefault="00BF725A" w:rsidP="00BF725A">
            <w:pPr>
              <w:widowControl/>
              <w:jc w:val="right"/>
              <w:rPr>
                <w:snapToGrid/>
                <w:color w:val="000000"/>
                <w:szCs w:val="24"/>
              </w:rPr>
            </w:pPr>
            <w:r w:rsidRPr="00BF725A">
              <w:rPr>
                <w:snapToGrid/>
                <w:color w:val="000000"/>
                <w:szCs w:val="24"/>
              </w:rPr>
              <w:t>564</w:t>
            </w:r>
          </w:p>
        </w:tc>
      </w:tr>
      <w:tr w:rsidR="00BF725A" w:rsidRPr="00BF725A" w14:paraId="496F8607"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1102ADEB" w14:textId="77777777" w:rsidR="00BF725A" w:rsidRPr="00BF725A" w:rsidRDefault="00BF725A" w:rsidP="00BF725A">
            <w:pPr>
              <w:widowControl/>
              <w:rPr>
                <w:snapToGrid/>
                <w:color w:val="000000"/>
                <w:szCs w:val="24"/>
              </w:rPr>
            </w:pPr>
            <w:r w:rsidRPr="00BF725A">
              <w:rPr>
                <w:snapToGrid/>
                <w:color w:val="000000"/>
                <w:szCs w:val="24"/>
              </w:rPr>
              <w:t>NAOH</w:t>
            </w:r>
          </w:p>
        </w:tc>
        <w:tc>
          <w:tcPr>
            <w:tcW w:w="1080" w:type="dxa"/>
            <w:tcBorders>
              <w:top w:val="nil"/>
              <w:left w:val="nil"/>
              <w:bottom w:val="single" w:sz="8" w:space="0" w:color="auto"/>
              <w:right w:val="single" w:sz="8" w:space="0" w:color="auto"/>
            </w:tcBorders>
            <w:shd w:val="clear" w:color="auto" w:fill="auto"/>
            <w:noWrap/>
            <w:vAlign w:val="center"/>
            <w:hideMark/>
          </w:tcPr>
          <w:p w14:paraId="2ED6D681" w14:textId="77777777" w:rsidR="00BF725A" w:rsidRPr="00BF725A" w:rsidRDefault="00BF725A" w:rsidP="00BF725A">
            <w:pPr>
              <w:widowControl/>
              <w:jc w:val="right"/>
              <w:rPr>
                <w:snapToGrid/>
                <w:color w:val="000000"/>
                <w:szCs w:val="24"/>
              </w:rPr>
            </w:pPr>
            <w:r w:rsidRPr="00BF725A">
              <w:rPr>
                <w:snapToGrid/>
                <w:color w:val="000000"/>
                <w:szCs w:val="24"/>
              </w:rPr>
              <w:t>1,213</w:t>
            </w:r>
          </w:p>
        </w:tc>
        <w:tc>
          <w:tcPr>
            <w:tcW w:w="960" w:type="dxa"/>
            <w:tcBorders>
              <w:top w:val="nil"/>
              <w:left w:val="nil"/>
              <w:bottom w:val="single" w:sz="8" w:space="0" w:color="auto"/>
              <w:right w:val="single" w:sz="8" w:space="0" w:color="auto"/>
            </w:tcBorders>
            <w:shd w:val="clear" w:color="auto" w:fill="auto"/>
            <w:noWrap/>
            <w:vAlign w:val="center"/>
            <w:hideMark/>
          </w:tcPr>
          <w:p w14:paraId="02EFED4E" w14:textId="77777777" w:rsidR="00BF725A" w:rsidRPr="00BF725A" w:rsidRDefault="00BF725A" w:rsidP="00BF725A">
            <w:pPr>
              <w:widowControl/>
              <w:jc w:val="right"/>
              <w:rPr>
                <w:snapToGrid/>
                <w:color w:val="000000"/>
                <w:szCs w:val="24"/>
              </w:rPr>
            </w:pPr>
            <w:r w:rsidRPr="00BF725A">
              <w:rPr>
                <w:snapToGrid/>
                <w:color w:val="000000"/>
                <w:szCs w:val="24"/>
              </w:rPr>
              <w:t>1,213</w:t>
            </w:r>
          </w:p>
        </w:tc>
      </w:tr>
      <w:tr w:rsidR="00BF725A" w:rsidRPr="00BF725A" w14:paraId="5F495B7B"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56759954" w14:textId="77777777" w:rsidR="00BF725A" w:rsidRPr="00BF725A" w:rsidRDefault="00BF725A" w:rsidP="00BF725A">
            <w:pPr>
              <w:widowControl/>
              <w:rPr>
                <w:snapToGrid/>
                <w:color w:val="000000"/>
                <w:szCs w:val="24"/>
              </w:rPr>
            </w:pPr>
            <w:r w:rsidRPr="00BF725A">
              <w:rPr>
                <w:snapToGrid/>
                <w:color w:val="000000"/>
                <w:szCs w:val="24"/>
              </w:rPr>
              <w:t>TPA</w:t>
            </w:r>
          </w:p>
        </w:tc>
        <w:tc>
          <w:tcPr>
            <w:tcW w:w="1080" w:type="dxa"/>
            <w:tcBorders>
              <w:top w:val="nil"/>
              <w:left w:val="nil"/>
              <w:bottom w:val="single" w:sz="8" w:space="0" w:color="auto"/>
              <w:right w:val="single" w:sz="8" w:space="0" w:color="auto"/>
            </w:tcBorders>
            <w:shd w:val="clear" w:color="auto" w:fill="auto"/>
            <w:noWrap/>
            <w:vAlign w:val="center"/>
            <w:hideMark/>
          </w:tcPr>
          <w:p w14:paraId="788813BD" w14:textId="77777777" w:rsidR="00BF725A" w:rsidRPr="00BF725A" w:rsidRDefault="00BF725A" w:rsidP="00BF725A">
            <w:pPr>
              <w:widowControl/>
              <w:jc w:val="right"/>
              <w:rPr>
                <w:snapToGrid/>
                <w:color w:val="000000"/>
                <w:szCs w:val="24"/>
              </w:rPr>
            </w:pPr>
            <w:r w:rsidRPr="00BF725A">
              <w:rPr>
                <w:snapToGrid/>
                <w:color w:val="000000"/>
                <w:szCs w:val="24"/>
              </w:rPr>
              <w:t>4,331</w:t>
            </w:r>
          </w:p>
        </w:tc>
        <w:tc>
          <w:tcPr>
            <w:tcW w:w="960" w:type="dxa"/>
            <w:tcBorders>
              <w:top w:val="nil"/>
              <w:left w:val="nil"/>
              <w:bottom w:val="single" w:sz="8" w:space="0" w:color="auto"/>
              <w:right w:val="single" w:sz="8" w:space="0" w:color="auto"/>
            </w:tcBorders>
            <w:shd w:val="clear" w:color="auto" w:fill="auto"/>
            <w:noWrap/>
            <w:vAlign w:val="center"/>
            <w:hideMark/>
          </w:tcPr>
          <w:p w14:paraId="176A2CE7" w14:textId="77777777" w:rsidR="00BF725A" w:rsidRPr="00BF725A" w:rsidRDefault="00BF725A" w:rsidP="00BF725A">
            <w:pPr>
              <w:widowControl/>
              <w:jc w:val="right"/>
              <w:rPr>
                <w:snapToGrid/>
                <w:color w:val="000000"/>
                <w:szCs w:val="24"/>
              </w:rPr>
            </w:pPr>
            <w:r w:rsidRPr="00BF725A">
              <w:rPr>
                <w:snapToGrid/>
                <w:color w:val="000000"/>
                <w:szCs w:val="24"/>
              </w:rPr>
              <w:t>4,381</w:t>
            </w:r>
          </w:p>
        </w:tc>
      </w:tr>
      <w:tr w:rsidR="00BF725A" w:rsidRPr="00BF725A" w14:paraId="1E8E4A87"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1C47550D" w14:textId="77777777" w:rsidR="00BF725A" w:rsidRPr="00BF725A" w:rsidRDefault="00BF725A" w:rsidP="00BF725A">
            <w:pPr>
              <w:widowControl/>
              <w:rPr>
                <w:snapToGrid/>
                <w:color w:val="000000"/>
                <w:szCs w:val="24"/>
              </w:rPr>
            </w:pPr>
            <w:r w:rsidRPr="00BF725A">
              <w:rPr>
                <w:snapToGrid/>
                <w:color w:val="000000"/>
                <w:szCs w:val="24"/>
              </w:rPr>
              <w:t>H</w:t>
            </w:r>
            <w:r w:rsidRPr="00201F67">
              <w:rPr>
                <w:snapToGrid/>
                <w:color w:val="000000"/>
                <w:szCs w:val="24"/>
                <w:vertAlign w:val="subscript"/>
              </w:rPr>
              <w:t>2</w:t>
            </w:r>
            <w:r w:rsidRPr="00BF725A">
              <w:rPr>
                <w:snapToGrid/>
                <w:color w:val="000000"/>
                <w:szCs w:val="24"/>
              </w:rPr>
              <w:t>SO</w:t>
            </w:r>
            <w:r w:rsidRPr="00201F67">
              <w:rPr>
                <w:snapToGrid/>
                <w:color w:val="000000"/>
                <w:szCs w:val="24"/>
                <w:vertAlign w:val="subscript"/>
              </w:rPr>
              <w:t>4</w:t>
            </w:r>
          </w:p>
        </w:tc>
        <w:tc>
          <w:tcPr>
            <w:tcW w:w="1080" w:type="dxa"/>
            <w:tcBorders>
              <w:top w:val="nil"/>
              <w:left w:val="nil"/>
              <w:bottom w:val="single" w:sz="8" w:space="0" w:color="auto"/>
              <w:right w:val="single" w:sz="8" w:space="0" w:color="auto"/>
            </w:tcBorders>
            <w:shd w:val="clear" w:color="auto" w:fill="auto"/>
            <w:noWrap/>
            <w:vAlign w:val="center"/>
            <w:hideMark/>
          </w:tcPr>
          <w:p w14:paraId="7796A59E" w14:textId="77777777" w:rsidR="00BF725A" w:rsidRPr="00BF725A" w:rsidRDefault="00BF725A" w:rsidP="00BF725A">
            <w:pPr>
              <w:widowControl/>
              <w:jc w:val="right"/>
              <w:rPr>
                <w:snapToGrid/>
                <w:color w:val="000000"/>
                <w:szCs w:val="24"/>
              </w:rPr>
            </w:pPr>
            <w:r w:rsidRPr="00BF725A">
              <w:rPr>
                <w:snapToGrid/>
                <w:color w:val="000000"/>
                <w:szCs w:val="24"/>
              </w:rPr>
              <w:t>2,504</w:t>
            </w:r>
          </w:p>
        </w:tc>
        <w:tc>
          <w:tcPr>
            <w:tcW w:w="960" w:type="dxa"/>
            <w:tcBorders>
              <w:top w:val="nil"/>
              <w:left w:val="nil"/>
              <w:bottom w:val="single" w:sz="8" w:space="0" w:color="auto"/>
              <w:right w:val="single" w:sz="8" w:space="0" w:color="auto"/>
            </w:tcBorders>
            <w:shd w:val="clear" w:color="auto" w:fill="auto"/>
            <w:noWrap/>
            <w:vAlign w:val="center"/>
            <w:hideMark/>
          </w:tcPr>
          <w:p w14:paraId="695C8CB1" w14:textId="77777777" w:rsidR="00BF725A" w:rsidRPr="00BF725A" w:rsidRDefault="00BF725A" w:rsidP="00BF725A">
            <w:pPr>
              <w:widowControl/>
              <w:jc w:val="right"/>
              <w:rPr>
                <w:snapToGrid/>
                <w:color w:val="000000"/>
                <w:szCs w:val="24"/>
              </w:rPr>
            </w:pPr>
            <w:r w:rsidRPr="00BF725A">
              <w:rPr>
                <w:snapToGrid/>
                <w:color w:val="000000"/>
                <w:szCs w:val="24"/>
              </w:rPr>
              <w:t>2,466</w:t>
            </w:r>
          </w:p>
        </w:tc>
      </w:tr>
      <w:tr w:rsidR="00BF725A" w:rsidRPr="00BF725A" w14:paraId="3BC76AF0" w14:textId="77777777" w:rsidTr="002954B4">
        <w:trPr>
          <w:trHeight w:val="324"/>
        </w:trPr>
        <w:tc>
          <w:tcPr>
            <w:tcW w:w="1216" w:type="dxa"/>
            <w:tcBorders>
              <w:top w:val="nil"/>
              <w:left w:val="single" w:sz="8" w:space="0" w:color="auto"/>
              <w:bottom w:val="single" w:sz="8" w:space="0" w:color="auto"/>
              <w:right w:val="single" w:sz="8" w:space="0" w:color="auto"/>
            </w:tcBorders>
            <w:shd w:val="clear" w:color="auto" w:fill="auto"/>
            <w:noWrap/>
            <w:vAlign w:val="center"/>
            <w:hideMark/>
          </w:tcPr>
          <w:p w14:paraId="53CDE9EB" w14:textId="77777777" w:rsidR="00BF725A" w:rsidRPr="00BF725A" w:rsidRDefault="00BF725A" w:rsidP="00BF725A">
            <w:pPr>
              <w:widowControl/>
              <w:rPr>
                <w:snapToGrid/>
                <w:color w:val="000000"/>
                <w:szCs w:val="24"/>
              </w:rPr>
            </w:pPr>
            <w:r w:rsidRPr="00BF725A">
              <w:rPr>
                <w:snapToGrid/>
                <w:color w:val="000000"/>
                <w:szCs w:val="24"/>
              </w:rPr>
              <w:t>Sum</w:t>
            </w:r>
          </w:p>
        </w:tc>
        <w:tc>
          <w:tcPr>
            <w:tcW w:w="1080" w:type="dxa"/>
            <w:tcBorders>
              <w:top w:val="nil"/>
              <w:left w:val="nil"/>
              <w:bottom w:val="single" w:sz="8" w:space="0" w:color="auto"/>
              <w:right w:val="single" w:sz="8" w:space="0" w:color="auto"/>
            </w:tcBorders>
            <w:shd w:val="clear" w:color="auto" w:fill="auto"/>
            <w:noWrap/>
            <w:vAlign w:val="center"/>
            <w:hideMark/>
          </w:tcPr>
          <w:p w14:paraId="1D93C426" w14:textId="77777777" w:rsidR="00BF725A" w:rsidRPr="00BF725A" w:rsidRDefault="00BF725A" w:rsidP="00BF725A">
            <w:pPr>
              <w:widowControl/>
              <w:jc w:val="right"/>
              <w:rPr>
                <w:snapToGrid/>
                <w:color w:val="000000"/>
                <w:szCs w:val="24"/>
              </w:rPr>
            </w:pPr>
            <w:r w:rsidRPr="00BF725A">
              <w:rPr>
                <w:snapToGrid/>
                <w:color w:val="000000"/>
                <w:szCs w:val="24"/>
              </w:rPr>
              <w:t>44,366</w:t>
            </w:r>
          </w:p>
        </w:tc>
        <w:tc>
          <w:tcPr>
            <w:tcW w:w="960" w:type="dxa"/>
            <w:tcBorders>
              <w:top w:val="nil"/>
              <w:left w:val="nil"/>
              <w:bottom w:val="single" w:sz="8" w:space="0" w:color="auto"/>
              <w:right w:val="single" w:sz="8" w:space="0" w:color="auto"/>
            </w:tcBorders>
            <w:shd w:val="clear" w:color="auto" w:fill="auto"/>
            <w:noWrap/>
            <w:vAlign w:val="center"/>
            <w:hideMark/>
          </w:tcPr>
          <w:p w14:paraId="48D8AF3C" w14:textId="77777777" w:rsidR="00BF725A" w:rsidRPr="00BF725A" w:rsidRDefault="00BF725A" w:rsidP="00BF725A">
            <w:pPr>
              <w:widowControl/>
              <w:jc w:val="right"/>
              <w:rPr>
                <w:snapToGrid/>
                <w:color w:val="000000"/>
                <w:szCs w:val="24"/>
              </w:rPr>
            </w:pPr>
            <w:r w:rsidRPr="00BF725A">
              <w:rPr>
                <w:snapToGrid/>
                <w:color w:val="000000"/>
                <w:szCs w:val="24"/>
              </w:rPr>
              <w:t>44,118</w:t>
            </w:r>
          </w:p>
        </w:tc>
      </w:tr>
    </w:tbl>
    <w:p w14:paraId="06971EB0" w14:textId="25C4A576" w:rsidR="00BF725A" w:rsidRDefault="002954B4" w:rsidP="00287514">
      <w:pPr>
        <w:widowControl/>
        <w:rPr>
          <w:szCs w:val="24"/>
        </w:rPr>
      </w:pPr>
      <w:r>
        <w:rPr>
          <w:szCs w:val="24"/>
        </w:rPr>
        <w:t xml:space="preserve">Table </w:t>
      </w:r>
      <w:r w:rsidRPr="00E87ED3">
        <w:rPr>
          <w:szCs w:val="24"/>
        </w:rPr>
        <w:t>3.2.</w:t>
      </w:r>
      <w:r w:rsidR="00E87ED3" w:rsidRPr="00E87ED3">
        <w:rPr>
          <w:szCs w:val="24"/>
        </w:rPr>
        <w:t>5</w:t>
      </w:r>
      <w:r>
        <w:rPr>
          <w:szCs w:val="24"/>
        </w:rPr>
        <w:t xml:space="preserve"> shows the overall material balance for DWG 5046-030</w:t>
      </w:r>
      <w:r w:rsidR="00802280">
        <w:rPr>
          <w:szCs w:val="24"/>
        </w:rPr>
        <w:t>36-A</w:t>
      </w:r>
      <w:r>
        <w:rPr>
          <w:szCs w:val="24"/>
        </w:rPr>
        <w:t xml:space="preserve">. There is a difference of </w:t>
      </w:r>
      <w:r w:rsidR="00802280">
        <w:rPr>
          <w:szCs w:val="24"/>
        </w:rPr>
        <w:t>248</w:t>
      </w:r>
      <w:r>
        <w:rPr>
          <w:szCs w:val="24"/>
        </w:rPr>
        <w:t xml:space="preserve"> kg/hr between the inlet and the outlet this discrepancy is due to neglecting the electrolyte components of NaOH</w:t>
      </w:r>
      <w:r w:rsidR="00802280">
        <w:rPr>
          <w:szCs w:val="24"/>
        </w:rPr>
        <w:t xml:space="preserve"> and TPA ions.</w:t>
      </w:r>
    </w:p>
    <w:p w14:paraId="50ED478B" w14:textId="77777777" w:rsidR="002954B4" w:rsidRDefault="002954B4" w:rsidP="00287514">
      <w:pPr>
        <w:widowControl/>
        <w:rPr>
          <w:snapToGrid/>
          <w:szCs w:val="24"/>
        </w:rPr>
      </w:pPr>
    </w:p>
    <w:p w14:paraId="719765B9" w14:textId="77777777" w:rsidR="002543D5" w:rsidRDefault="002543D5" w:rsidP="00287514">
      <w:pPr>
        <w:widowControl/>
        <w:rPr>
          <w:snapToGrid/>
          <w:szCs w:val="24"/>
        </w:rPr>
      </w:pPr>
    </w:p>
    <w:p w14:paraId="48940E67" w14:textId="6CBD10E6" w:rsidR="00BF725A" w:rsidRDefault="00BF725A" w:rsidP="00BF725A">
      <w:pPr>
        <w:widowControl/>
        <w:rPr>
          <w:snapToGrid/>
          <w:szCs w:val="24"/>
        </w:rPr>
      </w:pPr>
      <w:r w:rsidRPr="0085322C">
        <w:rPr>
          <w:snapToGrid/>
          <w:szCs w:val="24"/>
        </w:rPr>
        <w:t xml:space="preserve">Table </w:t>
      </w:r>
      <w:r w:rsidRPr="00E87ED3">
        <w:rPr>
          <w:snapToGrid/>
          <w:szCs w:val="24"/>
        </w:rPr>
        <w:t>3.2.</w:t>
      </w:r>
      <w:r w:rsidR="00E87ED3" w:rsidRPr="00E87ED3">
        <w:rPr>
          <w:snapToGrid/>
          <w:szCs w:val="24"/>
        </w:rPr>
        <w:t>6</w:t>
      </w:r>
      <w:r w:rsidRPr="00E87ED3">
        <w:rPr>
          <w:snapToGrid/>
          <w:szCs w:val="24"/>
        </w:rPr>
        <w:t>:</w:t>
      </w:r>
      <w:r w:rsidRPr="0085322C">
        <w:rPr>
          <w:snapToGrid/>
          <w:szCs w:val="24"/>
        </w:rPr>
        <w:t xml:space="preserve"> </w:t>
      </w:r>
      <w:r>
        <w:rPr>
          <w:snapToGrid/>
          <w:szCs w:val="24"/>
        </w:rPr>
        <w:t>Mass Balance</w:t>
      </w:r>
      <w:r w:rsidRPr="0085322C">
        <w:rPr>
          <w:snapToGrid/>
          <w:szCs w:val="24"/>
        </w:rPr>
        <w:t xml:space="preserve"> for DWG 5046-0303</w:t>
      </w:r>
      <w:r>
        <w:rPr>
          <w:snapToGrid/>
          <w:szCs w:val="24"/>
        </w:rPr>
        <w:t>7</w:t>
      </w:r>
      <w:r w:rsidRPr="0085322C">
        <w:rPr>
          <w:snapToGrid/>
          <w:szCs w:val="24"/>
        </w:rPr>
        <w:t>-A</w:t>
      </w:r>
    </w:p>
    <w:tbl>
      <w:tblPr>
        <w:tblW w:w="3990" w:type="dxa"/>
        <w:tblLook w:val="04A0" w:firstRow="1" w:lastRow="0" w:firstColumn="1" w:lastColumn="0" w:noHBand="0" w:noVBand="1"/>
      </w:tblPr>
      <w:tblGrid>
        <w:gridCol w:w="2070"/>
        <w:gridCol w:w="960"/>
        <w:gridCol w:w="960"/>
      </w:tblGrid>
      <w:tr w:rsidR="00F21237" w:rsidRPr="00F21237" w14:paraId="31BEE390" w14:textId="77777777" w:rsidTr="00717832">
        <w:trPr>
          <w:trHeight w:val="324"/>
        </w:trPr>
        <w:tc>
          <w:tcPr>
            <w:tcW w:w="2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940D71" w14:textId="77777777" w:rsidR="00F21237" w:rsidRPr="00F21237" w:rsidRDefault="00F21237" w:rsidP="00F21237">
            <w:pPr>
              <w:widowControl/>
              <w:rPr>
                <w:snapToGrid/>
                <w:color w:val="000000"/>
                <w:szCs w:val="24"/>
              </w:rPr>
            </w:pPr>
            <w:r w:rsidRPr="00F21237">
              <w:rPr>
                <w:snapToGrid/>
                <w:color w:val="000000"/>
                <w:szCs w:val="24"/>
              </w:rPr>
              <w:t> (kg/hr)</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10D491B4" w14:textId="77777777" w:rsidR="00F21237" w:rsidRPr="00F21237" w:rsidRDefault="00F21237" w:rsidP="00F21237">
            <w:pPr>
              <w:widowControl/>
              <w:rPr>
                <w:snapToGrid/>
                <w:color w:val="000000"/>
                <w:szCs w:val="24"/>
              </w:rPr>
            </w:pPr>
            <w:r w:rsidRPr="00F21237">
              <w:rPr>
                <w:snapToGrid/>
                <w:color w:val="000000"/>
                <w:szCs w:val="24"/>
              </w:rPr>
              <w:t>In</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45E65E5D" w14:textId="77777777" w:rsidR="00F21237" w:rsidRPr="00F21237" w:rsidRDefault="00F21237" w:rsidP="00F21237">
            <w:pPr>
              <w:widowControl/>
              <w:rPr>
                <w:snapToGrid/>
                <w:color w:val="000000"/>
                <w:szCs w:val="24"/>
              </w:rPr>
            </w:pPr>
            <w:r w:rsidRPr="00F21237">
              <w:rPr>
                <w:snapToGrid/>
                <w:color w:val="000000"/>
                <w:szCs w:val="24"/>
              </w:rPr>
              <w:t>Out</w:t>
            </w:r>
          </w:p>
        </w:tc>
      </w:tr>
      <w:tr w:rsidR="00F21237" w:rsidRPr="00F21237" w14:paraId="2877F4EB"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032CD39F" w14:textId="77777777" w:rsidR="00F21237" w:rsidRPr="00F21237" w:rsidRDefault="00F21237" w:rsidP="00F21237">
            <w:pPr>
              <w:widowControl/>
              <w:rPr>
                <w:snapToGrid/>
                <w:color w:val="000000"/>
                <w:szCs w:val="24"/>
              </w:rPr>
            </w:pPr>
            <w:r w:rsidRPr="00F21237">
              <w:rPr>
                <w:snapToGrid/>
                <w:color w:val="000000"/>
                <w:szCs w:val="24"/>
              </w:rPr>
              <w:t>EG</w:t>
            </w:r>
          </w:p>
        </w:tc>
        <w:tc>
          <w:tcPr>
            <w:tcW w:w="960" w:type="dxa"/>
            <w:tcBorders>
              <w:top w:val="nil"/>
              <w:left w:val="nil"/>
              <w:bottom w:val="single" w:sz="8" w:space="0" w:color="auto"/>
              <w:right w:val="single" w:sz="8" w:space="0" w:color="auto"/>
            </w:tcBorders>
            <w:shd w:val="clear" w:color="auto" w:fill="auto"/>
            <w:noWrap/>
            <w:vAlign w:val="center"/>
            <w:hideMark/>
          </w:tcPr>
          <w:p w14:paraId="69BF391A" w14:textId="77777777" w:rsidR="00F21237" w:rsidRPr="00F21237" w:rsidRDefault="00F21237" w:rsidP="00F21237">
            <w:pPr>
              <w:widowControl/>
              <w:jc w:val="right"/>
              <w:rPr>
                <w:snapToGrid/>
                <w:color w:val="000000"/>
                <w:szCs w:val="24"/>
              </w:rPr>
            </w:pPr>
            <w:r w:rsidRPr="00F21237">
              <w:rPr>
                <w:snapToGrid/>
                <w:color w:val="000000"/>
                <w:szCs w:val="24"/>
              </w:rPr>
              <w:t>1,487</w:t>
            </w:r>
          </w:p>
        </w:tc>
        <w:tc>
          <w:tcPr>
            <w:tcW w:w="960" w:type="dxa"/>
            <w:tcBorders>
              <w:top w:val="nil"/>
              <w:left w:val="nil"/>
              <w:bottom w:val="single" w:sz="8" w:space="0" w:color="auto"/>
              <w:right w:val="single" w:sz="8" w:space="0" w:color="auto"/>
            </w:tcBorders>
            <w:shd w:val="clear" w:color="auto" w:fill="auto"/>
            <w:noWrap/>
            <w:vAlign w:val="center"/>
            <w:hideMark/>
          </w:tcPr>
          <w:p w14:paraId="67FE7914" w14:textId="77777777" w:rsidR="00F21237" w:rsidRPr="00F21237" w:rsidRDefault="00F21237" w:rsidP="00F21237">
            <w:pPr>
              <w:widowControl/>
              <w:jc w:val="right"/>
              <w:rPr>
                <w:snapToGrid/>
                <w:color w:val="000000"/>
                <w:szCs w:val="24"/>
              </w:rPr>
            </w:pPr>
            <w:r w:rsidRPr="00F21237">
              <w:rPr>
                <w:snapToGrid/>
                <w:color w:val="000000"/>
                <w:szCs w:val="24"/>
              </w:rPr>
              <w:t>1,487</w:t>
            </w:r>
          </w:p>
        </w:tc>
      </w:tr>
      <w:tr w:rsidR="00F21237" w:rsidRPr="00F21237" w14:paraId="20643908"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1CFBB07E" w14:textId="77777777" w:rsidR="00F21237" w:rsidRPr="00F21237" w:rsidRDefault="00F21237" w:rsidP="00F21237">
            <w:pPr>
              <w:widowControl/>
              <w:rPr>
                <w:snapToGrid/>
                <w:color w:val="000000"/>
                <w:szCs w:val="24"/>
              </w:rPr>
            </w:pPr>
            <w:r w:rsidRPr="00F21237">
              <w:rPr>
                <w:snapToGrid/>
                <w:color w:val="000000"/>
                <w:szCs w:val="24"/>
              </w:rPr>
              <w:t>H2O</w:t>
            </w:r>
          </w:p>
        </w:tc>
        <w:tc>
          <w:tcPr>
            <w:tcW w:w="960" w:type="dxa"/>
            <w:tcBorders>
              <w:top w:val="nil"/>
              <w:left w:val="nil"/>
              <w:bottom w:val="single" w:sz="8" w:space="0" w:color="auto"/>
              <w:right w:val="single" w:sz="8" w:space="0" w:color="auto"/>
            </w:tcBorders>
            <w:shd w:val="clear" w:color="auto" w:fill="auto"/>
            <w:noWrap/>
            <w:vAlign w:val="center"/>
            <w:hideMark/>
          </w:tcPr>
          <w:p w14:paraId="7EAE926F" w14:textId="77777777" w:rsidR="00F21237" w:rsidRPr="00F21237" w:rsidRDefault="00F21237" w:rsidP="00F21237">
            <w:pPr>
              <w:widowControl/>
              <w:jc w:val="right"/>
              <w:rPr>
                <w:snapToGrid/>
                <w:color w:val="000000"/>
                <w:szCs w:val="24"/>
              </w:rPr>
            </w:pPr>
            <w:r w:rsidRPr="00F21237">
              <w:rPr>
                <w:snapToGrid/>
                <w:color w:val="000000"/>
                <w:szCs w:val="24"/>
              </w:rPr>
              <w:t>57,502</w:t>
            </w:r>
          </w:p>
        </w:tc>
        <w:tc>
          <w:tcPr>
            <w:tcW w:w="960" w:type="dxa"/>
            <w:tcBorders>
              <w:top w:val="nil"/>
              <w:left w:val="nil"/>
              <w:bottom w:val="single" w:sz="8" w:space="0" w:color="auto"/>
              <w:right w:val="single" w:sz="8" w:space="0" w:color="auto"/>
            </w:tcBorders>
            <w:shd w:val="clear" w:color="auto" w:fill="auto"/>
            <w:noWrap/>
            <w:vAlign w:val="center"/>
            <w:hideMark/>
          </w:tcPr>
          <w:p w14:paraId="0A34A32A" w14:textId="77777777" w:rsidR="00F21237" w:rsidRPr="00F21237" w:rsidRDefault="00F21237" w:rsidP="00F21237">
            <w:pPr>
              <w:widowControl/>
              <w:jc w:val="right"/>
              <w:rPr>
                <w:snapToGrid/>
                <w:color w:val="000000"/>
                <w:szCs w:val="24"/>
              </w:rPr>
            </w:pPr>
            <w:r w:rsidRPr="00F21237">
              <w:rPr>
                <w:snapToGrid/>
                <w:color w:val="000000"/>
                <w:szCs w:val="24"/>
              </w:rPr>
              <w:t>57,502</w:t>
            </w:r>
          </w:p>
        </w:tc>
      </w:tr>
      <w:tr w:rsidR="00F21237" w:rsidRPr="00F21237" w14:paraId="3CE7D56B"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3FECB947" w14:textId="77777777" w:rsidR="00F21237" w:rsidRPr="00F21237" w:rsidRDefault="00F21237" w:rsidP="00F21237">
            <w:pPr>
              <w:widowControl/>
              <w:rPr>
                <w:snapToGrid/>
                <w:color w:val="000000"/>
                <w:szCs w:val="24"/>
              </w:rPr>
            </w:pPr>
            <w:r w:rsidRPr="00F21237">
              <w:rPr>
                <w:snapToGrid/>
                <w:color w:val="000000"/>
                <w:szCs w:val="24"/>
              </w:rPr>
              <w:t>NAOH</w:t>
            </w:r>
          </w:p>
        </w:tc>
        <w:tc>
          <w:tcPr>
            <w:tcW w:w="960" w:type="dxa"/>
            <w:tcBorders>
              <w:top w:val="nil"/>
              <w:left w:val="nil"/>
              <w:bottom w:val="single" w:sz="8" w:space="0" w:color="auto"/>
              <w:right w:val="single" w:sz="8" w:space="0" w:color="auto"/>
            </w:tcBorders>
            <w:shd w:val="clear" w:color="auto" w:fill="auto"/>
            <w:noWrap/>
            <w:vAlign w:val="center"/>
            <w:hideMark/>
          </w:tcPr>
          <w:p w14:paraId="778CBCAB" w14:textId="77777777" w:rsidR="00F21237" w:rsidRPr="00F21237" w:rsidRDefault="00F21237" w:rsidP="00F21237">
            <w:pPr>
              <w:widowControl/>
              <w:jc w:val="right"/>
              <w:rPr>
                <w:snapToGrid/>
                <w:color w:val="000000"/>
                <w:szCs w:val="24"/>
              </w:rPr>
            </w:pPr>
            <w:r w:rsidRPr="00F21237">
              <w:rPr>
                <w:snapToGrid/>
                <w:color w:val="000000"/>
                <w:szCs w:val="24"/>
              </w:rPr>
              <w:t>1,213</w:t>
            </w:r>
          </w:p>
        </w:tc>
        <w:tc>
          <w:tcPr>
            <w:tcW w:w="960" w:type="dxa"/>
            <w:tcBorders>
              <w:top w:val="nil"/>
              <w:left w:val="nil"/>
              <w:bottom w:val="single" w:sz="8" w:space="0" w:color="auto"/>
              <w:right w:val="single" w:sz="8" w:space="0" w:color="auto"/>
            </w:tcBorders>
            <w:shd w:val="clear" w:color="auto" w:fill="auto"/>
            <w:noWrap/>
            <w:vAlign w:val="center"/>
            <w:hideMark/>
          </w:tcPr>
          <w:p w14:paraId="6D2EF131" w14:textId="77777777" w:rsidR="00F21237" w:rsidRPr="00F21237" w:rsidRDefault="00F21237" w:rsidP="00F21237">
            <w:pPr>
              <w:widowControl/>
              <w:jc w:val="right"/>
              <w:rPr>
                <w:snapToGrid/>
                <w:color w:val="000000"/>
                <w:szCs w:val="24"/>
              </w:rPr>
            </w:pPr>
            <w:r w:rsidRPr="00F21237">
              <w:rPr>
                <w:snapToGrid/>
                <w:color w:val="000000"/>
                <w:szCs w:val="24"/>
              </w:rPr>
              <w:t>1,213</w:t>
            </w:r>
          </w:p>
        </w:tc>
      </w:tr>
      <w:tr w:rsidR="00F21237" w:rsidRPr="00F21237" w14:paraId="0006FEF8"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24F34403" w14:textId="77777777" w:rsidR="00F21237" w:rsidRPr="00F21237" w:rsidRDefault="00F21237" w:rsidP="00F21237">
            <w:pPr>
              <w:widowControl/>
              <w:rPr>
                <w:snapToGrid/>
                <w:color w:val="000000"/>
                <w:szCs w:val="24"/>
              </w:rPr>
            </w:pPr>
            <w:r w:rsidRPr="00F21237">
              <w:rPr>
                <w:snapToGrid/>
                <w:color w:val="000000"/>
                <w:szCs w:val="24"/>
              </w:rPr>
              <w:t>TPA(s)</w:t>
            </w:r>
          </w:p>
        </w:tc>
        <w:tc>
          <w:tcPr>
            <w:tcW w:w="960" w:type="dxa"/>
            <w:tcBorders>
              <w:top w:val="nil"/>
              <w:left w:val="nil"/>
              <w:bottom w:val="single" w:sz="8" w:space="0" w:color="auto"/>
              <w:right w:val="single" w:sz="8" w:space="0" w:color="auto"/>
            </w:tcBorders>
            <w:shd w:val="clear" w:color="auto" w:fill="auto"/>
            <w:noWrap/>
            <w:vAlign w:val="center"/>
            <w:hideMark/>
          </w:tcPr>
          <w:p w14:paraId="2384EE46" w14:textId="77777777" w:rsidR="00F21237" w:rsidRPr="00F21237" w:rsidRDefault="00F21237" w:rsidP="00F21237">
            <w:pPr>
              <w:widowControl/>
              <w:jc w:val="right"/>
              <w:rPr>
                <w:snapToGrid/>
                <w:color w:val="000000"/>
                <w:szCs w:val="24"/>
              </w:rPr>
            </w:pPr>
            <w:r w:rsidRPr="00F21237">
              <w:rPr>
                <w:snapToGrid/>
                <w:color w:val="000000"/>
                <w:szCs w:val="24"/>
              </w:rPr>
              <w:t>4,168</w:t>
            </w:r>
          </w:p>
        </w:tc>
        <w:tc>
          <w:tcPr>
            <w:tcW w:w="960" w:type="dxa"/>
            <w:tcBorders>
              <w:top w:val="nil"/>
              <w:left w:val="nil"/>
              <w:bottom w:val="single" w:sz="8" w:space="0" w:color="auto"/>
              <w:right w:val="single" w:sz="8" w:space="0" w:color="auto"/>
            </w:tcBorders>
            <w:shd w:val="clear" w:color="auto" w:fill="auto"/>
            <w:noWrap/>
            <w:vAlign w:val="center"/>
            <w:hideMark/>
          </w:tcPr>
          <w:p w14:paraId="3DB5BC56" w14:textId="77777777" w:rsidR="00F21237" w:rsidRPr="00F21237" w:rsidRDefault="00F21237" w:rsidP="00F21237">
            <w:pPr>
              <w:widowControl/>
              <w:jc w:val="right"/>
              <w:rPr>
                <w:snapToGrid/>
                <w:color w:val="000000"/>
                <w:szCs w:val="24"/>
              </w:rPr>
            </w:pPr>
            <w:r w:rsidRPr="00F21237">
              <w:rPr>
                <w:snapToGrid/>
                <w:color w:val="000000"/>
                <w:szCs w:val="24"/>
              </w:rPr>
              <w:t>4,168</w:t>
            </w:r>
          </w:p>
        </w:tc>
      </w:tr>
      <w:tr w:rsidR="00F21237" w:rsidRPr="00F21237" w14:paraId="2313C17E"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27702DC3" w14:textId="77777777" w:rsidR="00F21237" w:rsidRPr="00F21237" w:rsidRDefault="00F21237" w:rsidP="00F21237">
            <w:pPr>
              <w:widowControl/>
              <w:rPr>
                <w:snapToGrid/>
                <w:color w:val="000000"/>
                <w:szCs w:val="24"/>
              </w:rPr>
            </w:pPr>
            <w:r w:rsidRPr="00F21237">
              <w:rPr>
                <w:snapToGrid/>
                <w:color w:val="000000"/>
                <w:szCs w:val="24"/>
              </w:rPr>
              <w:t>H2SO4</w:t>
            </w:r>
          </w:p>
        </w:tc>
        <w:tc>
          <w:tcPr>
            <w:tcW w:w="960" w:type="dxa"/>
            <w:tcBorders>
              <w:top w:val="nil"/>
              <w:left w:val="nil"/>
              <w:bottom w:val="single" w:sz="8" w:space="0" w:color="auto"/>
              <w:right w:val="single" w:sz="8" w:space="0" w:color="auto"/>
            </w:tcBorders>
            <w:shd w:val="clear" w:color="auto" w:fill="auto"/>
            <w:noWrap/>
            <w:vAlign w:val="center"/>
            <w:hideMark/>
          </w:tcPr>
          <w:p w14:paraId="15985820" w14:textId="77777777" w:rsidR="00F21237" w:rsidRPr="00F21237" w:rsidRDefault="00F21237" w:rsidP="00F21237">
            <w:pPr>
              <w:widowControl/>
              <w:jc w:val="right"/>
              <w:rPr>
                <w:snapToGrid/>
                <w:color w:val="000000"/>
                <w:szCs w:val="24"/>
              </w:rPr>
            </w:pPr>
            <w:r w:rsidRPr="00F21237">
              <w:rPr>
                <w:snapToGrid/>
                <w:color w:val="000000"/>
                <w:szCs w:val="24"/>
              </w:rPr>
              <w:t>2,462</w:t>
            </w:r>
          </w:p>
        </w:tc>
        <w:tc>
          <w:tcPr>
            <w:tcW w:w="960" w:type="dxa"/>
            <w:tcBorders>
              <w:top w:val="nil"/>
              <w:left w:val="nil"/>
              <w:bottom w:val="single" w:sz="8" w:space="0" w:color="auto"/>
              <w:right w:val="single" w:sz="8" w:space="0" w:color="auto"/>
            </w:tcBorders>
            <w:shd w:val="clear" w:color="auto" w:fill="auto"/>
            <w:noWrap/>
            <w:vAlign w:val="center"/>
            <w:hideMark/>
          </w:tcPr>
          <w:p w14:paraId="10799347" w14:textId="77777777" w:rsidR="00F21237" w:rsidRPr="00F21237" w:rsidRDefault="00F21237" w:rsidP="00F21237">
            <w:pPr>
              <w:widowControl/>
              <w:jc w:val="right"/>
              <w:rPr>
                <w:snapToGrid/>
                <w:color w:val="000000"/>
                <w:szCs w:val="24"/>
              </w:rPr>
            </w:pPr>
            <w:r w:rsidRPr="00F21237">
              <w:rPr>
                <w:snapToGrid/>
                <w:color w:val="000000"/>
                <w:szCs w:val="24"/>
              </w:rPr>
              <w:t>2,466</w:t>
            </w:r>
          </w:p>
        </w:tc>
      </w:tr>
      <w:tr w:rsidR="00F21237" w:rsidRPr="00F21237" w14:paraId="352494E6"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47F2C92D" w14:textId="77777777" w:rsidR="00F21237" w:rsidRPr="00F21237" w:rsidRDefault="00F21237" w:rsidP="00F21237">
            <w:pPr>
              <w:widowControl/>
              <w:rPr>
                <w:snapToGrid/>
                <w:color w:val="000000"/>
                <w:szCs w:val="24"/>
              </w:rPr>
            </w:pPr>
            <w:r w:rsidRPr="00F21237">
              <w:rPr>
                <w:snapToGrid/>
                <w:color w:val="000000"/>
                <w:szCs w:val="24"/>
              </w:rPr>
              <w:t>Air</w:t>
            </w:r>
          </w:p>
        </w:tc>
        <w:tc>
          <w:tcPr>
            <w:tcW w:w="960" w:type="dxa"/>
            <w:tcBorders>
              <w:top w:val="nil"/>
              <w:left w:val="nil"/>
              <w:bottom w:val="single" w:sz="8" w:space="0" w:color="auto"/>
              <w:right w:val="single" w:sz="8" w:space="0" w:color="auto"/>
            </w:tcBorders>
            <w:shd w:val="clear" w:color="auto" w:fill="auto"/>
            <w:noWrap/>
            <w:vAlign w:val="center"/>
            <w:hideMark/>
          </w:tcPr>
          <w:p w14:paraId="481CAB59" w14:textId="77777777" w:rsidR="00F21237" w:rsidRPr="00F21237" w:rsidRDefault="00F21237" w:rsidP="00F21237">
            <w:pPr>
              <w:widowControl/>
              <w:jc w:val="right"/>
              <w:rPr>
                <w:snapToGrid/>
                <w:color w:val="000000"/>
                <w:szCs w:val="24"/>
              </w:rPr>
            </w:pPr>
            <w:r w:rsidRPr="00F21237">
              <w:rPr>
                <w:snapToGrid/>
                <w:color w:val="000000"/>
                <w:szCs w:val="24"/>
              </w:rPr>
              <w:t>2,103</w:t>
            </w:r>
          </w:p>
        </w:tc>
        <w:tc>
          <w:tcPr>
            <w:tcW w:w="960" w:type="dxa"/>
            <w:tcBorders>
              <w:top w:val="nil"/>
              <w:left w:val="nil"/>
              <w:bottom w:val="single" w:sz="8" w:space="0" w:color="auto"/>
              <w:right w:val="single" w:sz="8" w:space="0" w:color="auto"/>
            </w:tcBorders>
            <w:shd w:val="clear" w:color="auto" w:fill="auto"/>
            <w:noWrap/>
            <w:vAlign w:val="center"/>
            <w:hideMark/>
          </w:tcPr>
          <w:p w14:paraId="0EE653AC" w14:textId="77777777" w:rsidR="00F21237" w:rsidRPr="00F21237" w:rsidRDefault="00F21237" w:rsidP="00F21237">
            <w:pPr>
              <w:widowControl/>
              <w:jc w:val="right"/>
              <w:rPr>
                <w:snapToGrid/>
                <w:color w:val="000000"/>
                <w:szCs w:val="24"/>
              </w:rPr>
            </w:pPr>
            <w:r w:rsidRPr="00F21237">
              <w:rPr>
                <w:snapToGrid/>
                <w:color w:val="000000"/>
                <w:szCs w:val="24"/>
              </w:rPr>
              <w:t>2,103</w:t>
            </w:r>
          </w:p>
        </w:tc>
      </w:tr>
      <w:tr w:rsidR="00F21237" w:rsidRPr="00F21237" w14:paraId="3E973F20"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577103DC" w14:textId="77777777" w:rsidR="00F21237" w:rsidRPr="00F21237" w:rsidRDefault="00F21237" w:rsidP="00F21237">
            <w:pPr>
              <w:widowControl/>
              <w:rPr>
                <w:snapToGrid/>
                <w:color w:val="000000"/>
                <w:szCs w:val="24"/>
              </w:rPr>
            </w:pPr>
            <w:r w:rsidRPr="00F21237">
              <w:rPr>
                <w:snapToGrid/>
                <w:color w:val="000000"/>
                <w:szCs w:val="24"/>
              </w:rPr>
              <w:t>Na2SO4*10H20(s)</w:t>
            </w:r>
          </w:p>
        </w:tc>
        <w:tc>
          <w:tcPr>
            <w:tcW w:w="960" w:type="dxa"/>
            <w:tcBorders>
              <w:top w:val="nil"/>
              <w:left w:val="nil"/>
              <w:bottom w:val="single" w:sz="8" w:space="0" w:color="auto"/>
              <w:right w:val="single" w:sz="8" w:space="0" w:color="auto"/>
            </w:tcBorders>
            <w:shd w:val="clear" w:color="auto" w:fill="auto"/>
            <w:noWrap/>
            <w:vAlign w:val="center"/>
            <w:hideMark/>
          </w:tcPr>
          <w:p w14:paraId="25ADF3A1" w14:textId="77777777" w:rsidR="00F21237" w:rsidRPr="00F21237" w:rsidRDefault="00F21237" w:rsidP="00F21237">
            <w:pPr>
              <w:widowControl/>
              <w:rPr>
                <w:snapToGrid/>
                <w:color w:val="000000"/>
                <w:szCs w:val="24"/>
              </w:rPr>
            </w:pPr>
            <w:r w:rsidRPr="00F21237">
              <w:rPr>
                <w:snapToGrid/>
                <w:color w:val="000000"/>
                <w:szCs w:val="24"/>
              </w:rPr>
              <w:t> </w:t>
            </w:r>
          </w:p>
        </w:tc>
        <w:tc>
          <w:tcPr>
            <w:tcW w:w="960" w:type="dxa"/>
            <w:tcBorders>
              <w:top w:val="nil"/>
              <w:left w:val="nil"/>
              <w:bottom w:val="single" w:sz="8" w:space="0" w:color="auto"/>
              <w:right w:val="single" w:sz="8" w:space="0" w:color="auto"/>
            </w:tcBorders>
            <w:shd w:val="clear" w:color="auto" w:fill="auto"/>
            <w:noWrap/>
            <w:vAlign w:val="center"/>
            <w:hideMark/>
          </w:tcPr>
          <w:p w14:paraId="1D681FC3" w14:textId="77777777" w:rsidR="00F21237" w:rsidRPr="00F21237" w:rsidRDefault="00F21237" w:rsidP="00F21237">
            <w:pPr>
              <w:widowControl/>
              <w:jc w:val="right"/>
              <w:rPr>
                <w:snapToGrid/>
                <w:color w:val="000000"/>
                <w:szCs w:val="24"/>
              </w:rPr>
            </w:pPr>
            <w:r w:rsidRPr="00F21237">
              <w:rPr>
                <w:snapToGrid/>
                <w:color w:val="000000"/>
                <w:szCs w:val="24"/>
              </w:rPr>
              <w:t>6,491</w:t>
            </w:r>
          </w:p>
        </w:tc>
      </w:tr>
      <w:tr w:rsidR="00F21237" w:rsidRPr="00F21237" w14:paraId="2EFD09B0" w14:textId="77777777" w:rsidTr="00717832">
        <w:trPr>
          <w:trHeight w:val="324"/>
        </w:trPr>
        <w:tc>
          <w:tcPr>
            <w:tcW w:w="2070" w:type="dxa"/>
            <w:tcBorders>
              <w:top w:val="nil"/>
              <w:left w:val="single" w:sz="8" w:space="0" w:color="auto"/>
              <w:bottom w:val="single" w:sz="8" w:space="0" w:color="auto"/>
              <w:right w:val="single" w:sz="8" w:space="0" w:color="auto"/>
            </w:tcBorders>
            <w:shd w:val="clear" w:color="auto" w:fill="auto"/>
            <w:noWrap/>
            <w:vAlign w:val="center"/>
            <w:hideMark/>
          </w:tcPr>
          <w:p w14:paraId="4B5D8CCF" w14:textId="77777777" w:rsidR="00F21237" w:rsidRPr="00F21237" w:rsidRDefault="00F21237" w:rsidP="00F21237">
            <w:pPr>
              <w:widowControl/>
              <w:rPr>
                <w:snapToGrid/>
                <w:color w:val="000000"/>
                <w:szCs w:val="24"/>
              </w:rPr>
            </w:pPr>
            <w:r w:rsidRPr="00F21237">
              <w:rPr>
                <w:snapToGrid/>
                <w:color w:val="000000"/>
                <w:szCs w:val="24"/>
              </w:rPr>
              <w:t>Sum</w:t>
            </w:r>
          </w:p>
        </w:tc>
        <w:tc>
          <w:tcPr>
            <w:tcW w:w="960" w:type="dxa"/>
            <w:tcBorders>
              <w:top w:val="nil"/>
              <w:left w:val="nil"/>
              <w:bottom w:val="single" w:sz="8" w:space="0" w:color="auto"/>
              <w:right w:val="single" w:sz="8" w:space="0" w:color="auto"/>
            </w:tcBorders>
            <w:shd w:val="clear" w:color="auto" w:fill="auto"/>
            <w:noWrap/>
            <w:vAlign w:val="center"/>
            <w:hideMark/>
          </w:tcPr>
          <w:p w14:paraId="5EEFC766" w14:textId="77777777" w:rsidR="00F21237" w:rsidRPr="00F21237" w:rsidRDefault="00F21237" w:rsidP="00F21237">
            <w:pPr>
              <w:widowControl/>
              <w:jc w:val="right"/>
              <w:rPr>
                <w:snapToGrid/>
                <w:color w:val="000000"/>
                <w:szCs w:val="24"/>
              </w:rPr>
            </w:pPr>
            <w:r w:rsidRPr="00F21237">
              <w:rPr>
                <w:snapToGrid/>
                <w:color w:val="000000"/>
                <w:szCs w:val="24"/>
              </w:rPr>
              <w:t>68,935</w:t>
            </w:r>
          </w:p>
        </w:tc>
        <w:tc>
          <w:tcPr>
            <w:tcW w:w="960" w:type="dxa"/>
            <w:tcBorders>
              <w:top w:val="nil"/>
              <w:left w:val="nil"/>
              <w:bottom w:val="single" w:sz="8" w:space="0" w:color="auto"/>
              <w:right w:val="single" w:sz="8" w:space="0" w:color="auto"/>
            </w:tcBorders>
            <w:shd w:val="clear" w:color="auto" w:fill="auto"/>
            <w:noWrap/>
            <w:vAlign w:val="center"/>
            <w:hideMark/>
          </w:tcPr>
          <w:p w14:paraId="2FC18AF8" w14:textId="77777777" w:rsidR="00F21237" w:rsidRPr="00F21237" w:rsidRDefault="00F21237" w:rsidP="00F21237">
            <w:pPr>
              <w:widowControl/>
              <w:jc w:val="right"/>
              <w:rPr>
                <w:snapToGrid/>
                <w:color w:val="000000"/>
                <w:szCs w:val="24"/>
              </w:rPr>
            </w:pPr>
            <w:r w:rsidRPr="00F21237">
              <w:rPr>
                <w:snapToGrid/>
                <w:color w:val="000000"/>
                <w:szCs w:val="24"/>
              </w:rPr>
              <w:t>68,939</w:t>
            </w:r>
          </w:p>
        </w:tc>
      </w:tr>
    </w:tbl>
    <w:p w14:paraId="31859CE0" w14:textId="7FA510CF" w:rsidR="00BF725A" w:rsidRDefault="00BF725A" w:rsidP="00287514">
      <w:pPr>
        <w:widowControl/>
        <w:rPr>
          <w:snapToGrid/>
          <w:szCs w:val="24"/>
        </w:rPr>
      </w:pPr>
    </w:p>
    <w:p w14:paraId="1C52DF5B" w14:textId="77777777" w:rsidR="00BF725A" w:rsidRPr="006A0A17" w:rsidRDefault="00BF725A" w:rsidP="00287514">
      <w:pPr>
        <w:widowControl/>
        <w:rPr>
          <w:rFonts w:eastAsiaTheme="majorEastAsia"/>
          <w:szCs w:val="24"/>
        </w:rPr>
      </w:pPr>
    </w:p>
    <w:p w14:paraId="094D509E" w14:textId="77777777" w:rsidR="005A6B63" w:rsidRDefault="005A6B63">
      <w:pPr>
        <w:widowControl/>
        <w:rPr>
          <w:snapToGrid/>
          <w:szCs w:val="24"/>
        </w:rPr>
      </w:pPr>
      <w:r>
        <w:rPr>
          <w:snapToGrid/>
          <w:szCs w:val="24"/>
        </w:rPr>
        <w:br w:type="page"/>
      </w:r>
    </w:p>
    <w:p w14:paraId="232AFCC6" w14:textId="6A8AA3B5" w:rsidR="003930D0" w:rsidRDefault="003930D0">
      <w:pPr>
        <w:widowControl/>
        <w:rPr>
          <w:szCs w:val="24"/>
        </w:rPr>
      </w:pPr>
      <w:r w:rsidRPr="0085322C">
        <w:rPr>
          <w:snapToGrid/>
          <w:szCs w:val="24"/>
        </w:rPr>
        <w:lastRenderedPageBreak/>
        <w:t>Table 3.2.</w:t>
      </w:r>
      <w:r w:rsidR="00E87ED3">
        <w:rPr>
          <w:snapToGrid/>
          <w:szCs w:val="24"/>
        </w:rPr>
        <w:t>7</w:t>
      </w:r>
      <w:r w:rsidRPr="0085322C">
        <w:rPr>
          <w:snapToGrid/>
          <w:szCs w:val="24"/>
        </w:rPr>
        <w:t>: Equipment for DWG 5046-030</w:t>
      </w:r>
      <w:r w:rsidR="009F21F4" w:rsidRPr="0085322C">
        <w:rPr>
          <w:snapToGrid/>
          <w:szCs w:val="24"/>
        </w:rPr>
        <w:t>38</w:t>
      </w:r>
      <w:r w:rsidRPr="0085322C">
        <w:rPr>
          <w:snapToGrid/>
          <w:szCs w:val="24"/>
        </w:rPr>
        <w:t>-</w:t>
      </w:r>
      <w:r w:rsidR="009F21F4" w:rsidRPr="0085322C">
        <w:rPr>
          <w:snapToGrid/>
          <w:szCs w:val="24"/>
        </w:rPr>
        <w:t>A</w:t>
      </w:r>
    </w:p>
    <w:tbl>
      <w:tblPr>
        <w:tblW w:w="9620" w:type="dxa"/>
        <w:tblLook w:val="04A0" w:firstRow="1" w:lastRow="0" w:firstColumn="1" w:lastColumn="0" w:noHBand="0" w:noVBand="1"/>
      </w:tblPr>
      <w:tblGrid>
        <w:gridCol w:w="3440"/>
        <w:gridCol w:w="1140"/>
        <w:gridCol w:w="3500"/>
        <w:gridCol w:w="1540"/>
      </w:tblGrid>
      <w:tr w:rsidR="003930D0" w:rsidRPr="006A0A17" w14:paraId="31E19D46" w14:textId="77777777" w:rsidTr="003930D0">
        <w:trPr>
          <w:trHeight w:val="312"/>
        </w:trPr>
        <w:tc>
          <w:tcPr>
            <w:tcW w:w="34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91F2373" w14:textId="77777777" w:rsidR="003930D0" w:rsidRPr="003930D0" w:rsidRDefault="003930D0" w:rsidP="003930D0">
            <w:pPr>
              <w:widowControl/>
              <w:jc w:val="center"/>
              <w:rPr>
                <w:snapToGrid/>
                <w:color w:val="000000"/>
                <w:szCs w:val="24"/>
              </w:rPr>
            </w:pPr>
            <w:r w:rsidRPr="003930D0">
              <w:rPr>
                <w:snapToGrid/>
                <w:color w:val="000000"/>
                <w:szCs w:val="24"/>
              </w:rPr>
              <w:t xml:space="preserve">Equipment </w:t>
            </w:r>
          </w:p>
        </w:tc>
        <w:tc>
          <w:tcPr>
            <w:tcW w:w="1140" w:type="dxa"/>
            <w:tcBorders>
              <w:top w:val="single" w:sz="8" w:space="0" w:color="auto"/>
              <w:left w:val="nil"/>
              <w:bottom w:val="single" w:sz="4" w:space="0" w:color="auto"/>
              <w:right w:val="single" w:sz="4" w:space="0" w:color="auto"/>
            </w:tcBorders>
            <w:shd w:val="clear" w:color="auto" w:fill="auto"/>
            <w:noWrap/>
            <w:vAlign w:val="center"/>
            <w:hideMark/>
          </w:tcPr>
          <w:p w14:paraId="5A9FBE9B" w14:textId="77777777" w:rsidR="003930D0" w:rsidRPr="003930D0" w:rsidRDefault="003930D0" w:rsidP="003930D0">
            <w:pPr>
              <w:widowControl/>
              <w:jc w:val="center"/>
              <w:rPr>
                <w:snapToGrid/>
                <w:color w:val="000000"/>
                <w:szCs w:val="24"/>
              </w:rPr>
            </w:pPr>
            <w:r w:rsidRPr="003930D0">
              <w:rPr>
                <w:snapToGrid/>
                <w:color w:val="000000"/>
                <w:szCs w:val="24"/>
              </w:rPr>
              <w:t xml:space="preserve">Tag Name </w:t>
            </w:r>
          </w:p>
        </w:tc>
        <w:tc>
          <w:tcPr>
            <w:tcW w:w="3500" w:type="dxa"/>
            <w:tcBorders>
              <w:top w:val="single" w:sz="8" w:space="0" w:color="auto"/>
              <w:left w:val="nil"/>
              <w:bottom w:val="single" w:sz="4" w:space="0" w:color="auto"/>
              <w:right w:val="single" w:sz="4" w:space="0" w:color="auto"/>
            </w:tcBorders>
            <w:shd w:val="clear" w:color="auto" w:fill="auto"/>
            <w:noWrap/>
            <w:vAlign w:val="center"/>
            <w:hideMark/>
          </w:tcPr>
          <w:p w14:paraId="3D60219F" w14:textId="77777777" w:rsidR="003930D0" w:rsidRPr="003930D0" w:rsidRDefault="003930D0" w:rsidP="003930D0">
            <w:pPr>
              <w:widowControl/>
              <w:jc w:val="center"/>
              <w:rPr>
                <w:snapToGrid/>
                <w:color w:val="000000"/>
                <w:szCs w:val="24"/>
              </w:rPr>
            </w:pPr>
            <w:r w:rsidRPr="003930D0">
              <w:rPr>
                <w:snapToGrid/>
                <w:color w:val="000000"/>
                <w:szCs w:val="24"/>
              </w:rPr>
              <w:t>Material of Construction</w:t>
            </w:r>
          </w:p>
        </w:tc>
        <w:tc>
          <w:tcPr>
            <w:tcW w:w="1540" w:type="dxa"/>
            <w:tcBorders>
              <w:top w:val="single" w:sz="8" w:space="0" w:color="auto"/>
              <w:left w:val="nil"/>
              <w:bottom w:val="single" w:sz="4" w:space="0" w:color="auto"/>
              <w:right w:val="single" w:sz="8" w:space="0" w:color="auto"/>
            </w:tcBorders>
            <w:shd w:val="clear" w:color="auto" w:fill="auto"/>
            <w:noWrap/>
            <w:vAlign w:val="center"/>
            <w:hideMark/>
          </w:tcPr>
          <w:p w14:paraId="2BF6B099" w14:textId="77777777" w:rsidR="003930D0" w:rsidRPr="003930D0" w:rsidRDefault="003930D0" w:rsidP="003930D0">
            <w:pPr>
              <w:widowControl/>
              <w:jc w:val="center"/>
              <w:rPr>
                <w:snapToGrid/>
                <w:color w:val="000000"/>
                <w:szCs w:val="24"/>
              </w:rPr>
            </w:pPr>
            <w:r w:rsidRPr="003930D0">
              <w:rPr>
                <w:snapToGrid/>
                <w:color w:val="000000"/>
                <w:szCs w:val="24"/>
              </w:rPr>
              <w:t>Size Parameter</w:t>
            </w:r>
          </w:p>
        </w:tc>
      </w:tr>
      <w:tr w:rsidR="003930D0" w:rsidRPr="006A0A17" w14:paraId="3204DDA4"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375B490B" w14:textId="77777777" w:rsidR="003930D0" w:rsidRPr="006A0A17" w:rsidRDefault="003930D0" w:rsidP="003930D0">
            <w:pPr>
              <w:widowControl/>
              <w:jc w:val="center"/>
              <w:rPr>
                <w:snapToGrid/>
                <w:color w:val="000000"/>
                <w:szCs w:val="24"/>
              </w:rPr>
            </w:pPr>
            <w:r w:rsidRPr="006A0A17">
              <w:rPr>
                <w:snapToGrid/>
                <w:color w:val="000000"/>
                <w:szCs w:val="24"/>
              </w:rPr>
              <w:t>Ethylene Glycol Pump</w:t>
            </w:r>
          </w:p>
        </w:tc>
        <w:tc>
          <w:tcPr>
            <w:tcW w:w="1140" w:type="dxa"/>
            <w:tcBorders>
              <w:top w:val="nil"/>
              <w:left w:val="nil"/>
              <w:bottom w:val="single" w:sz="4" w:space="0" w:color="auto"/>
              <w:right w:val="single" w:sz="4" w:space="0" w:color="auto"/>
            </w:tcBorders>
            <w:shd w:val="clear" w:color="auto" w:fill="auto"/>
            <w:noWrap/>
            <w:vAlign w:val="center"/>
            <w:hideMark/>
          </w:tcPr>
          <w:p w14:paraId="440DF0D4" w14:textId="77777777" w:rsidR="003930D0" w:rsidRPr="006A0A17" w:rsidRDefault="003930D0" w:rsidP="003930D0">
            <w:pPr>
              <w:widowControl/>
              <w:jc w:val="center"/>
              <w:rPr>
                <w:snapToGrid/>
                <w:color w:val="000000"/>
                <w:szCs w:val="24"/>
              </w:rPr>
            </w:pPr>
            <w:r w:rsidRPr="006A0A17">
              <w:rPr>
                <w:snapToGrid/>
                <w:color w:val="000000"/>
                <w:szCs w:val="24"/>
              </w:rPr>
              <w:t>P-400</w:t>
            </w:r>
          </w:p>
        </w:tc>
        <w:tc>
          <w:tcPr>
            <w:tcW w:w="3500" w:type="dxa"/>
            <w:tcBorders>
              <w:top w:val="nil"/>
              <w:left w:val="nil"/>
              <w:bottom w:val="single" w:sz="4" w:space="0" w:color="auto"/>
              <w:right w:val="single" w:sz="4" w:space="0" w:color="auto"/>
            </w:tcBorders>
            <w:shd w:val="clear" w:color="auto" w:fill="auto"/>
            <w:noWrap/>
            <w:vAlign w:val="center"/>
            <w:hideMark/>
          </w:tcPr>
          <w:p w14:paraId="65DCD9F1" w14:textId="1AAB77DF" w:rsidR="003930D0" w:rsidRPr="006A0A17" w:rsidRDefault="003930D0" w:rsidP="003930D0">
            <w:pPr>
              <w:widowControl/>
              <w:jc w:val="center"/>
              <w:rPr>
                <w:snapToGrid/>
                <w:color w:val="000000"/>
                <w:szCs w:val="24"/>
              </w:rPr>
            </w:pPr>
            <w:r w:rsidRPr="006A0A17">
              <w:rPr>
                <w:snapToGrid/>
                <w:color w:val="000000"/>
                <w:szCs w:val="24"/>
              </w:rPr>
              <w:t>Centrifugal Pump/Ca</w:t>
            </w:r>
            <w:r w:rsidR="00CE5F92">
              <w:rPr>
                <w:snapToGrid/>
                <w:color w:val="000000"/>
                <w:szCs w:val="24"/>
              </w:rPr>
              <w:t>rbon</w:t>
            </w:r>
            <w:r w:rsidRPr="006A0A17">
              <w:rPr>
                <w:snapToGrid/>
                <w:color w:val="000000"/>
                <w:szCs w:val="24"/>
              </w:rPr>
              <w:t xml:space="preserve"> Steel </w:t>
            </w:r>
          </w:p>
        </w:tc>
        <w:tc>
          <w:tcPr>
            <w:tcW w:w="1540" w:type="dxa"/>
            <w:tcBorders>
              <w:top w:val="nil"/>
              <w:left w:val="nil"/>
              <w:bottom w:val="single" w:sz="4" w:space="0" w:color="auto"/>
              <w:right w:val="single" w:sz="8" w:space="0" w:color="auto"/>
            </w:tcBorders>
            <w:shd w:val="clear" w:color="auto" w:fill="auto"/>
            <w:noWrap/>
            <w:vAlign w:val="center"/>
            <w:hideMark/>
          </w:tcPr>
          <w:p w14:paraId="64A1E617" w14:textId="77777777" w:rsidR="003930D0" w:rsidRPr="006A0A17" w:rsidRDefault="003930D0" w:rsidP="003930D0">
            <w:pPr>
              <w:widowControl/>
              <w:jc w:val="center"/>
              <w:rPr>
                <w:snapToGrid/>
                <w:color w:val="000000"/>
                <w:szCs w:val="24"/>
              </w:rPr>
            </w:pPr>
            <w:r w:rsidRPr="006A0A17">
              <w:rPr>
                <w:snapToGrid/>
                <w:color w:val="000000"/>
                <w:szCs w:val="24"/>
              </w:rPr>
              <w:t>332 ft (head)</w:t>
            </w:r>
          </w:p>
        </w:tc>
      </w:tr>
      <w:tr w:rsidR="003930D0" w:rsidRPr="006A0A17" w14:paraId="2CB91CE2"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7FB7BBE2" w14:textId="77777777" w:rsidR="003930D0" w:rsidRPr="006A0A17" w:rsidRDefault="003930D0" w:rsidP="003930D0">
            <w:pPr>
              <w:widowControl/>
              <w:jc w:val="center"/>
              <w:rPr>
                <w:snapToGrid/>
                <w:color w:val="000000"/>
                <w:szCs w:val="24"/>
              </w:rPr>
            </w:pPr>
            <w:r w:rsidRPr="006A0A17">
              <w:rPr>
                <w:snapToGrid/>
                <w:color w:val="000000"/>
                <w:szCs w:val="24"/>
              </w:rPr>
              <w:t>Ethylene Glycol Pump Motor</w:t>
            </w:r>
          </w:p>
        </w:tc>
        <w:tc>
          <w:tcPr>
            <w:tcW w:w="1140" w:type="dxa"/>
            <w:tcBorders>
              <w:top w:val="nil"/>
              <w:left w:val="nil"/>
              <w:bottom w:val="single" w:sz="4" w:space="0" w:color="auto"/>
              <w:right w:val="single" w:sz="4" w:space="0" w:color="auto"/>
            </w:tcBorders>
            <w:shd w:val="clear" w:color="auto" w:fill="auto"/>
            <w:noWrap/>
            <w:vAlign w:val="center"/>
            <w:hideMark/>
          </w:tcPr>
          <w:p w14:paraId="46AFCF1A" w14:textId="77777777" w:rsidR="003930D0" w:rsidRPr="006A0A17" w:rsidRDefault="003930D0" w:rsidP="003930D0">
            <w:pPr>
              <w:widowControl/>
              <w:jc w:val="center"/>
              <w:rPr>
                <w:snapToGrid/>
                <w:color w:val="000000"/>
                <w:szCs w:val="24"/>
              </w:rPr>
            </w:pPr>
            <w:r w:rsidRPr="006A0A17">
              <w:rPr>
                <w:snapToGrid/>
                <w:color w:val="000000"/>
                <w:szCs w:val="24"/>
              </w:rPr>
              <w:t>M-400</w:t>
            </w:r>
          </w:p>
        </w:tc>
        <w:tc>
          <w:tcPr>
            <w:tcW w:w="3500" w:type="dxa"/>
            <w:tcBorders>
              <w:top w:val="nil"/>
              <w:left w:val="nil"/>
              <w:bottom w:val="single" w:sz="4" w:space="0" w:color="auto"/>
              <w:right w:val="single" w:sz="4" w:space="0" w:color="auto"/>
            </w:tcBorders>
            <w:shd w:val="clear" w:color="auto" w:fill="auto"/>
            <w:noWrap/>
            <w:vAlign w:val="center"/>
            <w:hideMark/>
          </w:tcPr>
          <w:p w14:paraId="61A8F7FA" w14:textId="77777777" w:rsidR="003930D0" w:rsidRPr="006A0A17" w:rsidRDefault="003930D0" w:rsidP="003930D0">
            <w:pPr>
              <w:widowControl/>
              <w:jc w:val="center"/>
              <w:rPr>
                <w:snapToGrid/>
                <w:color w:val="000000"/>
                <w:szCs w:val="24"/>
              </w:rPr>
            </w:pPr>
            <w:r w:rsidRPr="006A0A17">
              <w:rPr>
                <w:snapToGrid/>
                <w:color w:val="000000"/>
                <w:szCs w:val="24"/>
              </w:rPr>
              <w:t> </w:t>
            </w:r>
          </w:p>
        </w:tc>
        <w:tc>
          <w:tcPr>
            <w:tcW w:w="1540" w:type="dxa"/>
            <w:tcBorders>
              <w:top w:val="nil"/>
              <w:left w:val="nil"/>
              <w:bottom w:val="single" w:sz="4" w:space="0" w:color="auto"/>
              <w:right w:val="single" w:sz="8" w:space="0" w:color="auto"/>
            </w:tcBorders>
            <w:shd w:val="clear" w:color="auto" w:fill="auto"/>
            <w:noWrap/>
            <w:vAlign w:val="center"/>
            <w:hideMark/>
          </w:tcPr>
          <w:p w14:paraId="2A3E225D" w14:textId="77777777" w:rsidR="003930D0" w:rsidRPr="006A0A17" w:rsidRDefault="003930D0" w:rsidP="003930D0">
            <w:pPr>
              <w:widowControl/>
              <w:jc w:val="center"/>
              <w:rPr>
                <w:snapToGrid/>
                <w:color w:val="000000"/>
                <w:szCs w:val="24"/>
              </w:rPr>
            </w:pPr>
            <w:r w:rsidRPr="006A0A17">
              <w:rPr>
                <w:snapToGrid/>
                <w:color w:val="000000"/>
                <w:szCs w:val="24"/>
              </w:rPr>
              <w:t>11.25 HP</w:t>
            </w:r>
          </w:p>
        </w:tc>
      </w:tr>
      <w:tr w:rsidR="003930D0" w:rsidRPr="006A0A17" w14:paraId="1DB7EA8D"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5495CE6F" w14:textId="77777777" w:rsidR="003930D0" w:rsidRPr="006A0A17" w:rsidRDefault="003930D0" w:rsidP="003930D0">
            <w:pPr>
              <w:widowControl/>
              <w:jc w:val="center"/>
              <w:rPr>
                <w:snapToGrid/>
                <w:color w:val="000000"/>
                <w:szCs w:val="24"/>
              </w:rPr>
            </w:pPr>
            <w:r w:rsidRPr="006A0A17">
              <w:rPr>
                <w:snapToGrid/>
                <w:color w:val="000000"/>
                <w:szCs w:val="24"/>
              </w:rPr>
              <w:t>EG Pre-Heater</w:t>
            </w:r>
          </w:p>
        </w:tc>
        <w:tc>
          <w:tcPr>
            <w:tcW w:w="1140" w:type="dxa"/>
            <w:tcBorders>
              <w:top w:val="nil"/>
              <w:left w:val="nil"/>
              <w:bottom w:val="single" w:sz="4" w:space="0" w:color="auto"/>
              <w:right w:val="single" w:sz="4" w:space="0" w:color="auto"/>
            </w:tcBorders>
            <w:shd w:val="clear" w:color="auto" w:fill="auto"/>
            <w:noWrap/>
            <w:vAlign w:val="center"/>
            <w:hideMark/>
          </w:tcPr>
          <w:p w14:paraId="121D6B58" w14:textId="77777777" w:rsidR="003930D0" w:rsidRPr="006A0A17" w:rsidRDefault="003930D0" w:rsidP="003930D0">
            <w:pPr>
              <w:widowControl/>
              <w:jc w:val="center"/>
              <w:rPr>
                <w:snapToGrid/>
                <w:color w:val="000000"/>
                <w:szCs w:val="24"/>
              </w:rPr>
            </w:pPr>
            <w:r w:rsidRPr="006A0A17">
              <w:rPr>
                <w:snapToGrid/>
                <w:color w:val="000000"/>
                <w:szCs w:val="24"/>
              </w:rPr>
              <w:t>E-405</w:t>
            </w:r>
          </w:p>
        </w:tc>
        <w:tc>
          <w:tcPr>
            <w:tcW w:w="3500" w:type="dxa"/>
            <w:tcBorders>
              <w:top w:val="nil"/>
              <w:left w:val="nil"/>
              <w:bottom w:val="single" w:sz="4" w:space="0" w:color="auto"/>
              <w:right w:val="single" w:sz="4" w:space="0" w:color="auto"/>
            </w:tcBorders>
            <w:shd w:val="clear" w:color="auto" w:fill="auto"/>
            <w:noWrap/>
            <w:vAlign w:val="center"/>
            <w:hideMark/>
          </w:tcPr>
          <w:p w14:paraId="0DABBB7B"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10440D1E" w14:textId="77777777" w:rsidR="003930D0" w:rsidRPr="006A0A17" w:rsidRDefault="003930D0" w:rsidP="003930D0">
            <w:pPr>
              <w:widowControl/>
              <w:jc w:val="center"/>
              <w:rPr>
                <w:snapToGrid/>
                <w:color w:val="000000"/>
                <w:szCs w:val="24"/>
              </w:rPr>
            </w:pPr>
            <w:r w:rsidRPr="006A0A17">
              <w:rPr>
                <w:snapToGrid/>
                <w:color w:val="000000"/>
                <w:szCs w:val="24"/>
              </w:rPr>
              <w:t>68 ft^2</w:t>
            </w:r>
          </w:p>
        </w:tc>
      </w:tr>
      <w:tr w:rsidR="003930D0" w:rsidRPr="006A0A17" w14:paraId="30567CE9"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33ADF4F8" w14:textId="77777777" w:rsidR="003930D0" w:rsidRPr="006A0A17" w:rsidRDefault="003930D0" w:rsidP="003930D0">
            <w:pPr>
              <w:widowControl/>
              <w:jc w:val="center"/>
              <w:rPr>
                <w:snapToGrid/>
                <w:color w:val="000000"/>
                <w:szCs w:val="24"/>
              </w:rPr>
            </w:pPr>
            <w:r w:rsidRPr="006A0A17">
              <w:rPr>
                <w:snapToGrid/>
                <w:color w:val="000000"/>
                <w:szCs w:val="24"/>
              </w:rPr>
              <w:t>Column 1 Pre-Heater</w:t>
            </w:r>
          </w:p>
        </w:tc>
        <w:tc>
          <w:tcPr>
            <w:tcW w:w="1140" w:type="dxa"/>
            <w:tcBorders>
              <w:top w:val="nil"/>
              <w:left w:val="nil"/>
              <w:bottom w:val="single" w:sz="4" w:space="0" w:color="auto"/>
              <w:right w:val="single" w:sz="4" w:space="0" w:color="auto"/>
            </w:tcBorders>
            <w:shd w:val="clear" w:color="auto" w:fill="auto"/>
            <w:noWrap/>
            <w:vAlign w:val="center"/>
            <w:hideMark/>
          </w:tcPr>
          <w:p w14:paraId="339BAE74" w14:textId="77777777" w:rsidR="003930D0" w:rsidRPr="006A0A17" w:rsidRDefault="003930D0" w:rsidP="003930D0">
            <w:pPr>
              <w:widowControl/>
              <w:jc w:val="center"/>
              <w:rPr>
                <w:snapToGrid/>
                <w:color w:val="000000"/>
                <w:szCs w:val="24"/>
              </w:rPr>
            </w:pPr>
            <w:r w:rsidRPr="006A0A17">
              <w:rPr>
                <w:snapToGrid/>
                <w:color w:val="000000"/>
                <w:szCs w:val="24"/>
              </w:rPr>
              <w:t>E-410</w:t>
            </w:r>
          </w:p>
        </w:tc>
        <w:tc>
          <w:tcPr>
            <w:tcW w:w="3500" w:type="dxa"/>
            <w:tcBorders>
              <w:top w:val="nil"/>
              <w:left w:val="nil"/>
              <w:bottom w:val="single" w:sz="4" w:space="0" w:color="auto"/>
              <w:right w:val="single" w:sz="4" w:space="0" w:color="auto"/>
            </w:tcBorders>
            <w:shd w:val="clear" w:color="auto" w:fill="auto"/>
            <w:noWrap/>
            <w:vAlign w:val="center"/>
            <w:hideMark/>
          </w:tcPr>
          <w:p w14:paraId="7680623E"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3645D704" w14:textId="77777777" w:rsidR="003930D0" w:rsidRPr="006A0A17" w:rsidRDefault="003930D0" w:rsidP="003930D0">
            <w:pPr>
              <w:widowControl/>
              <w:jc w:val="center"/>
              <w:rPr>
                <w:snapToGrid/>
                <w:color w:val="000000"/>
                <w:szCs w:val="24"/>
              </w:rPr>
            </w:pPr>
            <w:r w:rsidRPr="006A0A17">
              <w:rPr>
                <w:snapToGrid/>
                <w:color w:val="000000"/>
                <w:szCs w:val="24"/>
              </w:rPr>
              <w:t>13 ft^2</w:t>
            </w:r>
          </w:p>
        </w:tc>
      </w:tr>
      <w:tr w:rsidR="003930D0" w:rsidRPr="006A0A17" w14:paraId="5501EE5B"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0102C2ED" w14:textId="77777777" w:rsidR="003930D0" w:rsidRPr="006A0A17" w:rsidRDefault="003930D0" w:rsidP="003930D0">
            <w:pPr>
              <w:widowControl/>
              <w:jc w:val="center"/>
              <w:rPr>
                <w:snapToGrid/>
                <w:color w:val="000000"/>
                <w:szCs w:val="24"/>
              </w:rPr>
            </w:pPr>
            <w:r w:rsidRPr="006A0A17">
              <w:rPr>
                <w:snapToGrid/>
                <w:color w:val="000000"/>
                <w:szCs w:val="24"/>
              </w:rPr>
              <w:t>Distillation Column 1</w:t>
            </w:r>
          </w:p>
        </w:tc>
        <w:tc>
          <w:tcPr>
            <w:tcW w:w="1140" w:type="dxa"/>
            <w:tcBorders>
              <w:top w:val="nil"/>
              <w:left w:val="nil"/>
              <w:bottom w:val="single" w:sz="4" w:space="0" w:color="auto"/>
              <w:right w:val="single" w:sz="4" w:space="0" w:color="auto"/>
            </w:tcBorders>
            <w:shd w:val="clear" w:color="auto" w:fill="auto"/>
            <w:noWrap/>
            <w:vAlign w:val="center"/>
            <w:hideMark/>
          </w:tcPr>
          <w:p w14:paraId="61FCAE20" w14:textId="77777777" w:rsidR="003930D0" w:rsidRPr="006A0A17" w:rsidRDefault="003930D0" w:rsidP="003930D0">
            <w:pPr>
              <w:widowControl/>
              <w:jc w:val="center"/>
              <w:rPr>
                <w:snapToGrid/>
                <w:color w:val="000000"/>
                <w:szCs w:val="24"/>
              </w:rPr>
            </w:pPr>
            <w:r w:rsidRPr="006A0A17">
              <w:rPr>
                <w:snapToGrid/>
                <w:color w:val="000000"/>
                <w:szCs w:val="24"/>
              </w:rPr>
              <w:t>CL-415</w:t>
            </w:r>
          </w:p>
        </w:tc>
        <w:tc>
          <w:tcPr>
            <w:tcW w:w="3500" w:type="dxa"/>
            <w:tcBorders>
              <w:top w:val="nil"/>
              <w:left w:val="nil"/>
              <w:bottom w:val="single" w:sz="4" w:space="0" w:color="auto"/>
              <w:right w:val="single" w:sz="4" w:space="0" w:color="auto"/>
            </w:tcBorders>
            <w:shd w:val="clear" w:color="auto" w:fill="auto"/>
            <w:noWrap/>
            <w:vAlign w:val="center"/>
            <w:hideMark/>
          </w:tcPr>
          <w:p w14:paraId="35B0EC06" w14:textId="77777777" w:rsidR="003930D0" w:rsidRPr="006A0A17" w:rsidRDefault="003930D0" w:rsidP="003930D0">
            <w:pPr>
              <w:widowControl/>
              <w:jc w:val="center"/>
              <w:rPr>
                <w:snapToGrid/>
                <w:color w:val="000000"/>
                <w:szCs w:val="24"/>
              </w:rPr>
            </w:pPr>
            <w:r w:rsidRPr="006A0A17">
              <w:rPr>
                <w:snapToGrid/>
                <w:color w:val="000000"/>
                <w:szCs w:val="24"/>
              </w:rPr>
              <w:t>Carbon Steel/Sieve Trays</w:t>
            </w:r>
          </w:p>
        </w:tc>
        <w:tc>
          <w:tcPr>
            <w:tcW w:w="1540" w:type="dxa"/>
            <w:tcBorders>
              <w:top w:val="nil"/>
              <w:left w:val="nil"/>
              <w:bottom w:val="single" w:sz="4" w:space="0" w:color="auto"/>
              <w:right w:val="single" w:sz="8" w:space="0" w:color="auto"/>
            </w:tcBorders>
            <w:shd w:val="clear" w:color="auto" w:fill="auto"/>
            <w:noWrap/>
            <w:vAlign w:val="center"/>
            <w:hideMark/>
          </w:tcPr>
          <w:p w14:paraId="5F5B84C9" w14:textId="77777777" w:rsidR="003930D0" w:rsidRPr="006A0A17" w:rsidRDefault="003930D0" w:rsidP="003930D0">
            <w:pPr>
              <w:widowControl/>
              <w:jc w:val="center"/>
              <w:rPr>
                <w:snapToGrid/>
                <w:color w:val="000000"/>
                <w:szCs w:val="24"/>
              </w:rPr>
            </w:pPr>
            <w:r w:rsidRPr="006A0A17">
              <w:rPr>
                <w:snapToGrid/>
                <w:color w:val="000000"/>
                <w:szCs w:val="24"/>
              </w:rPr>
              <w:t xml:space="preserve">1847 </w:t>
            </w:r>
            <w:proofErr w:type="spellStart"/>
            <w:r w:rsidRPr="006A0A17">
              <w:rPr>
                <w:snapToGrid/>
                <w:color w:val="000000"/>
                <w:szCs w:val="24"/>
              </w:rPr>
              <w:t>lbs</w:t>
            </w:r>
            <w:proofErr w:type="spellEnd"/>
          </w:p>
        </w:tc>
      </w:tr>
      <w:tr w:rsidR="003930D0" w:rsidRPr="006A0A17" w14:paraId="7B9B06CD"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46220302" w14:textId="77777777" w:rsidR="003930D0" w:rsidRPr="006A0A17" w:rsidRDefault="003930D0" w:rsidP="003930D0">
            <w:pPr>
              <w:widowControl/>
              <w:jc w:val="center"/>
              <w:rPr>
                <w:snapToGrid/>
                <w:color w:val="000000"/>
                <w:szCs w:val="24"/>
              </w:rPr>
            </w:pPr>
            <w:r w:rsidRPr="006A0A17">
              <w:rPr>
                <w:snapToGrid/>
                <w:color w:val="000000"/>
                <w:szCs w:val="24"/>
              </w:rPr>
              <w:t>Column 1 Condenser</w:t>
            </w:r>
          </w:p>
        </w:tc>
        <w:tc>
          <w:tcPr>
            <w:tcW w:w="1140" w:type="dxa"/>
            <w:tcBorders>
              <w:top w:val="nil"/>
              <w:left w:val="nil"/>
              <w:bottom w:val="single" w:sz="4" w:space="0" w:color="auto"/>
              <w:right w:val="single" w:sz="4" w:space="0" w:color="auto"/>
            </w:tcBorders>
            <w:shd w:val="clear" w:color="auto" w:fill="auto"/>
            <w:noWrap/>
            <w:vAlign w:val="center"/>
            <w:hideMark/>
          </w:tcPr>
          <w:p w14:paraId="21DA376C" w14:textId="77777777" w:rsidR="003930D0" w:rsidRPr="006A0A17" w:rsidRDefault="003930D0" w:rsidP="003930D0">
            <w:pPr>
              <w:widowControl/>
              <w:jc w:val="center"/>
              <w:rPr>
                <w:snapToGrid/>
                <w:color w:val="000000"/>
                <w:szCs w:val="24"/>
              </w:rPr>
            </w:pPr>
            <w:r w:rsidRPr="006A0A17">
              <w:rPr>
                <w:snapToGrid/>
                <w:color w:val="000000"/>
                <w:szCs w:val="24"/>
              </w:rPr>
              <w:t>E-420</w:t>
            </w:r>
          </w:p>
        </w:tc>
        <w:tc>
          <w:tcPr>
            <w:tcW w:w="3500" w:type="dxa"/>
            <w:tcBorders>
              <w:top w:val="nil"/>
              <w:left w:val="nil"/>
              <w:bottom w:val="single" w:sz="4" w:space="0" w:color="auto"/>
              <w:right w:val="single" w:sz="4" w:space="0" w:color="auto"/>
            </w:tcBorders>
            <w:shd w:val="clear" w:color="auto" w:fill="auto"/>
            <w:noWrap/>
            <w:vAlign w:val="center"/>
            <w:hideMark/>
          </w:tcPr>
          <w:p w14:paraId="4B8CFFF4"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7B4405AF" w14:textId="77777777" w:rsidR="003930D0" w:rsidRPr="006A0A17" w:rsidRDefault="003930D0" w:rsidP="003930D0">
            <w:pPr>
              <w:widowControl/>
              <w:jc w:val="center"/>
              <w:rPr>
                <w:snapToGrid/>
                <w:color w:val="000000"/>
                <w:szCs w:val="24"/>
              </w:rPr>
            </w:pPr>
            <w:r w:rsidRPr="006A0A17">
              <w:rPr>
                <w:snapToGrid/>
                <w:color w:val="000000"/>
                <w:szCs w:val="24"/>
              </w:rPr>
              <w:t> </w:t>
            </w:r>
          </w:p>
        </w:tc>
      </w:tr>
      <w:tr w:rsidR="003930D0" w:rsidRPr="006A0A17" w14:paraId="1578F7E1"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0560ECF9" w14:textId="77777777" w:rsidR="003930D0" w:rsidRPr="006A0A17" w:rsidRDefault="003930D0" w:rsidP="003930D0">
            <w:pPr>
              <w:widowControl/>
              <w:jc w:val="center"/>
              <w:rPr>
                <w:snapToGrid/>
                <w:color w:val="000000"/>
                <w:szCs w:val="24"/>
              </w:rPr>
            </w:pPr>
            <w:r w:rsidRPr="006A0A17">
              <w:rPr>
                <w:snapToGrid/>
                <w:color w:val="000000"/>
                <w:szCs w:val="24"/>
              </w:rPr>
              <w:t>Column 1 Reboiler</w:t>
            </w:r>
          </w:p>
        </w:tc>
        <w:tc>
          <w:tcPr>
            <w:tcW w:w="1140" w:type="dxa"/>
            <w:tcBorders>
              <w:top w:val="nil"/>
              <w:left w:val="nil"/>
              <w:bottom w:val="single" w:sz="4" w:space="0" w:color="auto"/>
              <w:right w:val="single" w:sz="4" w:space="0" w:color="auto"/>
            </w:tcBorders>
            <w:shd w:val="clear" w:color="auto" w:fill="auto"/>
            <w:noWrap/>
            <w:vAlign w:val="center"/>
            <w:hideMark/>
          </w:tcPr>
          <w:p w14:paraId="726FC1BA" w14:textId="77777777" w:rsidR="003930D0" w:rsidRPr="006A0A17" w:rsidRDefault="003930D0" w:rsidP="003930D0">
            <w:pPr>
              <w:widowControl/>
              <w:jc w:val="center"/>
              <w:rPr>
                <w:snapToGrid/>
                <w:color w:val="000000"/>
                <w:szCs w:val="24"/>
              </w:rPr>
            </w:pPr>
            <w:r w:rsidRPr="006A0A17">
              <w:rPr>
                <w:snapToGrid/>
                <w:color w:val="000000"/>
                <w:szCs w:val="24"/>
              </w:rPr>
              <w:t>E-425</w:t>
            </w:r>
          </w:p>
        </w:tc>
        <w:tc>
          <w:tcPr>
            <w:tcW w:w="3500" w:type="dxa"/>
            <w:tcBorders>
              <w:top w:val="nil"/>
              <w:left w:val="nil"/>
              <w:bottom w:val="single" w:sz="4" w:space="0" w:color="auto"/>
              <w:right w:val="single" w:sz="4" w:space="0" w:color="auto"/>
            </w:tcBorders>
            <w:shd w:val="clear" w:color="auto" w:fill="auto"/>
            <w:noWrap/>
            <w:vAlign w:val="center"/>
            <w:hideMark/>
          </w:tcPr>
          <w:p w14:paraId="44680264"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6530A00D" w14:textId="77777777" w:rsidR="003930D0" w:rsidRPr="006A0A17" w:rsidRDefault="003930D0" w:rsidP="003930D0">
            <w:pPr>
              <w:widowControl/>
              <w:jc w:val="center"/>
              <w:rPr>
                <w:snapToGrid/>
                <w:color w:val="000000"/>
                <w:szCs w:val="24"/>
              </w:rPr>
            </w:pPr>
            <w:r w:rsidRPr="006A0A17">
              <w:rPr>
                <w:snapToGrid/>
                <w:color w:val="000000"/>
                <w:szCs w:val="24"/>
              </w:rPr>
              <w:t> </w:t>
            </w:r>
          </w:p>
        </w:tc>
      </w:tr>
      <w:tr w:rsidR="003930D0" w:rsidRPr="006A0A17" w14:paraId="1A3A2D31"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5CCA2E74" w14:textId="77777777" w:rsidR="003930D0" w:rsidRPr="006A0A17" w:rsidRDefault="003930D0" w:rsidP="003930D0">
            <w:pPr>
              <w:widowControl/>
              <w:jc w:val="center"/>
              <w:rPr>
                <w:snapToGrid/>
                <w:color w:val="000000"/>
                <w:szCs w:val="24"/>
              </w:rPr>
            </w:pPr>
            <w:r w:rsidRPr="006A0A17">
              <w:rPr>
                <w:snapToGrid/>
                <w:color w:val="000000"/>
                <w:szCs w:val="24"/>
              </w:rPr>
              <w:t>Column 1 Accumulator</w:t>
            </w:r>
          </w:p>
        </w:tc>
        <w:tc>
          <w:tcPr>
            <w:tcW w:w="1140" w:type="dxa"/>
            <w:tcBorders>
              <w:top w:val="nil"/>
              <w:left w:val="nil"/>
              <w:bottom w:val="single" w:sz="4" w:space="0" w:color="auto"/>
              <w:right w:val="single" w:sz="4" w:space="0" w:color="auto"/>
            </w:tcBorders>
            <w:shd w:val="clear" w:color="auto" w:fill="auto"/>
            <w:noWrap/>
            <w:vAlign w:val="center"/>
            <w:hideMark/>
          </w:tcPr>
          <w:p w14:paraId="53650F6D" w14:textId="77777777" w:rsidR="003930D0" w:rsidRPr="006A0A17" w:rsidRDefault="003930D0" w:rsidP="003930D0">
            <w:pPr>
              <w:widowControl/>
              <w:jc w:val="center"/>
              <w:rPr>
                <w:snapToGrid/>
                <w:color w:val="000000"/>
                <w:szCs w:val="24"/>
              </w:rPr>
            </w:pPr>
            <w:r w:rsidRPr="006A0A17">
              <w:rPr>
                <w:snapToGrid/>
                <w:color w:val="000000"/>
                <w:szCs w:val="24"/>
              </w:rPr>
              <w:t>V-430</w:t>
            </w:r>
          </w:p>
        </w:tc>
        <w:tc>
          <w:tcPr>
            <w:tcW w:w="3500" w:type="dxa"/>
            <w:tcBorders>
              <w:top w:val="nil"/>
              <w:left w:val="nil"/>
              <w:bottom w:val="single" w:sz="4" w:space="0" w:color="auto"/>
              <w:right w:val="single" w:sz="4" w:space="0" w:color="auto"/>
            </w:tcBorders>
            <w:shd w:val="clear" w:color="auto" w:fill="auto"/>
            <w:noWrap/>
            <w:vAlign w:val="center"/>
            <w:hideMark/>
          </w:tcPr>
          <w:p w14:paraId="670DA907" w14:textId="46D8D69A" w:rsidR="003930D0" w:rsidRPr="006A0A17" w:rsidRDefault="00CE5F92" w:rsidP="003930D0">
            <w:pPr>
              <w:widowControl/>
              <w:jc w:val="center"/>
              <w:rPr>
                <w:snapToGrid/>
                <w:color w:val="000000"/>
                <w:szCs w:val="24"/>
              </w:rPr>
            </w:pPr>
            <w:r>
              <w:rPr>
                <w:snapToGrid/>
                <w:color w:val="000000"/>
                <w:szCs w:val="24"/>
              </w:rPr>
              <w:t>C</w:t>
            </w:r>
            <w:r w:rsidR="003930D0" w:rsidRPr="006A0A17">
              <w:rPr>
                <w:snapToGrid/>
                <w:color w:val="000000"/>
                <w:szCs w:val="24"/>
              </w:rPr>
              <w:t>arbon Steel</w:t>
            </w:r>
          </w:p>
        </w:tc>
        <w:tc>
          <w:tcPr>
            <w:tcW w:w="1540" w:type="dxa"/>
            <w:tcBorders>
              <w:top w:val="nil"/>
              <w:left w:val="nil"/>
              <w:bottom w:val="single" w:sz="4" w:space="0" w:color="auto"/>
              <w:right w:val="single" w:sz="8" w:space="0" w:color="auto"/>
            </w:tcBorders>
            <w:shd w:val="clear" w:color="auto" w:fill="auto"/>
            <w:noWrap/>
            <w:vAlign w:val="center"/>
            <w:hideMark/>
          </w:tcPr>
          <w:p w14:paraId="121A68FB" w14:textId="77777777" w:rsidR="003930D0" w:rsidRPr="006A0A17" w:rsidRDefault="003930D0" w:rsidP="003930D0">
            <w:pPr>
              <w:widowControl/>
              <w:jc w:val="center"/>
              <w:rPr>
                <w:snapToGrid/>
                <w:color w:val="000000"/>
                <w:szCs w:val="24"/>
              </w:rPr>
            </w:pPr>
            <w:r w:rsidRPr="006A0A17">
              <w:rPr>
                <w:snapToGrid/>
                <w:color w:val="000000"/>
                <w:szCs w:val="24"/>
              </w:rPr>
              <w:t xml:space="preserve">1541 </w:t>
            </w:r>
            <w:proofErr w:type="spellStart"/>
            <w:r w:rsidRPr="006A0A17">
              <w:rPr>
                <w:snapToGrid/>
                <w:color w:val="000000"/>
                <w:szCs w:val="24"/>
              </w:rPr>
              <w:t>lbs</w:t>
            </w:r>
            <w:proofErr w:type="spellEnd"/>
          </w:p>
        </w:tc>
      </w:tr>
      <w:tr w:rsidR="003930D0" w:rsidRPr="006A0A17" w14:paraId="789281D3"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44E479A2" w14:textId="77777777" w:rsidR="003930D0" w:rsidRPr="006A0A17" w:rsidRDefault="003930D0" w:rsidP="003930D0">
            <w:pPr>
              <w:widowControl/>
              <w:jc w:val="center"/>
              <w:rPr>
                <w:snapToGrid/>
                <w:color w:val="000000"/>
                <w:szCs w:val="24"/>
              </w:rPr>
            </w:pPr>
            <w:r w:rsidRPr="006A0A17">
              <w:rPr>
                <w:snapToGrid/>
                <w:color w:val="000000"/>
                <w:szCs w:val="24"/>
              </w:rPr>
              <w:t>Distillation Column 2</w:t>
            </w:r>
          </w:p>
        </w:tc>
        <w:tc>
          <w:tcPr>
            <w:tcW w:w="1140" w:type="dxa"/>
            <w:tcBorders>
              <w:top w:val="nil"/>
              <w:left w:val="nil"/>
              <w:bottom w:val="single" w:sz="4" w:space="0" w:color="auto"/>
              <w:right w:val="single" w:sz="4" w:space="0" w:color="auto"/>
            </w:tcBorders>
            <w:shd w:val="clear" w:color="auto" w:fill="auto"/>
            <w:noWrap/>
            <w:vAlign w:val="center"/>
            <w:hideMark/>
          </w:tcPr>
          <w:p w14:paraId="0C1B049C" w14:textId="77777777" w:rsidR="003930D0" w:rsidRPr="006A0A17" w:rsidRDefault="003930D0" w:rsidP="003930D0">
            <w:pPr>
              <w:widowControl/>
              <w:jc w:val="center"/>
              <w:rPr>
                <w:snapToGrid/>
                <w:color w:val="000000"/>
                <w:szCs w:val="24"/>
              </w:rPr>
            </w:pPr>
            <w:r w:rsidRPr="006A0A17">
              <w:rPr>
                <w:snapToGrid/>
                <w:color w:val="000000"/>
                <w:szCs w:val="24"/>
              </w:rPr>
              <w:t>CL-435</w:t>
            </w:r>
          </w:p>
        </w:tc>
        <w:tc>
          <w:tcPr>
            <w:tcW w:w="3500" w:type="dxa"/>
            <w:tcBorders>
              <w:top w:val="nil"/>
              <w:left w:val="nil"/>
              <w:bottom w:val="single" w:sz="4" w:space="0" w:color="auto"/>
              <w:right w:val="single" w:sz="4" w:space="0" w:color="auto"/>
            </w:tcBorders>
            <w:shd w:val="clear" w:color="auto" w:fill="auto"/>
            <w:noWrap/>
            <w:vAlign w:val="center"/>
            <w:hideMark/>
          </w:tcPr>
          <w:p w14:paraId="038C9677" w14:textId="77777777" w:rsidR="003930D0" w:rsidRPr="006A0A17" w:rsidRDefault="003930D0" w:rsidP="003930D0">
            <w:pPr>
              <w:widowControl/>
              <w:jc w:val="center"/>
              <w:rPr>
                <w:snapToGrid/>
                <w:color w:val="000000"/>
                <w:szCs w:val="24"/>
              </w:rPr>
            </w:pPr>
            <w:r w:rsidRPr="006A0A17">
              <w:rPr>
                <w:snapToGrid/>
                <w:color w:val="000000"/>
                <w:szCs w:val="24"/>
              </w:rPr>
              <w:t>Carbon Steel/Sieve Trays</w:t>
            </w:r>
          </w:p>
        </w:tc>
        <w:tc>
          <w:tcPr>
            <w:tcW w:w="1540" w:type="dxa"/>
            <w:tcBorders>
              <w:top w:val="nil"/>
              <w:left w:val="nil"/>
              <w:bottom w:val="single" w:sz="4" w:space="0" w:color="auto"/>
              <w:right w:val="single" w:sz="8" w:space="0" w:color="auto"/>
            </w:tcBorders>
            <w:shd w:val="clear" w:color="auto" w:fill="auto"/>
            <w:noWrap/>
            <w:vAlign w:val="center"/>
            <w:hideMark/>
          </w:tcPr>
          <w:p w14:paraId="4374F2C7" w14:textId="77777777" w:rsidR="003930D0" w:rsidRPr="006A0A17" w:rsidRDefault="003930D0" w:rsidP="003930D0">
            <w:pPr>
              <w:widowControl/>
              <w:jc w:val="center"/>
              <w:rPr>
                <w:snapToGrid/>
                <w:color w:val="000000"/>
                <w:szCs w:val="24"/>
              </w:rPr>
            </w:pPr>
            <w:r w:rsidRPr="006A0A17">
              <w:rPr>
                <w:snapToGrid/>
                <w:color w:val="000000"/>
                <w:szCs w:val="24"/>
              </w:rPr>
              <w:t xml:space="preserve">902 </w:t>
            </w:r>
            <w:proofErr w:type="spellStart"/>
            <w:r w:rsidRPr="006A0A17">
              <w:rPr>
                <w:snapToGrid/>
                <w:color w:val="000000"/>
                <w:szCs w:val="24"/>
              </w:rPr>
              <w:t>lbs</w:t>
            </w:r>
            <w:proofErr w:type="spellEnd"/>
          </w:p>
        </w:tc>
      </w:tr>
      <w:tr w:rsidR="003930D0" w:rsidRPr="006A0A17" w14:paraId="2F79670A"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278B6B13" w14:textId="77777777" w:rsidR="003930D0" w:rsidRPr="006A0A17" w:rsidRDefault="003930D0" w:rsidP="003930D0">
            <w:pPr>
              <w:widowControl/>
              <w:jc w:val="center"/>
              <w:rPr>
                <w:snapToGrid/>
                <w:color w:val="000000"/>
                <w:szCs w:val="24"/>
              </w:rPr>
            </w:pPr>
            <w:r w:rsidRPr="006A0A17">
              <w:rPr>
                <w:snapToGrid/>
                <w:color w:val="000000"/>
                <w:szCs w:val="24"/>
              </w:rPr>
              <w:t>Column 2 Condenser</w:t>
            </w:r>
          </w:p>
        </w:tc>
        <w:tc>
          <w:tcPr>
            <w:tcW w:w="1140" w:type="dxa"/>
            <w:tcBorders>
              <w:top w:val="nil"/>
              <w:left w:val="nil"/>
              <w:bottom w:val="single" w:sz="4" w:space="0" w:color="auto"/>
              <w:right w:val="single" w:sz="4" w:space="0" w:color="auto"/>
            </w:tcBorders>
            <w:shd w:val="clear" w:color="auto" w:fill="auto"/>
            <w:noWrap/>
            <w:vAlign w:val="center"/>
            <w:hideMark/>
          </w:tcPr>
          <w:p w14:paraId="2A976F47" w14:textId="77777777" w:rsidR="003930D0" w:rsidRPr="006A0A17" w:rsidRDefault="003930D0" w:rsidP="003930D0">
            <w:pPr>
              <w:widowControl/>
              <w:jc w:val="center"/>
              <w:rPr>
                <w:snapToGrid/>
                <w:color w:val="000000"/>
                <w:szCs w:val="24"/>
              </w:rPr>
            </w:pPr>
            <w:r w:rsidRPr="006A0A17">
              <w:rPr>
                <w:snapToGrid/>
                <w:color w:val="000000"/>
                <w:szCs w:val="24"/>
              </w:rPr>
              <w:t>E-440</w:t>
            </w:r>
          </w:p>
        </w:tc>
        <w:tc>
          <w:tcPr>
            <w:tcW w:w="3500" w:type="dxa"/>
            <w:tcBorders>
              <w:top w:val="nil"/>
              <w:left w:val="nil"/>
              <w:bottom w:val="single" w:sz="4" w:space="0" w:color="auto"/>
              <w:right w:val="single" w:sz="4" w:space="0" w:color="auto"/>
            </w:tcBorders>
            <w:shd w:val="clear" w:color="auto" w:fill="auto"/>
            <w:noWrap/>
            <w:vAlign w:val="center"/>
            <w:hideMark/>
          </w:tcPr>
          <w:p w14:paraId="0E94B330"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79AAFB58" w14:textId="77777777" w:rsidR="003930D0" w:rsidRPr="006A0A17" w:rsidRDefault="003930D0" w:rsidP="003930D0">
            <w:pPr>
              <w:widowControl/>
              <w:jc w:val="center"/>
              <w:rPr>
                <w:snapToGrid/>
                <w:color w:val="000000"/>
                <w:szCs w:val="24"/>
              </w:rPr>
            </w:pPr>
            <w:r w:rsidRPr="006A0A17">
              <w:rPr>
                <w:snapToGrid/>
                <w:color w:val="000000"/>
                <w:szCs w:val="24"/>
              </w:rPr>
              <w:t>276 ft^2</w:t>
            </w:r>
          </w:p>
        </w:tc>
      </w:tr>
      <w:tr w:rsidR="003930D0" w:rsidRPr="006A0A17" w14:paraId="0076D1EB"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5F72BF13" w14:textId="77777777" w:rsidR="003930D0" w:rsidRPr="006A0A17" w:rsidRDefault="003930D0" w:rsidP="003930D0">
            <w:pPr>
              <w:widowControl/>
              <w:jc w:val="center"/>
              <w:rPr>
                <w:snapToGrid/>
                <w:color w:val="000000"/>
                <w:szCs w:val="24"/>
              </w:rPr>
            </w:pPr>
            <w:r w:rsidRPr="006A0A17">
              <w:rPr>
                <w:snapToGrid/>
                <w:color w:val="000000"/>
                <w:szCs w:val="24"/>
              </w:rPr>
              <w:t>Column 2 Reboiler</w:t>
            </w:r>
          </w:p>
        </w:tc>
        <w:tc>
          <w:tcPr>
            <w:tcW w:w="1140" w:type="dxa"/>
            <w:tcBorders>
              <w:top w:val="nil"/>
              <w:left w:val="nil"/>
              <w:bottom w:val="single" w:sz="4" w:space="0" w:color="auto"/>
              <w:right w:val="single" w:sz="4" w:space="0" w:color="auto"/>
            </w:tcBorders>
            <w:shd w:val="clear" w:color="auto" w:fill="auto"/>
            <w:noWrap/>
            <w:vAlign w:val="center"/>
            <w:hideMark/>
          </w:tcPr>
          <w:p w14:paraId="501930F1" w14:textId="77777777" w:rsidR="003930D0" w:rsidRPr="006A0A17" w:rsidRDefault="003930D0" w:rsidP="003930D0">
            <w:pPr>
              <w:widowControl/>
              <w:jc w:val="center"/>
              <w:rPr>
                <w:snapToGrid/>
                <w:color w:val="000000"/>
                <w:szCs w:val="24"/>
              </w:rPr>
            </w:pPr>
            <w:r w:rsidRPr="006A0A17">
              <w:rPr>
                <w:snapToGrid/>
                <w:color w:val="000000"/>
                <w:szCs w:val="24"/>
              </w:rPr>
              <w:t>E-445</w:t>
            </w:r>
          </w:p>
        </w:tc>
        <w:tc>
          <w:tcPr>
            <w:tcW w:w="3500" w:type="dxa"/>
            <w:tcBorders>
              <w:top w:val="nil"/>
              <w:left w:val="nil"/>
              <w:bottom w:val="single" w:sz="4" w:space="0" w:color="auto"/>
              <w:right w:val="single" w:sz="4" w:space="0" w:color="auto"/>
            </w:tcBorders>
            <w:shd w:val="clear" w:color="auto" w:fill="auto"/>
            <w:noWrap/>
            <w:vAlign w:val="center"/>
            <w:hideMark/>
          </w:tcPr>
          <w:p w14:paraId="71775CBF"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0B2E0B5E" w14:textId="77777777" w:rsidR="003930D0" w:rsidRPr="006A0A17" w:rsidRDefault="003930D0" w:rsidP="003930D0">
            <w:pPr>
              <w:widowControl/>
              <w:jc w:val="center"/>
              <w:rPr>
                <w:snapToGrid/>
                <w:color w:val="000000"/>
                <w:szCs w:val="24"/>
              </w:rPr>
            </w:pPr>
            <w:r w:rsidRPr="006A0A17">
              <w:rPr>
                <w:snapToGrid/>
                <w:color w:val="000000"/>
                <w:szCs w:val="24"/>
              </w:rPr>
              <w:t>244 ft^2</w:t>
            </w:r>
          </w:p>
        </w:tc>
      </w:tr>
      <w:tr w:rsidR="003930D0" w:rsidRPr="006A0A17" w14:paraId="7D06E2CC"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695FE3C2" w14:textId="77777777" w:rsidR="003930D0" w:rsidRPr="006A0A17" w:rsidRDefault="003930D0" w:rsidP="003930D0">
            <w:pPr>
              <w:widowControl/>
              <w:jc w:val="center"/>
              <w:rPr>
                <w:snapToGrid/>
                <w:color w:val="000000"/>
                <w:szCs w:val="24"/>
              </w:rPr>
            </w:pPr>
            <w:r w:rsidRPr="006A0A17">
              <w:rPr>
                <w:snapToGrid/>
                <w:color w:val="000000"/>
                <w:szCs w:val="24"/>
              </w:rPr>
              <w:t>Column 2 Accumulator</w:t>
            </w:r>
          </w:p>
        </w:tc>
        <w:tc>
          <w:tcPr>
            <w:tcW w:w="1140" w:type="dxa"/>
            <w:tcBorders>
              <w:top w:val="nil"/>
              <w:left w:val="nil"/>
              <w:bottom w:val="single" w:sz="4" w:space="0" w:color="auto"/>
              <w:right w:val="single" w:sz="4" w:space="0" w:color="auto"/>
            </w:tcBorders>
            <w:shd w:val="clear" w:color="auto" w:fill="auto"/>
            <w:noWrap/>
            <w:vAlign w:val="center"/>
            <w:hideMark/>
          </w:tcPr>
          <w:p w14:paraId="1EB17CF2" w14:textId="77777777" w:rsidR="003930D0" w:rsidRPr="006A0A17" w:rsidRDefault="003930D0" w:rsidP="003930D0">
            <w:pPr>
              <w:widowControl/>
              <w:jc w:val="center"/>
              <w:rPr>
                <w:snapToGrid/>
                <w:color w:val="000000"/>
                <w:szCs w:val="24"/>
              </w:rPr>
            </w:pPr>
            <w:r w:rsidRPr="006A0A17">
              <w:rPr>
                <w:snapToGrid/>
                <w:color w:val="000000"/>
                <w:szCs w:val="24"/>
              </w:rPr>
              <w:t>V-450</w:t>
            </w:r>
          </w:p>
        </w:tc>
        <w:tc>
          <w:tcPr>
            <w:tcW w:w="3500" w:type="dxa"/>
            <w:tcBorders>
              <w:top w:val="nil"/>
              <w:left w:val="nil"/>
              <w:bottom w:val="single" w:sz="4" w:space="0" w:color="auto"/>
              <w:right w:val="single" w:sz="4" w:space="0" w:color="auto"/>
            </w:tcBorders>
            <w:shd w:val="clear" w:color="auto" w:fill="auto"/>
            <w:noWrap/>
            <w:vAlign w:val="center"/>
            <w:hideMark/>
          </w:tcPr>
          <w:p w14:paraId="1A130B56" w14:textId="77777777" w:rsidR="003930D0" w:rsidRPr="006A0A17" w:rsidRDefault="003930D0" w:rsidP="003930D0">
            <w:pPr>
              <w:widowControl/>
              <w:jc w:val="center"/>
              <w:rPr>
                <w:snapToGrid/>
                <w:color w:val="000000"/>
                <w:szCs w:val="24"/>
              </w:rPr>
            </w:pPr>
            <w:r w:rsidRPr="006A0A17">
              <w:rPr>
                <w:snapToGrid/>
                <w:color w:val="000000"/>
                <w:szCs w:val="24"/>
              </w:rPr>
              <w:t>Carbon Steel</w:t>
            </w:r>
          </w:p>
        </w:tc>
        <w:tc>
          <w:tcPr>
            <w:tcW w:w="1540" w:type="dxa"/>
            <w:tcBorders>
              <w:top w:val="nil"/>
              <w:left w:val="nil"/>
              <w:bottom w:val="single" w:sz="4" w:space="0" w:color="auto"/>
              <w:right w:val="single" w:sz="8" w:space="0" w:color="auto"/>
            </w:tcBorders>
            <w:shd w:val="clear" w:color="auto" w:fill="auto"/>
            <w:noWrap/>
            <w:vAlign w:val="center"/>
            <w:hideMark/>
          </w:tcPr>
          <w:p w14:paraId="67A6974A" w14:textId="77777777" w:rsidR="003930D0" w:rsidRPr="006A0A17" w:rsidRDefault="003930D0" w:rsidP="003930D0">
            <w:pPr>
              <w:widowControl/>
              <w:jc w:val="center"/>
              <w:rPr>
                <w:snapToGrid/>
                <w:color w:val="000000"/>
                <w:szCs w:val="24"/>
              </w:rPr>
            </w:pPr>
            <w:r w:rsidRPr="006A0A17">
              <w:rPr>
                <w:snapToGrid/>
                <w:color w:val="000000"/>
                <w:szCs w:val="24"/>
              </w:rPr>
              <w:t xml:space="preserve">519 </w:t>
            </w:r>
            <w:proofErr w:type="spellStart"/>
            <w:r w:rsidRPr="006A0A17">
              <w:rPr>
                <w:snapToGrid/>
                <w:color w:val="000000"/>
                <w:szCs w:val="24"/>
              </w:rPr>
              <w:t>lbs</w:t>
            </w:r>
            <w:proofErr w:type="spellEnd"/>
          </w:p>
        </w:tc>
      </w:tr>
      <w:tr w:rsidR="003930D0" w:rsidRPr="006A0A17" w14:paraId="2CA18ADD"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0C37A20D" w14:textId="77777777" w:rsidR="003930D0" w:rsidRPr="006A0A17" w:rsidRDefault="003930D0" w:rsidP="003930D0">
            <w:pPr>
              <w:widowControl/>
              <w:jc w:val="center"/>
              <w:rPr>
                <w:snapToGrid/>
                <w:color w:val="000000"/>
                <w:szCs w:val="24"/>
              </w:rPr>
            </w:pPr>
            <w:r w:rsidRPr="006A0A17">
              <w:rPr>
                <w:snapToGrid/>
                <w:color w:val="000000"/>
                <w:szCs w:val="24"/>
              </w:rPr>
              <w:t>EG Cooling Pump</w:t>
            </w:r>
          </w:p>
        </w:tc>
        <w:tc>
          <w:tcPr>
            <w:tcW w:w="1140" w:type="dxa"/>
            <w:tcBorders>
              <w:top w:val="nil"/>
              <w:left w:val="nil"/>
              <w:bottom w:val="single" w:sz="4" w:space="0" w:color="auto"/>
              <w:right w:val="single" w:sz="4" w:space="0" w:color="auto"/>
            </w:tcBorders>
            <w:shd w:val="clear" w:color="auto" w:fill="auto"/>
            <w:noWrap/>
            <w:vAlign w:val="center"/>
            <w:hideMark/>
          </w:tcPr>
          <w:p w14:paraId="4D507C9A" w14:textId="77777777" w:rsidR="003930D0" w:rsidRPr="006A0A17" w:rsidRDefault="003930D0" w:rsidP="003930D0">
            <w:pPr>
              <w:widowControl/>
              <w:jc w:val="center"/>
              <w:rPr>
                <w:snapToGrid/>
                <w:color w:val="000000"/>
                <w:szCs w:val="24"/>
              </w:rPr>
            </w:pPr>
            <w:r w:rsidRPr="006A0A17">
              <w:rPr>
                <w:snapToGrid/>
                <w:color w:val="000000"/>
                <w:szCs w:val="24"/>
              </w:rPr>
              <w:t>P-455</w:t>
            </w:r>
          </w:p>
        </w:tc>
        <w:tc>
          <w:tcPr>
            <w:tcW w:w="3500" w:type="dxa"/>
            <w:tcBorders>
              <w:top w:val="nil"/>
              <w:left w:val="nil"/>
              <w:bottom w:val="single" w:sz="4" w:space="0" w:color="auto"/>
              <w:right w:val="single" w:sz="4" w:space="0" w:color="auto"/>
            </w:tcBorders>
            <w:shd w:val="clear" w:color="auto" w:fill="auto"/>
            <w:noWrap/>
            <w:vAlign w:val="center"/>
            <w:hideMark/>
          </w:tcPr>
          <w:p w14:paraId="23C8FC69" w14:textId="0665F104" w:rsidR="003930D0" w:rsidRPr="006A0A17" w:rsidRDefault="003930D0" w:rsidP="003930D0">
            <w:pPr>
              <w:widowControl/>
              <w:jc w:val="center"/>
              <w:rPr>
                <w:snapToGrid/>
                <w:color w:val="000000"/>
                <w:szCs w:val="24"/>
              </w:rPr>
            </w:pPr>
            <w:r w:rsidRPr="006A0A17">
              <w:rPr>
                <w:snapToGrid/>
                <w:color w:val="000000"/>
                <w:szCs w:val="24"/>
              </w:rPr>
              <w:t>Centrifugal Pump/</w:t>
            </w:r>
            <w:r w:rsidR="003B72A8" w:rsidRPr="006A0A17">
              <w:rPr>
                <w:snapToGrid/>
                <w:color w:val="000000"/>
                <w:szCs w:val="24"/>
              </w:rPr>
              <w:t>Ca</w:t>
            </w:r>
            <w:r w:rsidR="003B72A8">
              <w:rPr>
                <w:snapToGrid/>
                <w:color w:val="000000"/>
                <w:szCs w:val="24"/>
              </w:rPr>
              <w:t>rbon</w:t>
            </w:r>
            <w:r w:rsidRPr="006A0A17">
              <w:rPr>
                <w:snapToGrid/>
                <w:color w:val="000000"/>
                <w:szCs w:val="24"/>
              </w:rPr>
              <w:t xml:space="preserve"> Steel </w:t>
            </w:r>
          </w:p>
        </w:tc>
        <w:tc>
          <w:tcPr>
            <w:tcW w:w="1540" w:type="dxa"/>
            <w:tcBorders>
              <w:top w:val="nil"/>
              <w:left w:val="nil"/>
              <w:bottom w:val="single" w:sz="4" w:space="0" w:color="auto"/>
              <w:right w:val="single" w:sz="8" w:space="0" w:color="auto"/>
            </w:tcBorders>
            <w:shd w:val="clear" w:color="auto" w:fill="auto"/>
            <w:noWrap/>
            <w:vAlign w:val="center"/>
            <w:hideMark/>
          </w:tcPr>
          <w:p w14:paraId="7088012A" w14:textId="77777777" w:rsidR="003930D0" w:rsidRPr="006A0A17" w:rsidRDefault="003930D0" w:rsidP="003930D0">
            <w:pPr>
              <w:widowControl/>
              <w:jc w:val="center"/>
              <w:rPr>
                <w:snapToGrid/>
                <w:color w:val="000000"/>
                <w:szCs w:val="24"/>
              </w:rPr>
            </w:pPr>
            <w:r w:rsidRPr="006A0A17">
              <w:rPr>
                <w:snapToGrid/>
                <w:color w:val="000000"/>
                <w:szCs w:val="24"/>
              </w:rPr>
              <w:t>351 ft (head)</w:t>
            </w:r>
          </w:p>
        </w:tc>
      </w:tr>
      <w:tr w:rsidR="003930D0" w:rsidRPr="006A0A17" w14:paraId="27265634"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4C591B9F" w14:textId="77777777" w:rsidR="003930D0" w:rsidRPr="006A0A17" w:rsidRDefault="003930D0" w:rsidP="003930D0">
            <w:pPr>
              <w:widowControl/>
              <w:jc w:val="center"/>
              <w:rPr>
                <w:snapToGrid/>
                <w:color w:val="000000"/>
                <w:szCs w:val="24"/>
              </w:rPr>
            </w:pPr>
            <w:r w:rsidRPr="006A0A17">
              <w:rPr>
                <w:snapToGrid/>
                <w:color w:val="000000"/>
                <w:szCs w:val="24"/>
              </w:rPr>
              <w:t>EG Cooling Pump Motor</w:t>
            </w:r>
          </w:p>
        </w:tc>
        <w:tc>
          <w:tcPr>
            <w:tcW w:w="1140" w:type="dxa"/>
            <w:tcBorders>
              <w:top w:val="nil"/>
              <w:left w:val="nil"/>
              <w:bottom w:val="single" w:sz="4" w:space="0" w:color="auto"/>
              <w:right w:val="single" w:sz="4" w:space="0" w:color="auto"/>
            </w:tcBorders>
            <w:shd w:val="clear" w:color="auto" w:fill="auto"/>
            <w:noWrap/>
            <w:vAlign w:val="center"/>
            <w:hideMark/>
          </w:tcPr>
          <w:p w14:paraId="11858CB7" w14:textId="77777777" w:rsidR="003930D0" w:rsidRPr="006A0A17" w:rsidRDefault="003930D0" w:rsidP="003930D0">
            <w:pPr>
              <w:widowControl/>
              <w:jc w:val="center"/>
              <w:rPr>
                <w:snapToGrid/>
                <w:color w:val="000000"/>
                <w:szCs w:val="24"/>
              </w:rPr>
            </w:pPr>
            <w:r w:rsidRPr="006A0A17">
              <w:rPr>
                <w:snapToGrid/>
                <w:color w:val="000000"/>
                <w:szCs w:val="24"/>
              </w:rPr>
              <w:t>M-455</w:t>
            </w:r>
          </w:p>
        </w:tc>
        <w:tc>
          <w:tcPr>
            <w:tcW w:w="3500" w:type="dxa"/>
            <w:tcBorders>
              <w:top w:val="nil"/>
              <w:left w:val="nil"/>
              <w:bottom w:val="single" w:sz="4" w:space="0" w:color="auto"/>
              <w:right w:val="single" w:sz="4" w:space="0" w:color="auto"/>
            </w:tcBorders>
            <w:shd w:val="clear" w:color="auto" w:fill="auto"/>
            <w:noWrap/>
            <w:vAlign w:val="center"/>
            <w:hideMark/>
          </w:tcPr>
          <w:p w14:paraId="4B73F5D0" w14:textId="77777777" w:rsidR="003930D0" w:rsidRPr="006A0A17" w:rsidRDefault="003930D0" w:rsidP="003930D0">
            <w:pPr>
              <w:widowControl/>
              <w:jc w:val="center"/>
              <w:rPr>
                <w:snapToGrid/>
                <w:color w:val="000000"/>
                <w:szCs w:val="24"/>
              </w:rPr>
            </w:pPr>
            <w:r w:rsidRPr="006A0A17">
              <w:rPr>
                <w:snapToGrid/>
                <w:color w:val="000000"/>
                <w:szCs w:val="24"/>
              </w:rPr>
              <w:t> </w:t>
            </w:r>
          </w:p>
        </w:tc>
        <w:tc>
          <w:tcPr>
            <w:tcW w:w="1540" w:type="dxa"/>
            <w:tcBorders>
              <w:top w:val="nil"/>
              <w:left w:val="nil"/>
              <w:bottom w:val="single" w:sz="4" w:space="0" w:color="auto"/>
              <w:right w:val="single" w:sz="8" w:space="0" w:color="auto"/>
            </w:tcBorders>
            <w:shd w:val="clear" w:color="auto" w:fill="auto"/>
            <w:noWrap/>
            <w:vAlign w:val="center"/>
            <w:hideMark/>
          </w:tcPr>
          <w:p w14:paraId="3AAA0248" w14:textId="77777777" w:rsidR="003930D0" w:rsidRPr="006A0A17" w:rsidRDefault="003930D0" w:rsidP="003930D0">
            <w:pPr>
              <w:widowControl/>
              <w:jc w:val="center"/>
              <w:rPr>
                <w:snapToGrid/>
                <w:color w:val="000000"/>
                <w:szCs w:val="24"/>
              </w:rPr>
            </w:pPr>
            <w:r w:rsidRPr="006A0A17">
              <w:rPr>
                <w:snapToGrid/>
                <w:color w:val="000000"/>
                <w:szCs w:val="24"/>
              </w:rPr>
              <w:t>28.75 HP</w:t>
            </w:r>
          </w:p>
        </w:tc>
      </w:tr>
      <w:tr w:rsidR="003930D0" w:rsidRPr="006A0A17" w14:paraId="01AF0FD0"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04C5DEC3" w14:textId="77777777" w:rsidR="003930D0" w:rsidRPr="006A0A17" w:rsidRDefault="003930D0" w:rsidP="003930D0">
            <w:pPr>
              <w:widowControl/>
              <w:jc w:val="center"/>
              <w:rPr>
                <w:snapToGrid/>
                <w:color w:val="000000"/>
                <w:szCs w:val="24"/>
              </w:rPr>
            </w:pPr>
            <w:r w:rsidRPr="006A0A17">
              <w:rPr>
                <w:snapToGrid/>
                <w:color w:val="000000"/>
                <w:szCs w:val="24"/>
              </w:rPr>
              <w:t>EG Pre-Cooler</w:t>
            </w:r>
          </w:p>
        </w:tc>
        <w:tc>
          <w:tcPr>
            <w:tcW w:w="1140" w:type="dxa"/>
            <w:tcBorders>
              <w:top w:val="nil"/>
              <w:left w:val="nil"/>
              <w:bottom w:val="single" w:sz="4" w:space="0" w:color="auto"/>
              <w:right w:val="single" w:sz="4" w:space="0" w:color="auto"/>
            </w:tcBorders>
            <w:shd w:val="clear" w:color="auto" w:fill="auto"/>
            <w:noWrap/>
            <w:vAlign w:val="center"/>
            <w:hideMark/>
          </w:tcPr>
          <w:p w14:paraId="35FF9876" w14:textId="77777777" w:rsidR="003930D0" w:rsidRPr="006A0A17" w:rsidRDefault="003930D0" w:rsidP="003930D0">
            <w:pPr>
              <w:widowControl/>
              <w:jc w:val="center"/>
              <w:rPr>
                <w:snapToGrid/>
                <w:color w:val="000000"/>
                <w:szCs w:val="24"/>
              </w:rPr>
            </w:pPr>
            <w:r w:rsidRPr="006A0A17">
              <w:rPr>
                <w:snapToGrid/>
                <w:color w:val="000000"/>
                <w:szCs w:val="24"/>
              </w:rPr>
              <w:t>E-460</w:t>
            </w:r>
          </w:p>
        </w:tc>
        <w:tc>
          <w:tcPr>
            <w:tcW w:w="3500" w:type="dxa"/>
            <w:tcBorders>
              <w:top w:val="nil"/>
              <w:left w:val="nil"/>
              <w:bottom w:val="single" w:sz="4" w:space="0" w:color="auto"/>
              <w:right w:val="single" w:sz="4" w:space="0" w:color="auto"/>
            </w:tcBorders>
            <w:shd w:val="clear" w:color="auto" w:fill="auto"/>
            <w:noWrap/>
            <w:vAlign w:val="center"/>
            <w:hideMark/>
          </w:tcPr>
          <w:p w14:paraId="2988B47F"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7C812681" w14:textId="77777777" w:rsidR="003930D0" w:rsidRPr="006A0A17" w:rsidRDefault="003930D0" w:rsidP="003930D0">
            <w:pPr>
              <w:widowControl/>
              <w:jc w:val="center"/>
              <w:rPr>
                <w:snapToGrid/>
                <w:color w:val="000000"/>
                <w:szCs w:val="24"/>
              </w:rPr>
            </w:pPr>
            <w:r w:rsidRPr="006A0A17">
              <w:rPr>
                <w:snapToGrid/>
                <w:color w:val="000000"/>
                <w:szCs w:val="24"/>
              </w:rPr>
              <w:t>136 ft^2</w:t>
            </w:r>
          </w:p>
        </w:tc>
      </w:tr>
      <w:tr w:rsidR="003930D0" w:rsidRPr="006A0A17" w14:paraId="4DD76809"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33FE563C" w14:textId="77777777" w:rsidR="003930D0" w:rsidRPr="006A0A17" w:rsidRDefault="003930D0" w:rsidP="003930D0">
            <w:pPr>
              <w:widowControl/>
              <w:jc w:val="center"/>
              <w:rPr>
                <w:snapToGrid/>
                <w:color w:val="000000"/>
                <w:szCs w:val="24"/>
              </w:rPr>
            </w:pPr>
            <w:r w:rsidRPr="006A0A17">
              <w:rPr>
                <w:snapToGrid/>
                <w:color w:val="000000"/>
                <w:szCs w:val="24"/>
              </w:rPr>
              <w:t>EG Cooler</w:t>
            </w:r>
          </w:p>
        </w:tc>
        <w:tc>
          <w:tcPr>
            <w:tcW w:w="1140" w:type="dxa"/>
            <w:tcBorders>
              <w:top w:val="nil"/>
              <w:left w:val="nil"/>
              <w:bottom w:val="single" w:sz="4" w:space="0" w:color="auto"/>
              <w:right w:val="single" w:sz="4" w:space="0" w:color="auto"/>
            </w:tcBorders>
            <w:shd w:val="clear" w:color="auto" w:fill="auto"/>
            <w:noWrap/>
            <w:vAlign w:val="center"/>
            <w:hideMark/>
          </w:tcPr>
          <w:p w14:paraId="3F3F1411" w14:textId="77777777" w:rsidR="003930D0" w:rsidRPr="006A0A17" w:rsidRDefault="003930D0" w:rsidP="003930D0">
            <w:pPr>
              <w:widowControl/>
              <w:jc w:val="center"/>
              <w:rPr>
                <w:snapToGrid/>
                <w:color w:val="000000"/>
                <w:szCs w:val="24"/>
              </w:rPr>
            </w:pPr>
            <w:r w:rsidRPr="006A0A17">
              <w:rPr>
                <w:snapToGrid/>
                <w:color w:val="000000"/>
                <w:szCs w:val="24"/>
              </w:rPr>
              <w:t>E-465</w:t>
            </w:r>
          </w:p>
        </w:tc>
        <w:tc>
          <w:tcPr>
            <w:tcW w:w="3500" w:type="dxa"/>
            <w:tcBorders>
              <w:top w:val="nil"/>
              <w:left w:val="nil"/>
              <w:bottom w:val="single" w:sz="4" w:space="0" w:color="auto"/>
              <w:right w:val="single" w:sz="4" w:space="0" w:color="auto"/>
            </w:tcBorders>
            <w:shd w:val="clear" w:color="auto" w:fill="auto"/>
            <w:noWrap/>
            <w:vAlign w:val="center"/>
            <w:hideMark/>
          </w:tcPr>
          <w:p w14:paraId="71F1999A" w14:textId="77777777" w:rsidR="003930D0" w:rsidRPr="006A0A17" w:rsidRDefault="003930D0" w:rsidP="003930D0">
            <w:pPr>
              <w:widowControl/>
              <w:jc w:val="center"/>
              <w:rPr>
                <w:snapToGrid/>
                <w:color w:val="000000"/>
                <w:szCs w:val="24"/>
              </w:rPr>
            </w:pPr>
            <w:r w:rsidRPr="006A0A17">
              <w:rPr>
                <w:snapToGrid/>
                <w:color w:val="000000"/>
                <w:szCs w:val="24"/>
              </w:rPr>
              <w:t>Carbon Steel Tubes/Carbon Steel Shell</w:t>
            </w:r>
          </w:p>
        </w:tc>
        <w:tc>
          <w:tcPr>
            <w:tcW w:w="1540" w:type="dxa"/>
            <w:tcBorders>
              <w:top w:val="nil"/>
              <w:left w:val="nil"/>
              <w:bottom w:val="single" w:sz="4" w:space="0" w:color="auto"/>
              <w:right w:val="single" w:sz="8" w:space="0" w:color="auto"/>
            </w:tcBorders>
            <w:shd w:val="clear" w:color="auto" w:fill="auto"/>
            <w:noWrap/>
            <w:vAlign w:val="center"/>
            <w:hideMark/>
          </w:tcPr>
          <w:p w14:paraId="5C9EA972" w14:textId="77777777" w:rsidR="003930D0" w:rsidRPr="006A0A17" w:rsidRDefault="003930D0" w:rsidP="003930D0">
            <w:pPr>
              <w:widowControl/>
              <w:jc w:val="center"/>
              <w:rPr>
                <w:snapToGrid/>
                <w:color w:val="000000"/>
                <w:szCs w:val="24"/>
              </w:rPr>
            </w:pPr>
            <w:r w:rsidRPr="006A0A17">
              <w:rPr>
                <w:snapToGrid/>
                <w:color w:val="000000"/>
                <w:szCs w:val="24"/>
              </w:rPr>
              <w:t>101 ft^2</w:t>
            </w:r>
          </w:p>
        </w:tc>
      </w:tr>
      <w:tr w:rsidR="003930D0" w:rsidRPr="006A0A17" w14:paraId="7E37B08D" w14:textId="77777777" w:rsidTr="003930D0">
        <w:trPr>
          <w:trHeight w:val="312"/>
        </w:trPr>
        <w:tc>
          <w:tcPr>
            <w:tcW w:w="3440" w:type="dxa"/>
            <w:tcBorders>
              <w:top w:val="nil"/>
              <w:left w:val="single" w:sz="8" w:space="0" w:color="auto"/>
              <w:bottom w:val="single" w:sz="4" w:space="0" w:color="auto"/>
              <w:right w:val="single" w:sz="4" w:space="0" w:color="auto"/>
            </w:tcBorders>
            <w:shd w:val="clear" w:color="auto" w:fill="auto"/>
            <w:noWrap/>
            <w:vAlign w:val="center"/>
            <w:hideMark/>
          </w:tcPr>
          <w:p w14:paraId="5BBEF124" w14:textId="77777777" w:rsidR="003930D0" w:rsidRPr="006A0A17" w:rsidRDefault="003930D0" w:rsidP="003930D0">
            <w:pPr>
              <w:widowControl/>
              <w:jc w:val="center"/>
              <w:rPr>
                <w:snapToGrid/>
                <w:color w:val="000000"/>
                <w:szCs w:val="24"/>
              </w:rPr>
            </w:pPr>
            <w:r w:rsidRPr="006A0A17">
              <w:rPr>
                <w:snapToGrid/>
                <w:color w:val="000000"/>
                <w:szCs w:val="24"/>
              </w:rPr>
              <w:t>Recovery Water Recycle Pump</w:t>
            </w:r>
          </w:p>
        </w:tc>
        <w:tc>
          <w:tcPr>
            <w:tcW w:w="1140" w:type="dxa"/>
            <w:tcBorders>
              <w:top w:val="nil"/>
              <w:left w:val="nil"/>
              <w:bottom w:val="single" w:sz="4" w:space="0" w:color="auto"/>
              <w:right w:val="single" w:sz="4" w:space="0" w:color="auto"/>
            </w:tcBorders>
            <w:shd w:val="clear" w:color="auto" w:fill="auto"/>
            <w:noWrap/>
            <w:vAlign w:val="center"/>
            <w:hideMark/>
          </w:tcPr>
          <w:p w14:paraId="4735E40B" w14:textId="77777777" w:rsidR="003930D0" w:rsidRPr="006A0A17" w:rsidRDefault="003930D0" w:rsidP="003930D0">
            <w:pPr>
              <w:widowControl/>
              <w:jc w:val="center"/>
              <w:rPr>
                <w:snapToGrid/>
                <w:color w:val="000000"/>
                <w:szCs w:val="24"/>
              </w:rPr>
            </w:pPr>
            <w:r w:rsidRPr="006A0A17">
              <w:rPr>
                <w:snapToGrid/>
                <w:color w:val="000000"/>
                <w:szCs w:val="24"/>
              </w:rPr>
              <w:t>P-470</w:t>
            </w:r>
          </w:p>
        </w:tc>
        <w:tc>
          <w:tcPr>
            <w:tcW w:w="3500" w:type="dxa"/>
            <w:tcBorders>
              <w:top w:val="nil"/>
              <w:left w:val="nil"/>
              <w:bottom w:val="single" w:sz="4" w:space="0" w:color="auto"/>
              <w:right w:val="single" w:sz="4" w:space="0" w:color="auto"/>
            </w:tcBorders>
            <w:shd w:val="clear" w:color="auto" w:fill="auto"/>
            <w:noWrap/>
            <w:vAlign w:val="center"/>
            <w:hideMark/>
          </w:tcPr>
          <w:p w14:paraId="797A5E66" w14:textId="2820942F" w:rsidR="003930D0" w:rsidRPr="006A0A17" w:rsidRDefault="003930D0" w:rsidP="003930D0">
            <w:pPr>
              <w:widowControl/>
              <w:jc w:val="center"/>
              <w:rPr>
                <w:snapToGrid/>
                <w:color w:val="000000"/>
                <w:szCs w:val="24"/>
              </w:rPr>
            </w:pPr>
            <w:r w:rsidRPr="006A0A17">
              <w:rPr>
                <w:snapToGrid/>
                <w:color w:val="000000"/>
                <w:szCs w:val="24"/>
              </w:rPr>
              <w:t>Centrifugal Pump/</w:t>
            </w:r>
            <w:r w:rsidR="003B72A8" w:rsidRPr="006A0A17">
              <w:rPr>
                <w:snapToGrid/>
                <w:color w:val="000000"/>
                <w:szCs w:val="24"/>
              </w:rPr>
              <w:t>Ca</w:t>
            </w:r>
            <w:r w:rsidR="003B72A8">
              <w:rPr>
                <w:snapToGrid/>
                <w:color w:val="000000"/>
                <w:szCs w:val="24"/>
              </w:rPr>
              <w:t>rbon</w:t>
            </w:r>
            <w:r w:rsidRPr="006A0A17">
              <w:rPr>
                <w:snapToGrid/>
                <w:color w:val="000000"/>
                <w:szCs w:val="24"/>
              </w:rPr>
              <w:t xml:space="preserve"> Steel </w:t>
            </w:r>
          </w:p>
        </w:tc>
        <w:tc>
          <w:tcPr>
            <w:tcW w:w="1540" w:type="dxa"/>
            <w:tcBorders>
              <w:top w:val="nil"/>
              <w:left w:val="nil"/>
              <w:bottom w:val="single" w:sz="4" w:space="0" w:color="auto"/>
              <w:right w:val="single" w:sz="8" w:space="0" w:color="auto"/>
            </w:tcBorders>
            <w:shd w:val="clear" w:color="auto" w:fill="auto"/>
            <w:noWrap/>
            <w:vAlign w:val="center"/>
            <w:hideMark/>
          </w:tcPr>
          <w:p w14:paraId="6684582D" w14:textId="77777777" w:rsidR="003930D0" w:rsidRPr="006A0A17" w:rsidRDefault="003930D0" w:rsidP="003930D0">
            <w:pPr>
              <w:widowControl/>
              <w:jc w:val="center"/>
              <w:rPr>
                <w:snapToGrid/>
                <w:color w:val="000000"/>
                <w:szCs w:val="24"/>
              </w:rPr>
            </w:pPr>
            <w:r w:rsidRPr="006A0A17">
              <w:rPr>
                <w:snapToGrid/>
                <w:color w:val="000000"/>
                <w:szCs w:val="24"/>
              </w:rPr>
              <w:t>349 ft (head)</w:t>
            </w:r>
          </w:p>
        </w:tc>
      </w:tr>
      <w:tr w:rsidR="003930D0" w:rsidRPr="006A0A17" w14:paraId="6879396E" w14:textId="77777777" w:rsidTr="003930D0">
        <w:trPr>
          <w:trHeight w:val="324"/>
        </w:trPr>
        <w:tc>
          <w:tcPr>
            <w:tcW w:w="3440" w:type="dxa"/>
            <w:tcBorders>
              <w:top w:val="nil"/>
              <w:left w:val="single" w:sz="8" w:space="0" w:color="auto"/>
              <w:bottom w:val="single" w:sz="8" w:space="0" w:color="auto"/>
              <w:right w:val="single" w:sz="4" w:space="0" w:color="auto"/>
            </w:tcBorders>
            <w:shd w:val="clear" w:color="auto" w:fill="auto"/>
            <w:noWrap/>
            <w:vAlign w:val="center"/>
            <w:hideMark/>
          </w:tcPr>
          <w:p w14:paraId="397D1B3E" w14:textId="77777777" w:rsidR="003930D0" w:rsidRPr="006A0A17" w:rsidRDefault="003930D0" w:rsidP="003930D0">
            <w:pPr>
              <w:widowControl/>
              <w:jc w:val="center"/>
              <w:rPr>
                <w:snapToGrid/>
                <w:color w:val="000000"/>
                <w:szCs w:val="24"/>
              </w:rPr>
            </w:pPr>
            <w:r w:rsidRPr="006A0A17">
              <w:rPr>
                <w:snapToGrid/>
                <w:color w:val="000000"/>
                <w:szCs w:val="24"/>
              </w:rPr>
              <w:t>Recovery Water Recycle Pump Motor</w:t>
            </w:r>
          </w:p>
        </w:tc>
        <w:tc>
          <w:tcPr>
            <w:tcW w:w="1140" w:type="dxa"/>
            <w:tcBorders>
              <w:top w:val="nil"/>
              <w:left w:val="nil"/>
              <w:bottom w:val="single" w:sz="8" w:space="0" w:color="auto"/>
              <w:right w:val="single" w:sz="4" w:space="0" w:color="auto"/>
            </w:tcBorders>
            <w:shd w:val="clear" w:color="auto" w:fill="auto"/>
            <w:noWrap/>
            <w:vAlign w:val="center"/>
            <w:hideMark/>
          </w:tcPr>
          <w:p w14:paraId="0F8AE37B" w14:textId="77777777" w:rsidR="003930D0" w:rsidRPr="006A0A17" w:rsidRDefault="003930D0" w:rsidP="003930D0">
            <w:pPr>
              <w:widowControl/>
              <w:jc w:val="center"/>
              <w:rPr>
                <w:snapToGrid/>
                <w:color w:val="000000"/>
                <w:szCs w:val="24"/>
              </w:rPr>
            </w:pPr>
            <w:r w:rsidRPr="006A0A17">
              <w:rPr>
                <w:snapToGrid/>
                <w:color w:val="000000"/>
                <w:szCs w:val="24"/>
              </w:rPr>
              <w:t>M-470</w:t>
            </w:r>
          </w:p>
        </w:tc>
        <w:tc>
          <w:tcPr>
            <w:tcW w:w="3500" w:type="dxa"/>
            <w:tcBorders>
              <w:top w:val="nil"/>
              <w:left w:val="nil"/>
              <w:bottom w:val="single" w:sz="8" w:space="0" w:color="auto"/>
              <w:right w:val="single" w:sz="4" w:space="0" w:color="auto"/>
            </w:tcBorders>
            <w:shd w:val="clear" w:color="auto" w:fill="auto"/>
            <w:noWrap/>
            <w:vAlign w:val="center"/>
            <w:hideMark/>
          </w:tcPr>
          <w:p w14:paraId="5E45A3DF" w14:textId="77777777" w:rsidR="003930D0" w:rsidRPr="006A0A17" w:rsidRDefault="003930D0" w:rsidP="003930D0">
            <w:pPr>
              <w:widowControl/>
              <w:jc w:val="center"/>
              <w:rPr>
                <w:snapToGrid/>
                <w:color w:val="000000"/>
                <w:szCs w:val="24"/>
              </w:rPr>
            </w:pPr>
            <w:r w:rsidRPr="006A0A17">
              <w:rPr>
                <w:snapToGrid/>
                <w:color w:val="000000"/>
                <w:szCs w:val="24"/>
              </w:rPr>
              <w:t> </w:t>
            </w:r>
          </w:p>
        </w:tc>
        <w:tc>
          <w:tcPr>
            <w:tcW w:w="1540" w:type="dxa"/>
            <w:tcBorders>
              <w:top w:val="nil"/>
              <w:left w:val="nil"/>
              <w:bottom w:val="single" w:sz="8" w:space="0" w:color="auto"/>
              <w:right w:val="single" w:sz="8" w:space="0" w:color="auto"/>
            </w:tcBorders>
            <w:shd w:val="clear" w:color="auto" w:fill="auto"/>
            <w:noWrap/>
            <w:vAlign w:val="center"/>
            <w:hideMark/>
          </w:tcPr>
          <w:p w14:paraId="30AC9913" w14:textId="77777777" w:rsidR="003930D0" w:rsidRPr="006A0A17" w:rsidRDefault="003930D0" w:rsidP="003930D0">
            <w:pPr>
              <w:widowControl/>
              <w:jc w:val="center"/>
              <w:rPr>
                <w:snapToGrid/>
                <w:color w:val="000000"/>
                <w:szCs w:val="24"/>
              </w:rPr>
            </w:pPr>
            <w:r w:rsidRPr="006A0A17">
              <w:rPr>
                <w:snapToGrid/>
                <w:color w:val="000000"/>
                <w:szCs w:val="24"/>
              </w:rPr>
              <w:t>11.5 HP</w:t>
            </w:r>
          </w:p>
        </w:tc>
      </w:tr>
    </w:tbl>
    <w:p w14:paraId="140A6296" w14:textId="77777777" w:rsidR="009F21F4" w:rsidRPr="006A0A17" w:rsidRDefault="009F21F4">
      <w:pPr>
        <w:widowControl/>
        <w:rPr>
          <w:szCs w:val="24"/>
        </w:rPr>
      </w:pPr>
    </w:p>
    <w:p w14:paraId="0E228D00" w14:textId="0BF46227" w:rsidR="009F21F4" w:rsidRDefault="009F21F4" w:rsidP="009F21F4">
      <w:pPr>
        <w:widowControl/>
        <w:rPr>
          <w:szCs w:val="24"/>
        </w:rPr>
      </w:pPr>
      <w:r w:rsidRPr="0085322C">
        <w:rPr>
          <w:snapToGrid/>
          <w:szCs w:val="24"/>
        </w:rPr>
        <w:t>Table 3.2.</w:t>
      </w:r>
      <w:r w:rsidR="00E87ED3">
        <w:rPr>
          <w:snapToGrid/>
          <w:szCs w:val="24"/>
        </w:rPr>
        <w:t>8</w:t>
      </w:r>
      <w:r w:rsidRPr="0085322C">
        <w:rPr>
          <w:snapToGrid/>
          <w:szCs w:val="24"/>
        </w:rPr>
        <w:t>: Material Balance for DWG 5046-03038-A</w:t>
      </w:r>
    </w:p>
    <w:tbl>
      <w:tblPr>
        <w:tblW w:w="3180" w:type="dxa"/>
        <w:tblLook w:val="04A0" w:firstRow="1" w:lastRow="0" w:firstColumn="1" w:lastColumn="0" w:noHBand="0" w:noVBand="1"/>
      </w:tblPr>
      <w:tblGrid>
        <w:gridCol w:w="1060"/>
        <w:gridCol w:w="1060"/>
        <w:gridCol w:w="1060"/>
      </w:tblGrid>
      <w:tr w:rsidR="00071724" w:rsidRPr="006A0A17" w14:paraId="03D35F0D" w14:textId="77777777" w:rsidTr="00071724">
        <w:trPr>
          <w:trHeight w:val="312"/>
        </w:trPr>
        <w:tc>
          <w:tcPr>
            <w:tcW w:w="10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C4F7B41" w14:textId="77777777" w:rsidR="00071724" w:rsidRPr="00071724" w:rsidRDefault="00071724" w:rsidP="00071724">
            <w:pPr>
              <w:widowControl/>
              <w:jc w:val="center"/>
              <w:rPr>
                <w:snapToGrid/>
                <w:color w:val="000000"/>
                <w:szCs w:val="24"/>
              </w:rPr>
            </w:pPr>
            <w:r w:rsidRPr="00071724">
              <w:rPr>
                <w:snapToGrid/>
                <w:color w:val="000000"/>
                <w:szCs w:val="24"/>
              </w:rPr>
              <w:t> </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703845B3" w14:textId="77777777" w:rsidR="00071724" w:rsidRPr="00071724" w:rsidRDefault="00071724" w:rsidP="00071724">
            <w:pPr>
              <w:widowControl/>
              <w:jc w:val="center"/>
              <w:rPr>
                <w:snapToGrid/>
                <w:color w:val="000000"/>
                <w:szCs w:val="24"/>
              </w:rPr>
            </w:pPr>
            <w:r w:rsidRPr="00071724">
              <w:rPr>
                <w:snapToGrid/>
                <w:color w:val="000000"/>
                <w:szCs w:val="24"/>
              </w:rPr>
              <w:t xml:space="preserve">In </w:t>
            </w:r>
          </w:p>
        </w:tc>
        <w:tc>
          <w:tcPr>
            <w:tcW w:w="1060" w:type="dxa"/>
            <w:tcBorders>
              <w:top w:val="single" w:sz="8" w:space="0" w:color="auto"/>
              <w:left w:val="nil"/>
              <w:bottom w:val="single" w:sz="4" w:space="0" w:color="auto"/>
              <w:right w:val="single" w:sz="8" w:space="0" w:color="auto"/>
            </w:tcBorders>
            <w:shd w:val="clear" w:color="auto" w:fill="auto"/>
            <w:noWrap/>
            <w:vAlign w:val="center"/>
            <w:hideMark/>
          </w:tcPr>
          <w:p w14:paraId="39D6E31B" w14:textId="77777777" w:rsidR="00071724" w:rsidRPr="00071724" w:rsidRDefault="00071724" w:rsidP="00071724">
            <w:pPr>
              <w:widowControl/>
              <w:jc w:val="center"/>
              <w:rPr>
                <w:snapToGrid/>
                <w:color w:val="000000"/>
                <w:szCs w:val="24"/>
              </w:rPr>
            </w:pPr>
            <w:r w:rsidRPr="00071724">
              <w:rPr>
                <w:snapToGrid/>
                <w:color w:val="000000"/>
                <w:szCs w:val="24"/>
              </w:rPr>
              <w:t>Out</w:t>
            </w:r>
          </w:p>
        </w:tc>
      </w:tr>
      <w:tr w:rsidR="00071724" w:rsidRPr="006A0A17" w14:paraId="1604A808" w14:textId="77777777" w:rsidTr="00071724">
        <w:trPr>
          <w:trHeight w:val="312"/>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5EF219D6" w14:textId="77777777" w:rsidR="00071724" w:rsidRPr="00071724" w:rsidRDefault="00071724" w:rsidP="00071724">
            <w:pPr>
              <w:widowControl/>
              <w:jc w:val="center"/>
              <w:rPr>
                <w:snapToGrid/>
                <w:color w:val="000000"/>
                <w:szCs w:val="24"/>
              </w:rPr>
            </w:pPr>
            <w:r w:rsidRPr="00071724">
              <w:rPr>
                <w:snapToGrid/>
                <w:color w:val="000000"/>
                <w:szCs w:val="24"/>
              </w:rPr>
              <w:t>EG</w:t>
            </w:r>
          </w:p>
        </w:tc>
        <w:tc>
          <w:tcPr>
            <w:tcW w:w="1060" w:type="dxa"/>
            <w:tcBorders>
              <w:top w:val="nil"/>
              <w:left w:val="nil"/>
              <w:bottom w:val="single" w:sz="4" w:space="0" w:color="auto"/>
              <w:right w:val="single" w:sz="4" w:space="0" w:color="auto"/>
            </w:tcBorders>
            <w:shd w:val="clear" w:color="auto" w:fill="auto"/>
            <w:noWrap/>
            <w:vAlign w:val="center"/>
            <w:hideMark/>
          </w:tcPr>
          <w:p w14:paraId="08D615B7" w14:textId="77777777" w:rsidR="00071724" w:rsidRPr="00071724" w:rsidRDefault="00071724" w:rsidP="00071724">
            <w:pPr>
              <w:widowControl/>
              <w:jc w:val="center"/>
              <w:rPr>
                <w:snapToGrid/>
                <w:color w:val="000000"/>
                <w:szCs w:val="24"/>
              </w:rPr>
            </w:pPr>
            <w:r w:rsidRPr="00071724">
              <w:rPr>
                <w:snapToGrid/>
                <w:color w:val="000000"/>
                <w:szCs w:val="24"/>
              </w:rPr>
              <w:t>819</w:t>
            </w:r>
          </w:p>
        </w:tc>
        <w:tc>
          <w:tcPr>
            <w:tcW w:w="1060" w:type="dxa"/>
            <w:tcBorders>
              <w:top w:val="nil"/>
              <w:left w:val="nil"/>
              <w:bottom w:val="single" w:sz="4" w:space="0" w:color="auto"/>
              <w:right w:val="single" w:sz="8" w:space="0" w:color="auto"/>
            </w:tcBorders>
            <w:shd w:val="clear" w:color="auto" w:fill="auto"/>
            <w:noWrap/>
            <w:vAlign w:val="center"/>
            <w:hideMark/>
          </w:tcPr>
          <w:p w14:paraId="180BC155" w14:textId="77777777" w:rsidR="00071724" w:rsidRPr="00071724" w:rsidRDefault="00071724" w:rsidP="00071724">
            <w:pPr>
              <w:widowControl/>
              <w:jc w:val="center"/>
              <w:rPr>
                <w:snapToGrid/>
                <w:color w:val="000000"/>
                <w:szCs w:val="24"/>
              </w:rPr>
            </w:pPr>
            <w:r w:rsidRPr="00071724">
              <w:rPr>
                <w:snapToGrid/>
                <w:color w:val="000000"/>
                <w:szCs w:val="24"/>
              </w:rPr>
              <w:t>819</w:t>
            </w:r>
          </w:p>
        </w:tc>
      </w:tr>
      <w:tr w:rsidR="00071724" w:rsidRPr="006A0A17" w14:paraId="0776D25B" w14:textId="77777777" w:rsidTr="00071724">
        <w:trPr>
          <w:trHeight w:val="324"/>
        </w:trPr>
        <w:tc>
          <w:tcPr>
            <w:tcW w:w="1060" w:type="dxa"/>
            <w:tcBorders>
              <w:top w:val="nil"/>
              <w:left w:val="single" w:sz="8" w:space="0" w:color="auto"/>
              <w:bottom w:val="single" w:sz="8" w:space="0" w:color="auto"/>
              <w:right w:val="single" w:sz="4" w:space="0" w:color="auto"/>
            </w:tcBorders>
            <w:shd w:val="clear" w:color="auto" w:fill="auto"/>
            <w:noWrap/>
            <w:vAlign w:val="center"/>
            <w:hideMark/>
          </w:tcPr>
          <w:p w14:paraId="4BAEFFB1" w14:textId="77777777" w:rsidR="00071724" w:rsidRPr="00071724" w:rsidRDefault="00071724" w:rsidP="00071724">
            <w:pPr>
              <w:widowControl/>
              <w:jc w:val="center"/>
              <w:rPr>
                <w:snapToGrid/>
                <w:color w:val="000000"/>
                <w:szCs w:val="24"/>
              </w:rPr>
            </w:pPr>
            <w:r w:rsidRPr="00071724">
              <w:rPr>
                <w:snapToGrid/>
                <w:color w:val="000000"/>
                <w:szCs w:val="24"/>
              </w:rPr>
              <w:t>Water</w:t>
            </w:r>
          </w:p>
        </w:tc>
        <w:tc>
          <w:tcPr>
            <w:tcW w:w="1060" w:type="dxa"/>
            <w:tcBorders>
              <w:top w:val="nil"/>
              <w:left w:val="nil"/>
              <w:bottom w:val="single" w:sz="8" w:space="0" w:color="auto"/>
              <w:right w:val="single" w:sz="4" w:space="0" w:color="auto"/>
            </w:tcBorders>
            <w:shd w:val="clear" w:color="auto" w:fill="auto"/>
            <w:noWrap/>
            <w:vAlign w:val="center"/>
            <w:hideMark/>
          </w:tcPr>
          <w:p w14:paraId="1393F967" w14:textId="77777777" w:rsidR="00071724" w:rsidRPr="00071724" w:rsidRDefault="00071724" w:rsidP="00071724">
            <w:pPr>
              <w:widowControl/>
              <w:jc w:val="center"/>
              <w:rPr>
                <w:snapToGrid/>
                <w:color w:val="000000"/>
                <w:szCs w:val="24"/>
              </w:rPr>
            </w:pPr>
            <w:r w:rsidRPr="00071724">
              <w:rPr>
                <w:snapToGrid/>
                <w:color w:val="000000"/>
                <w:szCs w:val="24"/>
              </w:rPr>
              <w:t>10,938</w:t>
            </w:r>
          </w:p>
        </w:tc>
        <w:tc>
          <w:tcPr>
            <w:tcW w:w="1060" w:type="dxa"/>
            <w:tcBorders>
              <w:top w:val="nil"/>
              <w:left w:val="nil"/>
              <w:bottom w:val="single" w:sz="8" w:space="0" w:color="auto"/>
              <w:right w:val="single" w:sz="8" w:space="0" w:color="auto"/>
            </w:tcBorders>
            <w:shd w:val="clear" w:color="auto" w:fill="auto"/>
            <w:noWrap/>
            <w:vAlign w:val="center"/>
            <w:hideMark/>
          </w:tcPr>
          <w:p w14:paraId="2ED39E90" w14:textId="77777777" w:rsidR="00071724" w:rsidRPr="00071724" w:rsidRDefault="00071724" w:rsidP="00071724">
            <w:pPr>
              <w:widowControl/>
              <w:jc w:val="center"/>
              <w:rPr>
                <w:snapToGrid/>
                <w:color w:val="000000"/>
                <w:szCs w:val="24"/>
              </w:rPr>
            </w:pPr>
            <w:r w:rsidRPr="00071724">
              <w:rPr>
                <w:snapToGrid/>
                <w:color w:val="000000"/>
                <w:szCs w:val="24"/>
              </w:rPr>
              <w:t>10,938</w:t>
            </w:r>
          </w:p>
        </w:tc>
      </w:tr>
    </w:tbl>
    <w:p w14:paraId="2901E28E" w14:textId="77777777" w:rsidR="00071724" w:rsidRPr="006A0A17" w:rsidRDefault="00071724">
      <w:pPr>
        <w:widowControl/>
        <w:rPr>
          <w:szCs w:val="24"/>
        </w:rPr>
      </w:pPr>
    </w:p>
    <w:p w14:paraId="5BF125E1" w14:textId="66733B99" w:rsidR="009249A5" w:rsidRPr="006A0A17" w:rsidRDefault="00287514">
      <w:pPr>
        <w:widowControl/>
        <w:rPr>
          <w:rFonts w:eastAsiaTheme="majorEastAsia"/>
          <w:szCs w:val="24"/>
        </w:rPr>
      </w:pPr>
      <w:r w:rsidRPr="006A0A17">
        <w:rPr>
          <w:rFonts w:eastAsiaTheme="majorEastAsia"/>
          <w:szCs w:val="24"/>
        </w:rPr>
        <w:t xml:space="preserve"> </w:t>
      </w:r>
    </w:p>
    <w:p w14:paraId="50A78DC1" w14:textId="0EEF66DD" w:rsidR="005A4CB6" w:rsidRPr="006A0A17" w:rsidRDefault="005A4CB6">
      <w:pPr>
        <w:widowControl/>
        <w:rPr>
          <w:rFonts w:eastAsiaTheme="majorEastAsia"/>
          <w:szCs w:val="24"/>
        </w:rPr>
      </w:pPr>
      <w:r w:rsidRPr="006A0A17">
        <w:rPr>
          <w:szCs w:val="24"/>
        </w:rPr>
        <w:br w:type="page"/>
      </w:r>
    </w:p>
    <w:p w14:paraId="25B14E4D" w14:textId="0FA146C8" w:rsidR="004D0AB9" w:rsidRDefault="0018433D" w:rsidP="00D41404">
      <w:pPr>
        <w:pStyle w:val="Heading2"/>
        <w:spacing w:before="0"/>
        <w:rPr>
          <w:color w:val="FF0000"/>
          <w:szCs w:val="24"/>
        </w:rPr>
      </w:pPr>
      <w:bookmarkStart w:id="11" w:name="_Toc100848324"/>
      <w:r w:rsidRPr="006A0A17">
        <w:rPr>
          <w:rFonts w:cs="Times New Roman"/>
          <w:b w:val="0"/>
          <w:szCs w:val="24"/>
        </w:rPr>
        <w:lastRenderedPageBreak/>
        <w:t>3.3</w:t>
      </w:r>
      <w:r w:rsidR="00303AC3" w:rsidRPr="006A0A17">
        <w:rPr>
          <w:rFonts w:cs="Times New Roman"/>
          <w:b w:val="0"/>
          <w:szCs w:val="24"/>
        </w:rPr>
        <w:t>.</w:t>
      </w:r>
      <w:r w:rsidR="00303AC3" w:rsidRPr="006A0A17">
        <w:rPr>
          <w:rFonts w:cs="Times New Roman"/>
          <w:b w:val="0"/>
          <w:szCs w:val="24"/>
        </w:rPr>
        <w:tab/>
      </w:r>
      <w:r w:rsidR="00D86AE6" w:rsidRPr="006A0A17">
        <w:rPr>
          <w:rFonts w:cs="Times New Roman"/>
          <w:b w:val="0"/>
          <w:szCs w:val="24"/>
        </w:rPr>
        <w:t>Process Control</w:t>
      </w:r>
      <w:bookmarkEnd w:id="11"/>
      <w:r w:rsidR="001C3B29" w:rsidRPr="006A0A17">
        <w:rPr>
          <w:rFonts w:cs="Times New Roman"/>
          <w:b w:val="0"/>
          <w:szCs w:val="24"/>
        </w:rPr>
        <w:t xml:space="preserve">    </w:t>
      </w:r>
    </w:p>
    <w:p w14:paraId="3F1E6F3B" w14:textId="66D4520D" w:rsidR="00D372AE" w:rsidRDefault="001A159C" w:rsidP="00F61441">
      <w:pPr>
        <w:ind w:firstLine="720"/>
        <w:jc w:val="both"/>
      </w:pPr>
      <w:r>
        <w:t>The process control nee</w:t>
      </w:r>
      <w:r w:rsidR="0079391E">
        <w:t xml:space="preserve">ds were </w:t>
      </w:r>
      <w:r w:rsidR="009179C3">
        <w:t>determined by the PHA</w:t>
      </w:r>
      <w:r w:rsidR="00FF3C8B">
        <w:t xml:space="preserve"> and implemented by the team. </w:t>
      </w:r>
      <w:r w:rsidR="001C6A05">
        <w:t>The main</w:t>
      </w:r>
      <w:r w:rsidR="00892645">
        <w:t xml:space="preserve"> purpose of the controls developed at this point in the </w:t>
      </w:r>
      <w:r w:rsidR="00715211">
        <w:t>design process is</w:t>
      </w:r>
      <w:r w:rsidR="00900D6B">
        <w:t xml:space="preserve"> for process safety</w:t>
      </w:r>
      <w:r w:rsidR="008D27C4">
        <w:t xml:space="preserve">. </w:t>
      </w:r>
      <w:r w:rsidR="00BA2EDC">
        <w:t>Alarms</w:t>
      </w:r>
      <w:r w:rsidR="005C67DF">
        <w:t>, fail</w:t>
      </w:r>
      <w:r w:rsidR="00B15467">
        <w:t xml:space="preserve"> </w:t>
      </w:r>
      <w:r w:rsidR="005C67DF">
        <w:t>safes and</w:t>
      </w:r>
      <w:r w:rsidR="00787F46">
        <w:t xml:space="preserve"> the DCS interfaces all still need to be designed and implemented but are outside the scope for this project.</w:t>
      </w:r>
      <w:r w:rsidR="007E3735">
        <w:t xml:space="preserve"> The control schemes are shown in Figures 3.3.1 through 3.3.3</w:t>
      </w:r>
      <w:r w:rsidR="009E034F">
        <w:t xml:space="preserve">, and the </w:t>
      </w:r>
      <w:r w:rsidR="00EC2FFB">
        <w:t xml:space="preserve">instrument and pressure relief devices indexes are present in Tables </w:t>
      </w:r>
      <w:r w:rsidR="002D53BE">
        <w:t>3.3.1 through 3.3.5</w:t>
      </w:r>
      <w:r w:rsidR="00890F18">
        <w:t>.</w:t>
      </w:r>
      <w:r w:rsidR="00220673">
        <w:t xml:space="preserve"> </w:t>
      </w:r>
    </w:p>
    <w:p w14:paraId="0B762B96" w14:textId="3B2C0C20" w:rsidR="00AA033F" w:rsidRPr="00D372AE" w:rsidRDefault="00AA033F" w:rsidP="00F61441">
      <w:pPr>
        <w:ind w:firstLine="720"/>
        <w:jc w:val="both"/>
        <w:rPr>
          <w:szCs w:val="24"/>
        </w:rPr>
      </w:pPr>
      <w:r>
        <w:rPr>
          <w:szCs w:val="24"/>
        </w:rPr>
        <w:t xml:space="preserve">There is some need for </w:t>
      </w:r>
      <w:r w:rsidR="00BE05CB">
        <w:rPr>
          <w:szCs w:val="24"/>
        </w:rPr>
        <w:t>control</w:t>
      </w:r>
      <w:r w:rsidR="00A31D6E">
        <w:rPr>
          <w:szCs w:val="24"/>
        </w:rPr>
        <w:t xml:space="preserve"> systems to present real-time data</w:t>
      </w:r>
      <w:r w:rsidR="007441AC">
        <w:rPr>
          <w:szCs w:val="24"/>
        </w:rPr>
        <w:t>,</w:t>
      </w:r>
      <w:r w:rsidR="00DB48B8">
        <w:rPr>
          <w:szCs w:val="24"/>
        </w:rPr>
        <w:t xml:space="preserve"> such as</w:t>
      </w:r>
      <w:r w:rsidR="00C05334">
        <w:rPr>
          <w:szCs w:val="24"/>
        </w:rPr>
        <w:t xml:space="preserve"> </w:t>
      </w:r>
      <w:r w:rsidR="002337D1">
        <w:rPr>
          <w:szCs w:val="24"/>
        </w:rPr>
        <w:t xml:space="preserve">the PET feed, </w:t>
      </w:r>
      <w:r w:rsidR="00B6308C">
        <w:rPr>
          <w:szCs w:val="24"/>
        </w:rPr>
        <w:t>the reactor</w:t>
      </w:r>
      <w:r w:rsidR="004715A2">
        <w:rPr>
          <w:szCs w:val="24"/>
        </w:rPr>
        <w:t xml:space="preserve">, membrane units, </w:t>
      </w:r>
      <w:r w:rsidR="003D1F58">
        <w:rPr>
          <w:szCs w:val="24"/>
        </w:rPr>
        <w:t>and distillation columns</w:t>
      </w:r>
      <w:r w:rsidR="00B6308C">
        <w:rPr>
          <w:szCs w:val="24"/>
        </w:rPr>
        <w:t xml:space="preserve"> feed and </w:t>
      </w:r>
      <w:r w:rsidR="000B40DB">
        <w:rPr>
          <w:szCs w:val="24"/>
        </w:rPr>
        <w:t>exit streams</w:t>
      </w:r>
      <w:r w:rsidR="001B3139">
        <w:rPr>
          <w:szCs w:val="24"/>
        </w:rPr>
        <w:t xml:space="preserve">, and </w:t>
      </w:r>
      <w:r w:rsidR="00BB6E37">
        <w:rPr>
          <w:szCs w:val="24"/>
        </w:rPr>
        <w:t xml:space="preserve">the PET inventory level. </w:t>
      </w:r>
      <w:r w:rsidR="00FC3331">
        <w:rPr>
          <w:szCs w:val="24"/>
        </w:rPr>
        <w:t xml:space="preserve">Analyzers were also identified as necessary in the PHA around </w:t>
      </w:r>
      <w:r w:rsidR="00D04738">
        <w:rPr>
          <w:szCs w:val="24"/>
        </w:rPr>
        <w:t xml:space="preserve">piping </w:t>
      </w:r>
      <w:r w:rsidR="000F4E55">
        <w:rPr>
          <w:szCs w:val="24"/>
        </w:rPr>
        <w:t>and equipment</w:t>
      </w:r>
      <w:r w:rsidR="00D04738">
        <w:rPr>
          <w:szCs w:val="24"/>
        </w:rPr>
        <w:t xml:space="preserve"> with EG</w:t>
      </w:r>
      <w:r w:rsidR="00D96622">
        <w:rPr>
          <w:szCs w:val="24"/>
        </w:rPr>
        <w:t>, sodium sulfate, or sulfuric acid.</w:t>
      </w:r>
    </w:p>
    <w:p w14:paraId="7DB1A9C4" w14:textId="77777777" w:rsidR="00222CC1" w:rsidRDefault="00222CC1" w:rsidP="0093633A">
      <w:pPr>
        <w:jc w:val="both"/>
        <w:rPr>
          <w:color w:val="FF0000"/>
          <w:szCs w:val="24"/>
        </w:rPr>
      </w:pPr>
    </w:p>
    <w:p w14:paraId="0260F225" w14:textId="38A6C972" w:rsidR="0093633A" w:rsidRDefault="007A5969" w:rsidP="007C24F0">
      <w:pPr>
        <w:jc w:val="both"/>
        <w:rPr>
          <w:color w:val="FF0000"/>
          <w:szCs w:val="24"/>
        </w:rPr>
      </w:pPr>
      <w:r>
        <w:rPr>
          <w:noProof/>
        </w:rPr>
        <w:drawing>
          <wp:inline distT="0" distB="0" distL="0" distR="0" wp14:anchorId="26F964EC" wp14:editId="325BEE83">
            <wp:extent cx="5862415" cy="440880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76" t="384" r="561" b="582"/>
                    <a:stretch/>
                  </pic:blipFill>
                  <pic:spPr bwMode="auto">
                    <a:xfrm>
                      <a:off x="0" y="0"/>
                      <a:ext cx="5863509" cy="4409628"/>
                    </a:xfrm>
                    <a:prstGeom prst="rect">
                      <a:avLst/>
                    </a:prstGeom>
                    <a:noFill/>
                    <a:ln>
                      <a:noFill/>
                    </a:ln>
                    <a:extLst>
                      <a:ext uri="{53640926-AAD7-44D8-BBD7-CCE9431645EC}">
                        <a14:shadowObscured xmlns:a14="http://schemas.microsoft.com/office/drawing/2010/main"/>
                      </a:ext>
                    </a:extLst>
                  </pic:spPr>
                </pic:pic>
              </a:graphicData>
            </a:graphic>
          </wp:inline>
        </w:drawing>
      </w:r>
    </w:p>
    <w:p w14:paraId="733967D3" w14:textId="4F49A561" w:rsidR="000F39DA" w:rsidRDefault="00F90074" w:rsidP="00F90074">
      <w:pPr>
        <w:widowControl/>
        <w:rPr>
          <w:szCs w:val="24"/>
        </w:rPr>
      </w:pPr>
      <w:r>
        <w:rPr>
          <w:szCs w:val="24"/>
        </w:rPr>
        <w:t xml:space="preserve">Figure 3.3.1: </w:t>
      </w:r>
      <w:r w:rsidR="00626164">
        <w:rPr>
          <w:szCs w:val="24"/>
        </w:rPr>
        <w:t>DWG 5046-030</w:t>
      </w:r>
      <w:r w:rsidR="0056724A">
        <w:rPr>
          <w:szCs w:val="24"/>
        </w:rPr>
        <w:t>41</w:t>
      </w:r>
      <w:r w:rsidR="00626164">
        <w:rPr>
          <w:szCs w:val="24"/>
        </w:rPr>
        <w:t>-B</w:t>
      </w:r>
      <w:r>
        <w:rPr>
          <w:szCs w:val="24"/>
        </w:rPr>
        <w:t xml:space="preserve"> </w:t>
      </w:r>
      <w:r w:rsidR="00FE3DBF">
        <w:rPr>
          <w:szCs w:val="24"/>
        </w:rPr>
        <w:t xml:space="preserve">Depolymerization </w:t>
      </w:r>
      <w:r>
        <w:rPr>
          <w:szCs w:val="24"/>
        </w:rPr>
        <w:t>Controls</w:t>
      </w:r>
    </w:p>
    <w:p w14:paraId="69A3B65F" w14:textId="77777777" w:rsidR="00126A8B" w:rsidRDefault="00126A8B" w:rsidP="00F90074">
      <w:pPr>
        <w:widowControl/>
        <w:rPr>
          <w:szCs w:val="24"/>
        </w:rPr>
      </w:pPr>
    </w:p>
    <w:p w14:paraId="3124CB77" w14:textId="3730D8C9" w:rsidR="00126A8B" w:rsidRDefault="00F227FA" w:rsidP="00F90074">
      <w:pPr>
        <w:widowControl/>
        <w:rPr>
          <w:szCs w:val="24"/>
        </w:rPr>
      </w:pPr>
      <w:r>
        <w:rPr>
          <w:noProof/>
          <w:snapToGrid/>
        </w:rPr>
        <w:lastRenderedPageBreak/>
        <w:drawing>
          <wp:inline distT="0" distB="0" distL="0" distR="0" wp14:anchorId="67F97B6C" wp14:editId="3B9BA382">
            <wp:extent cx="5943600" cy="3343275"/>
            <wp:effectExtent l="0" t="0" r="0" b="9525"/>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6C5DDA39" w14:textId="159EE23E" w:rsidR="00126A8B" w:rsidRDefault="00126A8B" w:rsidP="00126A8B">
      <w:pPr>
        <w:widowControl/>
        <w:rPr>
          <w:szCs w:val="24"/>
        </w:rPr>
      </w:pPr>
      <w:r>
        <w:rPr>
          <w:szCs w:val="24"/>
        </w:rPr>
        <w:t xml:space="preserve">Figure </w:t>
      </w:r>
      <w:r w:rsidRPr="00FE3DBF">
        <w:rPr>
          <w:szCs w:val="24"/>
        </w:rPr>
        <w:t>3.3.</w:t>
      </w:r>
      <w:r w:rsidR="00A03AEA" w:rsidRPr="00FE3DBF">
        <w:rPr>
          <w:szCs w:val="24"/>
        </w:rPr>
        <w:t>2</w:t>
      </w:r>
      <w:r w:rsidRPr="00FE3DBF">
        <w:rPr>
          <w:szCs w:val="24"/>
        </w:rPr>
        <w:t>:</w:t>
      </w:r>
      <w:r>
        <w:rPr>
          <w:szCs w:val="24"/>
        </w:rPr>
        <w:t xml:space="preserve"> </w:t>
      </w:r>
      <w:r w:rsidRPr="006A0A17">
        <w:rPr>
          <w:szCs w:val="24"/>
        </w:rPr>
        <w:t>DW</w:t>
      </w:r>
      <w:r w:rsidR="00FE3DBF">
        <w:rPr>
          <w:szCs w:val="24"/>
        </w:rPr>
        <w:t>G</w:t>
      </w:r>
      <w:r>
        <w:rPr>
          <w:szCs w:val="24"/>
        </w:rPr>
        <w:t xml:space="preserve"> </w:t>
      </w:r>
      <w:r w:rsidR="00A03AEA">
        <w:rPr>
          <w:szCs w:val="24"/>
        </w:rPr>
        <w:t>5046-03042-B Clarification and Crystallization</w:t>
      </w:r>
      <w:r>
        <w:rPr>
          <w:szCs w:val="24"/>
        </w:rPr>
        <w:t xml:space="preserve"> Controls</w:t>
      </w:r>
    </w:p>
    <w:p w14:paraId="6789A5AE" w14:textId="67EBE919" w:rsidR="00126A8B" w:rsidRDefault="00126A8B" w:rsidP="00126A8B">
      <w:pPr>
        <w:widowControl/>
      </w:pPr>
    </w:p>
    <w:p w14:paraId="3E0289C7" w14:textId="67EBE919" w:rsidR="00126A8B" w:rsidRDefault="076397F7" w:rsidP="076397F7">
      <w:pPr>
        <w:widowControl/>
        <w:jc w:val="center"/>
        <w:rPr>
          <w:szCs w:val="24"/>
        </w:rPr>
      </w:pPr>
      <w:r>
        <w:rPr>
          <w:noProof/>
        </w:rPr>
        <w:drawing>
          <wp:inline distT="0" distB="0" distL="0" distR="0" wp14:anchorId="445C2C3C" wp14:editId="0E7959FA">
            <wp:extent cx="6260123" cy="2543175"/>
            <wp:effectExtent l="0" t="0" r="0" b="0"/>
            <wp:docPr id="1119717595" name="Picture 1119717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260123" cy="2543175"/>
                    </a:xfrm>
                    <a:prstGeom prst="rect">
                      <a:avLst/>
                    </a:prstGeom>
                  </pic:spPr>
                </pic:pic>
              </a:graphicData>
            </a:graphic>
          </wp:inline>
        </w:drawing>
      </w:r>
    </w:p>
    <w:p w14:paraId="26B6BE72" w14:textId="26413A36" w:rsidR="009E5BF3" w:rsidRDefault="009E5BF3">
      <w:pPr>
        <w:widowControl/>
        <w:rPr>
          <w:szCs w:val="24"/>
        </w:rPr>
      </w:pPr>
    </w:p>
    <w:p w14:paraId="4BB4EB10" w14:textId="3AFCCB33" w:rsidR="009E5BF3" w:rsidRDefault="009E5BF3" w:rsidP="009E5BF3">
      <w:pPr>
        <w:widowControl/>
      </w:pPr>
      <w:r>
        <w:t xml:space="preserve">Figure 3.3.3: </w:t>
      </w:r>
      <w:r w:rsidR="45203E1E">
        <w:t>DWG 5046-03043-B</w:t>
      </w:r>
      <w:r>
        <w:t xml:space="preserve"> </w:t>
      </w:r>
      <w:r w:rsidR="45203E1E">
        <w:t xml:space="preserve">Ethylene Glycol </w:t>
      </w:r>
      <w:r>
        <w:t>Controls</w:t>
      </w:r>
    </w:p>
    <w:p w14:paraId="48B1333D" w14:textId="4BC02E22" w:rsidR="00D44DB5" w:rsidRDefault="00D44DB5">
      <w:pPr>
        <w:widowControl/>
        <w:rPr>
          <w:szCs w:val="24"/>
        </w:rPr>
      </w:pPr>
      <w:r>
        <w:rPr>
          <w:szCs w:val="24"/>
        </w:rPr>
        <w:br w:type="page"/>
      </w:r>
    </w:p>
    <w:p w14:paraId="59F7FF09" w14:textId="5FCD33D1" w:rsidR="00222CC1" w:rsidRPr="00222CC1" w:rsidRDefault="00947DAC" w:rsidP="00222CC1">
      <w:pPr>
        <w:jc w:val="both"/>
        <w:rPr>
          <w:color w:val="FF0000"/>
          <w:szCs w:val="24"/>
        </w:rPr>
      </w:pPr>
      <w:r w:rsidRPr="00222CC1">
        <w:rPr>
          <w:szCs w:val="24"/>
        </w:rPr>
        <w:lastRenderedPageBreak/>
        <w:t>Table</w:t>
      </w:r>
      <w:r w:rsidR="00222CC1" w:rsidRPr="00222CC1">
        <w:rPr>
          <w:szCs w:val="24"/>
        </w:rPr>
        <w:t xml:space="preserve"> 3.3.1: </w:t>
      </w:r>
      <w:r w:rsidR="00FE3DBF">
        <w:rPr>
          <w:szCs w:val="24"/>
        </w:rPr>
        <w:t>Depolymerization</w:t>
      </w:r>
      <w:r w:rsidR="002E3A45" w:rsidRPr="002E3A45">
        <w:rPr>
          <w:szCs w:val="24"/>
        </w:rPr>
        <w:t xml:space="preserve"> </w:t>
      </w:r>
      <w:r w:rsidR="002E3A45" w:rsidRPr="006A0A17">
        <w:rPr>
          <w:szCs w:val="24"/>
        </w:rPr>
        <w:t>Instrument</w:t>
      </w:r>
      <w:r w:rsidR="009F13BA">
        <w:rPr>
          <w:szCs w:val="24"/>
        </w:rPr>
        <w:t xml:space="preserve">, </w:t>
      </w:r>
      <w:r w:rsidR="009F13BA">
        <w:t>Clarification and Crystallization,</w:t>
      </w:r>
      <w:r w:rsidR="009F13BA">
        <w:rPr>
          <w:szCs w:val="24"/>
        </w:rPr>
        <w:t xml:space="preserve"> </w:t>
      </w:r>
      <w:r w:rsidR="009F13BA">
        <w:t>Ethylene Glycol</w:t>
      </w:r>
      <w:r w:rsidR="002E3A45" w:rsidRPr="006A0A17">
        <w:rPr>
          <w:szCs w:val="24"/>
        </w:rPr>
        <w:t xml:space="preserve"> </w:t>
      </w:r>
      <w:r w:rsidR="009F13BA">
        <w:rPr>
          <w:szCs w:val="24"/>
        </w:rPr>
        <w:t>Instrument</w:t>
      </w:r>
      <w:r w:rsidR="002E3A45" w:rsidRPr="006A0A17">
        <w:rPr>
          <w:szCs w:val="24"/>
        </w:rPr>
        <w:t xml:space="preserve"> Index</w:t>
      </w:r>
    </w:p>
    <w:p w14:paraId="216E601D" w14:textId="42A6865C" w:rsidR="005261A9" w:rsidRDefault="005261A9" w:rsidP="00A85745">
      <w:pPr>
        <w:jc w:val="both"/>
        <w:rPr>
          <w:color w:val="FF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1076"/>
        <w:gridCol w:w="1754"/>
        <w:gridCol w:w="1137"/>
        <w:gridCol w:w="2251"/>
        <w:gridCol w:w="2220"/>
      </w:tblGrid>
      <w:tr w:rsidR="00AF2095" w:rsidRPr="00AF2095" w14:paraId="1FAC7143" w14:textId="77777777" w:rsidTr="004803A1">
        <w:trPr>
          <w:trHeight w:val="240"/>
        </w:trPr>
        <w:tc>
          <w:tcPr>
            <w:tcW w:w="0" w:type="auto"/>
            <w:shd w:val="clear" w:color="auto" w:fill="auto"/>
            <w:noWrap/>
            <w:vAlign w:val="bottom"/>
            <w:hideMark/>
          </w:tcPr>
          <w:p w14:paraId="640FDA77" w14:textId="77777777" w:rsidR="00E82E2C" w:rsidRPr="00E82E2C" w:rsidRDefault="00E82E2C" w:rsidP="00E82E2C">
            <w:pPr>
              <w:widowControl/>
              <w:rPr>
                <w:snapToGrid/>
                <w:color w:val="000000"/>
                <w:sz w:val="20"/>
              </w:rPr>
            </w:pPr>
            <w:r w:rsidRPr="00E82E2C">
              <w:rPr>
                <w:snapToGrid/>
                <w:color w:val="000000"/>
                <w:sz w:val="20"/>
              </w:rPr>
              <w:t>Equipment</w:t>
            </w:r>
          </w:p>
        </w:tc>
        <w:tc>
          <w:tcPr>
            <w:tcW w:w="0" w:type="auto"/>
            <w:shd w:val="clear" w:color="auto" w:fill="auto"/>
            <w:noWrap/>
            <w:vAlign w:val="bottom"/>
            <w:hideMark/>
          </w:tcPr>
          <w:p w14:paraId="4F3CE869"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6EACF489" w14:textId="77777777" w:rsidR="00E82E2C" w:rsidRPr="00E82E2C" w:rsidRDefault="00E82E2C" w:rsidP="00E82E2C">
            <w:pPr>
              <w:widowControl/>
              <w:rPr>
                <w:snapToGrid/>
                <w:color w:val="000000"/>
                <w:sz w:val="20"/>
              </w:rPr>
            </w:pPr>
            <w:r w:rsidRPr="00E82E2C">
              <w:rPr>
                <w:snapToGrid/>
                <w:color w:val="000000"/>
                <w:sz w:val="20"/>
              </w:rPr>
              <w:t>Manipulated Equipment</w:t>
            </w:r>
          </w:p>
        </w:tc>
        <w:tc>
          <w:tcPr>
            <w:tcW w:w="0" w:type="auto"/>
            <w:shd w:val="clear" w:color="auto" w:fill="auto"/>
            <w:noWrap/>
            <w:vAlign w:val="bottom"/>
            <w:hideMark/>
          </w:tcPr>
          <w:p w14:paraId="7C2E174A" w14:textId="77777777" w:rsidR="00E82E2C" w:rsidRPr="00E82E2C" w:rsidRDefault="00E82E2C" w:rsidP="00E82E2C">
            <w:pPr>
              <w:widowControl/>
              <w:rPr>
                <w:snapToGrid/>
                <w:color w:val="000000"/>
                <w:sz w:val="20"/>
              </w:rPr>
            </w:pPr>
            <w:r w:rsidRPr="00E82E2C">
              <w:rPr>
                <w:snapToGrid/>
                <w:color w:val="000000"/>
                <w:sz w:val="20"/>
              </w:rPr>
              <w:t>Controller</w:t>
            </w:r>
          </w:p>
        </w:tc>
        <w:tc>
          <w:tcPr>
            <w:tcW w:w="0" w:type="auto"/>
            <w:shd w:val="clear" w:color="auto" w:fill="auto"/>
            <w:noWrap/>
            <w:vAlign w:val="bottom"/>
            <w:hideMark/>
          </w:tcPr>
          <w:p w14:paraId="0F4064E7" w14:textId="77777777" w:rsidR="00E82E2C" w:rsidRPr="00E82E2C" w:rsidRDefault="00E82E2C" w:rsidP="00E82E2C">
            <w:pPr>
              <w:widowControl/>
              <w:rPr>
                <w:snapToGrid/>
                <w:color w:val="000000"/>
                <w:sz w:val="20"/>
              </w:rPr>
            </w:pPr>
            <w:r w:rsidRPr="00E82E2C">
              <w:rPr>
                <w:snapToGrid/>
                <w:color w:val="000000"/>
                <w:sz w:val="20"/>
              </w:rPr>
              <w:t>Indicator</w:t>
            </w:r>
          </w:p>
        </w:tc>
        <w:tc>
          <w:tcPr>
            <w:tcW w:w="0" w:type="auto"/>
            <w:shd w:val="clear" w:color="auto" w:fill="auto"/>
            <w:noWrap/>
            <w:vAlign w:val="bottom"/>
            <w:hideMark/>
          </w:tcPr>
          <w:p w14:paraId="346B9E80" w14:textId="77777777" w:rsidR="00E82E2C" w:rsidRPr="00E82E2C" w:rsidRDefault="00E82E2C" w:rsidP="00E82E2C">
            <w:pPr>
              <w:widowControl/>
              <w:rPr>
                <w:snapToGrid/>
                <w:color w:val="000000"/>
                <w:sz w:val="20"/>
              </w:rPr>
            </w:pPr>
            <w:r w:rsidRPr="00E82E2C">
              <w:rPr>
                <w:snapToGrid/>
                <w:color w:val="000000"/>
                <w:sz w:val="20"/>
              </w:rPr>
              <w:t>Description</w:t>
            </w:r>
          </w:p>
        </w:tc>
      </w:tr>
      <w:tr w:rsidR="00E82E2C" w:rsidRPr="00AF2095" w14:paraId="33084B7E" w14:textId="77777777" w:rsidTr="004803A1">
        <w:trPr>
          <w:trHeight w:val="240"/>
        </w:trPr>
        <w:tc>
          <w:tcPr>
            <w:tcW w:w="0" w:type="auto"/>
            <w:shd w:val="clear" w:color="auto" w:fill="auto"/>
            <w:noWrap/>
            <w:vAlign w:val="bottom"/>
            <w:hideMark/>
          </w:tcPr>
          <w:p w14:paraId="3581EC3C" w14:textId="77777777" w:rsidR="00E82E2C" w:rsidRPr="00E82E2C" w:rsidRDefault="00E82E2C" w:rsidP="00E82E2C">
            <w:pPr>
              <w:widowControl/>
              <w:rPr>
                <w:snapToGrid/>
                <w:color w:val="000000"/>
                <w:sz w:val="20"/>
              </w:rPr>
            </w:pPr>
            <w:r w:rsidRPr="00E82E2C">
              <w:rPr>
                <w:snapToGrid/>
                <w:color w:val="000000"/>
                <w:sz w:val="20"/>
              </w:rPr>
              <w:t>U-100</w:t>
            </w:r>
          </w:p>
        </w:tc>
        <w:tc>
          <w:tcPr>
            <w:tcW w:w="0" w:type="auto"/>
            <w:shd w:val="clear" w:color="auto" w:fill="auto"/>
            <w:noWrap/>
            <w:vAlign w:val="bottom"/>
            <w:hideMark/>
          </w:tcPr>
          <w:p w14:paraId="54508BEB" w14:textId="77777777" w:rsidR="00E82E2C" w:rsidRPr="00E82E2C" w:rsidRDefault="00E82E2C" w:rsidP="00E82E2C">
            <w:pPr>
              <w:widowControl/>
              <w:jc w:val="right"/>
              <w:rPr>
                <w:snapToGrid/>
                <w:color w:val="000000"/>
                <w:sz w:val="20"/>
              </w:rPr>
            </w:pPr>
            <w:r w:rsidRPr="00E82E2C">
              <w:rPr>
                <w:snapToGrid/>
                <w:color w:val="000000"/>
                <w:sz w:val="20"/>
              </w:rPr>
              <w:t>1</w:t>
            </w:r>
          </w:p>
        </w:tc>
        <w:tc>
          <w:tcPr>
            <w:tcW w:w="0" w:type="auto"/>
            <w:shd w:val="clear" w:color="auto" w:fill="auto"/>
            <w:noWrap/>
            <w:vAlign w:val="bottom"/>
            <w:hideMark/>
          </w:tcPr>
          <w:p w14:paraId="31149335" w14:textId="77777777" w:rsidR="00E82E2C" w:rsidRPr="00E82E2C" w:rsidRDefault="00E82E2C" w:rsidP="00E82E2C">
            <w:pPr>
              <w:widowControl/>
              <w:rPr>
                <w:snapToGrid/>
                <w:color w:val="000000"/>
                <w:sz w:val="20"/>
              </w:rPr>
            </w:pPr>
            <w:r w:rsidRPr="00E82E2C">
              <w:rPr>
                <w:snapToGrid/>
                <w:color w:val="000000"/>
                <w:sz w:val="20"/>
              </w:rPr>
              <w:t>V-1</w:t>
            </w:r>
          </w:p>
        </w:tc>
        <w:tc>
          <w:tcPr>
            <w:tcW w:w="0" w:type="auto"/>
            <w:shd w:val="clear" w:color="auto" w:fill="auto"/>
            <w:noWrap/>
            <w:vAlign w:val="bottom"/>
            <w:hideMark/>
          </w:tcPr>
          <w:p w14:paraId="7D60341D"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EBC30E5"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44ACC4D7"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04BB9492" w14:textId="77777777" w:rsidTr="004803A1">
        <w:trPr>
          <w:trHeight w:val="240"/>
        </w:trPr>
        <w:tc>
          <w:tcPr>
            <w:tcW w:w="0" w:type="auto"/>
            <w:shd w:val="clear" w:color="auto" w:fill="auto"/>
            <w:noWrap/>
            <w:vAlign w:val="bottom"/>
            <w:hideMark/>
          </w:tcPr>
          <w:p w14:paraId="6044DD04" w14:textId="77777777" w:rsidR="00E82E2C" w:rsidRPr="00E82E2C" w:rsidRDefault="00E82E2C" w:rsidP="00E82E2C">
            <w:pPr>
              <w:widowControl/>
              <w:rPr>
                <w:snapToGrid/>
                <w:color w:val="000000"/>
                <w:sz w:val="20"/>
              </w:rPr>
            </w:pPr>
            <w:r w:rsidRPr="00E82E2C">
              <w:rPr>
                <w:snapToGrid/>
                <w:color w:val="000000"/>
                <w:sz w:val="20"/>
              </w:rPr>
              <w:t>U-100</w:t>
            </w:r>
          </w:p>
        </w:tc>
        <w:tc>
          <w:tcPr>
            <w:tcW w:w="0" w:type="auto"/>
            <w:shd w:val="clear" w:color="auto" w:fill="auto"/>
            <w:noWrap/>
            <w:vAlign w:val="bottom"/>
            <w:hideMark/>
          </w:tcPr>
          <w:p w14:paraId="4CDFBDCA" w14:textId="77777777" w:rsidR="00E82E2C" w:rsidRPr="00E82E2C" w:rsidRDefault="00E82E2C" w:rsidP="00E82E2C">
            <w:pPr>
              <w:widowControl/>
              <w:jc w:val="right"/>
              <w:rPr>
                <w:snapToGrid/>
                <w:color w:val="000000"/>
                <w:sz w:val="20"/>
              </w:rPr>
            </w:pPr>
            <w:r w:rsidRPr="00E82E2C">
              <w:rPr>
                <w:snapToGrid/>
                <w:color w:val="000000"/>
                <w:sz w:val="20"/>
              </w:rPr>
              <w:t>2</w:t>
            </w:r>
          </w:p>
        </w:tc>
        <w:tc>
          <w:tcPr>
            <w:tcW w:w="0" w:type="auto"/>
            <w:shd w:val="clear" w:color="auto" w:fill="auto"/>
            <w:noWrap/>
            <w:vAlign w:val="bottom"/>
            <w:hideMark/>
          </w:tcPr>
          <w:p w14:paraId="3E80D855" w14:textId="77777777" w:rsidR="00E82E2C" w:rsidRPr="00E82E2C" w:rsidRDefault="00E82E2C" w:rsidP="00E82E2C">
            <w:pPr>
              <w:widowControl/>
              <w:rPr>
                <w:snapToGrid/>
                <w:color w:val="000000"/>
                <w:sz w:val="20"/>
              </w:rPr>
            </w:pPr>
            <w:r w:rsidRPr="00E82E2C">
              <w:rPr>
                <w:snapToGrid/>
                <w:color w:val="000000"/>
                <w:sz w:val="20"/>
              </w:rPr>
              <w:t>V-2</w:t>
            </w:r>
          </w:p>
        </w:tc>
        <w:tc>
          <w:tcPr>
            <w:tcW w:w="0" w:type="auto"/>
            <w:shd w:val="clear" w:color="auto" w:fill="auto"/>
            <w:noWrap/>
            <w:vAlign w:val="bottom"/>
            <w:hideMark/>
          </w:tcPr>
          <w:p w14:paraId="6FF80892"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96DC51F"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2330084F"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52B44D95" w14:textId="77777777" w:rsidTr="004803A1">
        <w:trPr>
          <w:trHeight w:val="240"/>
        </w:trPr>
        <w:tc>
          <w:tcPr>
            <w:tcW w:w="0" w:type="auto"/>
            <w:shd w:val="clear" w:color="auto" w:fill="auto"/>
            <w:noWrap/>
            <w:vAlign w:val="bottom"/>
            <w:hideMark/>
          </w:tcPr>
          <w:p w14:paraId="2B3F5EA9" w14:textId="77777777" w:rsidR="00E82E2C" w:rsidRPr="00E82E2C" w:rsidRDefault="00E82E2C" w:rsidP="00E82E2C">
            <w:pPr>
              <w:widowControl/>
              <w:rPr>
                <w:snapToGrid/>
                <w:color w:val="000000"/>
                <w:sz w:val="20"/>
              </w:rPr>
            </w:pPr>
            <w:r w:rsidRPr="00E82E2C">
              <w:rPr>
                <w:snapToGrid/>
                <w:color w:val="000000"/>
                <w:sz w:val="20"/>
              </w:rPr>
              <w:t>U-105</w:t>
            </w:r>
          </w:p>
        </w:tc>
        <w:tc>
          <w:tcPr>
            <w:tcW w:w="0" w:type="auto"/>
            <w:shd w:val="clear" w:color="auto" w:fill="auto"/>
            <w:noWrap/>
            <w:vAlign w:val="bottom"/>
            <w:hideMark/>
          </w:tcPr>
          <w:p w14:paraId="391F4705" w14:textId="77777777" w:rsidR="00E82E2C" w:rsidRPr="00E82E2C" w:rsidRDefault="00E82E2C" w:rsidP="00E82E2C">
            <w:pPr>
              <w:widowControl/>
              <w:jc w:val="right"/>
              <w:rPr>
                <w:snapToGrid/>
                <w:color w:val="000000"/>
                <w:sz w:val="20"/>
              </w:rPr>
            </w:pPr>
            <w:r w:rsidRPr="00E82E2C">
              <w:rPr>
                <w:snapToGrid/>
                <w:color w:val="000000"/>
                <w:sz w:val="20"/>
              </w:rPr>
              <w:t>3</w:t>
            </w:r>
          </w:p>
        </w:tc>
        <w:tc>
          <w:tcPr>
            <w:tcW w:w="0" w:type="auto"/>
            <w:shd w:val="clear" w:color="auto" w:fill="auto"/>
            <w:noWrap/>
            <w:vAlign w:val="bottom"/>
            <w:hideMark/>
          </w:tcPr>
          <w:p w14:paraId="7FF46B8C" w14:textId="77777777" w:rsidR="00E82E2C" w:rsidRPr="00E82E2C" w:rsidRDefault="00E82E2C" w:rsidP="00E82E2C">
            <w:pPr>
              <w:widowControl/>
              <w:rPr>
                <w:snapToGrid/>
                <w:color w:val="000000"/>
                <w:sz w:val="20"/>
              </w:rPr>
            </w:pPr>
            <w:r w:rsidRPr="00E82E2C">
              <w:rPr>
                <w:snapToGrid/>
                <w:color w:val="000000"/>
                <w:sz w:val="20"/>
              </w:rPr>
              <w:t>V-2</w:t>
            </w:r>
          </w:p>
        </w:tc>
        <w:tc>
          <w:tcPr>
            <w:tcW w:w="0" w:type="auto"/>
            <w:shd w:val="clear" w:color="auto" w:fill="auto"/>
            <w:noWrap/>
            <w:vAlign w:val="bottom"/>
            <w:hideMark/>
          </w:tcPr>
          <w:p w14:paraId="5ECEC6CE"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3DADAADF"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4A810547"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6F2329D8" w14:textId="77777777" w:rsidTr="004803A1">
        <w:trPr>
          <w:trHeight w:val="240"/>
        </w:trPr>
        <w:tc>
          <w:tcPr>
            <w:tcW w:w="0" w:type="auto"/>
            <w:shd w:val="clear" w:color="auto" w:fill="auto"/>
            <w:noWrap/>
            <w:vAlign w:val="bottom"/>
            <w:hideMark/>
          </w:tcPr>
          <w:p w14:paraId="6A113055" w14:textId="77777777" w:rsidR="00E82E2C" w:rsidRPr="00E82E2C" w:rsidRDefault="00E82E2C" w:rsidP="00E82E2C">
            <w:pPr>
              <w:widowControl/>
              <w:rPr>
                <w:snapToGrid/>
                <w:color w:val="000000"/>
                <w:sz w:val="20"/>
              </w:rPr>
            </w:pPr>
            <w:r w:rsidRPr="00E82E2C">
              <w:rPr>
                <w:snapToGrid/>
                <w:color w:val="000000"/>
                <w:sz w:val="20"/>
              </w:rPr>
              <w:t>U-105</w:t>
            </w:r>
          </w:p>
        </w:tc>
        <w:tc>
          <w:tcPr>
            <w:tcW w:w="0" w:type="auto"/>
            <w:shd w:val="clear" w:color="auto" w:fill="auto"/>
            <w:noWrap/>
            <w:vAlign w:val="bottom"/>
            <w:hideMark/>
          </w:tcPr>
          <w:p w14:paraId="3078199A" w14:textId="77777777" w:rsidR="00E82E2C" w:rsidRPr="00E82E2C" w:rsidRDefault="00E82E2C" w:rsidP="00E82E2C">
            <w:pPr>
              <w:widowControl/>
              <w:jc w:val="right"/>
              <w:rPr>
                <w:snapToGrid/>
                <w:color w:val="000000"/>
                <w:sz w:val="20"/>
              </w:rPr>
            </w:pPr>
            <w:r w:rsidRPr="00E82E2C">
              <w:rPr>
                <w:snapToGrid/>
                <w:color w:val="000000"/>
                <w:sz w:val="20"/>
              </w:rPr>
              <w:t>4</w:t>
            </w:r>
          </w:p>
        </w:tc>
        <w:tc>
          <w:tcPr>
            <w:tcW w:w="0" w:type="auto"/>
            <w:shd w:val="clear" w:color="auto" w:fill="auto"/>
            <w:noWrap/>
            <w:vAlign w:val="bottom"/>
            <w:hideMark/>
          </w:tcPr>
          <w:p w14:paraId="0A7AF1EE" w14:textId="77777777" w:rsidR="00E82E2C" w:rsidRPr="00E82E2C" w:rsidRDefault="00E82E2C" w:rsidP="00E82E2C">
            <w:pPr>
              <w:widowControl/>
              <w:rPr>
                <w:snapToGrid/>
                <w:color w:val="000000"/>
                <w:sz w:val="20"/>
              </w:rPr>
            </w:pPr>
            <w:r w:rsidRPr="00E82E2C">
              <w:rPr>
                <w:snapToGrid/>
                <w:color w:val="000000"/>
                <w:sz w:val="20"/>
              </w:rPr>
              <w:t>V-3</w:t>
            </w:r>
          </w:p>
        </w:tc>
        <w:tc>
          <w:tcPr>
            <w:tcW w:w="0" w:type="auto"/>
            <w:shd w:val="clear" w:color="auto" w:fill="auto"/>
            <w:noWrap/>
            <w:vAlign w:val="bottom"/>
            <w:hideMark/>
          </w:tcPr>
          <w:p w14:paraId="299FE7CB"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768C104A"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7659D3E7"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69DA8CFF" w14:textId="77777777" w:rsidTr="004803A1">
        <w:trPr>
          <w:trHeight w:val="240"/>
        </w:trPr>
        <w:tc>
          <w:tcPr>
            <w:tcW w:w="0" w:type="auto"/>
            <w:shd w:val="clear" w:color="auto" w:fill="auto"/>
            <w:noWrap/>
            <w:vAlign w:val="bottom"/>
            <w:hideMark/>
          </w:tcPr>
          <w:p w14:paraId="33093716" w14:textId="77777777" w:rsidR="00E82E2C" w:rsidRPr="00E82E2C" w:rsidRDefault="00E82E2C" w:rsidP="00E82E2C">
            <w:pPr>
              <w:widowControl/>
              <w:rPr>
                <w:snapToGrid/>
                <w:color w:val="000000"/>
                <w:sz w:val="20"/>
              </w:rPr>
            </w:pPr>
            <w:r w:rsidRPr="00E82E2C">
              <w:rPr>
                <w:snapToGrid/>
                <w:color w:val="000000"/>
                <w:sz w:val="20"/>
              </w:rPr>
              <w:t>U-105</w:t>
            </w:r>
          </w:p>
        </w:tc>
        <w:tc>
          <w:tcPr>
            <w:tcW w:w="0" w:type="auto"/>
            <w:shd w:val="clear" w:color="auto" w:fill="auto"/>
            <w:noWrap/>
            <w:vAlign w:val="bottom"/>
            <w:hideMark/>
          </w:tcPr>
          <w:p w14:paraId="039304F6" w14:textId="77777777" w:rsidR="00E82E2C" w:rsidRPr="00E82E2C" w:rsidRDefault="00E82E2C" w:rsidP="00E82E2C">
            <w:pPr>
              <w:widowControl/>
              <w:jc w:val="right"/>
              <w:rPr>
                <w:snapToGrid/>
                <w:color w:val="000000"/>
                <w:sz w:val="20"/>
              </w:rPr>
            </w:pPr>
            <w:r w:rsidRPr="00E82E2C">
              <w:rPr>
                <w:snapToGrid/>
                <w:color w:val="000000"/>
                <w:sz w:val="20"/>
              </w:rPr>
              <w:t>5</w:t>
            </w:r>
          </w:p>
        </w:tc>
        <w:tc>
          <w:tcPr>
            <w:tcW w:w="0" w:type="auto"/>
            <w:shd w:val="clear" w:color="auto" w:fill="auto"/>
            <w:noWrap/>
            <w:vAlign w:val="bottom"/>
            <w:hideMark/>
          </w:tcPr>
          <w:p w14:paraId="3A320D29" w14:textId="77777777" w:rsidR="00E82E2C" w:rsidRPr="00E82E2C" w:rsidRDefault="00E82E2C" w:rsidP="00E82E2C">
            <w:pPr>
              <w:widowControl/>
              <w:rPr>
                <w:snapToGrid/>
                <w:color w:val="000000"/>
                <w:sz w:val="20"/>
              </w:rPr>
            </w:pPr>
            <w:r w:rsidRPr="00E82E2C">
              <w:rPr>
                <w:snapToGrid/>
                <w:color w:val="000000"/>
                <w:sz w:val="20"/>
              </w:rPr>
              <w:t>U-105</w:t>
            </w:r>
          </w:p>
        </w:tc>
        <w:tc>
          <w:tcPr>
            <w:tcW w:w="0" w:type="auto"/>
            <w:shd w:val="clear" w:color="auto" w:fill="auto"/>
            <w:noWrap/>
            <w:vAlign w:val="bottom"/>
            <w:hideMark/>
          </w:tcPr>
          <w:p w14:paraId="2D2FB5C9"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A5DBC55" w14:textId="77777777" w:rsidR="00E82E2C" w:rsidRPr="00E82E2C" w:rsidRDefault="00E82E2C" w:rsidP="00E82E2C">
            <w:pPr>
              <w:widowControl/>
              <w:rPr>
                <w:snapToGrid/>
                <w:color w:val="000000"/>
                <w:sz w:val="20"/>
              </w:rPr>
            </w:pPr>
            <w:r w:rsidRPr="00E82E2C">
              <w:rPr>
                <w:snapToGrid/>
                <w:color w:val="000000"/>
                <w:sz w:val="20"/>
              </w:rPr>
              <w:t>U-110 Temperature Transmitter</w:t>
            </w:r>
          </w:p>
        </w:tc>
        <w:tc>
          <w:tcPr>
            <w:tcW w:w="0" w:type="auto"/>
            <w:shd w:val="clear" w:color="auto" w:fill="auto"/>
            <w:noWrap/>
            <w:vAlign w:val="bottom"/>
            <w:hideMark/>
          </w:tcPr>
          <w:p w14:paraId="190EDA54" w14:textId="77777777" w:rsidR="00E82E2C" w:rsidRPr="00E82E2C" w:rsidRDefault="00E82E2C" w:rsidP="00E82E2C">
            <w:pPr>
              <w:widowControl/>
              <w:rPr>
                <w:snapToGrid/>
                <w:color w:val="000000"/>
                <w:sz w:val="20"/>
              </w:rPr>
            </w:pPr>
            <w:r w:rsidRPr="00E82E2C">
              <w:rPr>
                <w:snapToGrid/>
                <w:color w:val="000000"/>
                <w:sz w:val="20"/>
              </w:rPr>
              <w:t xml:space="preserve">U-105 Motor Power shut-off </w:t>
            </w:r>
          </w:p>
        </w:tc>
      </w:tr>
      <w:tr w:rsidR="00E82E2C" w:rsidRPr="00AF2095" w14:paraId="09F80048" w14:textId="77777777" w:rsidTr="004803A1">
        <w:trPr>
          <w:trHeight w:val="240"/>
        </w:trPr>
        <w:tc>
          <w:tcPr>
            <w:tcW w:w="0" w:type="auto"/>
            <w:shd w:val="clear" w:color="auto" w:fill="auto"/>
            <w:noWrap/>
            <w:vAlign w:val="bottom"/>
            <w:hideMark/>
          </w:tcPr>
          <w:p w14:paraId="00601398" w14:textId="77777777" w:rsidR="00E82E2C" w:rsidRPr="00E82E2C" w:rsidRDefault="00E82E2C" w:rsidP="00E82E2C">
            <w:pPr>
              <w:widowControl/>
              <w:rPr>
                <w:snapToGrid/>
                <w:color w:val="000000"/>
                <w:sz w:val="20"/>
              </w:rPr>
            </w:pPr>
            <w:r w:rsidRPr="00E82E2C">
              <w:rPr>
                <w:snapToGrid/>
                <w:color w:val="000000"/>
                <w:sz w:val="20"/>
              </w:rPr>
              <w:t>U-105</w:t>
            </w:r>
          </w:p>
        </w:tc>
        <w:tc>
          <w:tcPr>
            <w:tcW w:w="0" w:type="auto"/>
            <w:shd w:val="clear" w:color="auto" w:fill="auto"/>
            <w:noWrap/>
            <w:vAlign w:val="bottom"/>
            <w:hideMark/>
          </w:tcPr>
          <w:p w14:paraId="00DC527D" w14:textId="77777777" w:rsidR="00E82E2C" w:rsidRPr="00E82E2C" w:rsidRDefault="00E82E2C" w:rsidP="00E82E2C">
            <w:pPr>
              <w:widowControl/>
              <w:jc w:val="right"/>
              <w:rPr>
                <w:snapToGrid/>
                <w:color w:val="000000"/>
                <w:sz w:val="20"/>
              </w:rPr>
            </w:pPr>
            <w:r w:rsidRPr="00E82E2C">
              <w:rPr>
                <w:snapToGrid/>
                <w:color w:val="000000"/>
                <w:sz w:val="20"/>
              </w:rPr>
              <w:t>6</w:t>
            </w:r>
          </w:p>
        </w:tc>
        <w:tc>
          <w:tcPr>
            <w:tcW w:w="0" w:type="auto"/>
            <w:shd w:val="clear" w:color="auto" w:fill="auto"/>
            <w:noWrap/>
            <w:vAlign w:val="bottom"/>
            <w:hideMark/>
          </w:tcPr>
          <w:p w14:paraId="1F553598" w14:textId="77777777" w:rsidR="00E82E2C" w:rsidRPr="00E82E2C" w:rsidRDefault="00E82E2C" w:rsidP="00E82E2C">
            <w:pPr>
              <w:widowControl/>
              <w:rPr>
                <w:snapToGrid/>
                <w:color w:val="000000"/>
                <w:sz w:val="20"/>
              </w:rPr>
            </w:pPr>
            <w:r w:rsidRPr="00E82E2C">
              <w:rPr>
                <w:snapToGrid/>
                <w:color w:val="000000"/>
                <w:sz w:val="20"/>
              </w:rPr>
              <w:t>U-105, X-115</w:t>
            </w:r>
          </w:p>
        </w:tc>
        <w:tc>
          <w:tcPr>
            <w:tcW w:w="0" w:type="auto"/>
            <w:shd w:val="clear" w:color="auto" w:fill="auto"/>
            <w:noWrap/>
            <w:vAlign w:val="bottom"/>
            <w:hideMark/>
          </w:tcPr>
          <w:p w14:paraId="22F5C234"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4928039B" w14:textId="77777777" w:rsidR="00E82E2C" w:rsidRPr="00E82E2C" w:rsidRDefault="00E82E2C" w:rsidP="00E82E2C">
            <w:pPr>
              <w:widowControl/>
              <w:rPr>
                <w:snapToGrid/>
                <w:color w:val="000000"/>
                <w:sz w:val="20"/>
              </w:rPr>
            </w:pPr>
            <w:r w:rsidRPr="00E82E2C">
              <w:rPr>
                <w:snapToGrid/>
                <w:color w:val="000000"/>
                <w:sz w:val="20"/>
              </w:rPr>
              <w:t>U-110 Level Transmitter</w:t>
            </w:r>
          </w:p>
        </w:tc>
        <w:tc>
          <w:tcPr>
            <w:tcW w:w="0" w:type="auto"/>
            <w:shd w:val="clear" w:color="auto" w:fill="auto"/>
            <w:noWrap/>
            <w:vAlign w:val="bottom"/>
            <w:hideMark/>
          </w:tcPr>
          <w:p w14:paraId="1F1F2C6C" w14:textId="77777777" w:rsidR="00E82E2C" w:rsidRPr="00E82E2C" w:rsidRDefault="00E82E2C" w:rsidP="00E82E2C">
            <w:pPr>
              <w:widowControl/>
              <w:rPr>
                <w:snapToGrid/>
                <w:color w:val="000000"/>
                <w:sz w:val="20"/>
              </w:rPr>
            </w:pPr>
            <w:r w:rsidRPr="00E82E2C">
              <w:rPr>
                <w:snapToGrid/>
                <w:color w:val="000000"/>
                <w:sz w:val="20"/>
              </w:rPr>
              <w:t xml:space="preserve">High level shut-off </w:t>
            </w:r>
          </w:p>
        </w:tc>
      </w:tr>
      <w:tr w:rsidR="00E82E2C" w:rsidRPr="00AF2095" w14:paraId="056E39E4" w14:textId="77777777" w:rsidTr="004803A1">
        <w:trPr>
          <w:trHeight w:val="240"/>
        </w:trPr>
        <w:tc>
          <w:tcPr>
            <w:tcW w:w="0" w:type="auto"/>
            <w:shd w:val="clear" w:color="auto" w:fill="auto"/>
            <w:noWrap/>
            <w:vAlign w:val="bottom"/>
            <w:hideMark/>
          </w:tcPr>
          <w:p w14:paraId="0A2F83DB" w14:textId="77777777" w:rsidR="00E82E2C" w:rsidRPr="00E82E2C" w:rsidRDefault="00E82E2C" w:rsidP="00E82E2C">
            <w:pPr>
              <w:widowControl/>
              <w:rPr>
                <w:snapToGrid/>
                <w:color w:val="000000"/>
                <w:sz w:val="20"/>
              </w:rPr>
            </w:pPr>
            <w:r w:rsidRPr="00E82E2C">
              <w:rPr>
                <w:snapToGrid/>
                <w:color w:val="000000"/>
                <w:sz w:val="20"/>
              </w:rPr>
              <w:t>U-110</w:t>
            </w:r>
          </w:p>
        </w:tc>
        <w:tc>
          <w:tcPr>
            <w:tcW w:w="0" w:type="auto"/>
            <w:shd w:val="clear" w:color="auto" w:fill="auto"/>
            <w:noWrap/>
            <w:vAlign w:val="bottom"/>
            <w:hideMark/>
          </w:tcPr>
          <w:p w14:paraId="5BE216CA" w14:textId="77777777" w:rsidR="00E82E2C" w:rsidRPr="00E82E2C" w:rsidRDefault="00E82E2C" w:rsidP="00E82E2C">
            <w:pPr>
              <w:widowControl/>
              <w:jc w:val="right"/>
              <w:rPr>
                <w:snapToGrid/>
                <w:color w:val="000000"/>
                <w:sz w:val="20"/>
              </w:rPr>
            </w:pPr>
            <w:r w:rsidRPr="00E82E2C">
              <w:rPr>
                <w:snapToGrid/>
                <w:color w:val="000000"/>
                <w:sz w:val="20"/>
              </w:rPr>
              <w:t>7</w:t>
            </w:r>
          </w:p>
        </w:tc>
        <w:tc>
          <w:tcPr>
            <w:tcW w:w="0" w:type="auto"/>
            <w:shd w:val="clear" w:color="auto" w:fill="auto"/>
            <w:noWrap/>
            <w:vAlign w:val="bottom"/>
            <w:hideMark/>
          </w:tcPr>
          <w:p w14:paraId="0B911FFF" w14:textId="77777777" w:rsidR="00E82E2C" w:rsidRPr="00E82E2C" w:rsidRDefault="00E82E2C" w:rsidP="00E82E2C">
            <w:pPr>
              <w:widowControl/>
              <w:rPr>
                <w:snapToGrid/>
                <w:color w:val="000000"/>
                <w:sz w:val="20"/>
              </w:rPr>
            </w:pPr>
            <w:r w:rsidRPr="00E82E2C">
              <w:rPr>
                <w:snapToGrid/>
                <w:color w:val="000000"/>
                <w:sz w:val="20"/>
              </w:rPr>
              <w:t>U-105, X-115</w:t>
            </w:r>
          </w:p>
        </w:tc>
        <w:tc>
          <w:tcPr>
            <w:tcW w:w="0" w:type="auto"/>
            <w:shd w:val="clear" w:color="auto" w:fill="auto"/>
            <w:noWrap/>
            <w:vAlign w:val="bottom"/>
            <w:hideMark/>
          </w:tcPr>
          <w:p w14:paraId="59854098"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80BE195" w14:textId="77777777" w:rsidR="00E82E2C" w:rsidRPr="00E82E2C" w:rsidRDefault="00E82E2C" w:rsidP="00E82E2C">
            <w:pPr>
              <w:widowControl/>
              <w:rPr>
                <w:snapToGrid/>
                <w:color w:val="000000"/>
                <w:sz w:val="20"/>
              </w:rPr>
            </w:pPr>
            <w:r w:rsidRPr="00E82E2C">
              <w:rPr>
                <w:snapToGrid/>
                <w:color w:val="000000"/>
                <w:sz w:val="20"/>
              </w:rPr>
              <w:t>U-110 Level Transmitter</w:t>
            </w:r>
          </w:p>
        </w:tc>
        <w:tc>
          <w:tcPr>
            <w:tcW w:w="0" w:type="auto"/>
            <w:shd w:val="clear" w:color="auto" w:fill="auto"/>
            <w:noWrap/>
            <w:vAlign w:val="bottom"/>
            <w:hideMark/>
          </w:tcPr>
          <w:p w14:paraId="2AD9ED38" w14:textId="77777777" w:rsidR="00E82E2C" w:rsidRPr="00E82E2C" w:rsidRDefault="00E82E2C" w:rsidP="00E82E2C">
            <w:pPr>
              <w:widowControl/>
              <w:rPr>
                <w:snapToGrid/>
                <w:color w:val="000000"/>
                <w:sz w:val="20"/>
              </w:rPr>
            </w:pPr>
            <w:r w:rsidRPr="00E82E2C">
              <w:rPr>
                <w:snapToGrid/>
                <w:color w:val="000000"/>
                <w:sz w:val="20"/>
              </w:rPr>
              <w:t>Low level shut-off</w:t>
            </w:r>
          </w:p>
        </w:tc>
      </w:tr>
      <w:tr w:rsidR="00E82E2C" w:rsidRPr="00AF2095" w14:paraId="5FB56710" w14:textId="77777777" w:rsidTr="004803A1">
        <w:trPr>
          <w:trHeight w:val="240"/>
        </w:trPr>
        <w:tc>
          <w:tcPr>
            <w:tcW w:w="0" w:type="auto"/>
            <w:shd w:val="clear" w:color="auto" w:fill="auto"/>
            <w:noWrap/>
            <w:vAlign w:val="bottom"/>
            <w:hideMark/>
          </w:tcPr>
          <w:p w14:paraId="70AF8A4F" w14:textId="77777777" w:rsidR="00E82E2C" w:rsidRPr="00E82E2C" w:rsidRDefault="00E82E2C" w:rsidP="00E82E2C">
            <w:pPr>
              <w:widowControl/>
              <w:rPr>
                <w:snapToGrid/>
                <w:color w:val="000000"/>
                <w:sz w:val="20"/>
              </w:rPr>
            </w:pPr>
            <w:r w:rsidRPr="00E82E2C">
              <w:rPr>
                <w:snapToGrid/>
                <w:color w:val="000000"/>
                <w:sz w:val="20"/>
              </w:rPr>
              <w:t>E-120</w:t>
            </w:r>
          </w:p>
        </w:tc>
        <w:tc>
          <w:tcPr>
            <w:tcW w:w="0" w:type="auto"/>
            <w:shd w:val="clear" w:color="auto" w:fill="auto"/>
            <w:noWrap/>
            <w:vAlign w:val="bottom"/>
            <w:hideMark/>
          </w:tcPr>
          <w:p w14:paraId="1959F888" w14:textId="77777777" w:rsidR="00E82E2C" w:rsidRPr="00E82E2C" w:rsidRDefault="00E82E2C" w:rsidP="00E82E2C">
            <w:pPr>
              <w:widowControl/>
              <w:jc w:val="right"/>
              <w:rPr>
                <w:snapToGrid/>
                <w:color w:val="000000"/>
                <w:sz w:val="20"/>
              </w:rPr>
            </w:pPr>
            <w:r w:rsidRPr="00E82E2C">
              <w:rPr>
                <w:snapToGrid/>
                <w:color w:val="000000"/>
                <w:sz w:val="20"/>
              </w:rPr>
              <w:t>9</w:t>
            </w:r>
          </w:p>
        </w:tc>
        <w:tc>
          <w:tcPr>
            <w:tcW w:w="0" w:type="auto"/>
            <w:shd w:val="clear" w:color="auto" w:fill="auto"/>
            <w:noWrap/>
            <w:vAlign w:val="bottom"/>
            <w:hideMark/>
          </w:tcPr>
          <w:p w14:paraId="2BA02863" w14:textId="77777777" w:rsidR="00E82E2C" w:rsidRPr="00E82E2C" w:rsidRDefault="00E82E2C" w:rsidP="00E82E2C">
            <w:pPr>
              <w:widowControl/>
              <w:rPr>
                <w:snapToGrid/>
                <w:color w:val="000000"/>
                <w:sz w:val="20"/>
              </w:rPr>
            </w:pPr>
            <w:r w:rsidRPr="00E82E2C">
              <w:rPr>
                <w:snapToGrid/>
                <w:color w:val="000000"/>
                <w:sz w:val="20"/>
              </w:rPr>
              <w:t>E-120</w:t>
            </w:r>
          </w:p>
        </w:tc>
        <w:tc>
          <w:tcPr>
            <w:tcW w:w="0" w:type="auto"/>
            <w:shd w:val="clear" w:color="auto" w:fill="auto"/>
            <w:noWrap/>
            <w:vAlign w:val="bottom"/>
            <w:hideMark/>
          </w:tcPr>
          <w:p w14:paraId="3A3A3389"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5D7D2E1"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23C1DFDA"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2B5DE6FB" w14:textId="77777777" w:rsidTr="004803A1">
        <w:trPr>
          <w:trHeight w:val="240"/>
        </w:trPr>
        <w:tc>
          <w:tcPr>
            <w:tcW w:w="0" w:type="auto"/>
            <w:shd w:val="clear" w:color="auto" w:fill="auto"/>
            <w:noWrap/>
            <w:vAlign w:val="bottom"/>
            <w:hideMark/>
          </w:tcPr>
          <w:p w14:paraId="4D3FCBD8" w14:textId="77777777" w:rsidR="00E82E2C" w:rsidRPr="00E82E2C" w:rsidRDefault="00E82E2C" w:rsidP="00E82E2C">
            <w:pPr>
              <w:widowControl/>
              <w:rPr>
                <w:snapToGrid/>
                <w:color w:val="000000"/>
                <w:sz w:val="20"/>
              </w:rPr>
            </w:pPr>
            <w:r w:rsidRPr="00E82E2C">
              <w:rPr>
                <w:snapToGrid/>
                <w:color w:val="000000"/>
                <w:sz w:val="20"/>
              </w:rPr>
              <w:t>E-120</w:t>
            </w:r>
          </w:p>
        </w:tc>
        <w:tc>
          <w:tcPr>
            <w:tcW w:w="0" w:type="auto"/>
            <w:shd w:val="clear" w:color="auto" w:fill="auto"/>
            <w:noWrap/>
            <w:vAlign w:val="bottom"/>
            <w:hideMark/>
          </w:tcPr>
          <w:p w14:paraId="237C010D" w14:textId="77777777" w:rsidR="00E82E2C" w:rsidRPr="00E82E2C" w:rsidRDefault="00E82E2C" w:rsidP="00E82E2C">
            <w:pPr>
              <w:widowControl/>
              <w:jc w:val="right"/>
              <w:rPr>
                <w:snapToGrid/>
                <w:color w:val="000000"/>
                <w:sz w:val="20"/>
              </w:rPr>
            </w:pPr>
            <w:r w:rsidRPr="00E82E2C">
              <w:rPr>
                <w:snapToGrid/>
                <w:color w:val="000000"/>
                <w:sz w:val="20"/>
              </w:rPr>
              <w:t>10</w:t>
            </w:r>
          </w:p>
        </w:tc>
        <w:tc>
          <w:tcPr>
            <w:tcW w:w="0" w:type="auto"/>
            <w:shd w:val="clear" w:color="auto" w:fill="auto"/>
            <w:noWrap/>
            <w:vAlign w:val="bottom"/>
            <w:hideMark/>
          </w:tcPr>
          <w:p w14:paraId="6741128E" w14:textId="77777777" w:rsidR="00E82E2C" w:rsidRPr="00E82E2C" w:rsidRDefault="00E82E2C" w:rsidP="00E82E2C">
            <w:pPr>
              <w:widowControl/>
              <w:rPr>
                <w:snapToGrid/>
                <w:color w:val="000000"/>
                <w:sz w:val="20"/>
              </w:rPr>
            </w:pPr>
            <w:r w:rsidRPr="00E82E2C">
              <w:rPr>
                <w:snapToGrid/>
                <w:color w:val="000000"/>
                <w:sz w:val="20"/>
              </w:rPr>
              <w:t>E-120</w:t>
            </w:r>
          </w:p>
        </w:tc>
        <w:tc>
          <w:tcPr>
            <w:tcW w:w="0" w:type="auto"/>
            <w:shd w:val="clear" w:color="auto" w:fill="auto"/>
            <w:noWrap/>
            <w:vAlign w:val="bottom"/>
            <w:hideMark/>
          </w:tcPr>
          <w:p w14:paraId="4671D2B0"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17AC8281"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50175D2A"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1B1990F8" w14:textId="77777777" w:rsidTr="004803A1">
        <w:trPr>
          <w:trHeight w:val="240"/>
        </w:trPr>
        <w:tc>
          <w:tcPr>
            <w:tcW w:w="0" w:type="auto"/>
            <w:shd w:val="clear" w:color="auto" w:fill="auto"/>
            <w:noWrap/>
            <w:vAlign w:val="bottom"/>
            <w:hideMark/>
          </w:tcPr>
          <w:p w14:paraId="4C72F30A" w14:textId="77777777" w:rsidR="00E82E2C" w:rsidRPr="00E82E2C" w:rsidRDefault="00E82E2C" w:rsidP="00E82E2C">
            <w:pPr>
              <w:widowControl/>
              <w:rPr>
                <w:snapToGrid/>
                <w:color w:val="000000"/>
                <w:sz w:val="20"/>
              </w:rPr>
            </w:pPr>
            <w:r w:rsidRPr="00E82E2C">
              <w:rPr>
                <w:snapToGrid/>
                <w:color w:val="000000"/>
                <w:sz w:val="20"/>
              </w:rPr>
              <w:t>E-125</w:t>
            </w:r>
          </w:p>
        </w:tc>
        <w:tc>
          <w:tcPr>
            <w:tcW w:w="0" w:type="auto"/>
            <w:shd w:val="clear" w:color="auto" w:fill="auto"/>
            <w:noWrap/>
            <w:vAlign w:val="bottom"/>
            <w:hideMark/>
          </w:tcPr>
          <w:p w14:paraId="70E2A7E3" w14:textId="77777777" w:rsidR="00E82E2C" w:rsidRPr="00E82E2C" w:rsidRDefault="00E82E2C" w:rsidP="00E82E2C">
            <w:pPr>
              <w:widowControl/>
              <w:jc w:val="right"/>
              <w:rPr>
                <w:snapToGrid/>
                <w:color w:val="000000"/>
                <w:sz w:val="20"/>
              </w:rPr>
            </w:pPr>
            <w:r w:rsidRPr="00E82E2C">
              <w:rPr>
                <w:snapToGrid/>
                <w:color w:val="000000"/>
                <w:sz w:val="20"/>
              </w:rPr>
              <w:t>11</w:t>
            </w:r>
          </w:p>
        </w:tc>
        <w:tc>
          <w:tcPr>
            <w:tcW w:w="0" w:type="auto"/>
            <w:shd w:val="clear" w:color="auto" w:fill="auto"/>
            <w:noWrap/>
            <w:vAlign w:val="bottom"/>
            <w:hideMark/>
          </w:tcPr>
          <w:p w14:paraId="424FA6D3" w14:textId="77777777" w:rsidR="00E82E2C" w:rsidRPr="00E82E2C" w:rsidRDefault="00E82E2C" w:rsidP="00E82E2C">
            <w:pPr>
              <w:widowControl/>
              <w:rPr>
                <w:snapToGrid/>
                <w:color w:val="000000"/>
                <w:sz w:val="20"/>
              </w:rPr>
            </w:pPr>
            <w:r w:rsidRPr="00E82E2C">
              <w:rPr>
                <w:snapToGrid/>
                <w:color w:val="000000"/>
                <w:sz w:val="20"/>
              </w:rPr>
              <w:t>E-125</w:t>
            </w:r>
          </w:p>
        </w:tc>
        <w:tc>
          <w:tcPr>
            <w:tcW w:w="0" w:type="auto"/>
            <w:shd w:val="clear" w:color="auto" w:fill="auto"/>
            <w:noWrap/>
            <w:vAlign w:val="bottom"/>
            <w:hideMark/>
          </w:tcPr>
          <w:p w14:paraId="04BFD422"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4E39C9E8"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1A03B3E8"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15994FBB" w14:textId="77777777" w:rsidTr="004803A1">
        <w:trPr>
          <w:trHeight w:val="240"/>
        </w:trPr>
        <w:tc>
          <w:tcPr>
            <w:tcW w:w="0" w:type="auto"/>
            <w:shd w:val="clear" w:color="auto" w:fill="auto"/>
            <w:noWrap/>
            <w:vAlign w:val="bottom"/>
            <w:hideMark/>
          </w:tcPr>
          <w:p w14:paraId="3EDB2AB9" w14:textId="77777777" w:rsidR="00E82E2C" w:rsidRPr="00E82E2C" w:rsidRDefault="00E82E2C" w:rsidP="00E82E2C">
            <w:pPr>
              <w:widowControl/>
              <w:rPr>
                <w:snapToGrid/>
                <w:color w:val="000000"/>
                <w:sz w:val="20"/>
              </w:rPr>
            </w:pPr>
            <w:r w:rsidRPr="00E82E2C">
              <w:rPr>
                <w:snapToGrid/>
                <w:color w:val="000000"/>
                <w:sz w:val="20"/>
              </w:rPr>
              <w:t>E-125</w:t>
            </w:r>
          </w:p>
        </w:tc>
        <w:tc>
          <w:tcPr>
            <w:tcW w:w="0" w:type="auto"/>
            <w:shd w:val="clear" w:color="auto" w:fill="auto"/>
            <w:noWrap/>
            <w:vAlign w:val="bottom"/>
            <w:hideMark/>
          </w:tcPr>
          <w:p w14:paraId="7902D09F" w14:textId="77777777" w:rsidR="00E82E2C" w:rsidRPr="00E82E2C" w:rsidRDefault="00E82E2C" w:rsidP="00E82E2C">
            <w:pPr>
              <w:widowControl/>
              <w:jc w:val="right"/>
              <w:rPr>
                <w:snapToGrid/>
                <w:color w:val="000000"/>
                <w:sz w:val="20"/>
              </w:rPr>
            </w:pPr>
            <w:r w:rsidRPr="00E82E2C">
              <w:rPr>
                <w:snapToGrid/>
                <w:color w:val="000000"/>
                <w:sz w:val="20"/>
              </w:rPr>
              <w:t>12</w:t>
            </w:r>
          </w:p>
        </w:tc>
        <w:tc>
          <w:tcPr>
            <w:tcW w:w="0" w:type="auto"/>
            <w:shd w:val="clear" w:color="auto" w:fill="auto"/>
            <w:noWrap/>
            <w:vAlign w:val="bottom"/>
            <w:hideMark/>
          </w:tcPr>
          <w:p w14:paraId="7C0A66A8" w14:textId="77777777" w:rsidR="00E82E2C" w:rsidRPr="00E82E2C" w:rsidRDefault="00E82E2C" w:rsidP="00E82E2C">
            <w:pPr>
              <w:widowControl/>
              <w:rPr>
                <w:snapToGrid/>
                <w:color w:val="000000"/>
                <w:sz w:val="20"/>
              </w:rPr>
            </w:pPr>
            <w:r w:rsidRPr="00E82E2C">
              <w:rPr>
                <w:snapToGrid/>
                <w:color w:val="000000"/>
                <w:sz w:val="20"/>
              </w:rPr>
              <w:t>E-125</w:t>
            </w:r>
          </w:p>
        </w:tc>
        <w:tc>
          <w:tcPr>
            <w:tcW w:w="0" w:type="auto"/>
            <w:shd w:val="clear" w:color="auto" w:fill="auto"/>
            <w:noWrap/>
            <w:vAlign w:val="bottom"/>
            <w:hideMark/>
          </w:tcPr>
          <w:p w14:paraId="361147D3"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4FFD28D1"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3E13B87C"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521CBFF4" w14:textId="77777777" w:rsidTr="004803A1">
        <w:trPr>
          <w:trHeight w:val="240"/>
        </w:trPr>
        <w:tc>
          <w:tcPr>
            <w:tcW w:w="0" w:type="auto"/>
            <w:shd w:val="clear" w:color="auto" w:fill="auto"/>
            <w:noWrap/>
            <w:vAlign w:val="bottom"/>
            <w:hideMark/>
          </w:tcPr>
          <w:p w14:paraId="359474E1" w14:textId="77777777" w:rsidR="00E82E2C" w:rsidRPr="00E82E2C" w:rsidRDefault="00E82E2C" w:rsidP="00E82E2C">
            <w:pPr>
              <w:widowControl/>
              <w:rPr>
                <w:snapToGrid/>
                <w:color w:val="000000"/>
                <w:sz w:val="20"/>
              </w:rPr>
            </w:pPr>
            <w:r w:rsidRPr="00E82E2C">
              <w:rPr>
                <w:snapToGrid/>
                <w:color w:val="000000"/>
                <w:sz w:val="20"/>
              </w:rPr>
              <w:t>E-145</w:t>
            </w:r>
          </w:p>
        </w:tc>
        <w:tc>
          <w:tcPr>
            <w:tcW w:w="0" w:type="auto"/>
            <w:shd w:val="clear" w:color="auto" w:fill="auto"/>
            <w:noWrap/>
            <w:vAlign w:val="bottom"/>
            <w:hideMark/>
          </w:tcPr>
          <w:p w14:paraId="1B549B35" w14:textId="77777777" w:rsidR="00E82E2C" w:rsidRPr="00E82E2C" w:rsidRDefault="00E82E2C" w:rsidP="00E82E2C">
            <w:pPr>
              <w:widowControl/>
              <w:jc w:val="right"/>
              <w:rPr>
                <w:snapToGrid/>
                <w:color w:val="000000"/>
                <w:sz w:val="20"/>
              </w:rPr>
            </w:pPr>
            <w:r w:rsidRPr="00E82E2C">
              <w:rPr>
                <w:snapToGrid/>
                <w:color w:val="000000"/>
                <w:sz w:val="20"/>
              </w:rPr>
              <w:t>16</w:t>
            </w:r>
          </w:p>
        </w:tc>
        <w:tc>
          <w:tcPr>
            <w:tcW w:w="0" w:type="auto"/>
            <w:shd w:val="clear" w:color="auto" w:fill="auto"/>
            <w:noWrap/>
            <w:vAlign w:val="bottom"/>
            <w:hideMark/>
          </w:tcPr>
          <w:p w14:paraId="17D2EDF7" w14:textId="77777777" w:rsidR="00E82E2C" w:rsidRPr="00E82E2C" w:rsidRDefault="00E82E2C" w:rsidP="00E82E2C">
            <w:pPr>
              <w:widowControl/>
              <w:rPr>
                <w:snapToGrid/>
                <w:color w:val="000000"/>
                <w:sz w:val="20"/>
              </w:rPr>
            </w:pPr>
            <w:r w:rsidRPr="00E82E2C">
              <w:rPr>
                <w:snapToGrid/>
                <w:color w:val="000000"/>
                <w:sz w:val="20"/>
              </w:rPr>
              <w:t>E-145</w:t>
            </w:r>
          </w:p>
        </w:tc>
        <w:tc>
          <w:tcPr>
            <w:tcW w:w="0" w:type="auto"/>
            <w:shd w:val="clear" w:color="auto" w:fill="auto"/>
            <w:noWrap/>
            <w:vAlign w:val="bottom"/>
            <w:hideMark/>
          </w:tcPr>
          <w:p w14:paraId="11FFC891"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CBE201F"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44E2F6A4"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753768D1" w14:textId="77777777" w:rsidTr="004803A1">
        <w:trPr>
          <w:trHeight w:val="240"/>
        </w:trPr>
        <w:tc>
          <w:tcPr>
            <w:tcW w:w="0" w:type="auto"/>
            <w:shd w:val="clear" w:color="auto" w:fill="auto"/>
            <w:noWrap/>
            <w:vAlign w:val="bottom"/>
            <w:hideMark/>
          </w:tcPr>
          <w:p w14:paraId="33FCCD55" w14:textId="77777777" w:rsidR="00E82E2C" w:rsidRPr="00E82E2C" w:rsidRDefault="00E82E2C" w:rsidP="00E82E2C">
            <w:pPr>
              <w:widowControl/>
              <w:rPr>
                <w:snapToGrid/>
                <w:color w:val="000000"/>
                <w:sz w:val="20"/>
              </w:rPr>
            </w:pPr>
            <w:r w:rsidRPr="00E82E2C">
              <w:rPr>
                <w:snapToGrid/>
                <w:color w:val="000000"/>
                <w:sz w:val="20"/>
              </w:rPr>
              <w:t>E-145</w:t>
            </w:r>
          </w:p>
        </w:tc>
        <w:tc>
          <w:tcPr>
            <w:tcW w:w="0" w:type="auto"/>
            <w:shd w:val="clear" w:color="auto" w:fill="auto"/>
            <w:noWrap/>
            <w:vAlign w:val="bottom"/>
            <w:hideMark/>
          </w:tcPr>
          <w:p w14:paraId="045DF99E" w14:textId="77777777" w:rsidR="00E82E2C" w:rsidRPr="00E82E2C" w:rsidRDefault="00E82E2C" w:rsidP="00E82E2C">
            <w:pPr>
              <w:widowControl/>
              <w:jc w:val="right"/>
              <w:rPr>
                <w:snapToGrid/>
                <w:color w:val="000000"/>
                <w:sz w:val="20"/>
              </w:rPr>
            </w:pPr>
            <w:r w:rsidRPr="00E82E2C">
              <w:rPr>
                <w:snapToGrid/>
                <w:color w:val="000000"/>
                <w:sz w:val="20"/>
              </w:rPr>
              <w:t>17</w:t>
            </w:r>
          </w:p>
        </w:tc>
        <w:tc>
          <w:tcPr>
            <w:tcW w:w="0" w:type="auto"/>
            <w:shd w:val="clear" w:color="auto" w:fill="auto"/>
            <w:noWrap/>
            <w:vAlign w:val="bottom"/>
            <w:hideMark/>
          </w:tcPr>
          <w:p w14:paraId="243DDDAB" w14:textId="77777777" w:rsidR="00E82E2C" w:rsidRPr="00E82E2C" w:rsidRDefault="00E82E2C" w:rsidP="00E82E2C">
            <w:pPr>
              <w:widowControl/>
              <w:rPr>
                <w:snapToGrid/>
                <w:color w:val="000000"/>
                <w:sz w:val="20"/>
              </w:rPr>
            </w:pPr>
            <w:r w:rsidRPr="00E82E2C">
              <w:rPr>
                <w:snapToGrid/>
                <w:color w:val="000000"/>
                <w:sz w:val="20"/>
              </w:rPr>
              <w:t>E-145</w:t>
            </w:r>
          </w:p>
        </w:tc>
        <w:tc>
          <w:tcPr>
            <w:tcW w:w="0" w:type="auto"/>
            <w:shd w:val="clear" w:color="auto" w:fill="auto"/>
            <w:noWrap/>
            <w:vAlign w:val="bottom"/>
            <w:hideMark/>
          </w:tcPr>
          <w:p w14:paraId="746DB698"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3002DE61"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7919FE22"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06728E6E" w14:textId="77777777" w:rsidTr="004803A1">
        <w:trPr>
          <w:trHeight w:val="240"/>
        </w:trPr>
        <w:tc>
          <w:tcPr>
            <w:tcW w:w="0" w:type="auto"/>
            <w:shd w:val="clear" w:color="auto" w:fill="auto"/>
            <w:noWrap/>
            <w:vAlign w:val="bottom"/>
            <w:hideMark/>
          </w:tcPr>
          <w:p w14:paraId="69BD0D8A" w14:textId="77777777" w:rsidR="00E82E2C" w:rsidRPr="00E82E2C" w:rsidRDefault="00E82E2C" w:rsidP="00E82E2C">
            <w:pPr>
              <w:widowControl/>
              <w:rPr>
                <w:snapToGrid/>
                <w:color w:val="000000"/>
                <w:sz w:val="20"/>
              </w:rPr>
            </w:pPr>
            <w:r w:rsidRPr="00E82E2C">
              <w:rPr>
                <w:snapToGrid/>
                <w:color w:val="000000"/>
                <w:sz w:val="20"/>
              </w:rPr>
              <w:t>R-150A</w:t>
            </w:r>
          </w:p>
        </w:tc>
        <w:tc>
          <w:tcPr>
            <w:tcW w:w="0" w:type="auto"/>
            <w:shd w:val="clear" w:color="auto" w:fill="auto"/>
            <w:noWrap/>
            <w:vAlign w:val="bottom"/>
            <w:hideMark/>
          </w:tcPr>
          <w:p w14:paraId="14BD4B77" w14:textId="77777777" w:rsidR="00E82E2C" w:rsidRPr="00E82E2C" w:rsidRDefault="00E82E2C" w:rsidP="00E82E2C">
            <w:pPr>
              <w:widowControl/>
              <w:jc w:val="right"/>
              <w:rPr>
                <w:snapToGrid/>
                <w:color w:val="000000"/>
                <w:sz w:val="20"/>
              </w:rPr>
            </w:pPr>
            <w:r w:rsidRPr="00E82E2C">
              <w:rPr>
                <w:snapToGrid/>
                <w:color w:val="000000"/>
                <w:sz w:val="20"/>
              </w:rPr>
              <w:t>18</w:t>
            </w:r>
          </w:p>
        </w:tc>
        <w:tc>
          <w:tcPr>
            <w:tcW w:w="0" w:type="auto"/>
            <w:shd w:val="clear" w:color="auto" w:fill="auto"/>
            <w:noWrap/>
            <w:vAlign w:val="bottom"/>
            <w:hideMark/>
          </w:tcPr>
          <w:p w14:paraId="3D04D006" w14:textId="77777777" w:rsidR="00E82E2C" w:rsidRPr="00E82E2C" w:rsidRDefault="00E82E2C" w:rsidP="00E82E2C">
            <w:pPr>
              <w:widowControl/>
              <w:rPr>
                <w:snapToGrid/>
                <w:color w:val="000000"/>
                <w:sz w:val="20"/>
              </w:rPr>
            </w:pPr>
            <w:r w:rsidRPr="00E82E2C">
              <w:rPr>
                <w:snapToGrid/>
                <w:color w:val="000000"/>
                <w:sz w:val="20"/>
              </w:rPr>
              <w:t>R-150A</w:t>
            </w:r>
          </w:p>
        </w:tc>
        <w:tc>
          <w:tcPr>
            <w:tcW w:w="0" w:type="auto"/>
            <w:shd w:val="clear" w:color="auto" w:fill="auto"/>
            <w:noWrap/>
            <w:vAlign w:val="bottom"/>
            <w:hideMark/>
          </w:tcPr>
          <w:p w14:paraId="7CAD4E11"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F98E4DA"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479050A4"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1D6ED1BB" w14:textId="77777777" w:rsidTr="004803A1">
        <w:trPr>
          <w:trHeight w:val="240"/>
        </w:trPr>
        <w:tc>
          <w:tcPr>
            <w:tcW w:w="0" w:type="auto"/>
            <w:shd w:val="clear" w:color="auto" w:fill="auto"/>
            <w:noWrap/>
            <w:vAlign w:val="bottom"/>
            <w:hideMark/>
          </w:tcPr>
          <w:p w14:paraId="73CEC62F" w14:textId="77777777" w:rsidR="00E82E2C" w:rsidRPr="00E82E2C" w:rsidRDefault="00E82E2C" w:rsidP="00E82E2C">
            <w:pPr>
              <w:widowControl/>
              <w:rPr>
                <w:snapToGrid/>
                <w:color w:val="000000"/>
                <w:sz w:val="20"/>
              </w:rPr>
            </w:pPr>
            <w:r w:rsidRPr="00E82E2C">
              <w:rPr>
                <w:snapToGrid/>
                <w:color w:val="000000"/>
                <w:sz w:val="20"/>
              </w:rPr>
              <w:t>R-150A</w:t>
            </w:r>
          </w:p>
        </w:tc>
        <w:tc>
          <w:tcPr>
            <w:tcW w:w="0" w:type="auto"/>
            <w:shd w:val="clear" w:color="auto" w:fill="auto"/>
            <w:noWrap/>
            <w:vAlign w:val="bottom"/>
            <w:hideMark/>
          </w:tcPr>
          <w:p w14:paraId="5E95EA11" w14:textId="77777777" w:rsidR="00E82E2C" w:rsidRPr="00E82E2C" w:rsidRDefault="00E82E2C" w:rsidP="00E82E2C">
            <w:pPr>
              <w:widowControl/>
              <w:jc w:val="right"/>
              <w:rPr>
                <w:snapToGrid/>
                <w:color w:val="000000"/>
                <w:sz w:val="20"/>
              </w:rPr>
            </w:pPr>
            <w:r w:rsidRPr="00E82E2C">
              <w:rPr>
                <w:snapToGrid/>
                <w:color w:val="000000"/>
                <w:sz w:val="20"/>
              </w:rPr>
              <w:t>19</w:t>
            </w:r>
          </w:p>
        </w:tc>
        <w:tc>
          <w:tcPr>
            <w:tcW w:w="0" w:type="auto"/>
            <w:shd w:val="clear" w:color="auto" w:fill="auto"/>
            <w:noWrap/>
            <w:vAlign w:val="bottom"/>
            <w:hideMark/>
          </w:tcPr>
          <w:p w14:paraId="384164B8" w14:textId="69D5F97B"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3FC1B8D1"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05DBF8D4"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62E59AC1"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59DFADB6" w14:textId="77777777" w:rsidTr="004803A1">
        <w:trPr>
          <w:trHeight w:val="240"/>
        </w:trPr>
        <w:tc>
          <w:tcPr>
            <w:tcW w:w="0" w:type="auto"/>
            <w:shd w:val="clear" w:color="auto" w:fill="auto"/>
            <w:noWrap/>
            <w:vAlign w:val="bottom"/>
            <w:hideMark/>
          </w:tcPr>
          <w:p w14:paraId="3F70B0D3" w14:textId="77777777" w:rsidR="00E82E2C" w:rsidRPr="00E82E2C" w:rsidRDefault="00E82E2C" w:rsidP="00E82E2C">
            <w:pPr>
              <w:widowControl/>
              <w:rPr>
                <w:snapToGrid/>
                <w:color w:val="000000"/>
                <w:sz w:val="20"/>
              </w:rPr>
            </w:pPr>
            <w:r w:rsidRPr="00E82E2C">
              <w:rPr>
                <w:snapToGrid/>
                <w:color w:val="000000"/>
                <w:sz w:val="20"/>
              </w:rPr>
              <w:t>R-150B</w:t>
            </w:r>
          </w:p>
        </w:tc>
        <w:tc>
          <w:tcPr>
            <w:tcW w:w="0" w:type="auto"/>
            <w:shd w:val="clear" w:color="auto" w:fill="auto"/>
            <w:noWrap/>
            <w:vAlign w:val="bottom"/>
            <w:hideMark/>
          </w:tcPr>
          <w:p w14:paraId="613C69D7" w14:textId="77777777" w:rsidR="00E82E2C" w:rsidRPr="00E82E2C" w:rsidRDefault="00E82E2C" w:rsidP="00E82E2C">
            <w:pPr>
              <w:widowControl/>
              <w:jc w:val="right"/>
              <w:rPr>
                <w:snapToGrid/>
                <w:color w:val="000000"/>
                <w:sz w:val="20"/>
              </w:rPr>
            </w:pPr>
            <w:r w:rsidRPr="00E82E2C">
              <w:rPr>
                <w:snapToGrid/>
                <w:color w:val="000000"/>
                <w:sz w:val="20"/>
              </w:rPr>
              <w:t>20</w:t>
            </w:r>
          </w:p>
        </w:tc>
        <w:tc>
          <w:tcPr>
            <w:tcW w:w="0" w:type="auto"/>
            <w:shd w:val="clear" w:color="auto" w:fill="auto"/>
            <w:noWrap/>
            <w:vAlign w:val="bottom"/>
            <w:hideMark/>
          </w:tcPr>
          <w:p w14:paraId="65B5391E" w14:textId="77777777" w:rsidR="00E82E2C" w:rsidRPr="00E82E2C" w:rsidRDefault="00E82E2C" w:rsidP="00E82E2C">
            <w:pPr>
              <w:widowControl/>
              <w:rPr>
                <w:snapToGrid/>
                <w:color w:val="000000"/>
                <w:sz w:val="20"/>
              </w:rPr>
            </w:pPr>
            <w:r w:rsidRPr="00E82E2C">
              <w:rPr>
                <w:snapToGrid/>
                <w:color w:val="000000"/>
                <w:sz w:val="20"/>
              </w:rPr>
              <w:t>R-150B</w:t>
            </w:r>
          </w:p>
        </w:tc>
        <w:tc>
          <w:tcPr>
            <w:tcW w:w="0" w:type="auto"/>
            <w:shd w:val="clear" w:color="auto" w:fill="auto"/>
            <w:noWrap/>
            <w:vAlign w:val="bottom"/>
            <w:hideMark/>
          </w:tcPr>
          <w:p w14:paraId="745D0FD5"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313559B6"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66BF745B"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2867DC20" w14:textId="77777777" w:rsidTr="004803A1">
        <w:trPr>
          <w:trHeight w:val="240"/>
        </w:trPr>
        <w:tc>
          <w:tcPr>
            <w:tcW w:w="0" w:type="auto"/>
            <w:shd w:val="clear" w:color="auto" w:fill="auto"/>
            <w:noWrap/>
            <w:vAlign w:val="bottom"/>
            <w:hideMark/>
          </w:tcPr>
          <w:p w14:paraId="7517F31C" w14:textId="77777777" w:rsidR="00E82E2C" w:rsidRPr="00E82E2C" w:rsidRDefault="00E82E2C" w:rsidP="00E82E2C">
            <w:pPr>
              <w:widowControl/>
              <w:rPr>
                <w:snapToGrid/>
                <w:color w:val="000000"/>
                <w:sz w:val="20"/>
              </w:rPr>
            </w:pPr>
            <w:r w:rsidRPr="00E82E2C">
              <w:rPr>
                <w:snapToGrid/>
                <w:color w:val="000000"/>
                <w:sz w:val="20"/>
              </w:rPr>
              <w:t>R-150B</w:t>
            </w:r>
          </w:p>
        </w:tc>
        <w:tc>
          <w:tcPr>
            <w:tcW w:w="0" w:type="auto"/>
            <w:shd w:val="clear" w:color="auto" w:fill="auto"/>
            <w:noWrap/>
            <w:vAlign w:val="bottom"/>
            <w:hideMark/>
          </w:tcPr>
          <w:p w14:paraId="32D66AC4" w14:textId="77777777" w:rsidR="00E82E2C" w:rsidRPr="00E82E2C" w:rsidRDefault="00E82E2C" w:rsidP="00E82E2C">
            <w:pPr>
              <w:widowControl/>
              <w:jc w:val="right"/>
              <w:rPr>
                <w:snapToGrid/>
                <w:color w:val="000000"/>
                <w:sz w:val="20"/>
              </w:rPr>
            </w:pPr>
            <w:r w:rsidRPr="00E82E2C">
              <w:rPr>
                <w:snapToGrid/>
                <w:color w:val="000000"/>
                <w:sz w:val="20"/>
              </w:rPr>
              <w:t>21</w:t>
            </w:r>
          </w:p>
        </w:tc>
        <w:tc>
          <w:tcPr>
            <w:tcW w:w="0" w:type="auto"/>
            <w:shd w:val="clear" w:color="auto" w:fill="auto"/>
            <w:noWrap/>
            <w:vAlign w:val="bottom"/>
            <w:hideMark/>
          </w:tcPr>
          <w:p w14:paraId="66CAA2C3" w14:textId="7844D2D3"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06D31093"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6A2F82EF"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3BBEF91F"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22331226" w14:textId="77777777" w:rsidTr="004803A1">
        <w:trPr>
          <w:trHeight w:val="240"/>
        </w:trPr>
        <w:tc>
          <w:tcPr>
            <w:tcW w:w="0" w:type="auto"/>
            <w:shd w:val="clear" w:color="auto" w:fill="auto"/>
            <w:noWrap/>
            <w:vAlign w:val="bottom"/>
            <w:hideMark/>
          </w:tcPr>
          <w:p w14:paraId="33748481" w14:textId="77777777" w:rsidR="00E82E2C" w:rsidRPr="00E82E2C" w:rsidRDefault="00E82E2C" w:rsidP="00E82E2C">
            <w:pPr>
              <w:widowControl/>
              <w:rPr>
                <w:snapToGrid/>
                <w:color w:val="000000"/>
                <w:sz w:val="20"/>
              </w:rPr>
            </w:pPr>
            <w:r w:rsidRPr="00E82E2C">
              <w:rPr>
                <w:snapToGrid/>
                <w:color w:val="000000"/>
                <w:sz w:val="20"/>
              </w:rPr>
              <w:t>R-150C</w:t>
            </w:r>
          </w:p>
        </w:tc>
        <w:tc>
          <w:tcPr>
            <w:tcW w:w="0" w:type="auto"/>
            <w:shd w:val="clear" w:color="auto" w:fill="auto"/>
            <w:noWrap/>
            <w:vAlign w:val="bottom"/>
            <w:hideMark/>
          </w:tcPr>
          <w:p w14:paraId="180C0A47" w14:textId="77777777" w:rsidR="00E82E2C" w:rsidRPr="00E82E2C" w:rsidRDefault="00E82E2C" w:rsidP="00E82E2C">
            <w:pPr>
              <w:widowControl/>
              <w:jc w:val="right"/>
              <w:rPr>
                <w:snapToGrid/>
                <w:color w:val="000000"/>
                <w:sz w:val="20"/>
              </w:rPr>
            </w:pPr>
            <w:r w:rsidRPr="00E82E2C">
              <w:rPr>
                <w:snapToGrid/>
                <w:color w:val="000000"/>
                <w:sz w:val="20"/>
              </w:rPr>
              <w:t>22</w:t>
            </w:r>
          </w:p>
        </w:tc>
        <w:tc>
          <w:tcPr>
            <w:tcW w:w="0" w:type="auto"/>
            <w:shd w:val="clear" w:color="auto" w:fill="auto"/>
            <w:noWrap/>
            <w:vAlign w:val="bottom"/>
            <w:hideMark/>
          </w:tcPr>
          <w:p w14:paraId="20F30F3A" w14:textId="77777777" w:rsidR="00E82E2C" w:rsidRPr="00E82E2C" w:rsidRDefault="00E82E2C" w:rsidP="00E82E2C">
            <w:pPr>
              <w:widowControl/>
              <w:rPr>
                <w:snapToGrid/>
                <w:color w:val="000000"/>
                <w:sz w:val="20"/>
              </w:rPr>
            </w:pPr>
            <w:r w:rsidRPr="00E82E2C">
              <w:rPr>
                <w:snapToGrid/>
                <w:color w:val="000000"/>
                <w:sz w:val="20"/>
              </w:rPr>
              <w:t>R-150C</w:t>
            </w:r>
          </w:p>
        </w:tc>
        <w:tc>
          <w:tcPr>
            <w:tcW w:w="0" w:type="auto"/>
            <w:shd w:val="clear" w:color="auto" w:fill="auto"/>
            <w:noWrap/>
            <w:vAlign w:val="bottom"/>
            <w:hideMark/>
          </w:tcPr>
          <w:p w14:paraId="279BD7D9"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20B46704"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43E0CD5C"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3515FB49" w14:textId="77777777" w:rsidTr="004803A1">
        <w:trPr>
          <w:trHeight w:val="240"/>
        </w:trPr>
        <w:tc>
          <w:tcPr>
            <w:tcW w:w="0" w:type="auto"/>
            <w:shd w:val="clear" w:color="auto" w:fill="auto"/>
            <w:noWrap/>
            <w:vAlign w:val="bottom"/>
            <w:hideMark/>
          </w:tcPr>
          <w:p w14:paraId="1C4BF979" w14:textId="77777777" w:rsidR="00E82E2C" w:rsidRPr="00E82E2C" w:rsidRDefault="00E82E2C" w:rsidP="00E82E2C">
            <w:pPr>
              <w:widowControl/>
              <w:rPr>
                <w:snapToGrid/>
                <w:color w:val="000000"/>
                <w:sz w:val="20"/>
              </w:rPr>
            </w:pPr>
            <w:r w:rsidRPr="00E82E2C">
              <w:rPr>
                <w:snapToGrid/>
                <w:color w:val="000000"/>
                <w:sz w:val="20"/>
              </w:rPr>
              <w:t>R-150C</w:t>
            </w:r>
          </w:p>
        </w:tc>
        <w:tc>
          <w:tcPr>
            <w:tcW w:w="0" w:type="auto"/>
            <w:shd w:val="clear" w:color="auto" w:fill="auto"/>
            <w:noWrap/>
            <w:vAlign w:val="bottom"/>
            <w:hideMark/>
          </w:tcPr>
          <w:p w14:paraId="29AE5D3E" w14:textId="77777777" w:rsidR="00E82E2C" w:rsidRPr="00E82E2C" w:rsidRDefault="00E82E2C" w:rsidP="00E82E2C">
            <w:pPr>
              <w:widowControl/>
              <w:jc w:val="right"/>
              <w:rPr>
                <w:snapToGrid/>
                <w:color w:val="000000"/>
                <w:sz w:val="20"/>
              </w:rPr>
            </w:pPr>
            <w:r w:rsidRPr="00E82E2C">
              <w:rPr>
                <w:snapToGrid/>
                <w:color w:val="000000"/>
                <w:sz w:val="20"/>
              </w:rPr>
              <w:t>23</w:t>
            </w:r>
          </w:p>
        </w:tc>
        <w:tc>
          <w:tcPr>
            <w:tcW w:w="0" w:type="auto"/>
            <w:shd w:val="clear" w:color="auto" w:fill="auto"/>
            <w:noWrap/>
            <w:vAlign w:val="bottom"/>
            <w:hideMark/>
          </w:tcPr>
          <w:p w14:paraId="213BD58A" w14:textId="03463E31"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0F7BC396"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1A0B0AAA"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34A4E5F0"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3E5BB5E7" w14:textId="77777777" w:rsidTr="004803A1">
        <w:trPr>
          <w:trHeight w:val="240"/>
        </w:trPr>
        <w:tc>
          <w:tcPr>
            <w:tcW w:w="0" w:type="auto"/>
            <w:shd w:val="clear" w:color="auto" w:fill="auto"/>
            <w:noWrap/>
            <w:vAlign w:val="bottom"/>
            <w:hideMark/>
          </w:tcPr>
          <w:p w14:paraId="2755E3DB" w14:textId="77777777" w:rsidR="00E82E2C" w:rsidRPr="00E82E2C" w:rsidRDefault="00E82E2C" w:rsidP="00E82E2C">
            <w:pPr>
              <w:widowControl/>
              <w:rPr>
                <w:snapToGrid/>
                <w:color w:val="000000"/>
                <w:sz w:val="20"/>
              </w:rPr>
            </w:pPr>
            <w:r w:rsidRPr="00E82E2C">
              <w:rPr>
                <w:snapToGrid/>
                <w:color w:val="000000"/>
                <w:sz w:val="20"/>
              </w:rPr>
              <w:t>R-150D</w:t>
            </w:r>
          </w:p>
        </w:tc>
        <w:tc>
          <w:tcPr>
            <w:tcW w:w="0" w:type="auto"/>
            <w:shd w:val="clear" w:color="auto" w:fill="auto"/>
            <w:noWrap/>
            <w:vAlign w:val="bottom"/>
            <w:hideMark/>
          </w:tcPr>
          <w:p w14:paraId="25131536" w14:textId="77777777" w:rsidR="00E82E2C" w:rsidRPr="00E82E2C" w:rsidRDefault="00E82E2C" w:rsidP="00E82E2C">
            <w:pPr>
              <w:widowControl/>
              <w:jc w:val="right"/>
              <w:rPr>
                <w:snapToGrid/>
                <w:color w:val="000000"/>
                <w:sz w:val="20"/>
              </w:rPr>
            </w:pPr>
            <w:r w:rsidRPr="00E82E2C">
              <w:rPr>
                <w:snapToGrid/>
                <w:color w:val="000000"/>
                <w:sz w:val="20"/>
              </w:rPr>
              <w:t>24</w:t>
            </w:r>
          </w:p>
        </w:tc>
        <w:tc>
          <w:tcPr>
            <w:tcW w:w="0" w:type="auto"/>
            <w:shd w:val="clear" w:color="auto" w:fill="auto"/>
            <w:noWrap/>
            <w:vAlign w:val="bottom"/>
            <w:hideMark/>
          </w:tcPr>
          <w:p w14:paraId="68218B7C" w14:textId="77777777" w:rsidR="00E82E2C" w:rsidRPr="00E82E2C" w:rsidRDefault="00E82E2C" w:rsidP="00E82E2C">
            <w:pPr>
              <w:widowControl/>
              <w:rPr>
                <w:snapToGrid/>
                <w:color w:val="000000"/>
                <w:sz w:val="20"/>
              </w:rPr>
            </w:pPr>
            <w:r w:rsidRPr="00E82E2C">
              <w:rPr>
                <w:snapToGrid/>
                <w:color w:val="000000"/>
                <w:sz w:val="20"/>
              </w:rPr>
              <w:t>R-150D</w:t>
            </w:r>
          </w:p>
        </w:tc>
        <w:tc>
          <w:tcPr>
            <w:tcW w:w="0" w:type="auto"/>
            <w:shd w:val="clear" w:color="auto" w:fill="auto"/>
            <w:noWrap/>
            <w:vAlign w:val="bottom"/>
            <w:hideMark/>
          </w:tcPr>
          <w:p w14:paraId="69F1103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00773E7"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18F65D08"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04784669" w14:textId="77777777" w:rsidTr="004803A1">
        <w:trPr>
          <w:trHeight w:val="240"/>
        </w:trPr>
        <w:tc>
          <w:tcPr>
            <w:tcW w:w="0" w:type="auto"/>
            <w:shd w:val="clear" w:color="auto" w:fill="auto"/>
            <w:noWrap/>
            <w:vAlign w:val="bottom"/>
            <w:hideMark/>
          </w:tcPr>
          <w:p w14:paraId="5F5E2905" w14:textId="77777777" w:rsidR="00E82E2C" w:rsidRPr="00E82E2C" w:rsidRDefault="00E82E2C" w:rsidP="00E82E2C">
            <w:pPr>
              <w:widowControl/>
              <w:rPr>
                <w:snapToGrid/>
                <w:color w:val="000000"/>
                <w:sz w:val="20"/>
              </w:rPr>
            </w:pPr>
            <w:r w:rsidRPr="00E82E2C">
              <w:rPr>
                <w:snapToGrid/>
                <w:color w:val="000000"/>
                <w:sz w:val="20"/>
              </w:rPr>
              <w:t>R-150D</w:t>
            </w:r>
          </w:p>
        </w:tc>
        <w:tc>
          <w:tcPr>
            <w:tcW w:w="0" w:type="auto"/>
            <w:shd w:val="clear" w:color="auto" w:fill="auto"/>
            <w:noWrap/>
            <w:vAlign w:val="bottom"/>
            <w:hideMark/>
          </w:tcPr>
          <w:p w14:paraId="3A58974F" w14:textId="77777777" w:rsidR="00E82E2C" w:rsidRPr="00E82E2C" w:rsidRDefault="00E82E2C" w:rsidP="00E82E2C">
            <w:pPr>
              <w:widowControl/>
              <w:jc w:val="right"/>
              <w:rPr>
                <w:snapToGrid/>
                <w:color w:val="000000"/>
                <w:sz w:val="20"/>
              </w:rPr>
            </w:pPr>
            <w:r w:rsidRPr="00E82E2C">
              <w:rPr>
                <w:snapToGrid/>
                <w:color w:val="000000"/>
                <w:sz w:val="20"/>
              </w:rPr>
              <w:t>25</w:t>
            </w:r>
          </w:p>
        </w:tc>
        <w:tc>
          <w:tcPr>
            <w:tcW w:w="0" w:type="auto"/>
            <w:shd w:val="clear" w:color="auto" w:fill="auto"/>
            <w:noWrap/>
            <w:vAlign w:val="bottom"/>
            <w:hideMark/>
          </w:tcPr>
          <w:p w14:paraId="73B17A27" w14:textId="1A168C2B"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7AA81CCE"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1E6607BE"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4B43D612"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06036971" w14:textId="77777777" w:rsidTr="004803A1">
        <w:trPr>
          <w:trHeight w:val="240"/>
        </w:trPr>
        <w:tc>
          <w:tcPr>
            <w:tcW w:w="0" w:type="auto"/>
            <w:shd w:val="clear" w:color="auto" w:fill="auto"/>
            <w:noWrap/>
            <w:vAlign w:val="bottom"/>
            <w:hideMark/>
          </w:tcPr>
          <w:p w14:paraId="1531E3C4" w14:textId="77777777" w:rsidR="00E82E2C" w:rsidRPr="00E82E2C" w:rsidRDefault="00E82E2C" w:rsidP="00E82E2C">
            <w:pPr>
              <w:widowControl/>
              <w:rPr>
                <w:snapToGrid/>
                <w:color w:val="000000"/>
                <w:sz w:val="20"/>
              </w:rPr>
            </w:pPr>
            <w:r w:rsidRPr="00E82E2C">
              <w:rPr>
                <w:snapToGrid/>
                <w:color w:val="000000"/>
                <w:sz w:val="20"/>
              </w:rPr>
              <w:t>R-150E</w:t>
            </w:r>
          </w:p>
        </w:tc>
        <w:tc>
          <w:tcPr>
            <w:tcW w:w="0" w:type="auto"/>
            <w:shd w:val="clear" w:color="auto" w:fill="auto"/>
            <w:noWrap/>
            <w:vAlign w:val="bottom"/>
            <w:hideMark/>
          </w:tcPr>
          <w:p w14:paraId="35FBA3D4" w14:textId="77777777" w:rsidR="00E82E2C" w:rsidRPr="00E82E2C" w:rsidRDefault="00E82E2C" w:rsidP="00E82E2C">
            <w:pPr>
              <w:widowControl/>
              <w:jc w:val="right"/>
              <w:rPr>
                <w:snapToGrid/>
                <w:color w:val="000000"/>
                <w:sz w:val="20"/>
              </w:rPr>
            </w:pPr>
            <w:r w:rsidRPr="00E82E2C">
              <w:rPr>
                <w:snapToGrid/>
                <w:color w:val="000000"/>
                <w:sz w:val="20"/>
              </w:rPr>
              <w:t>26</w:t>
            </w:r>
          </w:p>
        </w:tc>
        <w:tc>
          <w:tcPr>
            <w:tcW w:w="0" w:type="auto"/>
            <w:shd w:val="clear" w:color="auto" w:fill="auto"/>
            <w:noWrap/>
            <w:vAlign w:val="bottom"/>
            <w:hideMark/>
          </w:tcPr>
          <w:p w14:paraId="11C8DCC0" w14:textId="77777777" w:rsidR="00E82E2C" w:rsidRPr="00E82E2C" w:rsidRDefault="00E82E2C" w:rsidP="00E82E2C">
            <w:pPr>
              <w:widowControl/>
              <w:rPr>
                <w:snapToGrid/>
                <w:color w:val="000000"/>
                <w:sz w:val="20"/>
              </w:rPr>
            </w:pPr>
            <w:r w:rsidRPr="00E82E2C">
              <w:rPr>
                <w:snapToGrid/>
                <w:color w:val="000000"/>
                <w:sz w:val="20"/>
              </w:rPr>
              <w:t>R-150E</w:t>
            </w:r>
          </w:p>
        </w:tc>
        <w:tc>
          <w:tcPr>
            <w:tcW w:w="0" w:type="auto"/>
            <w:shd w:val="clear" w:color="auto" w:fill="auto"/>
            <w:noWrap/>
            <w:vAlign w:val="bottom"/>
            <w:hideMark/>
          </w:tcPr>
          <w:p w14:paraId="61C97855"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091A32C5"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4D1A5388"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3FE98631" w14:textId="77777777" w:rsidTr="004803A1">
        <w:trPr>
          <w:trHeight w:val="240"/>
        </w:trPr>
        <w:tc>
          <w:tcPr>
            <w:tcW w:w="0" w:type="auto"/>
            <w:shd w:val="clear" w:color="auto" w:fill="auto"/>
            <w:noWrap/>
            <w:vAlign w:val="bottom"/>
            <w:hideMark/>
          </w:tcPr>
          <w:p w14:paraId="4BF0D025" w14:textId="77777777" w:rsidR="00E82E2C" w:rsidRPr="00E82E2C" w:rsidRDefault="00E82E2C" w:rsidP="00E82E2C">
            <w:pPr>
              <w:widowControl/>
              <w:rPr>
                <w:snapToGrid/>
                <w:color w:val="000000"/>
                <w:sz w:val="20"/>
              </w:rPr>
            </w:pPr>
            <w:r w:rsidRPr="00E82E2C">
              <w:rPr>
                <w:snapToGrid/>
                <w:color w:val="000000"/>
                <w:sz w:val="20"/>
              </w:rPr>
              <w:lastRenderedPageBreak/>
              <w:t>R-150E</w:t>
            </w:r>
          </w:p>
        </w:tc>
        <w:tc>
          <w:tcPr>
            <w:tcW w:w="0" w:type="auto"/>
            <w:shd w:val="clear" w:color="auto" w:fill="auto"/>
            <w:noWrap/>
            <w:vAlign w:val="bottom"/>
            <w:hideMark/>
          </w:tcPr>
          <w:p w14:paraId="706DE8D7" w14:textId="77777777" w:rsidR="00E82E2C" w:rsidRPr="00E82E2C" w:rsidRDefault="00E82E2C" w:rsidP="00E82E2C">
            <w:pPr>
              <w:widowControl/>
              <w:jc w:val="right"/>
              <w:rPr>
                <w:snapToGrid/>
                <w:color w:val="000000"/>
                <w:sz w:val="20"/>
              </w:rPr>
            </w:pPr>
            <w:r w:rsidRPr="00E82E2C">
              <w:rPr>
                <w:snapToGrid/>
                <w:color w:val="000000"/>
                <w:sz w:val="20"/>
              </w:rPr>
              <w:t>27</w:t>
            </w:r>
          </w:p>
        </w:tc>
        <w:tc>
          <w:tcPr>
            <w:tcW w:w="0" w:type="auto"/>
            <w:shd w:val="clear" w:color="auto" w:fill="auto"/>
            <w:noWrap/>
            <w:vAlign w:val="bottom"/>
            <w:hideMark/>
          </w:tcPr>
          <w:p w14:paraId="438A724C" w14:textId="61478313"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314FA08E"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56CF4459"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687DDF39"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698F525B" w14:textId="77777777" w:rsidTr="004803A1">
        <w:trPr>
          <w:trHeight w:val="240"/>
        </w:trPr>
        <w:tc>
          <w:tcPr>
            <w:tcW w:w="0" w:type="auto"/>
            <w:shd w:val="clear" w:color="auto" w:fill="auto"/>
            <w:noWrap/>
            <w:vAlign w:val="bottom"/>
            <w:hideMark/>
          </w:tcPr>
          <w:p w14:paraId="7CCDE2A2" w14:textId="77777777" w:rsidR="00E82E2C" w:rsidRPr="00E82E2C" w:rsidRDefault="00E82E2C" w:rsidP="00E82E2C">
            <w:pPr>
              <w:widowControl/>
              <w:rPr>
                <w:snapToGrid/>
                <w:color w:val="000000"/>
                <w:sz w:val="20"/>
              </w:rPr>
            </w:pPr>
            <w:r w:rsidRPr="00E82E2C">
              <w:rPr>
                <w:snapToGrid/>
                <w:color w:val="000000"/>
                <w:sz w:val="20"/>
              </w:rPr>
              <w:t>R-150F</w:t>
            </w:r>
          </w:p>
        </w:tc>
        <w:tc>
          <w:tcPr>
            <w:tcW w:w="0" w:type="auto"/>
            <w:shd w:val="clear" w:color="auto" w:fill="auto"/>
            <w:noWrap/>
            <w:vAlign w:val="bottom"/>
            <w:hideMark/>
          </w:tcPr>
          <w:p w14:paraId="017C6315" w14:textId="77777777" w:rsidR="00E82E2C" w:rsidRPr="00E82E2C" w:rsidRDefault="00E82E2C" w:rsidP="00E82E2C">
            <w:pPr>
              <w:widowControl/>
              <w:jc w:val="right"/>
              <w:rPr>
                <w:snapToGrid/>
                <w:color w:val="000000"/>
                <w:sz w:val="20"/>
              </w:rPr>
            </w:pPr>
            <w:r w:rsidRPr="00E82E2C">
              <w:rPr>
                <w:snapToGrid/>
                <w:color w:val="000000"/>
                <w:sz w:val="20"/>
              </w:rPr>
              <w:t>28</w:t>
            </w:r>
          </w:p>
        </w:tc>
        <w:tc>
          <w:tcPr>
            <w:tcW w:w="0" w:type="auto"/>
            <w:shd w:val="clear" w:color="auto" w:fill="auto"/>
            <w:noWrap/>
            <w:vAlign w:val="bottom"/>
            <w:hideMark/>
          </w:tcPr>
          <w:p w14:paraId="1BF1C46B" w14:textId="77777777" w:rsidR="00E82E2C" w:rsidRPr="00E82E2C" w:rsidRDefault="00E82E2C" w:rsidP="00E82E2C">
            <w:pPr>
              <w:widowControl/>
              <w:rPr>
                <w:snapToGrid/>
                <w:color w:val="000000"/>
                <w:sz w:val="20"/>
              </w:rPr>
            </w:pPr>
            <w:r w:rsidRPr="00E82E2C">
              <w:rPr>
                <w:snapToGrid/>
                <w:color w:val="000000"/>
                <w:sz w:val="20"/>
              </w:rPr>
              <w:t>R-150F</w:t>
            </w:r>
          </w:p>
        </w:tc>
        <w:tc>
          <w:tcPr>
            <w:tcW w:w="0" w:type="auto"/>
            <w:shd w:val="clear" w:color="auto" w:fill="auto"/>
            <w:noWrap/>
            <w:vAlign w:val="bottom"/>
            <w:hideMark/>
          </w:tcPr>
          <w:p w14:paraId="250901A9"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59165A1"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15F4C0A6"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1762EF47" w14:textId="77777777" w:rsidTr="004803A1">
        <w:trPr>
          <w:trHeight w:val="240"/>
        </w:trPr>
        <w:tc>
          <w:tcPr>
            <w:tcW w:w="0" w:type="auto"/>
            <w:shd w:val="clear" w:color="auto" w:fill="auto"/>
            <w:noWrap/>
            <w:vAlign w:val="bottom"/>
            <w:hideMark/>
          </w:tcPr>
          <w:p w14:paraId="3A5753C9" w14:textId="77777777" w:rsidR="00E82E2C" w:rsidRPr="00E82E2C" w:rsidRDefault="00E82E2C" w:rsidP="00E82E2C">
            <w:pPr>
              <w:widowControl/>
              <w:rPr>
                <w:snapToGrid/>
                <w:color w:val="000000"/>
                <w:sz w:val="20"/>
              </w:rPr>
            </w:pPr>
            <w:r w:rsidRPr="00E82E2C">
              <w:rPr>
                <w:snapToGrid/>
                <w:color w:val="000000"/>
                <w:sz w:val="20"/>
              </w:rPr>
              <w:t>R-150F</w:t>
            </w:r>
          </w:p>
        </w:tc>
        <w:tc>
          <w:tcPr>
            <w:tcW w:w="0" w:type="auto"/>
            <w:shd w:val="clear" w:color="auto" w:fill="auto"/>
            <w:noWrap/>
            <w:vAlign w:val="bottom"/>
            <w:hideMark/>
          </w:tcPr>
          <w:p w14:paraId="433620FC" w14:textId="77777777" w:rsidR="00E82E2C" w:rsidRPr="00E82E2C" w:rsidRDefault="00E82E2C" w:rsidP="00E82E2C">
            <w:pPr>
              <w:widowControl/>
              <w:jc w:val="right"/>
              <w:rPr>
                <w:snapToGrid/>
                <w:color w:val="000000"/>
                <w:sz w:val="20"/>
              </w:rPr>
            </w:pPr>
            <w:r w:rsidRPr="00E82E2C">
              <w:rPr>
                <w:snapToGrid/>
                <w:color w:val="000000"/>
                <w:sz w:val="20"/>
              </w:rPr>
              <w:t>29</w:t>
            </w:r>
          </w:p>
        </w:tc>
        <w:tc>
          <w:tcPr>
            <w:tcW w:w="0" w:type="auto"/>
            <w:shd w:val="clear" w:color="auto" w:fill="auto"/>
            <w:noWrap/>
            <w:vAlign w:val="bottom"/>
            <w:hideMark/>
          </w:tcPr>
          <w:p w14:paraId="0E9C2AA8" w14:textId="313F2C01"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181D30F9"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32EC6DF1"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334273D8"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64B34A82" w14:textId="77777777" w:rsidTr="004803A1">
        <w:trPr>
          <w:trHeight w:val="240"/>
        </w:trPr>
        <w:tc>
          <w:tcPr>
            <w:tcW w:w="0" w:type="auto"/>
            <w:shd w:val="clear" w:color="auto" w:fill="auto"/>
            <w:noWrap/>
            <w:vAlign w:val="bottom"/>
            <w:hideMark/>
          </w:tcPr>
          <w:p w14:paraId="4982270C" w14:textId="77777777" w:rsidR="00E82E2C" w:rsidRPr="00E82E2C" w:rsidRDefault="00E82E2C" w:rsidP="00E82E2C">
            <w:pPr>
              <w:widowControl/>
              <w:rPr>
                <w:snapToGrid/>
                <w:color w:val="000000"/>
                <w:sz w:val="20"/>
              </w:rPr>
            </w:pPr>
            <w:r w:rsidRPr="00E82E2C">
              <w:rPr>
                <w:snapToGrid/>
                <w:color w:val="000000"/>
                <w:sz w:val="20"/>
              </w:rPr>
              <w:t>R-150G</w:t>
            </w:r>
          </w:p>
        </w:tc>
        <w:tc>
          <w:tcPr>
            <w:tcW w:w="0" w:type="auto"/>
            <w:shd w:val="clear" w:color="auto" w:fill="auto"/>
            <w:noWrap/>
            <w:vAlign w:val="bottom"/>
            <w:hideMark/>
          </w:tcPr>
          <w:p w14:paraId="2120D04D" w14:textId="77777777" w:rsidR="00E82E2C" w:rsidRPr="00E82E2C" w:rsidRDefault="00E82E2C" w:rsidP="00E82E2C">
            <w:pPr>
              <w:widowControl/>
              <w:jc w:val="right"/>
              <w:rPr>
                <w:snapToGrid/>
                <w:color w:val="000000"/>
                <w:sz w:val="20"/>
              </w:rPr>
            </w:pPr>
            <w:r w:rsidRPr="00E82E2C">
              <w:rPr>
                <w:snapToGrid/>
                <w:color w:val="000000"/>
                <w:sz w:val="20"/>
              </w:rPr>
              <w:t>30</w:t>
            </w:r>
          </w:p>
        </w:tc>
        <w:tc>
          <w:tcPr>
            <w:tcW w:w="0" w:type="auto"/>
            <w:shd w:val="clear" w:color="auto" w:fill="auto"/>
            <w:noWrap/>
            <w:vAlign w:val="bottom"/>
            <w:hideMark/>
          </w:tcPr>
          <w:p w14:paraId="02E3E4C1" w14:textId="77777777" w:rsidR="00E82E2C" w:rsidRPr="00E82E2C" w:rsidRDefault="00E82E2C" w:rsidP="00E82E2C">
            <w:pPr>
              <w:widowControl/>
              <w:rPr>
                <w:snapToGrid/>
                <w:color w:val="000000"/>
                <w:sz w:val="20"/>
              </w:rPr>
            </w:pPr>
            <w:r w:rsidRPr="00E82E2C">
              <w:rPr>
                <w:snapToGrid/>
                <w:color w:val="000000"/>
                <w:sz w:val="20"/>
              </w:rPr>
              <w:t>R-150G</w:t>
            </w:r>
          </w:p>
        </w:tc>
        <w:tc>
          <w:tcPr>
            <w:tcW w:w="0" w:type="auto"/>
            <w:shd w:val="clear" w:color="auto" w:fill="auto"/>
            <w:noWrap/>
            <w:vAlign w:val="bottom"/>
            <w:hideMark/>
          </w:tcPr>
          <w:p w14:paraId="7BCB7E3A"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48B6672A"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18A09CFD"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62B5F85E" w14:textId="77777777" w:rsidTr="004803A1">
        <w:trPr>
          <w:trHeight w:val="240"/>
        </w:trPr>
        <w:tc>
          <w:tcPr>
            <w:tcW w:w="0" w:type="auto"/>
            <w:shd w:val="clear" w:color="auto" w:fill="auto"/>
            <w:noWrap/>
            <w:vAlign w:val="bottom"/>
            <w:hideMark/>
          </w:tcPr>
          <w:p w14:paraId="4D3E4AB2" w14:textId="77777777" w:rsidR="00E82E2C" w:rsidRPr="00E82E2C" w:rsidRDefault="00E82E2C" w:rsidP="00E82E2C">
            <w:pPr>
              <w:widowControl/>
              <w:rPr>
                <w:snapToGrid/>
                <w:color w:val="000000"/>
                <w:sz w:val="20"/>
              </w:rPr>
            </w:pPr>
            <w:r w:rsidRPr="00E82E2C">
              <w:rPr>
                <w:snapToGrid/>
                <w:color w:val="000000"/>
                <w:sz w:val="20"/>
              </w:rPr>
              <w:t>R-150G</w:t>
            </w:r>
          </w:p>
        </w:tc>
        <w:tc>
          <w:tcPr>
            <w:tcW w:w="0" w:type="auto"/>
            <w:shd w:val="clear" w:color="auto" w:fill="auto"/>
            <w:noWrap/>
            <w:vAlign w:val="bottom"/>
            <w:hideMark/>
          </w:tcPr>
          <w:p w14:paraId="69C476F6" w14:textId="77777777" w:rsidR="00E82E2C" w:rsidRPr="00E82E2C" w:rsidRDefault="00E82E2C" w:rsidP="00E82E2C">
            <w:pPr>
              <w:widowControl/>
              <w:jc w:val="right"/>
              <w:rPr>
                <w:snapToGrid/>
                <w:color w:val="000000"/>
                <w:sz w:val="20"/>
              </w:rPr>
            </w:pPr>
            <w:r w:rsidRPr="00E82E2C">
              <w:rPr>
                <w:snapToGrid/>
                <w:color w:val="000000"/>
                <w:sz w:val="20"/>
              </w:rPr>
              <w:t>31</w:t>
            </w:r>
          </w:p>
        </w:tc>
        <w:tc>
          <w:tcPr>
            <w:tcW w:w="0" w:type="auto"/>
            <w:shd w:val="clear" w:color="auto" w:fill="auto"/>
            <w:noWrap/>
            <w:vAlign w:val="bottom"/>
            <w:hideMark/>
          </w:tcPr>
          <w:p w14:paraId="3114B594" w14:textId="7B179445" w:rsidR="00E82E2C" w:rsidRPr="00E82E2C" w:rsidRDefault="00E82E2C" w:rsidP="00E82E2C">
            <w:pPr>
              <w:widowControl/>
              <w:rPr>
                <w:snapToGrid/>
                <w:color w:val="000000"/>
                <w:sz w:val="20"/>
              </w:rPr>
            </w:pPr>
            <w:r w:rsidRPr="00E82E2C">
              <w:rPr>
                <w:snapToGrid/>
                <w:color w:val="000000"/>
                <w:sz w:val="20"/>
              </w:rPr>
              <w:t>V-</w:t>
            </w:r>
            <w:r w:rsidR="00D523CE">
              <w:rPr>
                <w:snapToGrid/>
                <w:color w:val="000000"/>
                <w:sz w:val="20"/>
              </w:rPr>
              <w:t>9</w:t>
            </w:r>
          </w:p>
        </w:tc>
        <w:tc>
          <w:tcPr>
            <w:tcW w:w="0" w:type="auto"/>
            <w:shd w:val="clear" w:color="auto" w:fill="auto"/>
            <w:noWrap/>
            <w:vAlign w:val="bottom"/>
            <w:hideMark/>
          </w:tcPr>
          <w:p w14:paraId="0286AC10"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03838542"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679BE53B"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60C2B192" w14:textId="77777777" w:rsidTr="004803A1">
        <w:trPr>
          <w:trHeight w:val="240"/>
        </w:trPr>
        <w:tc>
          <w:tcPr>
            <w:tcW w:w="0" w:type="auto"/>
            <w:shd w:val="clear" w:color="auto" w:fill="auto"/>
            <w:noWrap/>
            <w:vAlign w:val="bottom"/>
            <w:hideMark/>
          </w:tcPr>
          <w:p w14:paraId="7A0606EF" w14:textId="77777777" w:rsidR="00E82E2C" w:rsidRPr="00E82E2C" w:rsidRDefault="00E82E2C" w:rsidP="00E82E2C">
            <w:pPr>
              <w:widowControl/>
              <w:rPr>
                <w:snapToGrid/>
                <w:color w:val="000000"/>
                <w:sz w:val="20"/>
              </w:rPr>
            </w:pPr>
            <w:r w:rsidRPr="00E82E2C">
              <w:rPr>
                <w:snapToGrid/>
                <w:color w:val="000000"/>
                <w:sz w:val="20"/>
              </w:rPr>
              <w:t>E-155</w:t>
            </w:r>
          </w:p>
        </w:tc>
        <w:tc>
          <w:tcPr>
            <w:tcW w:w="0" w:type="auto"/>
            <w:shd w:val="clear" w:color="auto" w:fill="auto"/>
            <w:noWrap/>
            <w:vAlign w:val="bottom"/>
            <w:hideMark/>
          </w:tcPr>
          <w:p w14:paraId="54450864" w14:textId="77777777" w:rsidR="00E82E2C" w:rsidRPr="00E82E2C" w:rsidRDefault="00E82E2C" w:rsidP="00E82E2C">
            <w:pPr>
              <w:widowControl/>
              <w:jc w:val="right"/>
              <w:rPr>
                <w:snapToGrid/>
                <w:color w:val="000000"/>
                <w:sz w:val="20"/>
              </w:rPr>
            </w:pPr>
            <w:r w:rsidRPr="00E82E2C">
              <w:rPr>
                <w:snapToGrid/>
                <w:color w:val="000000"/>
                <w:sz w:val="20"/>
              </w:rPr>
              <w:t>32</w:t>
            </w:r>
          </w:p>
        </w:tc>
        <w:tc>
          <w:tcPr>
            <w:tcW w:w="0" w:type="auto"/>
            <w:shd w:val="clear" w:color="auto" w:fill="auto"/>
            <w:noWrap/>
            <w:vAlign w:val="bottom"/>
            <w:hideMark/>
          </w:tcPr>
          <w:p w14:paraId="775FD10C" w14:textId="77777777" w:rsidR="00E82E2C" w:rsidRPr="00E82E2C" w:rsidRDefault="00E82E2C" w:rsidP="00E82E2C">
            <w:pPr>
              <w:widowControl/>
              <w:rPr>
                <w:snapToGrid/>
                <w:color w:val="000000"/>
                <w:sz w:val="20"/>
              </w:rPr>
            </w:pPr>
            <w:r w:rsidRPr="00E82E2C">
              <w:rPr>
                <w:snapToGrid/>
                <w:color w:val="000000"/>
                <w:sz w:val="20"/>
              </w:rPr>
              <w:t>E-155</w:t>
            </w:r>
          </w:p>
        </w:tc>
        <w:tc>
          <w:tcPr>
            <w:tcW w:w="0" w:type="auto"/>
            <w:shd w:val="clear" w:color="auto" w:fill="auto"/>
            <w:noWrap/>
            <w:vAlign w:val="bottom"/>
            <w:hideMark/>
          </w:tcPr>
          <w:p w14:paraId="31E3A8B4"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05CBD83D"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78333D46"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6859359F" w14:textId="77777777" w:rsidTr="004803A1">
        <w:trPr>
          <w:trHeight w:val="240"/>
        </w:trPr>
        <w:tc>
          <w:tcPr>
            <w:tcW w:w="0" w:type="auto"/>
            <w:shd w:val="clear" w:color="auto" w:fill="auto"/>
            <w:noWrap/>
            <w:vAlign w:val="bottom"/>
            <w:hideMark/>
          </w:tcPr>
          <w:p w14:paraId="282313B8" w14:textId="77777777" w:rsidR="00E82E2C" w:rsidRPr="00E82E2C" w:rsidRDefault="00E82E2C" w:rsidP="00E82E2C">
            <w:pPr>
              <w:widowControl/>
              <w:rPr>
                <w:snapToGrid/>
                <w:color w:val="000000"/>
                <w:sz w:val="20"/>
              </w:rPr>
            </w:pPr>
            <w:r w:rsidRPr="00E82E2C">
              <w:rPr>
                <w:snapToGrid/>
                <w:color w:val="000000"/>
                <w:sz w:val="20"/>
              </w:rPr>
              <w:t>E-155</w:t>
            </w:r>
          </w:p>
        </w:tc>
        <w:tc>
          <w:tcPr>
            <w:tcW w:w="0" w:type="auto"/>
            <w:shd w:val="clear" w:color="auto" w:fill="auto"/>
            <w:noWrap/>
            <w:vAlign w:val="bottom"/>
            <w:hideMark/>
          </w:tcPr>
          <w:p w14:paraId="64B83FFA" w14:textId="77777777" w:rsidR="00E82E2C" w:rsidRPr="00E82E2C" w:rsidRDefault="00E82E2C" w:rsidP="00E82E2C">
            <w:pPr>
              <w:widowControl/>
              <w:jc w:val="right"/>
              <w:rPr>
                <w:snapToGrid/>
                <w:color w:val="000000"/>
                <w:sz w:val="20"/>
              </w:rPr>
            </w:pPr>
            <w:r w:rsidRPr="00E82E2C">
              <w:rPr>
                <w:snapToGrid/>
                <w:color w:val="000000"/>
                <w:sz w:val="20"/>
              </w:rPr>
              <w:t>33</w:t>
            </w:r>
          </w:p>
        </w:tc>
        <w:tc>
          <w:tcPr>
            <w:tcW w:w="0" w:type="auto"/>
            <w:shd w:val="clear" w:color="auto" w:fill="auto"/>
            <w:noWrap/>
            <w:vAlign w:val="bottom"/>
            <w:hideMark/>
          </w:tcPr>
          <w:p w14:paraId="0B7B3443" w14:textId="77777777" w:rsidR="00E82E2C" w:rsidRPr="00E82E2C" w:rsidRDefault="00E82E2C" w:rsidP="00E82E2C">
            <w:pPr>
              <w:widowControl/>
              <w:rPr>
                <w:snapToGrid/>
                <w:color w:val="000000"/>
                <w:sz w:val="20"/>
              </w:rPr>
            </w:pPr>
            <w:r w:rsidRPr="00E82E2C">
              <w:rPr>
                <w:snapToGrid/>
                <w:color w:val="000000"/>
                <w:sz w:val="20"/>
              </w:rPr>
              <w:t>E-155</w:t>
            </w:r>
          </w:p>
        </w:tc>
        <w:tc>
          <w:tcPr>
            <w:tcW w:w="0" w:type="auto"/>
            <w:shd w:val="clear" w:color="auto" w:fill="auto"/>
            <w:noWrap/>
            <w:vAlign w:val="bottom"/>
            <w:hideMark/>
          </w:tcPr>
          <w:p w14:paraId="1090AB09"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18FE30B1"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6A9EC785"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4252D051" w14:textId="77777777" w:rsidTr="004803A1">
        <w:trPr>
          <w:trHeight w:val="240"/>
        </w:trPr>
        <w:tc>
          <w:tcPr>
            <w:tcW w:w="0" w:type="auto"/>
            <w:shd w:val="clear" w:color="auto" w:fill="auto"/>
            <w:noWrap/>
            <w:vAlign w:val="bottom"/>
            <w:hideMark/>
          </w:tcPr>
          <w:p w14:paraId="416AFBB7" w14:textId="77777777" w:rsidR="00E82E2C" w:rsidRPr="00E82E2C" w:rsidRDefault="00E82E2C" w:rsidP="00E82E2C">
            <w:pPr>
              <w:widowControl/>
              <w:rPr>
                <w:snapToGrid/>
                <w:color w:val="000000"/>
                <w:sz w:val="20"/>
              </w:rPr>
            </w:pPr>
            <w:r w:rsidRPr="00E82E2C">
              <w:rPr>
                <w:snapToGrid/>
                <w:color w:val="000000"/>
                <w:sz w:val="20"/>
              </w:rPr>
              <w:t>U-335</w:t>
            </w:r>
          </w:p>
        </w:tc>
        <w:tc>
          <w:tcPr>
            <w:tcW w:w="0" w:type="auto"/>
            <w:shd w:val="clear" w:color="auto" w:fill="auto"/>
            <w:noWrap/>
            <w:vAlign w:val="bottom"/>
            <w:hideMark/>
          </w:tcPr>
          <w:p w14:paraId="404764FC" w14:textId="77777777" w:rsidR="00E82E2C" w:rsidRPr="00E82E2C" w:rsidRDefault="00E82E2C" w:rsidP="00E82E2C">
            <w:pPr>
              <w:widowControl/>
              <w:jc w:val="right"/>
              <w:rPr>
                <w:snapToGrid/>
                <w:color w:val="000000"/>
                <w:sz w:val="20"/>
              </w:rPr>
            </w:pPr>
            <w:r w:rsidRPr="00E82E2C">
              <w:rPr>
                <w:snapToGrid/>
                <w:color w:val="000000"/>
                <w:sz w:val="20"/>
              </w:rPr>
              <w:t>36</w:t>
            </w:r>
          </w:p>
        </w:tc>
        <w:tc>
          <w:tcPr>
            <w:tcW w:w="0" w:type="auto"/>
            <w:shd w:val="clear" w:color="auto" w:fill="auto"/>
            <w:noWrap/>
            <w:vAlign w:val="bottom"/>
            <w:hideMark/>
          </w:tcPr>
          <w:p w14:paraId="0DF9F8A8" w14:textId="77777777" w:rsidR="00E82E2C" w:rsidRPr="00E82E2C" w:rsidRDefault="00E82E2C" w:rsidP="00E82E2C">
            <w:pPr>
              <w:widowControl/>
              <w:rPr>
                <w:snapToGrid/>
                <w:color w:val="000000"/>
                <w:sz w:val="20"/>
              </w:rPr>
            </w:pPr>
            <w:r w:rsidRPr="00E82E2C">
              <w:rPr>
                <w:snapToGrid/>
                <w:color w:val="000000"/>
                <w:sz w:val="20"/>
              </w:rPr>
              <w:t>F-200</w:t>
            </w:r>
          </w:p>
        </w:tc>
        <w:tc>
          <w:tcPr>
            <w:tcW w:w="0" w:type="auto"/>
            <w:shd w:val="clear" w:color="auto" w:fill="auto"/>
            <w:noWrap/>
            <w:vAlign w:val="bottom"/>
            <w:hideMark/>
          </w:tcPr>
          <w:p w14:paraId="49C50818"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26D44A00"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3927AE34"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787A9E2B" w14:textId="77777777" w:rsidTr="004803A1">
        <w:trPr>
          <w:trHeight w:val="240"/>
        </w:trPr>
        <w:tc>
          <w:tcPr>
            <w:tcW w:w="0" w:type="auto"/>
            <w:shd w:val="clear" w:color="auto" w:fill="auto"/>
            <w:noWrap/>
            <w:vAlign w:val="bottom"/>
            <w:hideMark/>
          </w:tcPr>
          <w:p w14:paraId="7E0E7B94" w14:textId="77777777" w:rsidR="00E82E2C" w:rsidRPr="00E82E2C" w:rsidRDefault="00E82E2C" w:rsidP="00E82E2C">
            <w:pPr>
              <w:widowControl/>
              <w:rPr>
                <w:snapToGrid/>
                <w:color w:val="000000"/>
                <w:sz w:val="20"/>
              </w:rPr>
            </w:pPr>
            <w:r w:rsidRPr="00E82E2C">
              <w:rPr>
                <w:snapToGrid/>
                <w:color w:val="000000"/>
                <w:sz w:val="20"/>
              </w:rPr>
              <w:t>U-335</w:t>
            </w:r>
          </w:p>
        </w:tc>
        <w:tc>
          <w:tcPr>
            <w:tcW w:w="0" w:type="auto"/>
            <w:shd w:val="clear" w:color="auto" w:fill="auto"/>
            <w:noWrap/>
            <w:vAlign w:val="bottom"/>
            <w:hideMark/>
          </w:tcPr>
          <w:p w14:paraId="0CA7D9E6" w14:textId="77777777" w:rsidR="00E82E2C" w:rsidRPr="00E82E2C" w:rsidRDefault="00E82E2C" w:rsidP="00E82E2C">
            <w:pPr>
              <w:widowControl/>
              <w:jc w:val="right"/>
              <w:rPr>
                <w:snapToGrid/>
                <w:color w:val="000000"/>
                <w:sz w:val="20"/>
              </w:rPr>
            </w:pPr>
            <w:r w:rsidRPr="00E82E2C">
              <w:rPr>
                <w:snapToGrid/>
                <w:color w:val="000000"/>
                <w:sz w:val="20"/>
              </w:rPr>
              <w:t>36</w:t>
            </w:r>
          </w:p>
        </w:tc>
        <w:tc>
          <w:tcPr>
            <w:tcW w:w="0" w:type="auto"/>
            <w:shd w:val="clear" w:color="auto" w:fill="auto"/>
            <w:noWrap/>
            <w:vAlign w:val="bottom"/>
            <w:hideMark/>
          </w:tcPr>
          <w:p w14:paraId="1E5F0D38" w14:textId="77777777" w:rsidR="00E82E2C" w:rsidRPr="00E82E2C" w:rsidRDefault="00E82E2C" w:rsidP="00E82E2C">
            <w:pPr>
              <w:widowControl/>
              <w:rPr>
                <w:snapToGrid/>
                <w:color w:val="000000"/>
                <w:sz w:val="20"/>
              </w:rPr>
            </w:pPr>
            <w:r w:rsidRPr="00E82E2C">
              <w:rPr>
                <w:snapToGrid/>
                <w:color w:val="000000"/>
                <w:sz w:val="20"/>
              </w:rPr>
              <w:t>F-200</w:t>
            </w:r>
          </w:p>
        </w:tc>
        <w:tc>
          <w:tcPr>
            <w:tcW w:w="0" w:type="auto"/>
            <w:shd w:val="clear" w:color="auto" w:fill="auto"/>
            <w:noWrap/>
            <w:vAlign w:val="bottom"/>
            <w:hideMark/>
          </w:tcPr>
          <w:p w14:paraId="3F8AEDD1"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4FD247E9"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511D9F71"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1EE65A29" w14:textId="77777777" w:rsidTr="004803A1">
        <w:trPr>
          <w:trHeight w:val="240"/>
        </w:trPr>
        <w:tc>
          <w:tcPr>
            <w:tcW w:w="0" w:type="auto"/>
            <w:shd w:val="clear" w:color="auto" w:fill="auto"/>
            <w:noWrap/>
            <w:vAlign w:val="bottom"/>
            <w:hideMark/>
          </w:tcPr>
          <w:p w14:paraId="1312DBF3" w14:textId="77777777" w:rsidR="00E82E2C" w:rsidRPr="00E82E2C" w:rsidRDefault="00E82E2C" w:rsidP="00E82E2C">
            <w:pPr>
              <w:widowControl/>
              <w:rPr>
                <w:snapToGrid/>
                <w:color w:val="000000"/>
                <w:sz w:val="20"/>
              </w:rPr>
            </w:pPr>
            <w:r w:rsidRPr="00E82E2C">
              <w:rPr>
                <w:snapToGrid/>
                <w:color w:val="000000"/>
                <w:sz w:val="20"/>
              </w:rPr>
              <w:t>F-215</w:t>
            </w:r>
          </w:p>
        </w:tc>
        <w:tc>
          <w:tcPr>
            <w:tcW w:w="0" w:type="auto"/>
            <w:shd w:val="clear" w:color="auto" w:fill="auto"/>
            <w:noWrap/>
            <w:vAlign w:val="bottom"/>
            <w:hideMark/>
          </w:tcPr>
          <w:p w14:paraId="558CA45C" w14:textId="77777777" w:rsidR="00E82E2C" w:rsidRPr="00E82E2C" w:rsidRDefault="00E82E2C" w:rsidP="00E82E2C">
            <w:pPr>
              <w:widowControl/>
              <w:jc w:val="right"/>
              <w:rPr>
                <w:snapToGrid/>
                <w:color w:val="000000"/>
                <w:sz w:val="20"/>
              </w:rPr>
            </w:pPr>
            <w:r w:rsidRPr="00E82E2C">
              <w:rPr>
                <w:snapToGrid/>
                <w:color w:val="000000"/>
                <w:sz w:val="20"/>
              </w:rPr>
              <w:t>37</w:t>
            </w:r>
          </w:p>
        </w:tc>
        <w:tc>
          <w:tcPr>
            <w:tcW w:w="0" w:type="auto"/>
            <w:shd w:val="clear" w:color="auto" w:fill="auto"/>
            <w:noWrap/>
            <w:vAlign w:val="bottom"/>
            <w:hideMark/>
          </w:tcPr>
          <w:p w14:paraId="0F8A4846" w14:textId="77777777" w:rsidR="00E82E2C" w:rsidRPr="00E82E2C" w:rsidRDefault="00E82E2C" w:rsidP="00E82E2C">
            <w:pPr>
              <w:widowControl/>
              <w:rPr>
                <w:snapToGrid/>
                <w:color w:val="000000"/>
                <w:sz w:val="20"/>
              </w:rPr>
            </w:pPr>
            <w:r w:rsidRPr="00E82E2C">
              <w:rPr>
                <w:snapToGrid/>
                <w:color w:val="000000"/>
                <w:sz w:val="20"/>
              </w:rPr>
              <w:t>V-12</w:t>
            </w:r>
          </w:p>
        </w:tc>
        <w:tc>
          <w:tcPr>
            <w:tcW w:w="0" w:type="auto"/>
            <w:shd w:val="clear" w:color="auto" w:fill="auto"/>
            <w:noWrap/>
            <w:vAlign w:val="bottom"/>
            <w:hideMark/>
          </w:tcPr>
          <w:p w14:paraId="470359A8"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66934CA8"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3BF0C5F0"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5428740E" w14:textId="77777777" w:rsidTr="004803A1">
        <w:trPr>
          <w:trHeight w:val="240"/>
        </w:trPr>
        <w:tc>
          <w:tcPr>
            <w:tcW w:w="0" w:type="auto"/>
            <w:shd w:val="clear" w:color="auto" w:fill="auto"/>
            <w:noWrap/>
            <w:vAlign w:val="bottom"/>
            <w:hideMark/>
          </w:tcPr>
          <w:p w14:paraId="061DA5CC" w14:textId="77777777" w:rsidR="00E82E2C" w:rsidRPr="00E82E2C" w:rsidRDefault="00E82E2C" w:rsidP="00E82E2C">
            <w:pPr>
              <w:widowControl/>
              <w:rPr>
                <w:snapToGrid/>
                <w:color w:val="000000"/>
                <w:sz w:val="20"/>
              </w:rPr>
            </w:pPr>
            <w:r w:rsidRPr="00E82E2C">
              <w:rPr>
                <w:snapToGrid/>
                <w:color w:val="000000"/>
                <w:sz w:val="20"/>
              </w:rPr>
              <w:t>F-215</w:t>
            </w:r>
          </w:p>
        </w:tc>
        <w:tc>
          <w:tcPr>
            <w:tcW w:w="0" w:type="auto"/>
            <w:shd w:val="clear" w:color="auto" w:fill="auto"/>
            <w:noWrap/>
            <w:vAlign w:val="bottom"/>
            <w:hideMark/>
          </w:tcPr>
          <w:p w14:paraId="3A6E40DA" w14:textId="77777777" w:rsidR="00E82E2C" w:rsidRPr="00E82E2C" w:rsidRDefault="00E82E2C" w:rsidP="00E82E2C">
            <w:pPr>
              <w:widowControl/>
              <w:jc w:val="right"/>
              <w:rPr>
                <w:snapToGrid/>
                <w:color w:val="000000"/>
                <w:sz w:val="20"/>
              </w:rPr>
            </w:pPr>
            <w:r w:rsidRPr="00E82E2C">
              <w:rPr>
                <w:snapToGrid/>
                <w:color w:val="000000"/>
                <w:sz w:val="20"/>
              </w:rPr>
              <w:t>37</w:t>
            </w:r>
          </w:p>
        </w:tc>
        <w:tc>
          <w:tcPr>
            <w:tcW w:w="0" w:type="auto"/>
            <w:shd w:val="clear" w:color="auto" w:fill="auto"/>
            <w:noWrap/>
            <w:vAlign w:val="bottom"/>
            <w:hideMark/>
          </w:tcPr>
          <w:p w14:paraId="32BAB873" w14:textId="77777777" w:rsidR="00E82E2C" w:rsidRPr="00E82E2C" w:rsidRDefault="00E82E2C" w:rsidP="00E82E2C">
            <w:pPr>
              <w:widowControl/>
              <w:rPr>
                <w:snapToGrid/>
                <w:color w:val="000000"/>
                <w:sz w:val="20"/>
              </w:rPr>
            </w:pPr>
            <w:r w:rsidRPr="00E82E2C">
              <w:rPr>
                <w:snapToGrid/>
                <w:color w:val="000000"/>
                <w:sz w:val="20"/>
              </w:rPr>
              <w:t>V-13</w:t>
            </w:r>
          </w:p>
        </w:tc>
        <w:tc>
          <w:tcPr>
            <w:tcW w:w="0" w:type="auto"/>
            <w:shd w:val="clear" w:color="auto" w:fill="auto"/>
            <w:noWrap/>
            <w:vAlign w:val="bottom"/>
            <w:hideMark/>
          </w:tcPr>
          <w:p w14:paraId="4042D1AB"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5E72684F"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66187AB6"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29A30B5A" w14:textId="77777777" w:rsidTr="004803A1">
        <w:trPr>
          <w:trHeight w:val="240"/>
        </w:trPr>
        <w:tc>
          <w:tcPr>
            <w:tcW w:w="0" w:type="auto"/>
            <w:shd w:val="clear" w:color="auto" w:fill="auto"/>
            <w:noWrap/>
            <w:vAlign w:val="bottom"/>
            <w:hideMark/>
          </w:tcPr>
          <w:p w14:paraId="2EF9120E" w14:textId="77777777" w:rsidR="00E82E2C" w:rsidRPr="00E82E2C" w:rsidRDefault="00E82E2C" w:rsidP="00E82E2C">
            <w:pPr>
              <w:widowControl/>
              <w:rPr>
                <w:snapToGrid/>
                <w:color w:val="000000"/>
                <w:sz w:val="20"/>
              </w:rPr>
            </w:pPr>
            <w:r w:rsidRPr="00E82E2C">
              <w:rPr>
                <w:snapToGrid/>
                <w:color w:val="000000"/>
                <w:sz w:val="20"/>
              </w:rPr>
              <w:t>U-240</w:t>
            </w:r>
          </w:p>
        </w:tc>
        <w:tc>
          <w:tcPr>
            <w:tcW w:w="0" w:type="auto"/>
            <w:shd w:val="clear" w:color="auto" w:fill="auto"/>
            <w:noWrap/>
            <w:vAlign w:val="bottom"/>
            <w:hideMark/>
          </w:tcPr>
          <w:p w14:paraId="24367C2D" w14:textId="77777777" w:rsidR="00E82E2C" w:rsidRPr="00E82E2C" w:rsidRDefault="00E82E2C" w:rsidP="00E82E2C">
            <w:pPr>
              <w:widowControl/>
              <w:jc w:val="right"/>
              <w:rPr>
                <w:snapToGrid/>
                <w:color w:val="000000"/>
                <w:sz w:val="20"/>
              </w:rPr>
            </w:pPr>
            <w:r w:rsidRPr="00E82E2C">
              <w:rPr>
                <w:snapToGrid/>
                <w:color w:val="000000"/>
                <w:sz w:val="20"/>
              </w:rPr>
              <w:t>38</w:t>
            </w:r>
          </w:p>
        </w:tc>
        <w:tc>
          <w:tcPr>
            <w:tcW w:w="0" w:type="auto"/>
            <w:shd w:val="clear" w:color="auto" w:fill="auto"/>
            <w:noWrap/>
            <w:vAlign w:val="bottom"/>
            <w:hideMark/>
          </w:tcPr>
          <w:p w14:paraId="5946A310" w14:textId="77777777" w:rsidR="00E82E2C" w:rsidRPr="00E82E2C" w:rsidRDefault="00E82E2C" w:rsidP="00E82E2C">
            <w:pPr>
              <w:widowControl/>
              <w:rPr>
                <w:snapToGrid/>
                <w:color w:val="000000"/>
                <w:sz w:val="20"/>
              </w:rPr>
            </w:pPr>
            <w:r w:rsidRPr="00E82E2C">
              <w:rPr>
                <w:snapToGrid/>
                <w:color w:val="000000"/>
                <w:sz w:val="20"/>
              </w:rPr>
              <w:t>V-15</w:t>
            </w:r>
          </w:p>
        </w:tc>
        <w:tc>
          <w:tcPr>
            <w:tcW w:w="0" w:type="auto"/>
            <w:shd w:val="clear" w:color="auto" w:fill="auto"/>
            <w:noWrap/>
            <w:vAlign w:val="bottom"/>
            <w:hideMark/>
          </w:tcPr>
          <w:p w14:paraId="05EA790E"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0F32B234"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26EB3D7F"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20434945" w14:textId="77777777" w:rsidTr="004803A1">
        <w:trPr>
          <w:trHeight w:val="207"/>
        </w:trPr>
        <w:tc>
          <w:tcPr>
            <w:tcW w:w="0" w:type="auto"/>
            <w:shd w:val="clear" w:color="auto" w:fill="auto"/>
            <w:noWrap/>
            <w:vAlign w:val="bottom"/>
            <w:hideMark/>
          </w:tcPr>
          <w:p w14:paraId="6EF749D8" w14:textId="77777777" w:rsidR="00E82E2C" w:rsidRPr="00E82E2C" w:rsidRDefault="00E82E2C" w:rsidP="00E82E2C">
            <w:pPr>
              <w:widowControl/>
              <w:rPr>
                <w:snapToGrid/>
                <w:color w:val="000000"/>
                <w:sz w:val="20"/>
              </w:rPr>
            </w:pPr>
            <w:r w:rsidRPr="00E82E2C">
              <w:rPr>
                <w:snapToGrid/>
                <w:color w:val="000000"/>
                <w:sz w:val="20"/>
              </w:rPr>
              <w:t>U-240</w:t>
            </w:r>
          </w:p>
        </w:tc>
        <w:tc>
          <w:tcPr>
            <w:tcW w:w="0" w:type="auto"/>
            <w:shd w:val="clear" w:color="auto" w:fill="auto"/>
            <w:noWrap/>
            <w:vAlign w:val="bottom"/>
            <w:hideMark/>
          </w:tcPr>
          <w:p w14:paraId="1FD8CE9E" w14:textId="77777777" w:rsidR="00E82E2C" w:rsidRPr="00E82E2C" w:rsidRDefault="00E82E2C" w:rsidP="00E82E2C">
            <w:pPr>
              <w:widowControl/>
              <w:jc w:val="right"/>
              <w:rPr>
                <w:snapToGrid/>
                <w:color w:val="000000"/>
                <w:sz w:val="20"/>
              </w:rPr>
            </w:pPr>
            <w:r w:rsidRPr="00E82E2C">
              <w:rPr>
                <w:snapToGrid/>
                <w:color w:val="000000"/>
                <w:sz w:val="20"/>
              </w:rPr>
              <w:t>38</w:t>
            </w:r>
          </w:p>
        </w:tc>
        <w:tc>
          <w:tcPr>
            <w:tcW w:w="0" w:type="auto"/>
            <w:shd w:val="clear" w:color="auto" w:fill="auto"/>
            <w:noWrap/>
            <w:vAlign w:val="bottom"/>
            <w:hideMark/>
          </w:tcPr>
          <w:p w14:paraId="5B7B53A5" w14:textId="77777777" w:rsidR="00E82E2C" w:rsidRPr="00E82E2C" w:rsidRDefault="00E82E2C" w:rsidP="00E82E2C">
            <w:pPr>
              <w:widowControl/>
              <w:rPr>
                <w:snapToGrid/>
                <w:color w:val="000000"/>
                <w:sz w:val="20"/>
              </w:rPr>
            </w:pPr>
            <w:r w:rsidRPr="00E82E2C">
              <w:rPr>
                <w:snapToGrid/>
                <w:color w:val="000000"/>
                <w:sz w:val="20"/>
              </w:rPr>
              <w:t>V-15</w:t>
            </w:r>
          </w:p>
        </w:tc>
        <w:tc>
          <w:tcPr>
            <w:tcW w:w="0" w:type="auto"/>
            <w:shd w:val="clear" w:color="auto" w:fill="auto"/>
            <w:noWrap/>
            <w:vAlign w:val="bottom"/>
            <w:hideMark/>
          </w:tcPr>
          <w:p w14:paraId="2544CF6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5BD4D8C3"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0F8C9BD7"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5E085B8E" w14:textId="77777777" w:rsidTr="004803A1">
        <w:trPr>
          <w:trHeight w:val="240"/>
        </w:trPr>
        <w:tc>
          <w:tcPr>
            <w:tcW w:w="0" w:type="auto"/>
            <w:shd w:val="clear" w:color="auto" w:fill="auto"/>
            <w:noWrap/>
            <w:vAlign w:val="bottom"/>
            <w:hideMark/>
          </w:tcPr>
          <w:p w14:paraId="505E9E74" w14:textId="77777777" w:rsidR="00E82E2C" w:rsidRPr="00E82E2C" w:rsidRDefault="00E82E2C" w:rsidP="00E82E2C">
            <w:pPr>
              <w:widowControl/>
              <w:rPr>
                <w:snapToGrid/>
                <w:color w:val="000000"/>
                <w:sz w:val="20"/>
              </w:rPr>
            </w:pPr>
            <w:r w:rsidRPr="00E82E2C">
              <w:rPr>
                <w:snapToGrid/>
                <w:color w:val="000000"/>
                <w:sz w:val="20"/>
              </w:rPr>
              <w:t>E-260</w:t>
            </w:r>
          </w:p>
        </w:tc>
        <w:tc>
          <w:tcPr>
            <w:tcW w:w="0" w:type="auto"/>
            <w:shd w:val="clear" w:color="auto" w:fill="auto"/>
            <w:noWrap/>
            <w:vAlign w:val="bottom"/>
            <w:hideMark/>
          </w:tcPr>
          <w:p w14:paraId="58F19F6E" w14:textId="77777777" w:rsidR="00E82E2C" w:rsidRPr="00E82E2C" w:rsidRDefault="00E82E2C" w:rsidP="00E82E2C">
            <w:pPr>
              <w:widowControl/>
              <w:jc w:val="right"/>
              <w:rPr>
                <w:snapToGrid/>
                <w:color w:val="000000"/>
                <w:sz w:val="20"/>
              </w:rPr>
            </w:pPr>
            <w:r w:rsidRPr="00E82E2C">
              <w:rPr>
                <w:snapToGrid/>
                <w:color w:val="000000"/>
                <w:sz w:val="20"/>
              </w:rPr>
              <w:t>39</w:t>
            </w:r>
          </w:p>
        </w:tc>
        <w:tc>
          <w:tcPr>
            <w:tcW w:w="0" w:type="auto"/>
            <w:shd w:val="clear" w:color="auto" w:fill="auto"/>
            <w:noWrap/>
            <w:vAlign w:val="bottom"/>
            <w:hideMark/>
          </w:tcPr>
          <w:p w14:paraId="487E3041" w14:textId="77777777" w:rsidR="00E82E2C" w:rsidRPr="00E82E2C" w:rsidRDefault="00E82E2C" w:rsidP="00E82E2C">
            <w:pPr>
              <w:widowControl/>
              <w:rPr>
                <w:snapToGrid/>
                <w:color w:val="000000"/>
                <w:sz w:val="20"/>
              </w:rPr>
            </w:pPr>
            <w:r w:rsidRPr="00E82E2C">
              <w:rPr>
                <w:snapToGrid/>
                <w:color w:val="000000"/>
                <w:sz w:val="20"/>
              </w:rPr>
              <w:t>V-14</w:t>
            </w:r>
          </w:p>
        </w:tc>
        <w:tc>
          <w:tcPr>
            <w:tcW w:w="0" w:type="auto"/>
            <w:shd w:val="clear" w:color="auto" w:fill="auto"/>
            <w:noWrap/>
            <w:vAlign w:val="bottom"/>
            <w:hideMark/>
          </w:tcPr>
          <w:p w14:paraId="2C0DF9AB"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2F2FD69C"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5948EF12"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5FF3AA88" w14:textId="77777777" w:rsidTr="004803A1">
        <w:trPr>
          <w:trHeight w:val="240"/>
        </w:trPr>
        <w:tc>
          <w:tcPr>
            <w:tcW w:w="0" w:type="auto"/>
            <w:shd w:val="clear" w:color="auto" w:fill="auto"/>
            <w:noWrap/>
            <w:vAlign w:val="bottom"/>
            <w:hideMark/>
          </w:tcPr>
          <w:p w14:paraId="01AD4483" w14:textId="77777777" w:rsidR="00E82E2C" w:rsidRPr="00E82E2C" w:rsidRDefault="00E82E2C" w:rsidP="00E82E2C">
            <w:pPr>
              <w:widowControl/>
              <w:rPr>
                <w:snapToGrid/>
                <w:color w:val="000000"/>
                <w:sz w:val="20"/>
              </w:rPr>
            </w:pPr>
            <w:r w:rsidRPr="00E82E2C">
              <w:rPr>
                <w:snapToGrid/>
                <w:color w:val="000000"/>
                <w:sz w:val="20"/>
              </w:rPr>
              <w:t>F-305</w:t>
            </w:r>
          </w:p>
        </w:tc>
        <w:tc>
          <w:tcPr>
            <w:tcW w:w="0" w:type="auto"/>
            <w:shd w:val="clear" w:color="auto" w:fill="auto"/>
            <w:noWrap/>
            <w:vAlign w:val="bottom"/>
            <w:hideMark/>
          </w:tcPr>
          <w:p w14:paraId="6F29F49C" w14:textId="77777777" w:rsidR="00E82E2C" w:rsidRPr="00E82E2C" w:rsidRDefault="00E82E2C" w:rsidP="00E82E2C">
            <w:pPr>
              <w:widowControl/>
              <w:jc w:val="right"/>
              <w:rPr>
                <w:snapToGrid/>
                <w:color w:val="000000"/>
                <w:sz w:val="20"/>
              </w:rPr>
            </w:pPr>
            <w:r w:rsidRPr="00E82E2C">
              <w:rPr>
                <w:snapToGrid/>
                <w:color w:val="000000"/>
                <w:sz w:val="20"/>
              </w:rPr>
              <w:t>40</w:t>
            </w:r>
          </w:p>
        </w:tc>
        <w:tc>
          <w:tcPr>
            <w:tcW w:w="0" w:type="auto"/>
            <w:shd w:val="clear" w:color="auto" w:fill="auto"/>
            <w:noWrap/>
            <w:vAlign w:val="bottom"/>
            <w:hideMark/>
          </w:tcPr>
          <w:p w14:paraId="3799E628" w14:textId="77777777" w:rsidR="00E82E2C" w:rsidRPr="00E82E2C" w:rsidRDefault="00E82E2C" w:rsidP="00E82E2C">
            <w:pPr>
              <w:widowControl/>
              <w:rPr>
                <w:snapToGrid/>
                <w:color w:val="000000"/>
                <w:sz w:val="20"/>
              </w:rPr>
            </w:pPr>
            <w:r w:rsidRPr="00E82E2C">
              <w:rPr>
                <w:snapToGrid/>
                <w:color w:val="000000"/>
                <w:sz w:val="20"/>
              </w:rPr>
              <w:t>V-16</w:t>
            </w:r>
          </w:p>
        </w:tc>
        <w:tc>
          <w:tcPr>
            <w:tcW w:w="0" w:type="auto"/>
            <w:shd w:val="clear" w:color="auto" w:fill="auto"/>
            <w:noWrap/>
            <w:vAlign w:val="bottom"/>
            <w:hideMark/>
          </w:tcPr>
          <w:p w14:paraId="261F631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D28A1E0"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3AD6DD46"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459178BC" w14:textId="77777777" w:rsidTr="004803A1">
        <w:trPr>
          <w:trHeight w:val="240"/>
        </w:trPr>
        <w:tc>
          <w:tcPr>
            <w:tcW w:w="0" w:type="auto"/>
            <w:shd w:val="clear" w:color="auto" w:fill="auto"/>
            <w:noWrap/>
            <w:vAlign w:val="bottom"/>
            <w:hideMark/>
          </w:tcPr>
          <w:p w14:paraId="21E21706" w14:textId="77777777" w:rsidR="00E82E2C" w:rsidRPr="00E82E2C" w:rsidRDefault="00E82E2C" w:rsidP="00E82E2C">
            <w:pPr>
              <w:widowControl/>
              <w:rPr>
                <w:snapToGrid/>
                <w:color w:val="000000"/>
                <w:sz w:val="20"/>
              </w:rPr>
            </w:pPr>
            <w:r w:rsidRPr="00E82E2C">
              <w:rPr>
                <w:snapToGrid/>
                <w:color w:val="000000"/>
                <w:sz w:val="20"/>
              </w:rPr>
              <w:t>F-305</w:t>
            </w:r>
          </w:p>
        </w:tc>
        <w:tc>
          <w:tcPr>
            <w:tcW w:w="0" w:type="auto"/>
            <w:shd w:val="clear" w:color="auto" w:fill="auto"/>
            <w:noWrap/>
            <w:vAlign w:val="bottom"/>
            <w:hideMark/>
          </w:tcPr>
          <w:p w14:paraId="7999FF11" w14:textId="77777777" w:rsidR="00E82E2C" w:rsidRPr="00E82E2C" w:rsidRDefault="00E82E2C" w:rsidP="00E82E2C">
            <w:pPr>
              <w:widowControl/>
              <w:jc w:val="right"/>
              <w:rPr>
                <w:snapToGrid/>
                <w:color w:val="000000"/>
                <w:sz w:val="20"/>
              </w:rPr>
            </w:pPr>
            <w:r w:rsidRPr="00E82E2C">
              <w:rPr>
                <w:snapToGrid/>
                <w:color w:val="000000"/>
                <w:sz w:val="20"/>
              </w:rPr>
              <w:t>40</w:t>
            </w:r>
          </w:p>
        </w:tc>
        <w:tc>
          <w:tcPr>
            <w:tcW w:w="0" w:type="auto"/>
            <w:shd w:val="clear" w:color="auto" w:fill="auto"/>
            <w:noWrap/>
            <w:vAlign w:val="bottom"/>
            <w:hideMark/>
          </w:tcPr>
          <w:p w14:paraId="23DB30BB" w14:textId="77777777" w:rsidR="00E82E2C" w:rsidRPr="00E82E2C" w:rsidRDefault="00E82E2C" w:rsidP="00E82E2C">
            <w:pPr>
              <w:widowControl/>
              <w:rPr>
                <w:snapToGrid/>
                <w:color w:val="000000"/>
                <w:sz w:val="20"/>
              </w:rPr>
            </w:pPr>
            <w:r w:rsidRPr="00E82E2C">
              <w:rPr>
                <w:snapToGrid/>
                <w:color w:val="000000"/>
                <w:sz w:val="20"/>
              </w:rPr>
              <w:t>V-17</w:t>
            </w:r>
          </w:p>
        </w:tc>
        <w:tc>
          <w:tcPr>
            <w:tcW w:w="0" w:type="auto"/>
            <w:shd w:val="clear" w:color="auto" w:fill="auto"/>
            <w:noWrap/>
            <w:vAlign w:val="bottom"/>
            <w:hideMark/>
          </w:tcPr>
          <w:p w14:paraId="2AE92BA9"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4E3CAEF0"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090FFE0A"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05F06017" w14:textId="77777777" w:rsidTr="004803A1">
        <w:trPr>
          <w:trHeight w:val="240"/>
        </w:trPr>
        <w:tc>
          <w:tcPr>
            <w:tcW w:w="0" w:type="auto"/>
            <w:shd w:val="clear" w:color="auto" w:fill="auto"/>
            <w:noWrap/>
            <w:vAlign w:val="bottom"/>
            <w:hideMark/>
          </w:tcPr>
          <w:p w14:paraId="78D1997D" w14:textId="77777777" w:rsidR="00E82E2C" w:rsidRPr="00E82E2C" w:rsidRDefault="00E82E2C" w:rsidP="00E82E2C">
            <w:pPr>
              <w:widowControl/>
              <w:rPr>
                <w:snapToGrid/>
                <w:color w:val="000000"/>
                <w:sz w:val="20"/>
              </w:rPr>
            </w:pPr>
            <w:r w:rsidRPr="00E82E2C">
              <w:rPr>
                <w:snapToGrid/>
                <w:color w:val="000000"/>
                <w:sz w:val="20"/>
              </w:rPr>
              <w:t>U-345</w:t>
            </w:r>
          </w:p>
        </w:tc>
        <w:tc>
          <w:tcPr>
            <w:tcW w:w="0" w:type="auto"/>
            <w:shd w:val="clear" w:color="auto" w:fill="auto"/>
            <w:noWrap/>
            <w:vAlign w:val="bottom"/>
            <w:hideMark/>
          </w:tcPr>
          <w:p w14:paraId="1BFA3E68" w14:textId="77777777" w:rsidR="00E82E2C" w:rsidRPr="00E82E2C" w:rsidRDefault="00E82E2C" w:rsidP="00E82E2C">
            <w:pPr>
              <w:widowControl/>
              <w:jc w:val="right"/>
              <w:rPr>
                <w:snapToGrid/>
                <w:color w:val="000000"/>
                <w:sz w:val="20"/>
              </w:rPr>
            </w:pPr>
            <w:r w:rsidRPr="00E82E2C">
              <w:rPr>
                <w:snapToGrid/>
                <w:color w:val="000000"/>
                <w:sz w:val="20"/>
              </w:rPr>
              <w:t>41</w:t>
            </w:r>
          </w:p>
        </w:tc>
        <w:tc>
          <w:tcPr>
            <w:tcW w:w="0" w:type="auto"/>
            <w:shd w:val="clear" w:color="auto" w:fill="auto"/>
            <w:noWrap/>
            <w:vAlign w:val="bottom"/>
            <w:hideMark/>
          </w:tcPr>
          <w:p w14:paraId="6A38E822" w14:textId="77777777" w:rsidR="00E82E2C" w:rsidRPr="00E82E2C" w:rsidRDefault="00E82E2C" w:rsidP="00E82E2C">
            <w:pPr>
              <w:widowControl/>
              <w:rPr>
                <w:snapToGrid/>
                <w:color w:val="000000"/>
                <w:sz w:val="20"/>
              </w:rPr>
            </w:pPr>
            <w:r w:rsidRPr="00E82E2C">
              <w:rPr>
                <w:snapToGrid/>
                <w:color w:val="000000"/>
                <w:sz w:val="20"/>
              </w:rPr>
              <w:t>V-18</w:t>
            </w:r>
          </w:p>
        </w:tc>
        <w:tc>
          <w:tcPr>
            <w:tcW w:w="0" w:type="auto"/>
            <w:shd w:val="clear" w:color="auto" w:fill="auto"/>
            <w:noWrap/>
            <w:vAlign w:val="bottom"/>
            <w:hideMark/>
          </w:tcPr>
          <w:p w14:paraId="242E3DB7"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D025566"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7D92DB34"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63B1721D" w14:textId="77777777" w:rsidTr="004803A1">
        <w:trPr>
          <w:trHeight w:val="240"/>
        </w:trPr>
        <w:tc>
          <w:tcPr>
            <w:tcW w:w="0" w:type="auto"/>
            <w:shd w:val="clear" w:color="auto" w:fill="auto"/>
            <w:noWrap/>
            <w:vAlign w:val="bottom"/>
            <w:hideMark/>
          </w:tcPr>
          <w:p w14:paraId="71A3121E" w14:textId="77777777" w:rsidR="00E82E2C" w:rsidRPr="00E82E2C" w:rsidRDefault="00E82E2C" w:rsidP="00E82E2C">
            <w:pPr>
              <w:widowControl/>
              <w:rPr>
                <w:snapToGrid/>
                <w:color w:val="000000"/>
                <w:sz w:val="20"/>
              </w:rPr>
            </w:pPr>
            <w:r w:rsidRPr="00E82E2C">
              <w:rPr>
                <w:snapToGrid/>
                <w:color w:val="000000"/>
                <w:sz w:val="20"/>
              </w:rPr>
              <w:t>U-345</w:t>
            </w:r>
          </w:p>
        </w:tc>
        <w:tc>
          <w:tcPr>
            <w:tcW w:w="0" w:type="auto"/>
            <w:shd w:val="clear" w:color="auto" w:fill="auto"/>
            <w:noWrap/>
            <w:vAlign w:val="bottom"/>
            <w:hideMark/>
          </w:tcPr>
          <w:p w14:paraId="17FAF8D8" w14:textId="77777777" w:rsidR="00E82E2C" w:rsidRPr="00E82E2C" w:rsidRDefault="00E82E2C" w:rsidP="00E82E2C">
            <w:pPr>
              <w:widowControl/>
              <w:jc w:val="right"/>
              <w:rPr>
                <w:snapToGrid/>
                <w:color w:val="000000"/>
                <w:sz w:val="20"/>
              </w:rPr>
            </w:pPr>
            <w:r w:rsidRPr="00E82E2C">
              <w:rPr>
                <w:snapToGrid/>
                <w:color w:val="000000"/>
                <w:sz w:val="20"/>
              </w:rPr>
              <w:t>41</w:t>
            </w:r>
          </w:p>
        </w:tc>
        <w:tc>
          <w:tcPr>
            <w:tcW w:w="0" w:type="auto"/>
            <w:shd w:val="clear" w:color="auto" w:fill="auto"/>
            <w:noWrap/>
            <w:vAlign w:val="bottom"/>
            <w:hideMark/>
          </w:tcPr>
          <w:p w14:paraId="12293855" w14:textId="77777777" w:rsidR="00E82E2C" w:rsidRPr="00E82E2C" w:rsidRDefault="00E82E2C" w:rsidP="00E82E2C">
            <w:pPr>
              <w:widowControl/>
              <w:rPr>
                <w:snapToGrid/>
                <w:color w:val="000000"/>
                <w:sz w:val="20"/>
              </w:rPr>
            </w:pPr>
            <w:r w:rsidRPr="00E82E2C">
              <w:rPr>
                <w:snapToGrid/>
                <w:color w:val="000000"/>
                <w:sz w:val="20"/>
              </w:rPr>
              <w:t>V-18</w:t>
            </w:r>
          </w:p>
        </w:tc>
        <w:tc>
          <w:tcPr>
            <w:tcW w:w="0" w:type="auto"/>
            <w:shd w:val="clear" w:color="auto" w:fill="auto"/>
            <w:noWrap/>
            <w:vAlign w:val="bottom"/>
            <w:hideMark/>
          </w:tcPr>
          <w:p w14:paraId="5262E1C1"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367B90E4" w14:textId="77777777" w:rsidR="00E82E2C" w:rsidRPr="00E82E2C" w:rsidRDefault="00E82E2C" w:rsidP="00E82E2C">
            <w:pPr>
              <w:widowControl/>
              <w:rPr>
                <w:snapToGrid/>
                <w:color w:val="000000"/>
                <w:sz w:val="20"/>
              </w:rPr>
            </w:pPr>
            <w:r w:rsidRPr="00E82E2C">
              <w:rPr>
                <w:snapToGrid/>
                <w:color w:val="000000"/>
                <w:sz w:val="20"/>
              </w:rPr>
              <w:t>Speed Transmitter</w:t>
            </w:r>
          </w:p>
        </w:tc>
        <w:tc>
          <w:tcPr>
            <w:tcW w:w="0" w:type="auto"/>
            <w:shd w:val="clear" w:color="auto" w:fill="auto"/>
            <w:noWrap/>
            <w:vAlign w:val="bottom"/>
            <w:hideMark/>
          </w:tcPr>
          <w:p w14:paraId="3D724442"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575CB63E" w14:textId="77777777" w:rsidTr="004803A1">
        <w:trPr>
          <w:trHeight w:val="240"/>
        </w:trPr>
        <w:tc>
          <w:tcPr>
            <w:tcW w:w="0" w:type="auto"/>
            <w:shd w:val="clear" w:color="auto" w:fill="auto"/>
            <w:noWrap/>
            <w:vAlign w:val="bottom"/>
            <w:hideMark/>
          </w:tcPr>
          <w:p w14:paraId="2973B015" w14:textId="77777777" w:rsidR="00E82E2C" w:rsidRPr="00E82E2C" w:rsidRDefault="00E82E2C" w:rsidP="00E82E2C">
            <w:pPr>
              <w:widowControl/>
              <w:rPr>
                <w:snapToGrid/>
                <w:color w:val="000000"/>
                <w:sz w:val="20"/>
              </w:rPr>
            </w:pPr>
            <w:r w:rsidRPr="00E82E2C">
              <w:rPr>
                <w:snapToGrid/>
                <w:color w:val="000000"/>
                <w:sz w:val="20"/>
              </w:rPr>
              <w:t>E-260</w:t>
            </w:r>
          </w:p>
        </w:tc>
        <w:tc>
          <w:tcPr>
            <w:tcW w:w="0" w:type="auto"/>
            <w:shd w:val="clear" w:color="auto" w:fill="auto"/>
            <w:noWrap/>
            <w:vAlign w:val="bottom"/>
            <w:hideMark/>
          </w:tcPr>
          <w:p w14:paraId="5636DE88" w14:textId="77777777" w:rsidR="00E82E2C" w:rsidRPr="00E82E2C" w:rsidRDefault="00E82E2C" w:rsidP="00E82E2C">
            <w:pPr>
              <w:widowControl/>
              <w:jc w:val="right"/>
              <w:rPr>
                <w:snapToGrid/>
                <w:color w:val="000000"/>
                <w:sz w:val="20"/>
              </w:rPr>
            </w:pPr>
            <w:r w:rsidRPr="00E82E2C">
              <w:rPr>
                <w:snapToGrid/>
                <w:color w:val="000000"/>
                <w:sz w:val="20"/>
              </w:rPr>
              <w:t>39</w:t>
            </w:r>
          </w:p>
        </w:tc>
        <w:tc>
          <w:tcPr>
            <w:tcW w:w="0" w:type="auto"/>
            <w:shd w:val="clear" w:color="auto" w:fill="auto"/>
            <w:noWrap/>
            <w:vAlign w:val="bottom"/>
            <w:hideMark/>
          </w:tcPr>
          <w:p w14:paraId="1203FD7F" w14:textId="77777777" w:rsidR="00E82E2C" w:rsidRPr="00E82E2C" w:rsidRDefault="00E82E2C" w:rsidP="00E82E2C">
            <w:pPr>
              <w:widowControl/>
              <w:rPr>
                <w:snapToGrid/>
                <w:color w:val="000000"/>
                <w:sz w:val="20"/>
              </w:rPr>
            </w:pPr>
            <w:r w:rsidRPr="00E82E2C">
              <w:rPr>
                <w:snapToGrid/>
                <w:color w:val="000000"/>
                <w:sz w:val="20"/>
              </w:rPr>
              <w:t>V-14</w:t>
            </w:r>
          </w:p>
        </w:tc>
        <w:tc>
          <w:tcPr>
            <w:tcW w:w="0" w:type="auto"/>
            <w:shd w:val="clear" w:color="auto" w:fill="auto"/>
            <w:noWrap/>
            <w:vAlign w:val="bottom"/>
            <w:hideMark/>
          </w:tcPr>
          <w:p w14:paraId="3E20AECE"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06DEDB1F" w14:textId="77777777" w:rsidR="00E82E2C" w:rsidRPr="00E82E2C" w:rsidRDefault="00E82E2C" w:rsidP="00E82E2C">
            <w:pPr>
              <w:widowControl/>
              <w:rPr>
                <w:snapToGrid/>
                <w:color w:val="000000"/>
                <w:sz w:val="20"/>
              </w:rPr>
            </w:pPr>
            <w:r w:rsidRPr="00E82E2C">
              <w:rPr>
                <w:snapToGrid/>
                <w:color w:val="000000"/>
                <w:sz w:val="20"/>
              </w:rPr>
              <w:t>Temperature Transmitter</w:t>
            </w:r>
          </w:p>
        </w:tc>
        <w:tc>
          <w:tcPr>
            <w:tcW w:w="0" w:type="auto"/>
            <w:shd w:val="clear" w:color="auto" w:fill="auto"/>
            <w:noWrap/>
            <w:vAlign w:val="bottom"/>
            <w:hideMark/>
          </w:tcPr>
          <w:p w14:paraId="2E88F646"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1FC71F12" w14:textId="77777777" w:rsidTr="004803A1">
        <w:trPr>
          <w:trHeight w:val="240"/>
        </w:trPr>
        <w:tc>
          <w:tcPr>
            <w:tcW w:w="0" w:type="auto"/>
            <w:shd w:val="clear" w:color="auto" w:fill="auto"/>
            <w:noWrap/>
            <w:vAlign w:val="bottom"/>
            <w:hideMark/>
          </w:tcPr>
          <w:p w14:paraId="1AC8480F" w14:textId="77777777" w:rsidR="00E82E2C" w:rsidRPr="00E82E2C" w:rsidRDefault="00E82E2C" w:rsidP="00E82E2C">
            <w:pPr>
              <w:widowControl/>
              <w:rPr>
                <w:snapToGrid/>
                <w:color w:val="000000"/>
                <w:sz w:val="20"/>
              </w:rPr>
            </w:pPr>
            <w:r w:rsidRPr="00E82E2C">
              <w:rPr>
                <w:snapToGrid/>
                <w:color w:val="000000"/>
                <w:sz w:val="20"/>
              </w:rPr>
              <w:t>E-405</w:t>
            </w:r>
          </w:p>
        </w:tc>
        <w:tc>
          <w:tcPr>
            <w:tcW w:w="0" w:type="auto"/>
            <w:shd w:val="clear" w:color="auto" w:fill="auto"/>
            <w:noWrap/>
            <w:vAlign w:val="bottom"/>
            <w:hideMark/>
          </w:tcPr>
          <w:p w14:paraId="108131A2" w14:textId="77777777" w:rsidR="00E82E2C" w:rsidRPr="00E82E2C" w:rsidRDefault="00E82E2C" w:rsidP="00E82E2C">
            <w:pPr>
              <w:widowControl/>
              <w:jc w:val="right"/>
              <w:rPr>
                <w:snapToGrid/>
                <w:color w:val="000000"/>
                <w:sz w:val="20"/>
              </w:rPr>
            </w:pPr>
            <w:r w:rsidRPr="00E82E2C">
              <w:rPr>
                <w:snapToGrid/>
                <w:color w:val="000000"/>
                <w:sz w:val="20"/>
              </w:rPr>
              <w:t>1</w:t>
            </w:r>
          </w:p>
        </w:tc>
        <w:tc>
          <w:tcPr>
            <w:tcW w:w="0" w:type="auto"/>
            <w:shd w:val="clear" w:color="auto" w:fill="auto"/>
            <w:noWrap/>
            <w:vAlign w:val="bottom"/>
            <w:hideMark/>
          </w:tcPr>
          <w:p w14:paraId="4759C095" w14:textId="77777777" w:rsidR="00E82E2C" w:rsidRPr="00E82E2C" w:rsidRDefault="00E82E2C" w:rsidP="00E82E2C">
            <w:pPr>
              <w:widowControl/>
              <w:rPr>
                <w:snapToGrid/>
                <w:color w:val="000000"/>
                <w:sz w:val="20"/>
              </w:rPr>
            </w:pPr>
            <w:r w:rsidRPr="00E82E2C">
              <w:rPr>
                <w:snapToGrid/>
                <w:color w:val="000000"/>
                <w:sz w:val="20"/>
              </w:rPr>
              <w:t>V-19</w:t>
            </w:r>
          </w:p>
        </w:tc>
        <w:tc>
          <w:tcPr>
            <w:tcW w:w="0" w:type="auto"/>
            <w:shd w:val="clear" w:color="auto" w:fill="auto"/>
            <w:noWrap/>
            <w:vAlign w:val="bottom"/>
            <w:hideMark/>
          </w:tcPr>
          <w:p w14:paraId="593DFED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3A65D7AB"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700F8DFD"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426527F7" w14:textId="77777777" w:rsidTr="004803A1">
        <w:trPr>
          <w:trHeight w:val="240"/>
        </w:trPr>
        <w:tc>
          <w:tcPr>
            <w:tcW w:w="0" w:type="auto"/>
            <w:shd w:val="clear" w:color="auto" w:fill="auto"/>
            <w:noWrap/>
            <w:vAlign w:val="bottom"/>
            <w:hideMark/>
          </w:tcPr>
          <w:p w14:paraId="34FFA844" w14:textId="77777777" w:rsidR="00E82E2C" w:rsidRPr="00E82E2C" w:rsidRDefault="00E82E2C" w:rsidP="00E82E2C">
            <w:pPr>
              <w:widowControl/>
              <w:rPr>
                <w:snapToGrid/>
                <w:color w:val="000000"/>
                <w:sz w:val="20"/>
              </w:rPr>
            </w:pPr>
            <w:r w:rsidRPr="00E82E2C">
              <w:rPr>
                <w:snapToGrid/>
                <w:color w:val="000000"/>
                <w:sz w:val="20"/>
              </w:rPr>
              <w:t>E-405</w:t>
            </w:r>
          </w:p>
        </w:tc>
        <w:tc>
          <w:tcPr>
            <w:tcW w:w="0" w:type="auto"/>
            <w:shd w:val="clear" w:color="auto" w:fill="auto"/>
            <w:noWrap/>
            <w:vAlign w:val="bottom"/>
            <w:hideMark/>
          </w:tcPr>
          <w:p w14:paraId="4EE7116B" w14:textId="77777777" w:rsidR="00E82E2C" w:rsidRPr="00E82E2C" w:rsidRDefault="00E82E2C" w:rsidP="00E82E2C">
            <w:pPr>
              <w:widowControl/>
              <w:jc w:val="right"/>
              <w:rPr>
                <w:snapToGrid/>
                <w:color w:val="000000"/>
                <w:sz w:val="20"/>
              </w:rPr>
            </w:pPr>
            <w:r w:rsidRPr="00E82E2C">
              <w:rPr>
                <w:snapToGrid/>
                <w:color w:val="000000"/>
                <w:sz w:val="20"/>
              </w:rPr>
              <w:t>1</w:t>
            </w:r>
          </w:p>
        </w:tc>
        <w:tc>
          <w:tcPr>
            <w:tcW w:w="0" w:type="auto"/>
            <w:shd w:val="clear" w:color="auto" w:fill="auto"/>
            <w:noWrap/>
            <w:vAlign w:val="bottom"/>
            <w:hideMark/>
          </w:tcPr>
          <w:p w14:paraId="1194121C" w14:textId="77777777" w:rsidR="00E82E2C" w:rsidRPr="00E82E2C" w:rsidRDefault="00E82E2C" w:rsidP="00E82E2C">
            <w:pPr>
              <w:widowControl/>
              <w:rPr>
                <w:snapToGrid/>
                <w:color w:val="000000"/>
                <w:sz w:val="20"/>
              </w:rPr>
            </w:pPr>
            <w:r w:rsidRPr="00E82E2C">
              <w:rPr>
                <w:snapToGrid/>
                <w:color w:val="000000"/>
                <w:sz w:val="20"/>
              </w:rPr>
              <w:t>V-19</w:t>
            </w:r>
          </w:p>
        </w:tc>
        <w:tc>
          <w:tcPr>
            <w:tcW w:w="0" w:type="auto"/>
            <w:shd w:val="clear" w:color="auto" w:fill="auto"/>
            <w:noWrap/>
            <w:vAlign w:val="bottom"/>
            <w:hideMark/>
          </w:tcPr>
          <w:p w14:paraId="788786A6"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02457D47"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shd w:val="clear" w:color="auto" w:fill="auto"/>
            <w:noWrap/>
            <w:vAlign w:val="bottom"/>
            <w:hideMark/>
          </w:tcPr>
          <w:p w14:paraId="3EE3C0B8"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048DBA07" w14:textId="77777777" w:rsidTr="004803A1">
        <w:trPr>
          <w:trHeight w:val="240"/>
        </w:trPr>
        <w:tc>
          <w:tcPr>
            <w:tcW w:w="0" w:type="auto"/>
            <w:shd w:val="clear" w:color="auto" w:fill="auto"/>
            <w:noWrap/>
            <w:vAlign w:val="bottom"/>
            <w:hideMark/>
          </w:tcPr>
          <w:p w14:paraId="3DBB0666" w14:textId="77777777" w:rsidR="00E82E2C" w:rsidRPr="00E82E2C" w:rsidRDefault="00E82E2C" w:rsidP="00E82E2C">
            <w:pPr>
              <w:widowControl/>
              <w:rPr>
                <w:snapToGrid/>
                <w:color w:val="000000"/>
                <w:sz w:val="20"/>
              </w:rPr>
            </w:pPr>
            <w:r w:rsidRPr="00E82E2C">
              <w:rPr>
                <w:snapToGrid/>
                <w:color w:val="000000"/>
                <w:sz w:val="20"/>
              </w:rPr>
              <w:t>E-410</w:t>
            </w:r>
          </w:p>
        </w:tc>
        <w:tc>
          <w:tcPr>
            <w:tcW w:w="0" w:type="auto"/>
            <w:shd w:val="clear" w:color="auto" w:fill="auto"/>
            <w:noWrap/>
            <w:vAlign w:val="bottom"/>
            <w:hideMark/>
          </w:tcPr>
          <w:p w14:paraId="4AF13E76" w14:textId="77777777" w:rsidR="00E82E2C" w:rsidRPr="00E82E2C" w:rsidRDefault="00E82E2C" w:rsidP="00E82E2C">
            <w:pPr>
              <w:widowControl/>
              <w:jc w:val="right"/>
              <w:rPr>
                <w:snapToGrid/>
                <w:color w:val="000000"/>
                <w:sz w:val="20"/>
              </w:rPr>
            </w:pPr>
            <w:r w:rsidRPr="00E82E2C">
              <w:rPr>
                <w:snapToGrid/>
                <w:color w:val="000000"/>
                <w:sz w:val="20"/>
              </w:rPr>
              <w:t>2</w:t>
            </w:r>
          </w:p>
        </w:tc>
        <w:tc>
          <w:tcPr>
            <w:tcW w:w="0" w:type="auto"/>
            <w:shd w:val="clear" w:color="auto" w:fill="auto"/>
            <w:noWrap/>
            <w:vAlign w:val="bottom"/>
            <w:hideMark/>
          </w:tcPr>
          <w:p w14:paraId="23F612AE" w14:textId="77777777" w:rsidR="00E82E2C" w:rsidRPr="00E82E2C" w:rsidRDefault="00E82E2C" w:rsidP="00E82E2C">
            <w:pPr>
              <w:widowControl/>
              <w:rPr>
                <w:snapToGrid/>
                <w:color w:val="000000"/>
                <w:sz w:val="20"/>
              </w:rPr>
            </w:pPr>
            <w:r w:rsidRPr="00E82E2C">
              <w:rPr>
                <w:snapToGrid/>
                <w:color w:val="000000"/>
                <w:sz w:val="20"/>
              </w:rPr>
              <w:t>V-20</w:t>
            </w:r>
          </w:p>
        </w:tc>
        <w:tc>
          <w:tcPr>
            <w:tcW w:w="0" w:type="auto"/>
            <w:shd w:val="clear" w:color="auto" w:fill="auto"/>
            <w:noWrap/>
            <w:vAlign w:val="bottom"/>
            <w:hideMark/>
          </w:tcPr>
          <w:p w14:paraId="3237609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1180A632"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0F7487E3"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E82E2C" w:rsidRPr="00AF2095" w14:paraId="293C7888" w14:textId="77777777" w:rsidTr="004803A1">
        <w:trPr>
          <w:trHeight w:val="240"/>
        </w:trPr>
        <w:tc>
          <w:tcPr>
            <w:tcW w:w="0" w:type="auto"/>
            <w:shd w:val="clear" w:color="auto" w:fill="auto"/>
            <w:noWrap/>
            <w:vAlign w:val="bottom"/>
            <w:hideMark/>
          </w:tcPr>
          <w:p w14:paraId="4C26589D" w14:textId="77777777" w:rsidR="00E82E2C" w:rsidRPr="00E82E2C" w:rsidRDefault="00E82E2C" w:rsidP="00E82E2C">
            <w:pPr>
              <w:widowControl/>
              <w:rPr>
                <w:snapToGrid/>
                <w:color w:val="000000"/>
                <w:sz w:val="20"/>
              </w:rPr>
            </w:pPr>
            <w:r w:rsidRPr="00E82E2C">
              <w:rPr>
                <w:snapToGrid/>
                <w:color w:val="000000"/>
                <w:sz w:val="20"/>
              </w:rPr>
              <w:t>E-410</w:t>
            </w:r>
          </w:p>
        </w:tc>
        <w:tc>
          <w:tcPr>
            <w:tcW w:w="0" w:type="auto"/>
            <w:shd w:val="clear" w:color="auto" w:fill="auto"/>
            <w:noWrap/>
            <w:vAlign w:val="bottom"/>
            <w:hideMark/>
          </w:tcPr>
          <w:p w14:paraId="7622501B" w14:textId="77777777" w:rsidR="00E82E2C" w:rsidRPr="00E82E2C" w:rsidRDefault="00E82E2C" w:rsidP="00E82E2C">
            <w:pPr>
              <w:widowControl/>
              <w:jc w:val="right"/>
              <w:rPr>
                <w:snapToGrid/>
                <w:color w:val="000000"/>
                <w:sz w:val="20"/>
              </w:rPr>
            </w:pPr>
            <w:r w:rsidRPr="00E82E2C">
              <w:rPr>
                <w:snapToGrid/>
                <w:color w:val="000000"/>
                <w:sz w:val="20"/>
              </w:rPr>
              <w:t>2</w:t>
            </w:r>
          </w:p>
        </w:tc>
        <w:tc>
          <w:tcPr>
            <w:tcW w:w="0" w:type="auto"/>
            <w:shd w:val="clear" w:color="auto" w:fill="auto"/>
            <w:noWrap/>
            <w:vAlign w:val="bottom"/>
            <w:hideMark/>
          </w:tcPr>
          <w:p w14:paraId="1D680A2E" w14:textId="77777777" w:rsidR="00E82E2C" w:rsidRPr="00E82E2C" w:rsidRDefault="00E82E2C" w:rsidP="00E82E2C">
            <w:pPr>
              <w:widowControl/>
              <w:rPr>
                <w:snapToGrid/>
                <w:color w:val="000000"/>
                <w:sz w:val="20"/>
              </w:rPr>
            </w:pPr>
            <w:r w:rsidRPr="00E82E2C">
              <w:rPr>
                <w:snapToGrid/>
                <w:color w:val="000000"/>
                <w:sz w:val="20"/>
              </w:rPr>
              <w:t>V-20</w:t>
            </w:r>
          </w:p>
        </w:tc>
        <w:tc>
          <w:tcPr>
            <w:tcW w:w="0" w:type="auto"/>
            <w:shd w:val="clear" w:color="auto" w:fill="auto"/>
            <w:noWrap/>
            <w:vAlign w:val="bottom"/>
            <w:hideMark/>
          </w:tcPr>
          <w:p w14:paraId="3B5B4F9E"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390A301F"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shd w:val="clear" w:color="auto" w:fill="auto"/>
            <w:noWrap/>
            <w:vAlign w:val="bottom"/>
            <w:hideMark/>
          </w:tcPr>
          <w:p w14:paraId="56E4F94A"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78738F7C" w14:textId="77777777" w:rsidTr="004803A1">
        <w:trPr>
          <w:trHeight w:val="240"/>
        </w:trPr>
        <w:tc>
          <w:tcPr>
            <w:tcW w:w="0" w:type="auto"/>
            <w:shd w:val="clear" w:color="auto" w:fill="auto"/>
            <w:noWrap/>
            <w:vAlign w:val="bottom"/>
            <w:hideMark/>
          </w:tcPr>
          <w:p w14:paraId="0FE8BB6C" w14:textId="77777777" w:rsidR="00E82E2C" w:rsidRPr="00E82E2C" w:rsidRDefault="00E82E2C" w:rsidP="00E82E2C">
            <w:pPr>
              <w:widowControl/>
              <w:rPr>
                <w:snapToGrid/>
                <w:color w:val="000000"/>
                <w:sz w:val="20"/>
              </w:rPr>
            </w:pPr>
            <w:r w:rsidRPr="00E82E2C">
              <w:rPr>
                <w:snapToGrid/>
                <w:color w:val="000000"/>
                <w:sz w:val="20"/>
              </w:rPr>
              <w:t>CL-415</w:t>
            </w:r>
          </w:p>
        </w:tc>
        <w:tc>
          <w:tcPr>
            <w:tcW w:w="0" w:type="auto"/>
            <w:shd w:val="clear" w:color="auto" w:fill="auto"/>
            <w:noWrap/>
            <w:vAlign w:val="bottom"/>
            <w:hideMark/>
          </w:tcPr>
          <w:p w14:paraId="6E6AD2AF" w14:textId="77777777" w:rsidR="00E82E2C" w:rsidRPr="00E82E2C" w:rsidRDefault="00E82E2C" w:rsidP="00E82E2C">
            <w:pPr>
              <w:widowControl/>
              <w:jc w:val="right"/>
              <w:rPr>
                <w:snapToGrid/>
                <w:color w:val="000000"/>
                <w:sz w:val="20"/>
              </w:rPr>
            </w:pPr>
            <w:r w:rsidRPr="00E82E2C">
              <w:rPr>
                <w:snapToGrid/>
                <w:color w:val="000000"/>
                <w:sz w:val="20"/>
              </w:rPr>
              <w:t>3</w:t>
            </w:r>
          </w:p>
        </w:tc>
        <w:tc>
          <w:tcPr>
            <w:tcW w:w="0" w:type="auto"/>
            <w:shd w:val="clear" w:color="auto" w:fill="auto"/>
            <w:noWrap/>
            <w:vAlign w:val="bottom"/>
            <w:hideMark/>
          </w:tcPr>
          <w:p w14:paraId="1321631C" w14:textId="77777777" w:rsidR="00E82E2C" w:rsidRPr="00E82E2C" w:rsidRDefault="00E82E2C" w:rsidP="00E82E2C">
            <w:pPr>
              <w:widowControl/>
              <w:rPr>
                <w:snapToGrid/>
                <w:color w:val="000000"/>
                <w:sz w:val="20"/>
              </w:rPr>
            </w:pPr>
            <w:r w:rsidRPr="00E82E2C">
              <w:rPr>
                <w:snapToGrid/>
                <w:color w:val="000000"/>
                <w:sz w:val="20"/>
              </w:rPr>
              <w:t>V-21</w:t>
            </w:r>
          </w:p>
        </w:tc>
        <w:tc>
          <w:tcPr>
            <w:tcW w:w="0" w:type="auto"/>
            <w:shd w:val="clear" w:color="auto" w:fill="auto"/>
            <w:noWrap/>
            <w:vAlign w:val="bottom"/>
            <w:hideMark/>
          </w:tcPr>
          <w:p w14:paraId="02E3F36E"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7DFE76A8"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261B17FA" w14:textId="77777777" w:rsidR="00E82E2C" w:rsidRPr="00E82E2C" w:rsidRDefault="00E82E2C" w:rsidP="00E82E2C">
            <w:pPr>
              <w:widowControl/>
              <w:rPr>
                <w:snapToGrid/>
                <w:color w:val="000000"/>
                <w:sz w:val="20"/>
              </w:rPr>
            </w:pPr>
            <w:r w:rsidRPr="00E82E2C">
              <w:rPr>
                <w:snapToGrid/>
                <w:color w:val="000000"/>
                <w:sz w:val="20"/>
              </w:rPr>
              <w:t>Column Inlet Control loop</w:t>
            </w:r>
          </w:p>
        </w:tc>
      </w:tr>
      <w:tr w:rsidR="00E82E2C" w:rsidRPr="00AF2095" w14:paraId="24ACF3FF" w14:textId="77777777" w:rsidTr="004803A1">
        <w:trPr>
          <w:trHeight w:val="240"/>
        </w:trPr>
        <w:tc>
          <w:tcPr>
            <w:tcW w:w="0" w:type="auto"/>
            <w:shd w:val="clear" w:color="auto" w:fill="auto"/>
            <w:noWrap/>
            <w:vAlign w:val="bottom"/>
            <w:hideMark/>
          </w:tcPr>
          <w:p w14:paraId="045474B2" w14:textId="77777777" w:rsidR="00E82E2C" w:rsidRPr="00E82E2C" w:rsidRDefault="00E82E2C" w:rsidP="00E82E2C">
            <w:pPr>
              <w:widowControl/>
              <w:rPr>
                <w:snapToGrid/>
                <w:color w:val="000000"/>
                <w:sz w:val="20"/>
              </w:rPr>
            </w:pPr>
            <w:r w:rsidRPr="00E82E2C">
              <w:rPr>
                <w:snapToGrid/>
                <w:color w:val="000000"/>
                <w:sz w:val="20"/>
              </w:rPr>
              <w:t>CL-415</w:t>
            </w:r>
          </w:p>
        </w:tc>
        <w:tc>
          <w:tcPr>
            <w:tcW w:w="0" w:type="auto"/>
            <w:shd w:val="clear" w:color="auto" w:fill="auto"/>
            <w:noWrap/>
            <w:vAlign w:val="bottom"/>
            <w:hideMark/>
          </w:tcPr>
          <w:p w14:paraId="370D92D4" w14:textId="77777777" w:rsidR="00E82E2C" w:rsidRPr="00E82E2C" w:rsidRDefault="00E82E2C" w:rsidP="00E82E2C">
            <w:pPr>
              <w:widowControl/>
              <w:jc w:val="right"/>
              <w:rPr>
                <w:snapToGrid/>
                <w:color w:val="000000"/>
                <w:sz w:val="20"/>
              </w:rPr>
            </w:pPr>
            <w:r w:rsidRPr="00E82E2C">
              <w:rPr>
                <w:snapToGrid/>
                <w:color w:val="000000"/>
                <w:sz w:val="20"/>
              </w:rPr>
              <w:t>4</w:t>
            </w:r>
          </w:p>
        </w:tc>
        <w:tc>
          <w:tcPr>
            <w:tcW w:w="0" w:type="auto"/>
            <w:shd w:val="clear" w:color="auto" w:fill="auto"/>
            <w:noWrap/>
            <w:vAlign w:val="bottom"/>
            <w:hideMark/>
          </w:tcPr>
          <w:p w14:paraId="1EC69168" w14:textId="77777777" w:rsidR="00E82E2C" w:rsidRPr="00E82E2C" w:rsidRDefault="00E82E2C" w:rsidP="00E82E2C">
            <w:pPr>
              <w:widowControl/>
              <w:rPr>
                <w:snapToGrid/>
                <w:color w:val="000000"/>
                <w:sz w:val="20"/>
              </w:rPr>
            </w:pPr>
            <w:r w:rsidRPr="00E82E2C">
              <w:rPr>
                <w:snapToGrid/>
                <w:color w:val="000000"/>
                <w:sz w:val="20"/>
              </w:rPr>
              <w:t>V-22</w:t>
            </w:r>
          </w:p>
        </w:tc>
        <w:tc>
          <w:tcPr>
            <w:tcW w:w="0" w:type="auto"/>
            <w:shd w:val="clear" w:color="auto" w:fill="auto"/>
            <w:noWrap/>
            <w:vAlign w:val="bottom"/>
            <w:hideMark/>
          </w:tcPr>
          <w:p w14:paraId="42C4F3B6"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18C6580C"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shd w:val="clear" w:color="auto" w:fill="auto"/>
            <w:noWrap/>
            <w:vAlign w:val="bottom"/>
            <w:hideMark/>
          </w:tcPr>
          <w:p w14:paraId="0C2C906A"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658B1FB2" w14:textId="77777777" w:rsidTr="004803A1">
        <w:trPr>
          <w:trHeight w:val="240"/>
        </w:trPr>
        <w:tc>
          <w:tcPr>
            <w:tcW w:w="0" w:type="auto"/>
            <w:shd w:val="clear" w:color="auto" w:fill="auto"/>
            <w:noWrap/>
            <w:vAlign w:val="bottom"/>
            <w:hideMark/>
          </w:tcPr>
          <w:p w14:paraId="1A194E0A" w14:textId="77777777" w:rsidR="00E82E2C" w:rsidRPr="00E82E2C" w:rsidRDefault="00E82E2C" w:rsidP="00E82E2C">
            <w:pPr>
              <w:widowControl/>
              <w:rPr>
                <w:snapToGrid/>
                <w:color w:val="000000"/>
                <w:sz w:val="20"/>
              </w:rPr>
            </w:pPr>
            <w:r w:rsidRPr="00E82E2C">
              <w:rPr>
                <w:snapToGrid/>
                <w:color w:val="000000"/>
                <w:sz w:val="20"/>
              </w:rPr>
              <w:lastRenderedPageBreak/>
              <w:t>CL-415</w:t>
            </w:r>
          </w:p>
        </w:tc>
        <w:tc>
          <w:tcPr>
            <w:tcW w:w="0" w:type="auto"/>
            <w:shd w:val="clear" w:color="auto" w:fill="auto"/>
            <w:noWrap/>
            <w:vAlign w:val="bottom"/>
            <w:hideMark/>
          </w:tcPr>
          <w:p w14:paraId="57D38549" w14:textId="77777777" w:rsidR="00E82E2C" w:rsidRPr="00E82E2C" w:rsidRDefault="00E82E2C" w:rsidP="00E82E2C">
            <w:pPr>
              <w:widowControl/>
              <w:jc w:val="right"/>
              <w:rPr>
                <w:snapToGrid/>
                <w:color w:val="000000"/>
                <w:sz w:val="20"/>
              </w:rPr>
            </w:pPr>
            <w:r w:rsidRPr="00E82E2C">
              <w:rPr>
                <w:snapToGrid/>
                <w:color w:val="000000"/>
                <w:sz w:val="20"/>
              </w:rPr>
              <w:t>5</w:t>
            </w:r>
          </w:p>
        </w:tc>
        <w:tc>
          <w:tcPr>
            <w:tcW w:w="0" w:type="auto"/>
            <w:shd w:val="clear" w:color="auto" w:fill="auto"/>
            <w:noWrap/>
            <w:vAlign w:val="bottom"/>
            <w:hideMark/>
          </w:tcPr>
          <w:p w14:paraId="68AD2F70" w14:textId="77777777" w:rsidR="00E82E2C" w:rsidRPr="00E82E2C" w:rsidRDefault="00E82E2C" w:rsidP="00E82E2C">
            <w:pPr>
              <w:widowControl/>
              <w:rPr>
                <w:snapToGrid/>
                <w:color w:val="000000"/>
                <w:sz w:val="20"/>
              </w:rPr>
            </w:pPr>
            <w:r w:rsidRPr="00E82E2C">
              <w:rPr>
                <w:snapToGrid/>
                <w:color w:val="000000"/>
                <w:sz w:val="20"/>
              </w:rPr>
              <w:t>V-23</w:t>
            </w:r>
          </w:p>
        </w:tc>
        <w:tc>
          <w:tcPr>
            <w:tcW w:w="0" w:type="auto"/>
            <w:shd w:val="clear" w:color="auto" w:fill="auto"/>
            <w:noWrap/>
            <w:vAlign w:val="bottom"/>
            <w:hideMark/>
          </w:tcPr>
          <w:p w14:paraId="5701C76F"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7A4CCECD" w14:textId="77777777" w:rsidR="00E82E2C" w:rsidRPr="00E82E2C" w:rsidRDefault="00E82E2C" w:rsidP="00E82E2C">
            <w:pPr>
              <w:widowControl/>
              <w:rPr>
                <w:snapToGrid/>
                <w:color w:val="000000"/>
                <w:sz w:val="20"/>
              </w:rPr>
            </w:pPr>
            <w:r w:rsidRPr="00E82E2C">
              <w:rPr>
                <w:snapToGrid/>
                <w:color w:val="000000"/>
                <w:sz w:val="20"/>
              </w:rPr>
              <w:t xml:space="preserve">Level Transmitter </w:t>
            </w:r>
          </w:p>
        </w:tc>
        <w:tc>
          <w:tcPr>
            <w:tcW w:w="0" w:type="auto"/>
            <w:shd w:val="clear" w:color="auto" w:fill="auto"/>
            <w:noWrap/>
            <w:vAlign w:val="bottom"/>
            <w:hideMark/>
          </w:tcPr>
          <w:p w14:paraId="6FA69ABC"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0C1F0D09" w14:textId="77777777" w:rsidTr="004803A1">
        <w:trPr>
          <w:trHeight w:val="240"/>
        </w:trPr>
        <w:tc>
          <w:tcPr>
            <w:tcW w:w="0" w:type="auto"/>
            <w:shd w:val="clear" w:color="auto" w:fill="auto"/>
            <w:noWrap/>
            <w:vAlign w:val="bottom"/>
            <w:hideMark/>
          </w:tcPr>
          <w:p w14:paraId="254BE42E" w14:textId="77777777" w:rsidR="00E82E2C" w:rsidRPr="00E82E2C" w:rsidRDefault="00E82E2C" w:rsidP="00E82E2C">
            <w:pPr>
              <w:widowControl/>
              <w:rPr>
                <w:snapToGrid/>
                <w:color w:val="000000"/>
                <w:sz w:val="20"/>
              </w:rPr>
            </w:pPr>
            <w:r w:rsidRPr="00E82E2C">
              <w:rPr>
                <w:snapToGrid/>
                <w:color w:val="000000"/>
                <w:sz w:val="20"/>
              </w:rPr>
              <w:t>CL-435</w:t>
            </w:r>
          </w:p>
        </w:tc>
        <w:tc>
          <w:tcPr>
            <w:tcW w:w="0" w:type="auto"/>
            <w:shd w:val="clear" w:color="auto" w:fill="auto"/>
            <w:noWrap/>
            <w:vAlign w:val="bottom"/>
            <w:hideMark/>
          </w:tcPr>
          <w:p w14:paraId="6B7D7D7E" w14:textId="77777777" w:rsidR="00E82E2C" w:rsidRPr="00E82E2C" w:rsidRDefault="00E82E2C" w:rsidP="00E82E2C">
            <w:pPr>
              <w:widowControl/>
              <w:jc w:val="right"/>
              <w:rPr>
                <w:snapToGrid/>
                <w:color w:val="000000"/>
                <w:sz w:val="20"/>
              </w:rPr>
            </w:pPr>
            <w:r w:rsidRPr="00E82E2C">
              <w:rPr>
                <w:snapToGrid/>
                <w:color w:val="000000"/>
                <w:sz w:val="20"/>
              </w:rPr>
              <w:t>6</w:t>
            </w:r>
          </w:p>
        </w:tc>
        <w:tc>
          <w:tcPr>
            <w:tcW w:w="0" w:type="auto"/>
            <w:shd w:val="clear" w:color="auto" w:fill="auto"/>
            <w:noWrap/>
            <w:vAlign w:val="bottom"/>
            <w:hideMark/>
          </w:tcPr>
          <w:p w14:paraId="4844413C" w14:textId="77777777" w:rsidR="00E82E2C" w:rsidRPr="00E82E2C" w:rsidRDefault="00E82E2C" w:rsidP="00E82E2C">
            <w:pPr>
              <w:widowControl/>
              <w:rPr>
                <w:snapToGrid/>
                <w:color w:val="000000"/>
                <w:sz w:val="20"/>
              </w:rPr>
            </w:pPr>
            <w:r w:rsidRPr="00E82E2C">
              <w:rPr>
                <w:snapToGrid/>
                <w:color w:val="000000"/>
                <w:sz w:val="20"/>
              </w:rPr>
              <w:t>V-24</w:t>
            </w:r>
          </w:p>
        </w:tc>
        <w:tc>
          <w:tcPr>
            <w:tcW w:w="0" w:type="auto"/>
            <w:shd w:val="clear" w:color="auto" w:fill="auto"/>
            <w:noWrap/>
            <w:vAlign w:val="bottom"/>
            <w:hideMark/>
          </w:tcPr>
          <w:p w14:paraId="7D877B60"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5195173F" w14:textId="77777777" w:rsidR="00E82E2C" w:rsidRPr="00E82E2C" w:rsidRDefault="00E82E2C" w:rsidP="00E82E2C">
            <w:pPr>
              <w:widowControl/>
              <w:rPr>
                <w:snapToGrid/>
                <w:color w:val="000000"/>
                <w:sz w:val="20"/>
              </w:rPr>
            </w:pPr>
            <w:r w:rsidRPr="00E82E2C">
              <w:rPr>
                <w:snapToGrid/>
                <w:color w:val="000000"/>
                <w:sz w:val="20"/>
              </w:rPr>
              <w:t>Flow Transmitter</w:t>
            </w:r>
          </w:p>
        </w:tc>
        <w:tc>
          <w:tcPr>
            <w:tcW w:w="0" w:type="auto"/>
            <w:shd w:val="clear" w:color="auto" w:fill="auto"/>
            <w:noWrap/>
            <w:vAlign w:val="bottom"/>
            <w:hideMark/>
          </w:tcPr>
          <w:p w14:paraId="5FA9B203" w14:textId="77777777" w:rsidR="00E82E2C" w:rsidRPr="00E82E2C" w:rsidRDefault="00E82E2C" w:rsidP="00E82E2C">
            <w:pPr>
              <w:widowControl/>
              <w:rPr>
                <w:snapToGrid/>
                <w:color w:val="000000"/>
                <w:sz w:val="20"/>
              </w:rPr>
            </w:pPr>
            <w:r w:rsidRPr="00E82E2C">
              <w:rPr>
                <w:snapToGrid/>
                <w:color w:val="000000"/>
                <w:sz w:val="20"/>
              </w:rPr>
              <w:t>Column Inlet Control loop</w:t>
            </w:r>
          </w:p>
        </w:tc>
      </w:tr>
      <w:tr w:rsidR="00E82E2C" w:rsidRPr="00AF2095" w14:paraId="7ABE253E" w14:textId="77777777" w:rsidTr="004803A1">
        <w:trPr>
          <w:trHeight w:val="240"/>
        </w:trPr>
        <w:tc>
          <w:tcPr>
            <w:tcW w:w="0" w:type="auto"/>
            <w:shd w:val="clear" w:color="auto" w:fill="auto"/>
            <w:noWrap/>
            <w:vAlign w:val="bottom"/>
            <w:hideMark/>
          </w:tcPr>
          <w:p w14:paraId="1E43D3FC" w14:textId="77777777" w:rsidR="00E82E2C" w:rsidRPr="00E82E2C" w:rsidRDefault="00E82E2C" w:rsidP="00E82E2C">
            <w:pPr>
              <w:widowControl/>
              <w:rPr>
                <w:snapToGrid/>
                <w:color w:val="000000"/>
                <w:sz w:val="20"/>
              </w:rPr>
            </w:pPr>
            <w:r w:rsidRPr="00E82E2C">
              <w:rPr>
                <w:snapToGrid/>
                <w:color w:val="000000"/>
                <w:sz w:val="20"/>
              </w:rPr>
              <w:t>CL-435</w:t>
            </w:r>
          </w:p>
        </w:tc>
        <w:tc>
          <w:tcPr>
            <w:tcW w:w="0" w:type="auto"/>
            <w:shd w:val="clear" w:color="auto" w:fill="auto"/>
            <w:noWrap/>
            <w:vAlign w:val="bottom"/>
            <w:hideMark/>
          </w:tcPr>
          <w:p w14:paraId="2B28297D" w14:textId="77777777" w:rsidR="00E82E2C" w:rsidRPr="00E82E2C" w:rsidRDefault="00E82E2C" w:rsidP="00E82E2C">
            <w:pPr>
              <w:widowControl/>
              <w:jc w:val="right"/>
              <w:rPr>
                <w:snapToGrid/>
                <w:color w:val="000000"/>
                <w:sz w:val="20"/>
              </w:rPr>
            </w:pPr>
            <w:r w:rsidRPr="00E82E2C">
              <w:rPr>
                <w:snapToGrid/>
                <w:color w:val="000000"/>
                <w:sz w:val="20"/>
              </w:rPr>
              <w:t>7</w:t>
            </w:r>
          </w:p>
        </w:tc>
        <w:tc>
          <w:tcPr>
            <w:tcW w:w="0" w:type="auto"/>
            <w:shd w:val="clear" w:color="auto" w:fill="auto"/>
            <w:noWrap/>
            <w:vAlign w:val="bottom"/>
            <w:hideMark/>
          </w:tcPr>
          <w:p w14:paraId="3ECC6A11" w14:textId="77777777" w:rsidR="00E82E2C" w:rsidRPr="00E82E2C" w:rsidRDefault="00E82E2C" w:rsidP="00E82E2C">
            <w:pPr>
              <w:widowControl/>
              <w:rPr>
                <w:snapToGrid/>
                <w:color w:val="000000"/>
                <w:sz w:val="20"/>
              </w:rPr>
            </w:pPr>
            <w:r w:rsidRPr="00E82E2C">
              <w:rPr>
                <w:snapToGrid/>
                <w:color w:val="000000"/>
                <w:sz w:val="20"/>
              </w:rPr>
              <w:t>V-25</w:t>
            </w:r>
          </w:p>
        </w:tc>
        <w:tc>
          <w:tcPr>
            <w:tcW w:w="0" w:type="auto"/>
            <w:shd w:val="clear" w:color="auto" w:fill="auto"/>
            <w:noWrap/>
            <w:vAlign w:val="bottom"/>
            <w:hideMark/>
          </w:tcPr>
          <w:p w14:paraId="430DD6DB"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shd w:val="clear" w:color="auto" w:fill="auto"/>
            <w:noWrap/>
            <w:vAlign w:val="bottom"/>
            <w:hideMark/>
          </w:tcPr>
          <w:p w14:paraId="04F870BF"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shd w:val="clear" w:color="auto" w:fill="auto"/>
            <w:noWrap/>
            <w:vAlign w:val="bottom"/>
            <w:hideMark/>
          </w:tcPr>
          <w:p w14:paraId="4A09F30D"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E82E2C" w:rsidRPr="00AF2095" w14:paraId="35721642" w14:textId="77777777" w:rsidTr="004803A1">
        <w:trPr>
          <w:trHeight w:val="240"/>
        </w:trPr>
        <w:tc>
          <w:tcPr>
            <w:tcW w:w="0" w:type="auto"/>
            <w:shd w:val="clear" w:color="auto" w:fill="auto"/>
            <w:noWrap/>
            <w:vAlign w:val="bottom"/>
            <w:hideMark/>
          </w:tcPr>
          <w:p w14:paraId="6BA7AE76" w14:textId="77777777" w:rsidR="00E82E2C" w:rsidRPr="00E82E2C" w:rsidRDefault="00E82E2C" w:rsidP="00E82E2C">
            <w:pPr>
              <w:widowControl/>
              <w:rPr>
                <w:snapToGrid/>
                <w:color w:val="000000"/>
                <w:sz w:val="20"/>
              </w:rPr>
            </w:pPr>
            <w:r w:rsidRPr="00E82E2C">
              <w:rPr>
                <w:snapToGrid/>
                <w:color w:val="000000"/>
                <w:sz w:val="20"/>
              </w:rPr>
              <w:t>CL-435</w:t>
            </w:r>
          </w:p>
        </w:tc>
        <w:tc>
          <w:tcPr>
            <w:tcW w:w="0" w:type="auto"/>
            <w:shd w:val="clear" w:color="auto" w:fill="auto"/>
            <w:noWrap/>
            <w:vAlign w:val="bottom"/>
            <w:hideMark/>
          </w:tcPr>
          <w:p w14:paraId="1ADCD749" w14:textId="77777777" w:rsidR="00E82E2C" w:rsidRPr="00E82E2C" w:rsidRDefault="00E82E2C" w:rsidP="00E82E2C">
            <w:pPr>
              <w:widowControl/>
              <w:jc w:val="right"/>
              <w:rPr>
                <w:snapToGrid/>
                <w:color w:val="000000"/>
                <w:sz w:val="20"/>
              </w:rPr>
            </w:pPr>
            <w:r w:rsidRPr="00E82E2C">
              <w:rPr>
                <w:snapToGrid/>
                <w:color w:val="000000"/>
                <w:sz w:val="20"/>
              </w:rPr>
              <w:t>8</w:t>
            </w:r>
          </w:p>
        </w:tc>
        <w:tc>
          <w:tcPr>
            <w:tcW w:w="0" w:type="auto"/>
            <w:shd w:val="clear" w:color="auto" w:fill="auto"/>
            <w:noWrap/>
            <w:vAlign w:val="bottom"/>
            <w:hideMark/>
          </w:tcPr>
          <w:p w14:paraId="253BCD15" w14:textId="77777777" w:rsidR="00E82E2C" w:rsidRPr="00E82E2C" w:rsidRDefault="00E82E2C" w:rsidP="00E82E2C">
            <w:pPr>
              <w:widowControl/>
              <w:rPr>
                <w:snapToGrid/>
                <w:color w:val="000000"/>
                <w:sz w:val="20"/>
              </w:rPr>
            </w:pPr>
            <w:r w:rsidRPr="00E82E2C">
              <w:rPr>
                <w:snapToGrid/>
                <w:color w:val="000000"/>
                <w:sz w:val="20"/>
              </w:rPr>
              <w:t>V-26</w:t>
            </w:r>
          </w:p>
        </w:tc>
        <w:tc>
          <w:tcPr>
            <w:tcW w:w="0" w:type="auto"/>
            <w:shd w:val="clear" w:color="auto" w:fill="auto"/>
            <w:noWrap/>
            <w:vAlign w:val="bottom"/>
            <w:hideMark/>
          </w:tcPr>
          <w:p w14:paraId="02377600"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24B68989" w14:textId="77777777" w:rsidR="00E82E2C" w:rsidRPr="00E82E2C" w:rsidRDefault="00E82E2C" w:rsidP="00E82E2C">
            <w:pPr>
              <w:widowControl/>
              <w:rPr>
                <w:snapToGrid/>
                <w:color w:val="000000"/>
                <w:sz w:val="20"/>
              </w:rPr>
            </w:pPr>
            <w:r w:rsidRPr="00E82E2C">
              <w:rPr>
                <w:snapToGrid/>
                <w:color w:val="000000"/>
                <w:sz w:val="20"/>
              </w:rPr>
              <w:t xml:space="preserve">Level Transmitter </w:t>
            </w:r>
          </w:p>
        </w:tc>
        <w:tc>
          <w:tcPr>
            <w:tcW w:w="0" w:type="auto"/>
            <w:shd w:val="clear" w:color="auto" w:fill="auto"/>
            <w:noWrap/>
            <w:vAlign w:val="bottom"/>
            <w:hideMark/>
          </w:tcPr>
          <w:p w14:paraId="09C714B5" w14:textId="77777777" w:rsidR="00E82E2C" w:rsidRPr="00E82E2C" w:rsidRDefault="00E82E2C" w:rsidP="00E82E2C">
            <w:pPr>
              <w:widowControl/>
              <w:rPr>
                <w:snapToGrid/>
                <w:color w:val="000000"/>
                <w:sz w:val="20"/>
              </w:rPr>
            </w:pPr>
            <w:r w:rsidRPr="00E82E2C">
              <w:rPr>
                <w:snapToGrid/>
                <w:color w:val="000000"/>
                <w:sz w:val="20"/>
              </w:rPr>
              <w:t>Low limit shut-off</w:t>
            </w:r>
          </w:p>
        </w:tc>
      </w:tr>
      <w:tr w:rsidR="00E82E2C" w:rsidRPr="00AF2095" w14:paraId="322B823F" w14:textId="77777777" w:rsidTr="004803A1">
        <w:trPr>
          <w:trHeight w:val="296"/>
        </w:trPr>
        <w:tc>
          <w:tcPr>
            <w:tcW w:w="0" w:type="auto"/>
            <w:shd w:val="clear" w:color="auto" w:fill="auto"/>
            <w:noWrap/>
            <w:vAlign w:val="bottom"/>
            <w:hideMark/>
          </w:tcPr>
          <w:p w14:paraId="74CCA5C9" w14:textId="77777777" w:rsidR="00E82E2C" w:rsidRPr="00E82E2C" w:rsidRDefault="00E82E2C" w:rsidP="00E82E2C">
            <w:pPr>
              <w:widowControl/>
              <w:rPr>
                <w:snapToGrid/>
                <w:color w:val="000000"/>
                <w:sz w:val="20"/>
              </w:rPr>
            </w:pPr>
            <w:r w:rsidRPr="00E82E2C">
              <w:rPr>
                <w:snapToGrid/>
                <w:color w:val="000000"/>
                <w:sz w:val="20"/>
              </w:rPr>
              <w:t>E-460</w:t>
            </w:r>
          </w:p>
        </w:tc>
        <w:tc>
          <w:tcPr>
            <w:tcW w:w="0" w:type="auto"/>
            <w:shd w:val="clear" w:color="auto" w:fill="auto"/>
            <w:noWrap/>
            <w:vAlign w:val="bottom"/>
            <w:hideMark/>
          </w:tcPr>
          <w:p w14:paraId="6A00F89E" w14:textId="77777777" w:rsidR="00E82E2C" w:rsidRPr="00E82E2C" w:rsidRDefault="00E82E2C" w:rsidP="00E82E2C">
            <w:pPr>
              <w:widowControl/>
              <w:jc w:val="right"/>
              <w:rPr>
                <w:snapToGrid/>
                <w:color w:val="000000"/>
                <w:sz w:val="20"/>
              </w:rPr>
            </w:pPr>
            <w:r w:rsidRPr="00E82E2C">
              <w:rPr>
                <w:snapToGrid/>
                <w:color w:val="000000"/>
                <w:sz w:val="20"/>
              </w:rPr>
              <w:t>9</w:t>
            </w:r>
          </w:p>
        </w:tc>
        <w:tc>
          <w:tcPr>
            <w:tcW w:w="0" w:type="auto"/>
            <w:shd w:val="clear" w:color="auto" w:fill="auto"/>
            <w:noWrap/>
            <w:vAlign w:val="bottom"/>
            <w:hideMark/>
          </w:tcPr>
          <w:p w14:paraId="424EB51E" w14:textId="77777777" w:rsidR="00E82E2C" w:rsidRPr="00E82E2C" w:rsidRDefault="00E82E2C" w:rsidP="00E82E2C">
            <w:pPr>
              <w:widowControl/>
              <w:rPr>
                <w:snapToGrid/>
                <w:color w:val="000000"/>
                <w:sz w:val="20"/>
              </w:rPr>
            </w:pPr>
            <w:r w:rsidRPr="00E82E2C">
              <w:rPr>
                <w:snapToGrid/>
                <w:color w:val="000000"/>
                <w:sz w:val="20"/>
              </w:rPr>
              <w:t>V-27</w:t>
            </w:r>
          </w:p>
        </w:tc>
        <w:tc>
          <w:tcPr>
            <w:tcW w:w="0" w:type="auto"/>
            <w:shd w:val="clear" w:color="auto" w:fill="auto"/>
            <w:noWrap/>
            <w:vAlign w:val="bottom"/>
            <w:hideMark/>
          </w:tcPr>
          <w:p w14:paraId="60871311"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shd w:val="clear" w:color="auto" w:fill="auto"/>
            <w:noWrap/>
            <w:vAlign w:val="bottom"/>
            <w:hideMark/>
          </w:tcPr>
          <w:p w14:paraId="38F364D8"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shd w:val="clear" w:color="auto" w:fill="auto"/>
            <w:noWrap/>
            <w:vAlign w:val="bottom"/>
            <w:hideMark/>
          </w:tcPr>
          <w:p w14:paraId="6C707AFF" w14:textId="77777777" w:rsidR="00E82E2C" w:rsidRPr="00E82E2C" w:rsidRDefault="00E82E2C" w:rsidP="00E82E2C">
            <w:pPr>
              <w:widowControl/>
              <w:rPr>
                <w:snapToGrid/>
                <w:color w:val="000000"/>
                <w:sz w:val="20"/>
              </w:rPr>
            </w:pPr>
            <w:r w:rsidRPr="00E82E2C">
              <w:rPr>
                <w:snapToGrid/>
                <w:color w:val="000000"/>
                <w:sz w:val="20"/>
              </w:rPr>
              <w:t>High limit shut-off</w:t>
            </w:r>
          </w:p>
        </w:tc>
      </w:tr>
      <w:tr w:rsidR="00E82E2C" w:rsidRPr="00AF2095" w14:paraId="6EEE0EF6" w14:textId="77777777" w:rsidTr="00AF2095">
        <w:trPr>
          <w:trHeight w:val="240"/>
        </w:trPr>
        <w:tc>
          <w:tcPr>
            <w:tcW w:w="0" w:type="auto"/>
            <w:tcBorders>
              <w:bottom w:val="single" w:sz="4" w:space="0" w:color="auto"/>
            </w:tcBorders>
            <w:shd w:val="clear" w:color="auto" w:fill="auto"/>
            <w:noWrap/>
            <w:vAlign w:val="bottom"/>
            <w:hideMark/>
          </w:tcPr>
          <w:p w14:paraId="4A307D3C" w14:textId="77777777" w:rsidR="00E82E2C" w:rsidRPr="00E82E2C" w:rsidRDefault="00E82E2C" w:rsidP="00E82E2C">
            <w:pPr>
              <w:widowControl/>
              <w:rPr>
                <w:snapToGrid/>
                <w:color w:val="000000"/>
                <w:sz w:val="20"/>
              </w:rPr>
            </w:pPr>
            <w:r w:rsidRPr="00E82E2C">
              <w:rPr>
                <w:snapToGrid/>
                <w:color w:val="000000"/>
                <w:sz w:val="20"/>
              </w:rPr>
              <w:t>E-460</w:t>
            </w:r>
          </w:p>
        </w:tc>
        <w:tc>
          <w:tcPr>
            <w:tcW w:w="0" w:type="auto"/>
            <w:tcBorders>
              <w:bottom w:val="single" w:sz="4" w:space="0" w:color="auto"/>
            </w:tcBorders>
            <w:shd w:val="clear" w:color="auto" w:fill="auto"/>
            <w:noWrap/>
            <w:vAlign w:val="bottom"/>
            <w:hideMark/>
          </w:tcPr>
          <w:p w14:paraId="4141322D" w14:textId="77777777" w:rsidR="00E82E2C" w:rsidRPr="00E82E2C" w:rsidRDefault="00E82E2C" w:rsidP="00E82E2C">
            <w:pPr>
              <w:widowControl/>
              <w:jc w:val="right"/>
              <w:rPr>
                <w:snapToGrid/>
                <w:color w:val="000000"/>
                <w:sz w:val="20"/>
              </w:rPr>
            </w:pPr>
            <w:r w:rsidRPr="00E82E2C">
              <w:rPr>
                <w:snapToGrid/>
                <w:color w:val="000000"/>
                <w:sz w:val="20"/>
              </w:rPr>
              <w:t>9</w:t>
            </w:r>
          </w:p>
        </w:tc>
        <w:tc>
          <w:tcPr>
            <w:tcW w:w="0" w:type="auto"/>
            <w:tcBorders>
              <w:bottom w:val="single" w:sz="4" w:space="0" w:color="auto"/>
            </w:tcBorders>
            <w:shd w:val="clear" w:color="auto" w:fill="auto"/>
            <w:noWrap/>
            <w:vAlign w:val="bottom"/>
            <w:hideMark/>
          </w:tcPr>
          <w:p w14:paraId="7D2EB7D8" w14:textId="77777777" w:rsidR="00E82E2C" w:rsidRPr="00E82E2C" w:rsidRDefault="00E82E2C" w:rsidP="00E82E2C">
            <w:pPr>
              <w:widowControl/>
              <w:rPr>
                <w:snapToGrid/>
                <w:color w:val="000000"/>
                <w:sz w:val="20"/>
              </w:rPr>
            </w:pPr>
            <w:r w:rsidRPr="00E82E2C">
              <w:rPr>
                <w:snapToGrid/>
                <w:color w:val="000000"/>
                <w:sz w:val="20"/>
              </w:rPr>
              <w:t>V-27</w:t>
            </w:r>
          </w:p>
        </w:tc>
        <w:tc>
          <w:tcPr>
            <w:tcW w:w="0" w:type="auto"/>
            <w:tcBorders>
              <w:bottom w:val="single" w:sz="4" w:space="0" w:color="auto"/>
            </w:tcBorders>
            <w:shd w:val="clear" w:color="auto" w:fill="auto"/>
            <w:noWrap/>
            <w:vAlign w:val="bottom"/>
            <w:hideMark/>
          </w:tcPr>
          <w:p w14:paraId="044FCEF6"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tcBorders>
              <w:bottom w:val="single" w:sz="4" w:space="0" w:color="auto"/>
            </w:tcBorders>
            <w:shd w:val="clear" w:color="auto" w:fill="auto"/>
            <w:noWrap/>
            <w:vAlign w:val="bottom"/>
            <w:hideMark/>
          </w:tcPr>
          <w:p w14:paraId="04C35FA7"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tcBorders>
              <w:bottom w:val="single" w:sz="4" w:space="0" w:color="auto"/>
            </w:tcBorders>
            <w:shd w:val="clear" w:color="auto" w:fill="auto"/>
            <w:noWrap/>
            <w:vAlign w:val="bottom"/>
            <w:hideMark/>
          </w:tcPr>
          <w:p w14:paraId="56394A8E"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r w:rsidR="00AF2095" w:rsidRPr="00AF2095" w14:paraId="39731E82" w14:textId="77777777" w:rsidTr="00AF2095">
        <w:trPr>
          <w:trHeight w:val="240"/>
        </w:trPr>
        <w:tc>
          <w:tcPr>
            <w:tcW w:w="0" w:type="auto"/>
            <w:tcBorders>
              <w:bottom w:val="single" w:sz="4" w:space="0" w:color="auto"/>
            </w:tcBorders>
            <w:shd w:val="clear" w:color="auto" w:fill="auto"/>
            <w:noWrap/>
            <w:vAlign w:val="bottom"/>
            <w:hideMark/>
          </w:tcPr>
          <w:p w14:paraId="3DC0EA5B" w14:textId="77777777" w:rsidR="00E82E2C" w:rsidRPr="00E82E2C" w:rsidRDefault="00E82E2C" w:rsidP="00E82E2C">
            <w:pPr>
              <w:widowControl/>
              <w:rPr>
                <w:snapToGrid/>
                <w:color w:val="000000"/>
                <w:sz w:val="20"/>
              </w:rPr>
            </w:pPr>
            <w:r w:rsidRPr="00E82E2C">
              <w:rPr>
                <w:snapToGrid/>
                <w:color w:val="000000"/>
                <w:sz w:val="20"/>
              </w:rPr>
              <w:t>E-465</w:t>
            </w:r>
          </w:p>
        </w:tc>
        <w:tc>
          <w:tcPr>
            <w:tcW w:w="0" w:type="auto"/>
            <w:tcBorders>
              <w:bottom w:val="single" w:sz="4" w:space="0" w:color="auto"/>
            </w:tcBorders>
            <w:shd w:val="clear" w:color="auto" w:fill="auto"/>
            <w:noWrap/>
            <w:vAlign w:val="bottom"/>
            <w:hideMark/>
          </w:tcPr>
          <w:p w14:paraId="2CEB699F" w14:textId="77777777" w:rsidR="00E82E2C" w:rsidRPr="00E82E2C" w:rsidRDefault="00E82E2C" w:rsidP="00E82E2C">
            <w:pPr>
              <w:widowControl/>
              <w:jc w:val="right"/>
              <w:rPr>
                <w:snapToGrid/>
                <w:color w:val="000000"/>
                <w:sz w:val="20"/>
              </w:rPr>
            </w:pPr>
            <w:r w:rsidRPr="00E82E2C">
              <w:rPr>
                <w:snapToGrid/>
                <w:color w:val="000000"/>
                <w:sz w:val="20"/>
              </w:rPr>
              <w:t>10</w:t>
            </w:r>
          </w:p>
        </w:tc>
        <w:tc>
          <w:tcPr>
            <w:tcW w:w="0" w:type="auto"/>
            <w:tcBorders>
              <w:bottom w:val="single" w:sz="4" w:space="0" w:color="auto"/>
            </w:tcBorders>
            <w:shd w:val="clear" w:color="auto" w:fill="auto"/>
            <w:noWrap/>
            <w:vAlign w:val="bottom"/>
            <w:hideMark/>
          </w:tcPr>
          <w:p w14:paraId="5E3FB3F4" w14:textId="77777777" w:rsidR="00E82E2C" w:rsidRPr="00E82E2C" w:rsidRDefault="00E82E2C" w:rsidP="00E82E2C">
            <w:pPr>
              <w:widowControl/>
              <w:rPr>
                <w:snapToGrid/>
                <w:color w:val="000000"/>
                <w:sz w:val="20"/>
              </w:rPr>
            </w:pPr>
            <w:r w:rsidRPr="00E82E2C">
              <w:rPr>
                <w:snapToGrid/>
                <w:color w:val="000000"/>
                <w:sz w:val="20"/>
              </w:rPr>
              <w:t>V-28</w:t>
            </w:r>
          </w:p>
        </w:tc>
        <w:tc>
          <w:tcPr>
            <w:tcW w:w="0" w:type="auto"/>
            <w:tcBorders>
              <w:bottom w:val="single" w:sz="4" w:space="0" w:color="auto"/>
            </w:tcBorders>
            <w:shd w:val="clear" w:color="auto" w:fill="auto"/>
            <w:noWrap/>
            <w:vAlign w:val="bottom"/>
            <w:hideMark/>
          </w:tcPr>
          <w:p w14:paraId="4CE78483" w14:textId="77777777" w:rsidR="00E82E2C" w:rsidRPr="00E82E2C" w:rsidRDefault="00E82E2C" w:rsidP="00E82E2C">
            <w:pPr>
              <w:widowControl/>
              <w:rPr>
                <w:snapToGrid/>
                <w:color w:val="000000"/>
                <w:sz w:val="20"/>
              </w:rPr>
            </w:pPr>
            <w:r w:rsidRPr="00E82E2C">
              <w:rPr>
                <w:snapToGrid/>
                <w:color w:val="000000"/>
                <w:sz w:val="20"/>
              </w:rPr>
              <w:t>DCS Interlock</w:t>
            </w:r>
          </w:p>
        </w:tc>
        <w:tc>
          <w:tcPr>
            <w:tcW w:w="0" w:type="auto"/>
            <w:tcBorders>
              <w:bottom w:val="single" w:sz="4" w:space="0" w:color="auto"/>
            </w:tcBorders>
            <w:shd w:val="clear" w:color="auto" w:fill="auto"/>
            <w:noWrap/>
            <w:vAlign w:val="bottom"/>
            <w:hideMark/>
          </w:tcPr>
          <w:p w14:paraId="68D36C81" w14:textId="77777777" w:rsidR="00E82E2C" w:rsidRPr="00E82E2C" w:rsidRDefault="00E82E2C" w:rsidP="00E82E2C">
            <w:pPr>
              <w:widowControl/>
              <w:rPr>
                <w:snapToGrid/>
                <w:color w:val="000000"/>
                <w:sz w:val="20"/>
              </w:rPr>
            </w:pPr>
            <w:r w:rsidRPr="00E82E2C">
              <w:rPr>
                <w:snapToGrid/>
                <w:color w:val="000000"/>
                <w:sz w:val="20"/>
              </w:rPr>
              <w:t>Pressure Transmitter</w:t>
            </w:r>
          </w:p>
        </w:tc>
        <w:tc>
          <w:tcPr>
            <w:tcW w:w="0" w:type="auto"/>
            <w:tcBorders>
              <w:bottom w:val="single" w:sz="4" w:space="0" w:color="auto"/>
            </w:tcBorders>
            <w:shd w:val="clear" w:color="auto" w:fill="auto"/>
            <w:noWrap/>
            <w:vAlign w:val="bottom"/>
            <w:hideMark/>
          </w:tcPr>
          <w:p w14:paraId="11F685AE" w14:textId="77777777" w:rsidR="00E82E2C" w:rsidRPr="00E82E2C" w:rsidRDefault="00E82E2C" w:rsidP="00E82E2C">
            <w:pPr>
              <w:widowControl/>
              <w:rPr>
                <w:snapToGrid/>
                <w:color w:val="000000"/>
                <w:sz w:val="20"/>
              </w:rPr>
            </w:pPr>
            <w:r w:rsidRPr="00E82E2C">
              <w:rPr>
                <w:snapToGrid/>
                <w:color w:val="000000"/>
                <w:sz w:val="20"/>
              </w:rPr>
              <w:t>High pressure shut-off</w:t>
            </w:r>
          </w:p>
        </w:tc>
      </w:tr>
      <w:tr w:rsidR="00AF2095" w:rsidRPr="00AF2095" w14:paraId="4B45C6B7" w14:textId="77777777" w:rsidTr="00AF2095">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620D8" w14:textId="77777777" w:rsidR="00E82E2C" w:rsidRPr="00E82E2C" w:rsidRDefault="00E82E2C" w:rsidP="00E82E2C">
            <w:pPr>
              <w:widowControl/>
              <w:rPr>
                <w:snapToGrid/>
                <w:color w:val="000000"/>
                <w:sz w:val="20"/>
              </w:rPr>
            </w:pPr>
            <w:r w:rsidRPr="00E82E2C">
              <w:rPr>
                <w:snapToGrid/>
                <w:color w:val="000000"/>
                <w:sz w:val="20"/>
              </w:rPr>
              <w:t>E-465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6BA1D" w14:textId="77777777" w:rsidR="00E82E2C" w:rsidRPr="00E82E2C" w:rsidRDefault="00E82E2C" w:rsidP="00E82E2C">
            <w:pPr>
              <w:widowControl/>
              <w:jc w:val="right"/>
              <w:rPr>
                <w:snapToGrid/>
                <w:color w:val="000000"/>
                <w:sz w:val="20"/>
              </w:rPr>
            </w:pPr>
            <w:r w:rsidRPr="00E82E2C">
              <w:rPr>
                <w:snapToGrid/>
                <w:color w:val="000000"/>
                <w:sz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EB47D" w14:textId="77777777" w:rsidR="00E82E2C" w:rsidRPr="00E82E2C" w:rsidRDefault="00E82E2C" w:rsidP="00E82E2C">
            <w:pPr>
              <w:widowControl/>
              <w:rPr>
                <w:snapToGrid/>
                <w:color w:val="000000"/>
                <w:sz w:val="20"/>
              </w:rPr>
            </w:pPr>
            <w:r w:rsidRPr="00E82E2C">
              <w:rPr>
                <w:snapToGrid/>
                <w:color w:val="000000"/>
                <w:sz w:val="20"/>
              </w:rPr>
              <w:t>V-28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F03F6" w14:textId="77777777" w:rsidR="00E82E2C" w:rsidRPr="00E82E2C" w:rsidRDefault="00E82E2C" w:rsidP="00E82E2C">
            <w:pPr>
              <w:widowControl/>
              <w:rPr>
                <w:snapToGrid/>
                <w:color w:val="000000"/>
                <w:sz w:val="20"/>
              </w:rPr>
            </w:pPr>
            <w:r w:rsidRPr="00E82E2C">
              <w:rPr>
                <w:snapToGrid/>
                <w:color w:val="000000"/>
                <w:sz w:val="20"/>
              </w:rPr>
              <w:t>Control loop</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7EB6E" w14:textId="77777777" w:rsidR="00E82E2C" w:rsidRPr="00E82E2C" w:rsidRDefault="00E82E2C" w:rsidP="00E82E2C">
            <w:pPr>
              <w:widowControl/>
              <w:rPr>
                <w:snapToGrid/>
                <w:color w:val="000000"/>
                <w:sz w:val="20"/>
              </w:rPr>
            </w:pPr>
            <w:r w:rsidRPr="00E82E2C">
              <w:rPr>
                <w:snapToGrid/>
                <w:color w:val="000000"/>
                <w:sz w:val="20"/>
              </w:rPr>
              <w:t xml:space="preserve">Temperature Transmitter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FA691" w14:textId="77777777" w:rsidR="00E82E2C" w:rsidRPr="00E82E2C" w:rsidRDefault="00E82E2C" w:rsidP="00E82E2C">
            <w:pPr>
              <w:widowControl/>
              <w:rPr>
                <w:snapToGrid/>
                <w:color w:val="000000"/>
                <w:sz w:val="20"/>
              </w:rPr>
            </w:pPr>
            <w:r w:rsidRPr="00E82E2C">
              <w:rPr>
                <w:snapToGrid/>
                <w:color w:val="000000"/>
                <w:sz w:val="20"/>
              </w:rPr>
              <w:t>Outlet temperature control loop</w:t>
            </w:r>
          </w:p>
        </w:tc>
      </w:tr>
    </w:tbl>
    <w:p w14:paraId="31714FCA" w14:textId="4EBEF496" w:rsidR="005261A9" w:rsidRDefault="005261A9" w:rsidP="6216EAC9">
      <w:pPr>
        <w:widowControl/>
        <w:rPr>
          <w:szCs w:val="24"/>
        </w:rPr>
      </w:pPr>
    </w:p>
    <w:p w14:paraId="5D7DB078" w14:textId="6324BCB5" w:rsidR="005261A9" w:rsidRDefault="005261A9">
      <w:pPr>
        <w:widowControl/>
        <w:rPr>
          <w:color w:val="FF0000"/>
          <w:szCs w:val="24"/>
        </w:rPr>
      </w:pPr>
    </w:p>
    <w:p w14:paraId="1E437CAF" w14:textId="77777777" w:rsidR="008F7240" w:rsidRDefault="008F7240">
      <w:pPr>
        <w:widowControl/>
        <w:rPr>
          <w:szCs w:val="24"/>
        </w:rPr>
      </w:pPr>
      <w:r>
        <w:rPr>
          <w:szCs w:val="24"/>
        </w:rPr>
        <w:br w:type="page"/>
      </w:r>
    </w:p>
    <w:p w14:paraId="39E7D41F" w14:textId="1CB890CB" w:rsidR="005261A9" w:rsidRPr="00222CC1" w:rsidRDefault="005261A9" w:rsidP="005261A9">
      <w:pPr>
        <w:jc w:val="both"/>
        <w:rPr>
          <w:color w:val="FF0000"/>
        </w:rPr>
      </w:pPr>
      <w:r>
        <w:lastRenderedPageBreak/>
        <w:t>Table 3.3.</w:t>
      </w:r>
      <w:r w:rsidR="006337B0">
        <w:t>2</w:t>
      </w:r>
      <w:r>
        <w:t xml:space="preserve">: </w:t>
      </w:r>
      <w:r w:rsidR="00FE3DBF">
        <w:t>DWG 5046-03041-B Depolymerization</w:t>
      </w:r>
      <w:r>
        <w:t xml:space="preserve"> Pressure Relief Valves</w:t>
      </w:r>
    </w:p>
    <w:tbl>
      <w:tblPr>
        <w:tblW w:w="6025" w:type="dxa"/>
        <w:tblLook w:val="04A0" w:firstRow="1" w:lastRow="0" w:firstColumn="1" w:lastColumn="0" w:noHBand="0" w:noVBand="1"/>
      </w:tblPr>
      <w:tblGrid>
        <w:gridCol w:w="1270"/>
        <w:gridCol w:w="2400"/>
        <w:gridCol w:w="2355"/>
      </w:tblGrid>
      <w:tr w:rsidR="005261A9" w:rsidRPr="006A0A17" w14:paraId="597C2570" w14:textId="77777777" w:rsidTr="00FE3DBF">
        <w:trPr>
          <w:trHeight w:val="300"/>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3A821" w14:textId="77777777" w:rsidR="005261A9" w:rsidRPr="006A0A17" w:rsidRDefault="005261A9" w:rsidP="005261A9">
            <w:pPr>
              <w:widowControl/>
              <w:rPr>
                <w:snapToGrid/>
                <w:color w:val="000000"/>
                <w:szCs w:val="24"/>
              </w:rPr>
            </w:pPr>
            <w:r w:rsidRPr="006A0A17">
              <w:rPr>
                <w:snapToGrid/>
                <w:color w:val="000000"/>
                <w:szCs w:val="24"/>
              </w:rPr>
              <w:t>Equipment</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77A5E5BC" w14:textId="77777777" w:rsidR="005261A9" w:rsidRPr="006A0A17" w:rsidRDefault="005261A9" w:rsidP="005261A9">
            <w:pPr>
              <w:widowControl/>
              <w:rPr>
                <w:snapToGrid/>
                <w:color w:val="000000"/>
                <w:szCs w:val="24"/>
              </w:rPr>
            </w:pPr>
            <w:r w:rsidRPr="006A0A17">
              <w:rPr>
                <w:snapToGrid/>
                <w:color w:val="000000"/>
                <w:szCs w:val="24"/>
              </w:rPr>
              <w:t>Manipulated Equipment</w:t>
            </w:r>
          </w:p>
        </w:tc>
        <w:tc>
          <w:tcPr>
            <w:tcW w:w="2355" w:type="dxa"/>
            <w:tcBorders>
              <w:top w:val="single" w:sz="4" w:space="0" w:color="auto"/>
              <w:left w:val="nil"/>
              <w:bottom w:val="single" w:sz="4" w:space="0" w:color="auto"/>
              <w:right w:val="single" w:sz="4" w:space="0" w:color="auto"/>
            </w:tcBorders>
            <w:shd w:val="clear" w:color="auto" w:fill="auto"/>
            <w:noWrap/>
            <w:vAlign w:val="bottom"/>
            <w:hideMark/>
          </w:tcPr>
          <w:p w14:paraId="326B4D2A" w14:textId="77777777" w:rsidR="005261A9" w:rsidRPr="006A0A17" w:rsidRDefault="005261A9" w:rsidP="005261A9">
            <w:pPr>
              <w:widowControl/>
              <w:rPr>
                <w:snapToGrid/>
                <w:color w:val="000000"/>
                <w:szCs w:val="24"/>
              </w:rPr>
            </w:pPr>
            <w:r w:rsidRPr="006A0A17">
              <w:rPr>
                <w:snapToGrid/>
                <w:color w:val="000000"/>
                <w:szCs w:val="24"/>
              </w:rPr>
              <w:t>Purpose</w:t>
            </w:r>
          </w:p>
        </w:tc>
      </w:tr>
      <w:tr w:rsidR="005261A9" w:rsidRPr="006A0A17" w14:paraId="4FF76245"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0AB52A15" w14:textId="77777777" w:rsidR="005261A9" w:rsidRPr="006A0A17" w:rsidRDefault="005261A9" w:rsidP="005261A9">
            <w:pPr>
              <w:widowControl/>
              <w:rPr>
                <w:snapToGrid/>
                <w:color w:val="000000"/>
                <w:szCs w:val="24"/>
              </w:rPr>
            </w:pPr>
            <w:r w:rsidRPr="006A0A17">
              <w:rPr>
                <w:snapToGrid/>
                <w:color w:val="000000"/>
                <w:szCs w:val="24"/>
              </w:rPr>
              <w:t>E-120</w:t>
            </w:r>
          </w:p>
        </w:tc>
        <w:tc>
          <w:tcPr>
            <w:tcW w:w="2400" w:type="dxa"/>
            <w:tcBorders>
              <w:top w:val="nil"/>
              <w:left w:val="nil"/>
              <w:bottom w:val="single" w:sz="4" w:space="0" w:color="auto"/>
              <w:right w:val="single" w:sz="4" w:space="0" w:color="auto"/>
            </w:tcBorders>
            <w:shd w:val="clear" w:color="auto" w:fill="auto"/>
            <w:noWrap/>
            <w:vAlign w:val="bottom"/>
            <w:hideMark/>
          </w:tcPr>
          <w:p w14:paraId="631C2CC9" w14:textId="77777777" w:rsidR="005261A9" w:rsidRPr="006A0A17" w:rsidRDefault="005261A9" w:rsidP="005261A9">
            <w:pPr>
              <w:widowControl/>
              <w:rPr>
                <w:snapToGrid/>
                <w:color w:val="000000"/>
                <w:szCs w:val="24"/>
              </w:rPr>
            </w:pPr>
            <w:r w:rsidRPr="006A0A17">
              <w:rPr>
                <w:snapToGrid/>
                <w:color w:val="000000"/>
                <w:szCs w:val="24"/>
              </w:rPr>
              <w:t>PSV-1</w:t>
            </w:r>
          </w:p>
        </w:tc>
        <w:tc>
          <w:tcPr>
            <w:tcW w:w="2355" w:type="dxa"/>
            <w:tcBorders>
              <w:top w:val="nil"/>
              <w:left w:val="nil"/>
              <w:bottom w:val="single" w:sz="4" w:space="0" w:color="auto"/>
              <w:right w:val="single" w:sz="4" w:space="0" w:color="auto"/>
            </w:tcBorders>
            <w:shd w:val="clear" w:color="auto" w:fill="auto"/>
            <w:noWrap/>
            <w:vAlign w:val="bottom"/>
            <w:hideMark/>
          </w:tcPr>
          <w:p w14:paraId="4AEF0DF6"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3FBFC27C"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6081CAFB" w14:textId="77777777" w:rsidR="005261A9" w:rsidRPr="006A0A17" w:rsidRDefault="005261A9" w:rsidP="005261A9">
            <w:pPr>
              <w:widowControl/>
              <w:rPr>
                <w:snapToGrid/>
                <w:color w:val="000000"/>
                <w:szCs w:val="24"/>
              </w:rPr>
            </w:pPr>
            <w:r w:rsidRPr="006A0A17">
              <w:rPr>
                <w:snapToGrid/>
                <w:color w:val="000000"/>
                <w:szCs w:val="24"/>
              </w:rPr>
              <w:t>E-125</w:t>
            </w:r>
          </w:p>
        </w:tc>
        <w:tc>
          <w:tcPr>
            <w:tcW w:w="2400" w:type="dxa"/>
            <w:tcBorders>
              <w:top w:val="nil"/>
              <w:left w:val="nil"/>
              <w:bottom w:val="single" w:sz="4" w:space="0" w:color="auto"/>
              <w:right w:val="single" w:sz="4" w:space="0" w:color="auto"/>
            </w:tcBorders>
            <w:shd w:val="clear" w:color="auto" w:fill="auto"/>
            <w:noWrap/>
            <w:vAlign w:val="bottom"/>
            <w:hideMark/>
          </w:tcPr>
          <w:p w14:paraId="6E54D7D2" w14:textId="77777777" w:rsidR="005261A9" w:rsidRPr="006A0A17" w:rsidRDefault="005261A9" w:rsidP="005261A9">
            <w:pPr>
              <w:widowControl/>
              <w:rPr>
                <w:snapToGrid/>
                <w:color w:val="000000"/>
                <w:szCs w:val="24"/>
              </w:rPr>
            </w:pPr>
            <w:r w:rsidRPr="006A0A17">
              <w:rPr>
                <w:snapToGrid/>
                <w:color w:val="000000"/>
                <w:szCs w:val="24"/>
              </w:rPr>
              <w:t>PSV-2</w:t>
            </w:r>
          </w:p>
        </w:tc>
        <w:tc>
          <w:tcPr>
            <w:tcW w:w="2355" w:type="dxa"/>
            <w:tcBorders>
              <w:top w:val="nil"/>
              <w:left w:val="nil"/>
              <w:bottom w:val="single" w:sz="4" w:space="0" w:color="auto"/>
              <w:right w:val="single" w:sz="4" w:space="0" w:color="auto"/>
            </w:tcBorders>
            <w:shd w:val="clear" w:color="auto" w:fill="auto"/>
            <w:noWrap/>
            <w:vAlign w:val="bottom"/>
            <w:hideMark/>
          </w:tcPr>
          <w:p w14:paraId="47E88EEC"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4684C619"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3A94E537" w14:textId="77777777" w:rsidR="005261A9" w:rsidRPr="006A0A17" w:rsidRDefault="005261A9" w:rsidP="005261A9">
            <w:pPr>
              <w:widowControl/>
              <w:rPr>
                <w:snapToGrid/>
                <w:color w:val="000000"/>
                <w:szCs w:val="24"/>
              </w:rPr>
            </w:pPr>
            <w:r w:rsidRPr="006A0A17">
              <w:rPr>
                <w:snapToGrid/>
                <w:color w:val="000000"/>
                <w:szCs w:val="24"/>
              </w:rPr>
              <w:t>E-145</w:t>
            </w:r>
          </w:p>
        </w:tc>
        <w:tc>
          <w:tcPr>
            <w:tcW w:w="2400" w:type="dxa"/>
            <w:tcBorders>
              <w:top w:val="nil"/>
              <w:left w:val="nil"/>
              <w:bottom w:val="single" w:sz="4" w:space="0" w:color="auto"/>
              <w:right w:val="single" w:sz="4" w:space="0" w:color="auto"/>
            </w:tcBorders>
            <w:shd w:val="clear" w:color="auto" w:fill="auto"/>
            <w:noWrap/>
            <w:vAlign w:val="bottom"/>
            <w:hideMark/>
          </w:tcPr>
          <w:p w14:paraId="7D2A4478" w14:textId="77777777" w:rsidR="005261A9" w:rsidRPr="006A0A17" w:rsidRDefault="005261A9" w:rsidP="005261A9">
            <w:pPr>
              <w:widowControl/>
              <w:rPr>
                <w:snapToGrid/>
                <w:color w:val="000000"/>
                <w:szCs w:val="24"/>
              </w:rPr>
            </w:pPr>
            <w:r w:rsidRPr="006A0A17">
              <w:rPr>
                <w:snapToGrid/>
                <w:color w:val="000000"/>
                <w:szCs w:val="24"/>
              </w:rPr>
              <w:t>PSV-3</w:t>
            </w:r>
          </w:p>
        </w:tc>
        <w:tc>
          <w:tcPr>
            <w:tcW w:w="2355" w:type="dxa"/>
            <w:tcBorders>
              <w:top w:val="nil"/>
              <w:left w:val="nil"/>
              <w:bottom w:val="single" w:sz="4" w:space="0" w:color="auto"/>
              <w:right w:val="single" w:sz="4" w:space="0" w:color="auto"/>
            </w:tcBorders>
            <w:shd w:val="clear" w:color="auto" w:fill="auto"/>
            <w:noWrap/>
            <w:vAlign w:val="bottom"/>
            <w:hideMark/>
          </w:tcPr>
          <w:p w14:paraId="5991B976"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0A881BAB"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6EB08BF0" w14:textId="77777777" w:rsidR="005261A9" w:rsidRPr="006A0A17" w:rsidRDefault="005261A9" w:rsidP="005261A9">
            <w:pPr>
              <w:widowControl/>
              <w:rPr>
                <w:snapToGrid/>
                <w:color w:val="000000"/>
                <w:szCs w:val="24"/>
              </w:rPr>
            </w:pPr>
            <w:r w:rsidRPr="006A0A17">
              <w:rPr>
                <w:snapToGrid/>
                <w:color w:val="000000"/>
                <w:szCs w:val="24"/>
              </w:rPr>
              <w:t>R-150A</w:t>
            </w:r>
          </w:p>
        </w:tc>
        <w:tc>
          <w:tcPr>
            <w:tcW w:w="2400" w:type="dxa"/>
            <w:tcBorders>
              <w:top w:val="nil"/>
              <w:left w:val="nil"/>
              <w:bottom w:val="single" w:sz="4" w:space="0" w:color="auto"/>
              <w:right w:val="single" w:sz="4" w:space="0" w:color="auto"/>
            </w:tcBorders>
            <w:shd w:val="clear" w:color="auto" w:fill="auto"/>
            <w:noWrap/>
            <w:vAlign w:val="bottom"/>
            <w:hideMark/>
          </w:tcPr>
          <w:p w14:paraId="05F574BF" w14:textId="77777777" w:rsidR="005261A9" w:rsidRPr="006A0A17" w:rsidRDefault="005261A9" w:rsidP="005261A9">
            <w:pPr>
              <w:widowControl/>
              <w:rPr>
                <w:snapToGrid/>
                <w:color w:val="000000"/>
                <w:szCs w:val="24"/>
              </w:rPr>
            </w:pPr>
            <w:r w:rsidRPr="006A0A17">
              <w:rPr>
                <w:snapToGrid/>
                <w:color w:val="000000"/>
                <w:szCs w:val="24"/>
              </w:rPr>
              <w:t>PSV-4</w:t>
            </w:r>
          </w:p>
        </w:tc>
        <w:tc>
          <w:tcPr>
            <w:tcW w:w="2355" w:type="dxa"/>
            <w:tcBorders>
              <w:top w:val="nil"/>
              <w:left w:val="nil"/>
              <w:bottom w:val="single" w:sz="4" w:space="0" w:color="auto"/>
              <w:right w:val="single" w:sz="4" w:space="0" w:color="auto"/>
            </w:tcBorders>
            <w:shd w:val="clear" w:color="auto" w:fill="auto"/>
            <w:noWrap/>
            <w:vAlign w:val="bottom"/>
            <w:hideMark/>
          </w:tcPr>
          <w:p w14:paraId="348C6EEC"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178E9786"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229A30FC" w14:textId="77777777" w:rsidR="005261A9" w:rsidRPr="006A0A17" w:rsidRDefault="005261A9" w:rsidP="005261A9">
            <w:pPr>
              <w:widowControl/>
              <w:rPr>
                <w:snapToGrid/>
                <w:color w:val="000000"/>
                <w:szCs w:val="24"/>
              </w:rPr>
            </w:pPr>
            <w:r w:rsidRPr="006A0A17">
              <w:rPr>
                <w:snapToGrid/>
                <w:color w:val="000000"/>
                <w:szCs w:val="24"/>
              </w:rPr>
              <w:t>R-150B</w:t>
            </w:r>
          </w:p>
        </w:tc>
        <w:tc>
          <w:tcPr>
            <w:tcW w:w="2400" w:type="dxa"/>
            <w:tcBorders>
              <w:top w:val="nil"/>
              <w:left w:val="nil"/>
              <w:bottom w:val="single" w:sz="4" w:space="0" w:color="auto"/>
              <w:right w:val="single" w:sz="4" w:space="0" w:color="auto"/>
            </w:tcBorders>
            <w:shd w:val="clear" w:color="auto" w:fill="auto"/>
            <w:noWrap/>
            <w:vAlign w:val="bottom"/>
            <w:hideMark/>
          </w:tcPr>
          <w:p w14:paraId="1056006D" w14:textId="77777777" w:rsidR="005261A9" w:rsidRPr="006A0A17" w:rsidRDefault="005261A9" w:rsidP="005261A9">
            <w:pPr>
              <w:widowControl/>
              <w:rPr>
                <w:snapToGrid/>
                <w:color w:val="000000"/>
                <w:szCs w:val="24"/>
              </w:rPr>
            </w:pPr>
            <w:r w:rsidRPr="006A0A17">
              <w:rPr>
                <w:snapToGrid/>
                <w:color w:val="000000"/>
                <w:szCs w:val="24"/>
              </w:rPr>
              <w:t>PSV-5</w:t>
            </w:r>
          </w:p>
        </w:tc>
        <w:tc>
          <w:tcPr>
            <w:tcW w:w="2355" w:type="dxa"/>
            <w:tcBorders>
              <w:top w:val="nil"/>
              <w:left w:val="nil"/>
              <w:bottom w:val="single" w:sz="4" w:space="0" w:color="auto"/>
              <w:right w:val="single" w:sz="4" w:space="0" w:color="auto"/>
            </w:tcBorders>
            <w:shd w:val="clear" w:color="auto" w:fill="auto"/>
            <w:noWrap/>
            <w:vAlign w:val="bottom"/>
            <w:hideMark/>
          </w:tcPr>
          <w:p w14:paraId="4E5B1702"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5A83EC31"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5457A374" w14:textId="77777777" w:rsidR="005261A9" w:rsidRPr="006A0A17" w:rsidRDefault="005261A9" w:rsidP="005261A9">
            <w:pPr>
              <w:widowControl/>
              <w:rPr>
                <w:snapToGrid/>
                <w:color w:val="000000"/>
                <w:szCs w:val="24"/>
              </w:rPr>
            </w:pPr>
            <w:r w:rsidRPr="006A0A17">
              <w:rPr>
                <w:snapToGrid/>
                <w:color w:val="000000"/>
                <w:szCs w:val="24"/>
              </w:rPr>
              <w:t>R-150C</w:t>
            </w:r>
          </w:p>
        </w:tc>
        <w:tc>
          <w:tcPr>
            <w:tcW w:w="2400" w:type="dxa"/>
            <w:tcBorders>
              <w:top w:val="nil"/>
              <w:left w:val="nil"/>
              <w:bottom w:val="single" w:sz="4" w:space="0" w:color="auto"/>
              <w:right w:val="single" w:sz="4" w:space="0" w:color="auto"/>
            </w:tcBorders>
            <w:shd w:val="clear" w:color="auto" w:fill="auto"/>
            <w:noWrap/>
            <w:vAlign w:val="bottom"/>
            <w:hideMark/>
          </w:tcPr>
          <w:p w14:paraId="412686B0" w14:textId="77777777" w:rsidR="005261A9" w:rsidRPr="006A0A17" w:rsidRDefault="005261A9" w:rsidP="005261A9">
            <w:pPr>
              <w:widowControl/>
              <w:rPr>
                <w:snapToGrid/>
                <w:color w:val="000000"/>
                <w:szCs w:val="24"/>
              </w:rPr>
            </w:pPr>
            <w:r w:rsidRPr="006A0A17">
              <w:rPr>
                <w:snapToGrid/>
                <w:color w:val="000000"/>
                <w:szCs w:val="24"/>
              </w:rPr>
              <w:t>PSV-6</w:t>
            </w:r>
          </w:p>
        </w:tc>
        <w:tc>
          <w:tcPr>
            <w:tcW w:w="2355" w:type="dxa"/>
            <w:tcBorders>
              <w:top w:val="nil"/>
              <w:left w:val="nil"/>
              <w:bottom w:val="single" w:sz="4" w:space="0" w:color="auto"/>
              <w:right w:val="single" w:sz="4" w:space="0" w:color="auto"/>
            </w:tcBorders>
            <w:shd w:val="clear" w:color="auto" w:fill="auto"/>
            <w:noWrap/>
            <w:vAlign w:val="bottom"/>
            <w:hideMark/>
          </w:tcPr>
          <w:p w14:paraId="7E09D6D7"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78B89B74"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1208F7D5" w14:textId="77777777" w:rsidR="005261A9" w:rsidRPr="006A0A17" w:rsidRDefault="005261A9" w:rsidP="005261A9">
            <w:pPr>
              <w:widowControl/>
              <w:rPr>
                <w:snapToGrid/>
                <w:color w:val="000000"/>
                <w:szCs w:val="24"/>
              </w:rPr>
            </w:pPr>
            <w:r w:rsidRPr="006A0A17">
              <w:rPr>
                <w:snapToGrid/>
                <w:color w:val="000000"/>
                <w:szCs w:val="24"/>
              </w:rPr>
              <w:t>R-150D</w:t>
            </w:r>
          </w:p>
        </w:tc>
        <w:tc>
          <w:tcPr>
            <w:tcW w:w="2400" w:type="dxa"/>
            <w:tcBorders>
              <w:top w:val="nil"/>
              <w:left w:val="nil"/>
              <w:bottom w:val="single" w:sz="4" w:space="0" w:color="auto"/>
              <w:right w:val="single" w:sz="4" w:space="0" w:color="auto"/>
            </w:tcBorders>
            <w:shd w:val="clear" w:color="auto" w:fill="auto"/>
            <w:noWrap/>
            <w:vAlign w:val="bottom"/>
            <w:hideMark/>
          </w:tcPr>
          <w:p w14:paraId="7D186CA9" w14:textId="77777777" w:rsidR="005261A9" w:rsidRPr="006A0A17" w:rsidRDefault="005261A9" w:rsidP="005261A9">
            <w:pPr>
              <w:widowControl/>
              <w:rPr>
                <w:snapToGrid/>
                <w:color w:val="000000"/>
                <w:szCs w:val="24"/>
              </w:rPr>
            </w:pPr>
            <w:r w:rsidRPr="006A0A17">
              <w:rPr>
                <w:snapToGrid/>
                <w:color w:val="000000"/>
                <w:szCs w:val="24"/>
              </w:rPr>
              <w:t>PSV-7</w:t>
            </w:r>
          </w:p>
        </w:tc>
        <w:tc>
          <w:tcPr>
            <w:tcW w:w="2355" w:type="dxa"/>
            <w:tcBorders>
              <w:top w:val="nil"/>
              <w:left w:val="nil"/>
              <w:bottom w:val="single" w:sz="4" w:space="0" w:color="auto"/>
              <w:right w:val="single" w:sz="4" w:space="0" w:color="auto"/>
            </w:tcBorders>
            <w:shd w:val="clear" w:color="auto" w:fill="auto"/>
            <w:noWrap/>
            <w:vAlign w:val="bottom"/>
            <w:hideMark/>
          </w:tcPr>
          <w:p w14:paraId="2D0D77C5"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12F5FCC6"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5D3097A4" w14:textId="77777777" w:rsidR="005261A9" w:rsidRPr="006A0A17" w:rsidRDefault="005261A9" w:rsidP="005261A9">
            <w:pPr>
              <w:widowControl/>
              <w:rPr>
                <w:snapToGrid/>
                <w:color w:val="000000"/>
                <w:szCs w:val="24"/>
              </w:rPr>
            </w:pPr>
            <w:r w:rsidRPr="006A0A17">
              <w:rPr>
                <w:snapToGrid/>
                <w:color w:val="000000"/>
                <w:szCs w:val="24"/>
              </w:rPr>
              <w:t>R-150E</w:t>
            </w:r>
          </w:p>
        </w:tc>
        <w:tc>
          <w:tcPr>
            <w:tcW w:w="2400" w:type="dxa"/>
            <w:tcBorders>
              <w:top w:val="nil"/>
              <w:left w:val="nil"/>
              <w:bottom w:val="single" w:sz="4" w:space="0" w:color="auto"/>
              <w:right w:val="single" w:sz="4" w:space="0" w:color="auto"/>
            </w:tcBorders>
            <w:shd w:val="clear" w:color="auto" w:fill="auto"/>
            <w:noWrap/>
            <w:vAlign w:val="bottom"/>
            <w:hideMark/>
          </w:tcPr>
          <w:p w14:paraId="2C365B00" w14:textId="77777777" w:rsidR="005261A9" w:rsidRPr="006A0A17" w:rsidRDefault="005261A9" w:rsidP="005261A9">
            <w:pPr>
              <w:widowControl/>
              <w:rPr>
                <w:snapToGrid/>
                <w:color w:val="000000"/>
                <w:szCs w:val="24"/>
              </w:rPr>
            </w:pPr>
            <w:r w:rsidRPr="006A0A17">
              <w:rPr>
                <w:snapToGrid/>
                <w:color w:val="000000"/>
                <w:szCs w:val="24"/>
              </w:rPr>
              <w:t>PSV-8</w:t>
            </w:r>
          </w:p>
        </w:tc>
        <w:tc>
          <w:tcPr>
            <w:tcW w:w="2355" w:type="dxa"/>
            <w:tcBorders>
              <w:top w:val="nil"/>
              <w:left w:val="nil"/>
              <w:bottom w:val="single" w:sz="4" w:space="0" w:color="auto"/>
              <w:right w:val="single" w:sz="4" w:space="0" w:color="auto"/>
            </w:tcBorders>
            <w:shd w:val="clear" w:color="auto" w:fill="auto"/>
            <w:noWrap/>
            <w:vAlign w:val="bottom"/>
            <w:hideMark/>
          </w:tcPr>
          <w:p w14:paraId="3C4DE278"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37A84801"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01EEEFFB" w14:textId="77777777" w:rsidR="005261A9" w:rsidRPr="006A0A17" w:rsidRDefault="005261A9" w:rsidP="005261A9">
            <w:pPr>
              <w:widowControl/>
              <w:rPr>
                <w:snapToGrid/>
                <w:color w:val="000000"/>
                <w:szCs w:val="24"/>
              </w:rPr>
            </w:pPr>
            <w:r w:rsidRPr="006A0A17">
              <w:rPr>
                <w:snapToGrid/>
                <w:color w:val="000000"/>
                <w:szCs w:val="24"/>
              </w:rPr>
              <w:t>R-150F</w:t>
            </w:r>
          </w:p>
        </w:tc>
        <w:tc>
          <w:tcPr>
            <w:tcW w:w="2400" w:type="dxa"/>
            <w:tcBorders>
              <w:top w:val="nil"/>
              <w:left w:val="nil"/>
              <w:bottom w:val="single" w:sz="4" w:space="0" w:color="auto"/>
              <w:right w:val="single" w:sz="4" w:space="0" w:color="auto"/>
            </w:tcBorders>
            <w:shd w:val="clear" w:color="auto" w:fill="auto"/>
            <w:noWrap/>
            <w:vAlign w:val="bottom"/>
            <w:hideMark/>
          </w:tcPr>
          <w:p w14:paraId="46791E90" w14:textId="77777777" w:rsidR="005261A9" w:rsidRPr="006A0A17" w:rsidRDefault="005261A9" w:rsidP="005261A9">
            <w:pPr>
              <w:widowControl/>
              <w:rPr>
                <w:snapToGrid/>
                <w:color w:val="000000"/>
                <w:szCs w:val="24"/>
              </w:rPr>
            </w:pPr>
            <w:r w:rsidRPr="006A0A17">
              <w:rPr>
                <w:snapToGrid/>
                <w:color w:val="000000"/>
                <w:szCs w:val="24"/>
              </w:rPr>
              <w:t>PSV-9</w:t>
            </w:r>
          </w:p>
        </w:tc>
        <w:tc>
          <w:tcPr>
            <w:tcW w:w="2355" w:type="dxa"/>
            <w:tcBorders>
              <w:top w:val="nil"/>
              <w:left w:val="nil"/>
              <w:bottom w:val="single" w:sz="4" w:space="0" w:color="auto"/>
              <w:right w:val="single" w:sz="4" w:space="0" w:color="auto"/>
            </w:tcBorders>
            <w:shd w:val="clear" w:color="auto" w:fill="auto"/>
            <w:noWrap/>
            <w:vAlign w:val="bottom"/>
            <w:hideMark/>
          </w:tcPr>
          <w:p w14:paraId="2F9664DD"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6ECD0F87"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4DDF2069" w14:textId="77777777" w:rsidR="005261A9" w:rsidRPr="006A0A17" w:rsidRDefault="005261A9" w:rsidP="005261A9">
            <w:pPr>
              <w:widowControl/>
              <w:rPr>
                <w:snapToGrid/>
                <w:color w:val="000000"/>
                <w:szCs w:val="24"/>
              </w:rPr>
            </w:pPr>
            <w:r w:rsidRPr="006A0A17">
              <w:rPr>
                <w:snapToGrid/>
                <w:color w:val="000000"/>
                <w:szCs w:val="24"/>
              </w:rPr>
              <w:t>R-150G</w:t>
            </w:r>
          </w:p>
        </w:tc>
        <w:tc>
          <w:tcPr>
            <w:tcW w:w="2400" w:type="dxa"/>
            <w:tcBorders>
              <w:top w:val="nil"/>
              <w:left w:val="nil"/>
              <w:bottom w:val="single" w:sz="4" w:space="0" w:color="auto"/>
              <w:right w:val="single" w:sz="4" w:space="0" w:color="auto"/>
            </w:tcBorders>
            <w:shd w:val="clear" w:color="auto" w:fill="auto"/>
            <w:noWrap/>
            <w:vAlign w:val="bottom"/>
            <w:hideMark/>
          </w:tcPr>
          <w:p w14:paraId="03EB3204" w14:textId="77777777" w:rsidR="005261A9" w:rsidRPr="006A0A17" w:rsidRDefault="005261A9" w:rsidP="005261A9">
            <w:pPr>
              <w:widowControl/>
              <w:rPr>
                <w:snapToGrid/>
                <w:color w:val="000000"/>
                <w:szCs w:val="24"/>
              </w:rPr>
            </w:pPr>
            <w:r w:rsidRPr="006A0A17">
              <w:rPr>
                <w:snapToGrid/>
                <w:color w:val="000000"/>
                <w:szCs w:val="24"/>
              </w:rPr>
              <w:t>PSV-10</w:t>
            </w:r>
          </w:p>
        </w:tc>
        <w:tc>
          <w:tcPr>
            <w:tcW w:w="2355" w:type="dxa"/>
            <w:tcBorders>
              <w:top w:val="nil"/>
              <w:left w:val="nil"/>
              <w:bottom w:val="single" w:sz="4" w:space="0" w:color="auto"/>
              <w:right w:val="single" w:sz="4" w:space="0" w:color="auto"/>
            </w:tcBorders>
            <w:shd w:val="clear" w:color="auto" w:fill="auto"/>
            <w:noWrap/>
            <w:vAlign w:val="bottom"/>
            <w:hideMark/>
          </w:tcPr>
          <w:p w14:paraId="70EA7D12" w14:textId="77777777" w:rsidR="005261A9" w:rsidRPr="006A0A17" w:rsidRDefault="005261A9" w:rsidP="005261A9">
            <w:pPr>
              <w:widowControl/>
              <w:rPr>
                <w:snapToGrid/>
                <w:color w:val="000000"/>
                <w:szCs w:val="24"/>
              </w:rPr>
            </w:pPr>
            <w:r w:rsidRPr="006A0A17">
              <w:rPr>
                <w:snapToGrid/>
                <w:color w:val="000000"/>
                <w:szCs w:val="24"/>
              </w:rPr>
              <w:t>Pressure Relief Valve</w:t>
            </w:r>
          </w:p>
        </w:tc>
      </w:tr>
      <w:tr w:rsidR="005261A9" w:rsidRPr="006A0A17" w14:paraId="788EAFB5" w14:textId="77777777" w:rsidTr="00FE3DBF">
        <w:trPr>
          <w:trHeight w:val="300"/>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4BD98EC6" w14:textId="77777777" w:rsidR="005261A9" w:rsidRPr="006A0A17" w:rsidRDefault="005261A9" w:rsidP="005261A9">
            <w:pPr>
              <w:widowControl/>
              <w:rPr>
                <w:snapToGrid/>
                <w:color w:val="000000"/>
                <w:szCs w:val="24"/>
              </w:rPr>
            </w:pPr>
            <w:r w:rsidRPr="006A0A17">
              <w:rPr>
                <w:snapToGrid/>
                <w:color w:val="000000"/>
                <w:szCs w:val="24"/>
              </w:rPr>
              <w:t>E-155</w:t>
            </w:r>
          </w:p>
        </w:tc>
        <w:tc>
          <w:tcPr>
            <w:tcW w:w="2400" w:type="dxa"/>
            <w:tcBorders>
              <w:top w:val="nil"/>
              <w:left w:val="nil"/>
              <w:bottom w:val="single" w:sz="4" w:space="0" w:color="auto"/>
              <w:right w:val="single" w:sz="4" w:space="0" w:color="auto"/>
            </w:tcBorders>
            <w:shd w:val="clear" w:color="auto" w:fill="auto"/>
            <w:noWrap/>
            <w:vAlign w:val="bottom"/>
            <w:hideMark/>
          </w:tcPr>
          <w:p w14:paraId="74472EF3" w14:textId="77777777" w:rsidR="005261A9" w:rsidRPr="006A0A17" w:rsidRDefault="005261A9" w:rsidP="005261A9">
            <w:pPr>
              <w:widowControl/>
              <w:rPr>
                <w:snapToGrid/>
                <w:color w:val="000000"/>
                <w:szCs w:val="24"/>
              </w:rPr>
            </w:pPr>
            <w:r w:rsidRPr="006A0A17">
              <w:rPr>
                <w:snapToGrid/>
                <w:color w:val="000000"/>
                <w:szCs w:val="24"/>
              </w:rPr>
              <w:t>PSV-11</w:t>
            </w:r>
          </w:p>
        </w:tc>
        <w:tc>
          <w:tcPr>
            <w:tcW w:w="2355" w:type="dxa"/>
            <w:tcBorders>
              <w:top w:val="nil"/>
              <w:left w:val="nil"/>
              <w:bottom w:val="single" w:sz="4" w:space="0" w:color="auto"/>
              <w:right w:val="single" w:sz="4" w:space="0" w:color="auto"/>
            </w:tcBorders>
            <w:shd w:val="clear" w:color="auto" w:fill="auto"/>
            <w:noWrap/>
            <w:vAlign w:val="bottom"/>
            <w:hideMark/>
          </w:tcPr>
          <w:p w14:paraId="69E10521" w14:textId="77777777" w:rsidR="005261A9" w:rsidRPr="006A0A17" w:rsidRDefault="005261A9" w:rsidP="005261A9">
            <w:pPr>
              <w:widowControl/>
              <w:rPr>
                <w:snapToGrid/>
                <w:color w:val="000000"/>
              </w:rPr>
            </w:pPr>
            <w:r w:rsidRPr="076397F7">
              <w:rPr>
                <w:snapToGrid/>
                <w:color w:val="000000"/>
              </w:rPr>
              <w:t>Pressure Relief Valve</w:t>
            </w:r>
          </w:p>
        </w:tc>
      </w:tr>
    </w:tbl>
    <w:p w14:paraId="097D5892" w14:textId="07C6F402" w:rsidR="005261A9" w:rsidRDefault="005261A9">
      <w:pPr>
        <w:widowControl/>
        <w:rPr>
          <w:color w:val="FF0000"/>
          <w:szCs w:val="24"/>
        </w:rPr>
      </w:pPr>
    </w:p>
    <w:p w14:paraId="52541D77" w14:textId="234A2493" w:rsidR="00FE546F" w:rsidRPr="00FE3DBF" w:rsidRDefault="00FE546F">
      <w:pPr>
        <w:widowControl/>
      </w:pPr>
      <w:r>
        <w:t>Table 3.3.</w:t>
      </w:r>
      <w:r w:rsidR="006337B0">
        <w:t>3</w:t>
      </w:r>
      <w:r>
        <w:t xml:space="preserve">: </w:t>
      </w:r>
      <w:r w:rsidR="00273346">
        <w:t xml:space="preserve">Clarification and </w:t>
      </w:r>
      <w:r>
        <w:t>Crystallization PFD Pressure Relief Valves</w:t>
      </w:r>
    </w:p>
    <w:tbl>
      <w:tblPr>
        <w:tblW w:w="6070" w:type="dxa"/>
        <w:tblLook w:val="04A0" w:firstRow="1" w:lastRow="0" w:firstColumn="1" w:lastColumn="0" w:noHBand="0" w:noVBand="1"/>
      </w:tblPr>
      <w:tblGrid>
        <w:gridCol w:w="1365"/>
        <w:gridCol w:w="2285"/>
        <w:gridCol w:w="2420"/>
      </w:tblGrid>
      <w:tr w:rsidR="00FE546F" w:rsidRPr="00FE546F" w14:paraId="449CBCB1" w14:textId="77777777" w:rsidTr="076397F7">
        <w:trPr>
          <w:trHeight w:val="300"/>
        </w:trPr>
        <w:tc>
          <w:tcPr>
            <w:tcW w:w="136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103881F" w14:textId="77777777" w:rsidR="00FE546F" w:rsidRPr="00FE546F" w:rsidRDefault="00FE546F" w:rsidP="00FE546F">
            <w:pPr>
              <w:widowControl/>
              <w:rPr>
                <w:snapToGrid/>
                <w:color w:val="000000"/>
                <w:szCs w:val="24"/>
              </w:rPr>
            </w:pPr>
            <w:r w:rsidRPr="00FE546F">
              <w:rPr>
                <w:snapToGrid/>
                <w:color w:val="000000"/>
                <w:szCs w:val="24"/>
              </w:rPr>
              <w:t>Equipment</w:t>
            </w:r>
          </w:p>
        </w:tc>
        <w:tc>
          <w:tcPr>
            <w:tcW w:w="2285" w:type="dxa"/>
            <w:tcBorders>
              <w:top w:val="single" w:sz="8" w:space="0" w:color="auto"/>
              <w:left w:val="nil"/>
              <w:bottom w:val="single" w:sz="8" w:space="0" w:color="auto"/>
              <w:right w:val="single" w:sz="8" w:space="0" w:color="auto"/>
            </w:tcBorders>
            <w:shd w:val="clear" w:color="auto" w:fill="auto"/>
            <w:noWrap/>
            <w:vAlign w:val="center"/>
            <w:hideMark/>
          </w:tcPr>
          <w:p w14:paraId="0F89FCC2" w14:textId="77777777" w:rsidR="00FE546F" w:rsidRPr="00FE546F" w:rsidRDefault="00FE546F" w:rsidP="00FE546F">
            <w:pPr>
              <w:widowControl/>
              <w:rPr>
                <w:snapToGrid/>
                <w:color w:val="000000"/>
                <w:szCs w:val="24"/>
              </w:rPr>
            </w:pPr>
            <w:r w:rsidRPr="00FE546F">
              <w:rPr>
                <w:snapToGrid/>
                <w:color w:val="000000"/>
                <w:szCs w:val="24"/>
              </w:rPr>
              <w:t>Manipulated Equipment</w:t>
            </w:r>
          </w:p>
        </w:tc>
        <w:tc>
          <w:tcPr>
            <w:tcW w:w="2420" w:type="dxa"/>
            <w:tcBorders>
              <w:top w:val="single" w:sz="8" w:space="0" w:color="auto"/>
              <w:left w:val="nil"/>
              <w:bottom w:val="single" w:sz="8" w:space="0" w:color="auto"/>
              <w:right w:val="single" w:sz="8" w:space="0" w:color="auto"/>
            </w:tcBorders>
            <w:shd w:val="clear" w:color="auto" w:fill="auto"/>
            <w:noWrap/>
            <w:vAlign w:val="center"/>
            <w:hideMark/>
          </w:tcPr>
          <w:p w14:paraId="3BB25CBE" w14:textId="77777777" w:rsidR="00FE546F" w:rsidRPr="00FE546F" w:rsidRDefault="00FE546F" w:rsidP="00FE546F">
            <w:pPr>
              <w:widowControl/>
              <w:rPr>
                <w:snapToGrid/>
                <w:color w:val="000000"/>
                <w:szCs w:val="24"/>
              </w:rPr>
            </w:pPr>
            <w:r w:rsidRPr="00FE546F">
              <w:rPr>
                <w:snapToGrid/>
                <w:color w:val="000000"/>
                <w:szCs w:val="24"/>
              </w:rPr>
              <w:t>Purpose</w:t>
            </w:r>
          </w:p>
        </w:tc>
      </w:tr>
      <w:tr w:rsidR="00FE546F" w:rsidRPr="00FE546F" w14:paraId="76FEA66B" w14:textId="77777777" w:rsidTr="076397F7">
        <w:trPr>
          <w:trHeight w:val="300"/>
        </w:trPr>
        <w:tc>
          <w:tcPr>
            <w:tcW w:w="1365" w:type="dxa"/>
            <w:tcBorders>
              <w:top w:val="nil"/>
              <w:left w:val="single" w:sz="8" w:space="0" w:color="auto"/>
              <w:bottom w:val="single" w:sz="8" w:space="0" w:color="auto"/>
              <w:right w:val="single" w:sz="8" w:space="0" w:color="auto"/>
            </w:tcBorders>
            <w:shd w:val="clear" w:color="auto" w:fill="auto"/>
            <w:noWrap/>
            <w:vAlign w:val="center"/>
            <w:hideMark/>
          </w:tcPr>
          <w:p w14:paraId="4BFF99B5" w14:textId="77777777" w:rsidR="00FE546F" w:rsidRPr="00FE546F" w:rsidRDefault="00FE546F" w:rsidP="00FE546F">
            <w:pPr>
              <w:widowControl/>
              <w:rPr>
                <w:snapToGrid/>
                <w:color w:val="000000"/>
                <w:szCs w:val="24"/>
              </w:rPr>
            </w:pPr>
            <w:r w:rsidRPr="00FE546F">
              <w:rPr>
                <w:snapToGrid/>
                <w:color w:val="000000"/>
                <w:szCs w:val="24"/>
              </w:rPr>
              <w:t>U-235</w:t>
            </w:r>
          </w:p>
        </w:tc>
        <w:tc>
          <w:tcPr>
            <w:tcW w:w="2285" w:type="dxa"/>
            <w:tcBorders>
              <w:top w:val="nil"/>
              <w:left w:val="nil"/>
              <w:bottom w:val="single" w:sz="8" w:space="0" w:color="auto"/>
              <w:right w:val="single" w:sz="8" w:space="0" w:color="auto"/>
            </w:tcBorders>
            <w:shd w:val="clear" w:color="auto" w:fill="auto"/>
            <w:noWrap/>
            <w:vAlign w:val="center"/>
            <w:hideMark/>
          </w:tcPr>
          <w:p w14:paraId="27B89291" w14:textId="77777777" w:rsidR="00FE546F" w:rsidRPr="00FE546F" w:rsidRDefault="00FE546F" w:rsidP="00FE546F">
            <w:pPr>
              <w:widowControl/>
              <w:rPr>
                <w:snapToGrid/>
                <w:color w:val="000000"/>
                <w:szCs w:val="24"/>
              </w:rPr>
            </w:pPr>
            <w:r w:rsidRPr="00FE546F">
              <w:rPr>
                <w:snapToGrid/>
                <w:color w:val="000000"/>
                <w:szCs w:val="24"/>
              </w:rPr>
              <w:t>PSV-12</w:t>
            </w:r>
          </w:p>
        </w:tc>
        <w:tc>
          <w:tcPr>
            <w:tcW w:w="2420" w:type="dxa"/>
            <w:tcBorders>
              <w:top w:val="nil"/>
              <w:left w:val="nil"/>
              <w:bottom w:val="single" w:sz="8" w:space="0" w:color="auto"/>
              <w:right w:val="single" w:sz="8" w:space="0" w:color="auto"/>
            </w:tcBorders>
            <w:shd w:val="clear" w:color="auto" w:fill="auto"/>
            <w:noWrap/>
            <w:vAlign w:val="center"/>
            <w:hideMark/>
          </w:tcPr>
          <w:p w14:paraId="6EDB8809" w14:textId="77777777" w:rsidR="00FE546F" w:rsidRPr="00FE546F" w:rsidRDefault="00FE546F" w:rsidP="00FE546F">
            <w:pPr>
              <w:widowControl/>
              <w:rPr>
                <w:snapToGrid/>
                <w:color w:val="000000"/>
                <w:szCs w:val="24"/>
              </w:rPr>
            </w:pPr>
            <w:r w:rsidRPr="00FE546F">
              <w:rPr>
                <w:snapToGrid/>
                <w:color w:val="000000"/>
                <w:szCs w:val="24"/>
              </w:rPr>
              <w:t>Pressure Relief Valve</w:t>
            </w:r>
          </w:p>
        </w:tc>
      </w:tr>
      <w:tr w:rsidR="00FE546F" w:rsidRPr="00FE546F" w14:paraId="25D74793" w14:textId="77777777" w:rsidTr="076397F7">
        <w:trPr>
          <w:trHeight w:val="300"/>
        </w:trPr>
        <w:tc>
          <w:tcPr>
            <w:tcW w:w="1365" w:type="dxa"/>
            <w:tcBorders>
              <w:top w:val="nil"/>
              <w:left w:val="single" w:sz="8" w:space="0" w:color="auto"/>
              <w:bottom w:val="single" w:sz="8" w:space="0" w:color="auto"/>
              <w:right w:val="single" w:sz="8" w:space="0" w:color="auto"/>
            </w:tcBorders>
            <w:shd w:val="clear" w:color="auto" w:fill="auto"/>
            <w:noWrap/>
            <w:vAlign w:val="center"/>
            <w:hideMark/>
          </w:tcPr>
          <w:p w14:paraId="22435F78" w14:textId="77777777" w:rsidR="00FE546F" w:rsidRPr="00FE546F" w:rsidRDefault="00FE546F" w:rsidP="00FE546F">
            <w:pPr>
              <w:widowControl/>
              <w:rPr>
                <w:snapToGrid/>
                <w:color w:val="000000"/>
                <w:szCs w:val="24"/>
              </w:rPr>
            </w:pPr>
            <w:r w:rsidRPr="00FE546F">
              <w:rPr>
                <w:snapToGrid/>
                <w:color w:val="000000"/>
                <w:szCs w:val="24"/>
              </w:rPr>
              <w:t>U-250</w:t>
            </w:r>
          </w:p>
        </w:tc>
        <w:tc>
          <w:tcPr>
            <w:tcW w:w="2285" w:type="dxa"/>
            <w:tcBorders>
              <w:top w:val="nil"/>
              <w:left w:val="nil"/>
              <w:bottom w:val="single" w:sz="8" w:space="0" w:color="auto"/>
              <w:right w:val="single" w:sz="8" w:space="0" w:color="auto"/>
            </w:tcBorders>
            <w:shd w:val="clear" w:color="auto" w:fill="auto"/>
            <w:noWrap/>
            <w:vAlign w:val="center"/>
            <w:hideMark/>
          </w:tcPr>
          <w:p w14:paraId="0DB2372B" w14:textId="77777777" w:rsidR="00FE546F" w:rsidRPr="00FE546F" w:rsidRDefault="00FE546F" w:rsidP="00FE546F">
            <w:pPr>
              <w:widowControl/>
              <w:rPr>
                <w:snapToGrid/>
                <w:color w:val="000000"/>
                <w:szCs w:val="24"/>
              </w:rPr>
            </w:pPr>
            <w:r w:rsidRPr="00FE546F">
              <w:rPr>
                <w:snapToGrid/>
                <w:color w:val="000000"/>
                <w:szCs w:val="24"/>
              </w:rPr>
              <w:t>PSV-13</w:t>
            </w:r>
          </w:p>
        </w:tc>
        <w:tc>
          <w:tcPr>
            <w:tcW w:w="2420" w:type="dxa"/>
            <w:tcBorders>
              <w:top w:val="nil"/>
              <w:left w:val="nil"/>
              <w:bottom w:val="single" w:sz="8" w:space="0" w:color="auto"/>
              <w:right w:val="single" w:sz="8" w:space="0" w:color="auto"/>
            </w:tcBorders>
            <w:shd w:val="clear" w:color="auto" w:fill="auto"/>
            <w:noWrap/>
            <w:vAlign w:val="center"/>
            <w:hideMark/>
          </w:tcPr>
          <w:p w14:paraId="08FB256C" w14:textId="77777777" w:rsidR="00FE546F" w:rsidRPr="00FE546F" w:rsidRDefault="00FE546F" w:rsidP="00FE546F">
            <w:pPr>
              <w:widowControl/>
              <w:rPr>
                <w:snapToGrid/>
                <w:color w:val="000000"/>
                <w:szCs w:val="24"/>
              </w:rPr>
            </w:pPr>
            <w:r w:rsidRPr="00FE546F">
              <w:rPr>
                <w:snapToGrid/>
                <w:color w:val="000000"/>
                <w:szCs w:val="24"/>
              </w:rPr>
              <w:t>Pressure Relief Valve</w:t>
            </w:r>
          </w:p>
        </w:tc>
      </w:tr>
      <w:tr w:rsidR="00FE546F" w:rsidRPr="00FE546F" w14:paraId="57C59681" w14:textId="77777777" w:rsidTr="076397F7">
        <w:trPr>
          <w:trHeight w:val="300"/>
        </w:trPr>
        <w:tc>
          <w:tcPr>
            <w:tcW w:w="1365" w:type="dxa"/>
            <w:tcBorders>
              <w:top w:val="nil"/>
              <w:left w:val="single" w:sz="8" w:space="0" w:color="auto"/>
              <w:bottom w:val="single" w:sz="8" w:space="0" w:color="auto"/>
              <w:right w:val="single" w:sz="8" w:space="0" w:color="auto"/>
            </w:tcBorders>
            <w:shd w:val="clear" w:color="auto" w:fill="auto"/>
            <w:noWrap/>
            <w:vAlign w:val="center"/>
            <w:hideMark/>
          </w:tcPr>
          <w:p w14:paraId="4EE193BD" w14:textId="77777777" w:rsidR="00FE546F" w:rsidRPr="00FE546F" w:rsidRDefault="00FE546F" w:rsidP="00FE546F">
            <w:pPr>
              <w:widowControl/>
              <w:rPr>
                <w:snapToGrid/>
                <w:color w:val="000000"/>
                <w:szCs w:val="24"/>
              </w:rPr>
            </w:pPr>
            <w:r w:rsidRPr="00FE546F">
              <w:rPr>
                <w:snapToGrid/>
                <w:color w:val="000000"/>
                <w:szCs w:val="24"/>
              </w:rPr>
              <w:t>E-260</w:t>
            </w:r>
          </w:p>
        </w:tc>
        <w:tc>
          <w:tcPr>
            <w:tcW w:w="2285" w:type="dxa"/>
            <w:tcBorders>
              <w:top w:val="nil"/>
              <w:left w:val="nil"/>
              <w:bottom w:val="single" w:sz="8" w:space="0" w:color="auto"/>
              <w:right w:val="single" w:sz="8" w:space="0" w:color="auto"/>
            </w:tcBorders>
            <w:shd w:val="clear" w:color="auto" w:fill="auto"/>
            <w:noWrap/>
            <w:vAlign w:val="center"/>
            <w:hideMark/>
          </w:tcPr>
          <w:p w14:paraId="3EEDA27C" w14:textId="77777777" w:rsidR="00FE546F" w:rsidRPr="00FE546F" w:rsidRDefault="00FE546F" w:rsidP="00FE546F">
            <w:pPr>
              <w:widowControl/>
              <w:rPr>
                <w:snapToGrid/>
                <w:color w:val="000000"/>
                <w:szCs w:val="24"/>
              </w:rPr>
            </w:pPr>
            <w:r w:rsidRPr="00FE546F">
              <w:rPr>
                <w:snapToGrid/>
                <w:color w:val="000000"/>
                <w:szCs w:val="24"/>
              </w:rPr>
              <w:t>PSV-14</w:t>
            </w:r>
          </w:p>
        </w:tc>
        <w:tc>
          <w:tcPr>
            <w:tcW w:w="2420" w:type="dxa"/>
            <w:tcBorders>
              <w:top w:val="nil"/>
              <w:left w:val="nil"/>
              <w:bottom w:val="single" w:sz="8" w:space="0" w:color="auto"/>
              <w:right w:val="single" w:sz="8" w:space="0" w:color="auto"/>
            </w:tcBorders>
            <w:shd w:val="clear" w:color="auto" w:fill="auto"/>
            <w:noWrap/>
            <w:vAlign w:val="center"/>
            <w:hideMark/>
          </w:tcPr>
          <w:p w14:paraId="3D7F4D4F" w14:textId="77777777" w:rsidR="00FE546F" w:rsidRPr="00FE546F" w:rsidRDefault="00FE546F" w:rsidP="00FE546F">
            <w:pPr>
              <w:widowControl/>
              <w:rPr>
                <w:snapToGrid/>
                <w:color w:val="000000"/>
                <w:szCs w:val="24"/>
              </w:rPr>
            </w:pPr>
            <w:r w:rsidRPr="00FE546F">
              <w:rPr>
                <w:snapToGrid/>
                <w:color w:val="000000"/>
                <w:szCs w:val="24"/>
              </w:rPr>
              <w:t>Pressure Relief Valve</w:t>
            </w:r>
          </w:p>
        </w:tc>
      </w:tr>
      <w:tr w:rsidR="00FD4C93" w:rsidRPr="00FE546F" w14:paraId="6E501AEA" w14:textId="77777777" w:rsidTr="076397F7">
        <w:trPr>
          <w:trHeight w:val="300"/>
        </w:trPr>
        <w:tc>
          <w:tcPr>
            <w:tcW w:w="1365" w:type="dxa"/>
            <w:tcBorders>
              <w:top w:val="nil"/>
              <w:left w:val="single" w:sz="8" w:space="0" w:color="auto"/>
              <w:bottom w:val="single" w:sz="8" w:space="0" w:color="auto"/>
              <w:right w:val="single" w:sz="8" w:space="0" w:color="auto"/>
            </w:tcBorders>
            <w:shd w:val="clear" w:color="auto" w:fill="auto"/>
            <w:noWrap/>
            <w:vAlign w:val="center"/>
          </w:tcPr>
          <w:p w14:paraId="6BF2297D" w14:textId="64E79C6B" w:rsidR="00FD4C93" w:rsidRPr="00FE546F" w:rsidRDefault="005E6D38" w:rsidP="00FE546F">
            <w:pPr>
              <w:widowControl/>
              <w:rPr>
                <w:snapToGrid/>
                <w:color w:val="000000"/>
                <w:szCs w:val="24"/>
              </w:rPr>
            </w:pPr>
            <w:r>
              <w:rPr>
                <w:snapToGrid/>
                <w:color w:val="000000"/>
                <w:szCs w:val="24"/>
              </w:rPr>
              <w:t>U-240</w:t>
            </w:r>
          </w:p>
        </w:tc>
        <w:tc>
          <w:tcPr>
            <w:tcW w:w="2285" w:type="dxa"/>
            <w:tcBorders>
              <w:top w:val="nil"/>
              <w:left w:val="nil"/>
              <w:bottom w:val="single" w:sz="8" w:space="0" w:color="auto"/>
              <w:right w:val="single" w:sz="8" w:space="0" w:color="auto"/>
            </w:tcBorders>
            <w:shd w:val="clear" w:color="auto" w:fill="auto"/>
            <w:noWrap/>
            <w:vAlign w:val="center"/>
          </w:tcPr>
          <w:p w14:paraId="442E9C91" w14:textId="2C9A7B35" w:rsidR="00FD4C93" w:rsidRPr="00FE546F" w:rsidRDefault="005E6D38" w:rsidP="00FE546F">
            <w:pPr>
              <w:widowControl/>
              <w:rPr>
                <w:snapToGrid/>
                <w:color w:val="000000"/>
                <w:szCs w:val="24"/>
              </w:rPr>
            </w:pPr>
            <w:r>
              <w:rPr>
                <w:snapToGrid/>
                <w:color w:val="000000"/>
                <w:szCs w:val="24"/>
              </w:rPr>
              <w:t>PSV-15</w:t>
            </w:r>
          </w:p>
        </w:tc>
        <w:tc>
          <w:tcPr>
            <w:tcW w:w="2420" w:type="dxa"/>
            <w:tcBorders>
              <w:top w:val="nil"/>
              <w:left w:val="nil"/>
              <w:bottom w:val="single" w:sz="8" w:space="0" w:color="auto"/>
              <w:right w:val="single" w:sz="8" w:space="0" w:color="auto"/>
            </w:tcBorders>
            <w:shd w:val="clear" w:color="auto" w:fill="auto"/>
            <w:noWrap/>
            <w:vAlign w:val="center"/>
          </w:tcPr>
          <w:p w14:paraId="4B393FC4" w14:textId="1EC8F4BC" w:rsidR="00FD4C93" w:rsidRPr="00FE546F" w:rsidRDefault="005E6D38" w:rsidP="00FE546F">
            <w:pPr>
              <w:widowControl/>
              <w:rPr>
                <w:snapToGrid/>
                <w:color w:val="000000"/>
                <w:szCs w:val="24"/>
              </w:rPr>
            </w:pPr>
            <w:r>
              <w:rPr>
                <w:snapToGrid/>
                <w:color w:val="000000"/>
                <w:szCs w:val="24"/>
              </w:rPr>
              <w:t>Pressure Relief Valve</w:t>
            </w:r>
          </w:p>
        </w:tc>
      </w:tr>
      <w:tr w:rsidR="00FE546F" w:rsidRPr="00FE546F" w14:paraId="22948ECA" w14:textId="77777777" w:rsidTr="076397F7">
        <w:trPr>
          <w:trHeight w:val="300"/>
        </w:trPr>
        <w:tc>
          <w:tcPr>
            <w:tcW w:w="1365" w:type="dxa"/>
            <w:tcBorders>
              <w:top w:val="nil"/>
              <w:left w:val="single" w:sz="8" w:space="0" w:color="auto"/>
              <w:bottom w:val="single" w:sz="8" w:space="0" w:color="auto"/>
              <w:right w:val="single" w:sz="8" w:space="0" w:color="auto"/>
            </w:tcBorders>
            <w:shd w:val="clear" w:color="auto" w:fill="auto"/>
            <w:noWrap/>
            <w:vAlign w:val="center"/>
            <w:hideMark/>
          </w:tcPr>
          <w:p w14:paraId="522BC5A7" w14:textId="27ADD7E1" w:rsidR="00FE546F" w:rsidRPr="00FE546F" w:rsidRDefault="005E6D38" w:rsidP="00FE546F">
            <w:pPr>
              <w:widowControl/>
              <w:rPr>
                <w:snapToGrid/>
                <w:color w:val="000000"/>
                <w:szCs w:val="24"/>
              </w:rPr>
            </w:pPr>
            <w:r>
              <w:rPr>
                <w:snapToGrid/>
                <w:color w:val="000000"/>
                <w:szCs w:val="24"/>
              </w:rPr>
              <w:t>E-255</w:t>
            </w:r>
          </w:p>
        </w:tc>
        <w:tc>
          <w:tcPr>
            <w:tcW w:w="2285" w:type="dxa"/>
            <w:tcBorders>
              <w:top w:val="nil"/>
              <w:left w:val="nil"/>
              <w:bottom w:val="single" w:sz="8" w:space="0" w:color="auto"/>
              <w:right w:val="single" w:sz="8" w:space="0" w:color="auto"/>
            </w:tcBorders>
            <w:shd w:val="clear" w:color="auto" w:fill="auto"/>
            <w:noWrap/>
            <w:vAlign w:val="center"/>
            <w:hideMark/>
          </w:tcPr>
          <w:p w14:paraId="744A7BFE" w14:textId="4BAA2880" w:rsidR="00FE546F" w:rsidRPr="00FE546F" w:rsidRDefault="00FE546F" w:rsidP="00FE546F">
            <w:pPr>
              <w:widowControl/>
              <w:rPr>
                <w:snapToGrid/>
                <w:color w:val="000000"/>
                <w:szCs w:val="24"/>
              </w:rPr>
            </w:pPr>
            <w:r w:rsidRPr="00FE546F">
              <w:rPr>
                <w:snapToGrid/>
                <w:color w:val="000000"/>
                <w:szCs w:val="24"/>
              </w:rPr>
              <w:t>PSV-1</w:t>
            </w:r>
            <w:r w:rsidR="005E6D38">
              <w:rPr>
                <w:snapToGrid/>
                <w:color w:val="000000"/>
                <w:szCs w:val="24"/>
              </w:rPr>
              <w:t>6</w:t>
            </w:r>
          </w:p>
        </w:tc>
        <w:tc>
          <w:tcPr>
            <w:tcW w:w="2420" w:type="dxa"/>
            <w:tcBorders>
              <w:top w:val="nil"/>
              <w:left w:val="nil"/>
              <w:bottom w:val="single" w:sz="8" w:space="0" w:color="auto"/>
              <w:right w:val="single" w:sz="8" w:space="0" w:color="auto"/>
            </w:tcBorders>
            <w:shd w:val="clear" w:color="auto" w:fill="auto"/>
            <w:noWrap/>
            <w:vAlign w:val="center"/>
            <w:hideMark/>
          </w:tcPr>
          <w:p w14:paraId="6883C7CA" w14:textId="77777777" w:rsidR="00FE546F" w:rsidRPr="00FE546F" w:rsidRDefault="00FE546F" w:rsidP="00FE546F">
            <w:pPr>
              <w:widowControl/>
              <w:rPr>
                <w:snapToGrid/>
                <w:color w:val="000000"/>
                <w:szCs w:val="24"/>
              </w:rPr>
            </w:pPr>
            <w:r w:rsidRPr="00FE546F">
              <w:rPr>
                <w:snapToGrid/>
                <w:color w:val="000000"/>
                <w:szCs w:val="24"/>
              </w:rPr>
              <w:t>Pressure Relief Valve</w:t>
            </w:r>
          </w:p>
        </w:tc>
      </w:tr>
    </w:tbl>
    <w:p w14:paraId="2D3AC50E" w14:textId="27F77D23" w:rsidR="00A85745" w:rsidRPr="00F95FFD" w:rsidRDefault="00A85745" w:rsidP="00A85745">
      <w:pPr>
        <w:jc w:val="both"/>
        <w:rPr>
          <w:color w:val="FF0000"/>
        </w:rPr>
      </w:pPr>
    </w:p>
    <w:p w14:paraId="5975DE0D" w14:textId="3E7C8D56" w:rsidR="456C5E36" w:rsidRDefault="456C5E36" w:rsidP="076397F7">
      <w:pPr>
        <w:widowControl/>
      </w:pPr>
      <w:r>
        <w:t>Table 3.3.4: Ethylene Glycol PFD Pressure Relief Valves</w:t>
      </w:r>
    </w:p>
    <w:tbl>
      <w:tblPr>
        <w:tblW w:w="0" w:type="auto"/>
        <w:tblLayout w:type="fixed"/>
        <w:tblLook w:val="04A0" w:firstRow="1" w:lastRow="0" w:firstColumn="1" w:lastColumn="0" w:noHBand="0" w:noVBand="1"/>
      </w:tblPr>
      <w:tblGrid>
        <w:gridCol w:w="1605"/>
        <w:gridCol w:w="1605"/>
        <w:gridCol w:w="1605"/>
      </w:tblGrid>
      <w:tr w:rsidR="076397F7" w14:paraId="2767FB64" w14:textId="77777777" w:rsidTr="076397F7">
        <w:trPr>
          <w:trHeight w:val="570"/>
        </w:trPr>
        <w:tc>
          <w:tcPr>
            <w:tcW w:w="1605" w:type="dxa"/>
            <w:tcBorders>
              <w:top w:val="single" w:sz="4" w:space="0" w:color="000000" w:themeColor="text1"/>
              <w:left w:val="single" w:sz="4" w:space="0" w:color="000000" w:themeColor="text1"/>
              <w:bottom w:val="single" w:sz="8" w:space="0" w:color="000000" w:themeColor="text1"/>
              <w:right w:val="single" w:sz="8" w:space="0" w:color="000000" w:themeColor="text1"/>
            </w:tcBorders>
            <w:vAlign w:val="center"/>
          </w:tcPr>
          <w:p w14:paraId="1687B085" w14:textId="171BCCBE" w:rsidR="076397F7" w:rsidRDefault="076397F7" w:rsidP="076397F7">
            <w:r w:rsidRPr="076397F7">
              <w:rPr>
                <w:color w:val="000000" w:themeColor="text1"/>
                <w:szCs w:val="24"/>
              </w:rPr>
              <w:t xml:space="preserve">Equipment </w:t>
            </w:r>
          </w:p>
        </w:tc>
        <w:tc>
          <w:tcPr>
            <w:tcW w:w="1605" w:type="dxa"/>
            <w:tcBorders>
              <w:top w:val="single" w:sz="4" w:space="0" w:color="000000" w:themeColor="text1"/>
              <w:left w:val="single" w:sz="8" w:space="0" w:color="000000" w:themeColor="text1"/>
              <w:bottom w:val="single" w:sz="8" w:space="0" w:color="000000" w:themeColor="text1"/>
              <w:right w:val="single" w:sz="8" w:space="0" w:color="000000" w:themeColor="text1"/>
            </w:tcBorders>
            <w:vAlign w:val="center"/>
          </w:tcPr>
          <w:p w14:paraId="110F0B35" w14:textId="660E2376" w:rsidR="076397F7" w:rsidRDefault="076397F7" w:rsidP="076397F7">
            <w:r w:rsidRPr="076397F7">
              <w:rPr>
                <w:color w:val="000000" w:themeColor="text1"/>
                <w:szCs w:val="24"/>
              </w:rPr>
              <w:t xml:space="preserve">Manipulated Equipment </w:t>
            </w:r>
          </w:p>
        </w:tc>
        <w:tc>
          <w:tcPr>
            <w:tcW w:w="1605" w:type="dxa"/>
            <w:tcBorders>
              <w:top w:val="single" w:sz="4" w:space="0" w:color="000000" w:themeColor="text1"/>
              <w:left w:val="single" w:sz="8" w:space="0" w:color="000000" w:themeColor="text1"/>
              <w:bottom w:val="single" w:sz="8" w:space="0" w:color="000000" w:themeColor="text1"/>
              <w:right w:val="single" w:sz="4" w:space="0" w:color="000000" w:themeColor="text1"/>
            </w:tcBorders>
            <w:vAlign w:val="center"/>
          </w:tcPr>
          <w:p w14:paraId="0CB4ABD9" w14:textId="06B4239C" w:rsidR="076397F7" w:rsidRDefault="076397F7" w:rsidP="076397F7">
            <w:r w:rsidRPr="076397F7">
              <w:rPr>
                <w:color w:val="000000" w:themeColor="text1"/>
                <w:szCs w:val="24"/>
              </w:rPr>
              <w:t xml:space="preserve">Purpose </w:t>
            </w:r>
          </w:p>
        </w:tc>
      </w:tr>
      <w:tr w:rsidR="076397F7" w14:paraId="5706552D" w14:textId="77777777" w:rsidTr="076397F7">
        <w:trPr>
          <w:trHeight w:val="645"/>
        </w:trPr>
        <w:tc>
          <w:tcPr>
            <w:tcW w:w="1605" w:type="dxa"/>
            <w:tcBorders>
              <w:top w:val="single" w:sz="8" w:space="0" w:color="000000" w:themeColor="text1"/>
              <w:left w:val="single" w:sz="4" w:space="0" w:color="auto"/>
              <w:bottom w:val="single" w:sz="8" w:space="0" w:color="auto"/>
              <w:right w:val="single" w:sz="8" w:space="0" w:color="auto"/>
            </w:tcBorders>
            <w:vAlign w:val="center"/>
          </w:tcPr>
          <w:p w14:paraId="4995ABED" w14:textId="4FBC6F53" w:rsidR="076397F7" w:rsidRDefault="076397F7" w:rsidP="076397F7">
            <w:r w:rsidRPr="076397F7">
              <w:rPr>
                <w:color w:val="000000" w:themeColor="text1"/>
                <w:szCs w:val="24"/>
              </w:rPr>
              <w:t>E-405</w:t>
            </w:r>
          </w:p>
        </w:tc>
        <w:tc>
          <w:tcPr>
            <w:tcW w:w="1605" w:type="dxa"/>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376BF5C5" w14:textId="617534C8" w:rsidR="076397F7" w:rsidRDefault="076397F7" w:rsidP="076397F7">
            <w:r w:rsidRPr="076397F7">
              <w:rPr>
                <w:color w:val="000000" w:themeColor="text1"/>
                <w:szCs w:val="24"/>
              </w:rPr>
              <w:t>PSV-17</w:t>
            </w:r>
          </w:p>
        </w:tc>
        <w:tc>
          <w:tcPr>
            <w:tcW w:w="1605" w:type="dxa"/>
            <w:tcBorders>
              <w:top w:val="single" w:sz="8" w:space="0" w:color="000000" w:themeColor="text1"/>
              <w:left w:val="single" w:sz="8" w:space="0" w:color="000000" w:themeColor="text1"/>
              <w:bottom w:val="single" w:sz="8" w:space="0" w:color="000000" w:themeColor="text1"/>
              <w:right w:val="single" w:sz="4" w:space="0" w:color="000000" w:themeColor="text1"/>
            </w:tcBorders>
            <w:vAlign w:val="center"/>
          </w:tcPr>
          <w:p w14:paraId="3F5A455F" w14:textId="661E12BD" w:rsidR="076397F7" w:rsidRDefault="076397F7" w:rsidP="076397F7">
            <w:r w:rsidRPr="076397F7">
              <w:rPr>
                <w:color w:val="000000" w:themeColor="text1"/>
                <w:szCs w:val="24"/>
              </w:rPr>
              <w:t xml:space="preserve">Pressure Relief Valve </w:t>
            </w:r>
          </w:p>
        </w:tc>
      </w:tr>
      <w:tr w:rsidR="076397F7" w14:paraId="5A3EBF55" w14:textId="77777777" w:rsidTr="076397F7">
        <w:trPr>
          <w:trHeight w:val="585"/>
        </w:trPr>
        <w:tc>
          <w:tcPr>
            <w:tcW w:w="1605" w:type="dxa"/>
            <w:tcBorders>
              <w:top w:val="single" w:sz="8" w:space="0" w:color="auto"/>
              <w:left w:val="single" w:sz="4" w:space="0" w:color="auto"/>
              <w:bottom w:val="single" w:sz="8" w:space="0" w:color="auto"/>
              <w:right w:val="single" w:sz="8" w:space="0" w:color="auto"/>
            </w:tcBorders>
            <w:vAlign w:val="center"/>
          </w:tcPr>
          <w:p w14:paraId="39C5FE1C" w14:textId="5DDEDC76" w:rsidR="076397F7" w:rsidRDefault="076397F7" w:rsidP="076397F7">
            <w:r w:rsidRPr="076397F7">
              <w:rPr>
                <w:color w:val="000000" w:themeColor="text1"/>
                <w:szCs w:val="24"/>
              </w:rPr>
              <w:t>E-410</w:t>
            </w:r>
          </w:p>
        </w:tc>
        <w:tc>
          <w:tcPr>
            <w:tcW w:w="1605" w:type="dxa"/>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3D3B08AA" w14:textId="63B59F6F" w:rsidR="076397F7" w:rsidRDefault="076397F7" w:rsidP="076397F7">
            <w:r w:rsidRPr="076397F7">
              <w:rPr>
                <w:color w:val="000000" w:themeColor="text1"/>
                <w:szCs w:val="24"/>
              </w:rPr>
              <w:t>PSV-18</w:t>
            </w:r>
          </w:p>
        </w:tc>
        <w:tc>
          <w:tcPr>
            <w:tcW w:w="1605" w:type="dxa"/>
            <w:tcBorders>
              <w:top w:val="single" w:sz="8" w:space="0" w:color="000000" w:themeColor="text1"/>
              <w:left w:val="single" w:sz="8" w:space="0" w:color="000000" w:themeColor="text1"/>
              <w:bottom w:val="single" w:sz="8" w:space="0" w:color="000000" w:themeColor="text1"/>
              <w:right w:val="single" w:sz="4" w:space="0" w:color="000000" w:themeColor="text1"/>
            </w:tcBorders>
            <w:vAlign w:val="center"/>
          </w:tcPr>
          <w:p w14:paraId="4D21134F" w14:textId="56477451" w:rsidR="076397F7" w:rsidRDefault="076397F7" w:rsidP="076397F7">
            <w:r w:rsidRPr="076397F7">
              <w:rPr>
                <w:color w:val="000000" w:themeColor="text1"/>
                <w:szCs w:val="24"/>
              </w:rPr>
              <w:t xml:space="preserve">Pressure Relief Valve </w:t>
            </w:r>
          </w:p>
        </w:tc>
      </w:tr>
      <w:tr w:rsidR="076397F7" w14:paraId="77D691F5" w14:textId="77777777" w:rsidTr="076397F7">
        <w:trPr>
          <w:trHeight w:val="660"/>
        </w:trPr>
        <w:tc>
          <w:tcPr>
            <w:tcW w:w="1605" w:type="dxa"/>
            <w:tcBorders>
              <w:top w:val="single" w:sz="8" w:space="0" w:color="auto"/>
              <w:left w:val="single" w:sz="4" w:space="0" w:color="auto"/>
              <w:bottom w:val="single" w:sz="8" w:space="0" w:color="auto"/>
              <w:right w:val="single" w:sz="8" w:space="0" w:color="auto"/>
            </w:tcBorders>
            <w:vAlign w:val="center"/>
          </w:tcPr>
          <w:p w14:paraId="32B11D5D" w14:textId="0B9AC5F1" w:rsidR="076397F7" w:rsidRDefault="076397F7" w:rsidP="076397F7">
            <w:r w:rsidRPr="076397F7">
              <w:rPr>
                <w:color w:val="000000" w:themeColor="text1"/>
                <w:szCs w:val="24"/>
              </w:rPr>
              <w:t>CL-415</w:t>
            </w:r>
          </w:p>
        </w:tc>
        <w:tc>
          <w:tcPr>
            <w:tcW w:w="1605" w:type="dxa"/>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024FC11A" w14:textId="093BB89B" w:rsidR="076397F7" w:rsidRDefault="076397F7" w:rsidP="076397F7">
            <w:r w:rsidRPr="076397F7">
              <w:rPr>
                <w:color w:val="000000" w:themeColor="text1"/>
                <w:szCs w:val="24"/>
              </w:rPr>
              <w:t>PSV-19</w:t>
            </w:r>
          </w:p>
        </w:tc>
        <w:tc>
          <w:tcPr>
            <w:tcW w:w="1605" w:type="dxa"/>
            <w:tcBorders>
              <w:top w:val="single" w:sz="8" w:space="0" w:color="000000" w:themeColor="text1"/>
              <w:left w:val="single" w:sz="8" w:space="0" w:color="000000" w:themeColor="text1"/>
              <w:bottom w:val="single" w:sz="8" w:space="0" w:color="000000" w:themeColor="text1"/>
              <w:right w:val="single" w:sz="4" w:space="0" w:color="000000" w:themeColor="text1"/>
            </w:tcBorders>
            <w:vAlign w:val="center"/>
          </w:tcPr>
          <w:p w14:paraId="0C9154E1" w14:textId="6BB62165" w:rsidR="076397F7" w:rsidRDefault="076397F7" w:rsidP="076397F7">
            <w:r w:rsidRPr="076397F7">
              <w:rPr>
                <w:color w:val="000000" w:themeColor="text1"/>
                <w:szCs w:val="24"/>
              </w:rPr>
              <w:t xml:space="preserve">Pressure Relief Valve </w:t>
            </w:r>
          </w:p>
        </w:tc>
      </w:tr>
      <w:tr w:rsidR="076397F7" w14:paraId="1B35CC6E" w14:textId="77777777" w:rsidTr="076397F7">
        <w:trPr>
          <w:trHeight w:val="720"/>
        </w:trPr>
        <w:tc>
          <w:tcPr>
            <w:tcW w:w="1605" w:type="dxa"/>
            <w:tcBorders>
              <w:top w:val="single" w:sz="8" w:space="0" w:color="auto"/>
              <w:left w:val="single" w:sz="4" w:space="0" w:color="auto"/>
              <w:bottom w:val="single" w:sz="8" w:space="0" w:color="auto"/>
              <w:right w:val="single" w:sz="8" w:space="0" w:color="auto"/>
            </w:tcBorders>
            <w:vAlign w:val="center"/>
          </w:tcPr>
          <w:p w14:paraId="5E4DF02D" w14:textId="43526137" w:rsidR="076397F7" w:rsidRDefault="076397F7" w:rsidP="076397F7">
            <w:r w:rsidRPr="076397F7">
              <w:rPr>
                <w:color w:val="000000" w:themeColor="text1"/>
                <w:szCs w:val="24"/>
              </w:rPr>
              <w:t>CL-435</w:t>
            </w:r>
          </w:p>
        </w:tc>
        <w:tc>
          <w:tcPr>
            <w:tcW w:w="1605" w:type="dxa"/>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517B93F9" w14:textId="5256F028" w:rsidR="076397F7" w:rsidRDefault="076397F7" w:rsidP="076397F7">
            <w:r w:rsidRPr="076397F7">
              <w:rPr>
                <w:color w:val="000000" w:themeColor="text1"/>
                <w:szCs w:val="24"/>
              </w:rPr>
              <w:t>PSV-20</w:t>
            </w:r>
          </w:p>
        </w:tc>
        <w:tc>
          <w:tcPr>
            <w:tcW w:w="1605" w:type="dxa"/>
            <w:tcBorders>
              <w:top w:val="single" w:sz="8" w:space="0" w:color="000000" w:themeColor="text1"/>
              <w:left w:val="single" w:sz="8" w:space="0" w:color="000000" w:themeColor="text1"/>
              <w:bottom w:val="single" w:sz="8" w:space="0" w:color="000000" w:themeColor="text1"/>
              <w:right w:val="single" w:sz="4" w:space="0" w:color="000000" w:themeColor="text1"/>
            </w:tcBorders>
            <w:vAlign w:val="center"/>
          </w:tcPr>
          <w:p w14:paraId="29156827" w14:textId="3AE753AB" w:rsidR="076397F7" w:rsidRDefault="076397F7" w:rsidP="076397F7">
            <w:r w:rsidRPr="076397F7">
              <w:rPr>
                <w:color w:val="000000" w:themeColor="text1"/>
                <w:szCs w:val="24"/>
              </w:rPr>
              <w:t xml:space="preserve">Pressure Relief Valve </w:t>
            </w:r>
          </w:p>
        </w:tc>
      </w:tr>
      <w:tr w:rsidR="076397F7" w14:paraId="2FD68087" w14:textId="77777777" w:rsidTr="076397F7">
        <w:trPr>
          <w:trHeight w:val="570"/>
        </w:trPr>
        <w:tc>
          <w:tcPr>
            <w:tcW w:w="1605" w:type="dxa"/>
            <w:tcBorders>
              <w:top w:val="single" w:sz="8" w:space="0" w:color="auto"/>
              <w:left w:val="single" w:sz="4" w:space="0" w:color="auto"/>
              <w:bottom w:val="single" w:sz="4" w:space="0" w:color="auto"/>
              <w:right w:val="single" w:sz="8" w:space="0" w:color="auto"/>
            </w:tcBorders>
            <w:vAlign w:val="center"/>
          </w:tcPr>
          <w:p w14:paraId="163641C5" w14:textId="377B9B84" w:rsidR="076397F7" w:rsidRDefault="076397F7" w:rsidP="076397F7">
            <w:r w:rsidRPr="076397F7">
              <w:rPr>
                <w:color w:val="000000" w:themeColor="text1"/>
                <w:szCs w:val="24"/>
              </w:rPr>
              <w:t>E-460</w:t>
            </w:r>
          </w:p>
        </w:tc>
        <w:tc>
          <w:tcPr>
            <w:tcW w:w="1605" w:type="dxa"/>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4D42A23D" w14:textId="7FDA8EDE" w:rsidR="076397F7" w:rsidRDefault="076397F7" w:rsidP="076397F7">
            <w:r w:rsidRPr="076397F7">
              <w:rPr>
                <w:color w:val="000000" w:themeColor="text1"/>
                <w:szCs w:val="24"/>
              </w:rPr>
              <w:t>PSV-21</w:t>
            </w:r>
          </w:p>
        </w:tc>
        <w:tc>
          <w:tcPr>
            <w:tcW w:w="1605" w:type="dxa"/>
            <w:tcBorders>
              <w:top w:val="single" w:sz="8" w:space="0" w:color="000000" w:themeColor="text1"/>
              <w:left w:val="single" w:sz="8" w:space="0" w:color="000000" w:themeColor="text1"/>
              <w:bottom w:val="single" w:sz="4" w:space="0" w:color="000000" w:themeColor="text1"/>
              <w:right w:val="single" w:sz="4" w:space="0" w:color="000000" w:themeColor="text1"/>
            </w:tcBorders>
            <w:vAlign w:val="center"/>
          </w:tcPr>
          <w:p w14:paraId="52379CC4" w14:textId="4BC9F9B9" w:rsidR="076397F7" w:rsidRDefault="076397F7" w:rsidP="076397F7">
            <w:r w:rsidRPr="076397F7">
              <w:rPr>
                <w:color w:val="000000" w:themeColor="text1"/>
                <w:szCs w:val="24"/>
              </w:rPr>
              <w:t xml:space="preserve">Pressure Relief Valve </w:t>
            </w:r>
          </w:p>
        </w:tc>
      </w:tr>
      <w:tr w:rsidR="076397F7" w14:paraId="63BA1DAE" w14:textId="77777777" w:rsidTr="076397F7">
        <w:trPr>
          <w:trHeight w:val="630"/>
        </w:trPr>
        <w:tc>
          <w:tcPr>
            <w:tcW w:w="1605" w:type="dxa"/>
            <w:tcBorders>
              <w:top w:val="single" w:sz="4" w:space="0" w:color="auto"/>
              <w:left w:val="single" w:sz="4" w:space="0" w:color="000000" w:themeColor="text1"/>
              <w:bottom w:val="single" w:sz="4" w:space="0" w:color="000000" w:themeColor="text1"/>
              <w:right w:val="single" w:sz="8" w:space="0" w:color="000000" w:themeColor="text1"/>
            </w:tcBorders>
            <w:vAlign w:val="center"/>
          </w:tcPr>
          <w:p w14:paraId="7AB27D81" w14:textId="0B440386" w:rsidR="076397F7" w:rsidRDefault="076397F7" w:rsidP="076397F7">
            <w:r w:rsidRPr="076397F7">
              <w:rPr>
                <w:color w:val="000000" w:themeColor="text1"/>
                <w:szCs w:val="24"/>
              </w:rPr>
              <w:t>E-465</w:t>
            </w:r>
          </w:p>
        </w:tc>
        <w:tc>
          <w:tcPr>
            <w:tcW w:w="16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2BBB02" w14:textId="20F31B5E" w:rsidR="076397F7" w:rsidRDefault="076397F7" w:rsidP="076397F7">
            <w:r w:rsidRPr="076397F7">
              <w:rPr>
                <w:color w:val="000000" w:themeColor="text1"/>
                <w:szCs w:val="24"/>
              </w:rPr>
              <w:t>PSV-22</w:t>
            </w:r>
          </w:p>
        </w:tc>
        <w:tc>
          <w:tcPr>
            <w:tcW w:w="1605"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tcPr>
          <w:p w14:paraId="32FD0F4E" w14:textId="6126490B" w:rsidR="076397F7" w:rsidRDefault="076397F7" w:rsidP="076397F7">
            <w:r w:rsidRPr="076397F7">
              <w:rPr>
                <w:color w:val="000000" w:themeColor="text1"/>
                <w:szCs w:val="24"/>
              </w:rPr>
              <w:t xml:space="preserve">Pressure Relief Valve  </w:t>
            </w:r>
          </w:p>
        </w:tc>
      </w:tr>
    </w:tbl>
    <w:p w14:paraId="2358AA38" w14:textId="7590A585" w:rsidR="004B7B25" w:rsidRPr="009733A9" w:rsidRDefault="0018433D" w:rsidP="009733A9">
      <w:pPr>
        <w:pStyle w:val="Heading2"/>
        <w:spacing w:before="0"/>
        <w:rPr>
          <w:rFonts w:cs="Times New Roman"/>
          <w:b w:val="0"/>
          <w:szCs w:val="24"/>
        </w:rPr>
      </w:pPr>
      <w:bookmarkStart w:id="12" w:name="_Toc100848325"/>
      <w:r w:rsidRPr="006A0A17">
        <w:rPr>
          <w:rFonts w:cs="Times New Roman"/>
          <w:b w:val="0"/>
          <w:szCs w:val="24"/>
        </w:rPr>
        <w:lastRenderedPageBreak/>
        <w:t>3.4</w:t>
      </w:r>
      <w:r w:rsidR="00303AC3" w:rsidRPr="006A0A17">
        <w:rPr>
          <w:rFonts w:cs="Times New Roman"/>
          <w:b w:val="0"/>
          <w:szCs w:val="24"/>
        </w:rPr>
        <w:t>.</w:t>
      </w:r>
      <w:r w:rsidR="00303AC3" w:rsidRPr="006A0A17">
        <w:rPr>
          <w:rFonts w:cs="Times New Roman"/>
          <w:b w:val="0"/>
          <w:szCs w:val="24"/>
        </w:rPr>
        <w:tab/>
        <w:t>Technology R</w:t>
      </w:r>
      <w:r w:rsidR="004D0AB9" w:rsidRPr="006A0A17">
        <w:rPr>
          <w:rFonts w:cs="Times New Roman"/>
          <w:b w:val="0"/>
          <w:szCs w:val="24"/>
        </w:rPr>
        <w:t>isk</w:t>
      </w:r>
      <w:bookmarkEnd w:id="12"/>
      <w:r w:rsidR="004D0AB9" w:rsidRPr="006A0A17">
        <w:rPr>
          <w:rFonts w:cs="Times New Roman"/>
          <w:b w:val="0"/>
          <w:szCs w:val="24"/>
        </w:rPr>
        <w:t xml:space="preserve"> </w:t>
      </w:r>
      <w:r w:rsidR="008F4C67" w:rsidRPr="006A0A17">
        <w:rPr>
          <w:rFonts w:cs="Times New Roman"/>
          <w:b w:val="0"/>
          <w:szCs w:val="24"/>
        </w:rPr>
        <w:t xml:space="preserve"> </w:t>
      </w:r>
    </w:p>
    <w:p w14:paraId="272FE28B" w14:textId="7204244F" w:rsidR="00FA69AD" w:rsidRDefault="00CF3752" w:rsidP="009733A9">
      <w:pPr>
        <w:pStyle w:val="BodyText"/>
        <w:ind w:right="498" w:firstLine="720"/>
      </w:pPr>
      <w:r>
        <w:t>There is technology risk associated with this project because the process has not been</w:t>
      </w:r>
      <w:r>
        <w:rPr>
          <w:spacing w:val="1"/>
        </w:rPr>
        <w:t xml:space="preserve"> </w:t>
      </w:r>
      <w:r>
        <w:t>conducted on an industrial scale at all. The specific technology risk involves the use of</w:t>
      </w:r>
      <w:r>
        <w:rPr>
          <w:spacing w:val="1"/>
        </w:rPr>
        <w:t xml:space="preserve"> </w:t>
      </w:r>
      <w:r>
        <w:t>generic PET hydrolase enzymes, which are still in the developmental stage. Hydrolase</w:t>
      </w:r>
      <w:r>
        <w:rPr>
          <w:spacing w:val="1"/>
        </w:rPr>
        <w:t xml:space="preserve"> </w:t>
      </w:r>
      <w:r>
        <w:t>enzymes</w:t>
      </w:r>
      <w:r>
        <w:rPr>
          <w:spacing w:val="-1"/>
        </w:rPr>
        <w:t xml:space="preserve"> </w:t>
      </w:r>
      <w:r>
        <w:t>have</w:t>
      </w:r>
      <w:r>
        <w:rPr>
          <w:spacing w:val="-2"/>
        </w:rPr>
        <w:t xml:space="preserve"> </w:t>
      </w:r>
      <w:r>
        <w:t>been used</w:t>
      </w:r>
      <w:r>
        <w:rPr>
          <w:spacing w:val="1"/>
        </w:rPr>
        <w:t xml:space="preserve"> </w:t>
      </w:r>
      <w:r>
        <w:t>in</w:t>
      </w:r>
      <w:r>
        <w:rPr>
          <w:spacing w:val="-1"/>
        </w:rPr>
        <w:t xml:space="preserve"> </w:t>
      </w:r>
      <w:r>
        <w:t>other</w:t>
      </w:r>
      <w:r>
        <w:rPr>
          <w:spacing w:val="-1"/>
        </w:rPr>
        <w:t xml:space="preserve"> </w:t>
      </w:r>
      <w:r>
        <w:t>applications</w:t>
      </w:r>
      <w:r w:rsidR="009D59DA">
        <w:t xml:space="preserve"> – most notably </w:t>
      </w:r>
      <w:r w:rsidR="00FB19C0">
        <w:t>in pharmaceutical, food, and detergent production -</w:t>
      </w:r>
      <w:r>
        <w:t xml:space="preserve"> but</w:t>
      </w:r>
      <w:r>
        <w:rPr>
          <w:spacing w:val="-1"/>
        </w:rPr>
        <w:t xml:space="preserve"> </w:t>
      </w:r>
      <w:r>
        <w:t>not</w:t>
      </w:r>
      <w:r>
        <w:rPr>
          <w:spacing w:val="-1"/>
        </w:rPr>
        <w:t xml:space="preserve"> </w:t>
      </w:r>
      <w:r>
        <w:t>for</w:t>
      </w:r>
      <w:r>
        <w:rPr>
          <w:spacing w:val="-1"/>
        </w:rPr>
        <w:t xml:space="preserve"> </w:t>
      </w:r>
      <w:r>
        <w:t>the</w:t>
      </w:r>
      <w:r>
        <w:rPr>
          <w:spacing w:val="-1"/>
        </w:rPr>
        <w:t xml:space="preserve"> </w:t>
      </w:r>
      <w:r>
        <w:t>conversion of PET</w:t>
      </w:r>
      <w:r>
        <w:rPr>
          <w:spacing w:val="-1"/>
        </w:rPr>
        <w:t xml:space="preserve"> </w:t>
      </w:r>
      <w:r>
        <w:t>to</w:t>
      </w:r>
      <w:r>
        <w:rPr>
          <w:spacing w:val="-1"/>
        </w:rPr>
        <w:t xml:space="preserve"> </w:t>
      </w:r>
      <w:r>
        <w:t>rTPA.</w:t>
      </w:r>
      <w:r w:rsidR="00FB19C0">
        <w:t xml:space="preserve"> </w:t>
      </w:r>
      <w:r>
        <w:rPr>
          <w:spacing w:val="-57"/>
        </w:rPr>
        <w:t xml:space="preserve"> </w:t>
      </w:r>
      <w:r>
        <w:t>Because the process is new</w:t>
      </w:r>
      <w:r w:rsidR="00FB19C0">
        <w:t xml:space="preserve">, </w:t>
      </w:r>
      <w:r>
        <w:t>it must carefully consider the implications of scale-up and</w:t>
      </w:r>
      <w:r>
        <w:rPr>
          <w:spacing w:val="1"/>
        </w:rPr>
        <w:t xml:space="preserve"> </w:t>
      </w:r>
      <w:r>
        <w:t xml:space="preserve">biosafety. </w:t>
      </w:r>
      <w:r w:rsidR="00EA5BD1">
        <w:t>A hydrolase is a</w:t>
      </w:r>
      <w:r w:rsidR="00E51335">
        <w:t xml:space="preserve"> biochemical catalyst</w:t>
      </w:r>
      <w:r w:rsidR="002A35AA">
        <w:t xml:space="preserve">, specifically including </w:t>
      </w:r>
      <w:proofErr w:type="spellStart"/>
      <w:r w:rsidR="00EA5BD1">
        <w:t>esterase</w:t>
      </w:r>
      <w:r w:rsidR="002A35AA">
        <w:t>s</w:t>
      </w:r>
      <w:proofErr w:type="spellEnd"/>
      <w:r w:rsidR="002A35AA">
        <w:t xml:space="preserve"> like</w:t>
      </w:r>
      <w:r w:rsidR="00EA5BD1">
        <w:t xml:space="preserve"> lipases</w:t>
      </w:r>
      <w:r w:rsidR="002A35AA">
        <w:t xml:space="preserve"> </w:t>
      </w:r>
      <w:r w:rsidR="00A22070">
        <w:t xml:space="preserve">and other enzymes that cleave </w:t>
      </w:r>
      <w:r w:rsidR="008D4592">
        <w:t>ester bonds.</w:t>
      </w:r>
      <w:r w:rsidR="00A638A9">
        <w:t xml:space="preserve"> </w:t>
      </w:r>
      <w:r w:rsidR="00BF44C6">
        <w:t>It was chosen to cleave the PET molecule at its ester in the polymer</w:t>
      </w:r>
      <w:r w:rsidR="00CC76FB">
        <w:t xml:space="preserve">. This </w:t>
      </w:r>
      <w:r w:rsidR="00D32D32">
        <w:t xml:space="preserve">intended break is shown below in figure </w:t>
      </w:r>
      <w:r w:rsidR="3678BA62">
        <w:t>3.4.1</w:t>
      </w:r>
      <w:r w:rsidR="00D32D32">
        <w:t xml:space="preserve">. </w:t>
      </w:r>
      <w:r w:rsidR="00FD2806" w:rsidRPr="008B2022">
        <w:t>Operational risks include</w:t>
      </w:r>
      <w:r w:rsidR="00CB1B65" w:rsidRPr="008B2022">
        <w:t xml:space="preserve"> an inefficient conversion of PET by lipase enzyme</w:t>
      </w:r>
      <w:r w:rsidR="00CB1B65">
        <w:t xml:space="preserve"> during the scale-up of this operation.</w:t>
      </w:r>
      <w:r w:rsidR="007D4C73">
        <w:t xml:space="preserve"> This would push too much unbroken down PET through the process to the TPA crystallizer, potentially causing plugs in the process and </w:t>
      </w:r>
      <w:r w:rsidR="008B2022">
        <w:t xml:space="preserve">impurities in all product streams. </w:t>
      </w:r>
      <w:r w:rsidR="009733A9">
        <w:br/>
      </w:r>
    </w:p>
    <w:p w14:paraId="02A71684" w14:textId="6B66139C" w:rsidR="00A75AC4" w:rsidRDefault="00A75AC4" w:rsidP="00CF3752">
      <w:pPr>
        <w:pStyle w:val="BodyText"/>
        <w:ind w:right="498" w:firstLine="720"/>
      </w:pPr>
      <w:r>
        <w:rPr>
          <w:noProof/>
        </w:rPr>
        <w:drawing>
          <wp:inline distT="0" distB="0" distL="0" distR="0" wp14:anchorId="6D4C2F3F" wp14:editId="44469C34">
            <wp:extent cx="2318686" cy="1120203"/>
            <wp:effectExtent l="0" t="0" r="5715" b="3810"/>
            <wp:docPr id="30" name="Picture 30" descr="nutrition - Is margarine &quot;one molecule away from plas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18686" cy="1120203"/>
                    </a:xfrm>
                    <a:prstGeom prst="rect">
                      <a:avLst/>
                    </a:prstGeom>
                  </pic:spPr>
                </pic:pic>
              </a:graphicData>
            </a:graphic>
          </wp:inline>
        </w:drawing>
      </w:r>
    </w:p>
    <w:p w14:paraId="7C52EC9F" w14:textId="11076528" w:rsidR="00CF3752" w:rsidRDefault="00A75AC4" w:rsidP="628DFC9E">
      <w:pPr>
        <w:pStyle w:val="BodyText"/>
        <w:spacing w:before="7"/>
        <w:ind w:right="498" w:firstLine="720"/>
      </w:pPr>
      <w:r>
        <w:t xml:space="preserve">Figure </w:t>
      </w:r>
      <w:r w:rsidR="00130193">
        <w:t>3.4.1.</w:t>
      </w:r>
      <w:r>
        <w:t xml:space="preserve"> PET Molecule</w:t>
      </w:r>
    </w:p>
    <w:p w14:paraId="46F0DA57" w14:textId="555E54B4" w:rsidR="00CF3752" w:rsidRDefault="00CF3752" w:rsidP="00CF3752">
      <w:pPr>
        <w:pStyle w:val="BodyText"/>
        <w:spacing w:before="7"/>
      </w:pPr>
    </w:p>
    <w:p w14:paraId="779C9273" w14:textId="6D9F2C28" w:rsidR="00A75AC4" w:rsidRDefault="000C55BB" w:rsidP="00EF71E3">
      <w:pPr>
        <w:pStyle w:val="BodyText"/>
        <w:spacing w:before="7"/>
      </w:pPr>
      <w:r>
        <w:tab/>
        <w:t xml:space="preserve">It has been determined to continue forward with group 2218’s </w:t>
      </w:r>
      <w:r w:rsidR="006936F0">
        <w:t xml:space="preserve">preliminary </w:t>
      </w:r>
      <w:r w:rsidR="003C205B">
        <w:t>suggestion</w:t>
      </w:r>
      <w:r>
        <w:t xml:space="preserve"> to use a hydrolase enzyme in the breakdown of PET. This is because there is a greater technology risk to consider using an underdeveloped </w:t>
      </w:r>
      <w:proofErr w:type="spellStart"/>
      <w:r>
        <w:t>PETase</w:t>
      </w:r>
      <w:proofErr w:type="spellEnd"/>
      <w:r>
        <w:t xml:space="preserve"> and its unquantified properties. </w:t>
      </w:r>
      <w:r w:rsidR="00BF4597">
        <w:t xml:space="preserve">There has been </w:t>
      </w:r>
      <w:r w:rsidR="00ED65C6">
        <w:t xml:space="preserve">a plastic-eating bacteria discovered </w:t>
      </w:r>
      <w:r w:rsidR="00484DDE">
        <w:t xml:space="preserve">called I. </w:t>
      </w:r>
      <w:proofErr w:type="spellStart"/>
      <w:r w:rsidR="00484DDE">
        <w:t>Sakaiensis</w:t>
      </w:r>
      <w:proofErr w:type="spellEnd"/>
      <w:r w:rsidR="00484DDE">
        <w:t xml:space="preserve"> </w:t>
      </w:r>
      <w:r w:rsidR="00130009">
        <w:t xml:space="preserve">that secretes </w:t>
      </w:r>
      <w:proofErr w:type="spellStart"/>
      <w:r w:rsidR="00130009">
        <w:t>PETase</w:t>
      </w:r>
      <w:proofErr w:type="spellEnd"/>
      <w:r w:rsidR="00130009">
        <w:t xml:space="preserve"> </w:t>
      </w:r>
      <w:r w:rsidR="00052302">
        <w:t>when grown on PET film</w:t>
      </w:r>
      <w:r w:rsidR="00D019F5">
        <w:t xml:space="preserve"> (</w:t>
      </w:r>
      <w:r w:rsidR="00687668">
        <w:t>rsscience.com)</w:t>
      </w:r>
      <w:r w:rsidR="00052302">
        <w:t xml:space="preserve">. </w:t>
      </w:r>
      <w:proofErr w:type="gramStart"/>
      <w:r w:rsidR="00F10D54">
        <w:t>This bacteria</w:t>
      </w:r>
      <w:proofErr w:type="gramEnd"/>
      <w:r w:rsidR="00F10D54">
        <w:t xml:space="preserve"> </w:t>
      </w:r>
      <w:r w:rsidR="00B71CB3">
        <w:t>is incredibly slow and inefficient to the process</w:t>
      </w:r>
      <w:r w:rsidR="00893CFA">
        <w:t xml:space="preserve"> so farther industrial research must be done prior to implementing this enzyme into the process. </w:t>
      </w:r>
      <w:r w:rsidR="00B17B88">
        <w:t xml:space="preserve">A diagram of the Lipase enzyme and </w:t>
      </w:r>
      <w:proofErr w:type="spellStart"/>
      <w:r w:rsidR="00B17B88">
        <w:t>PETase</w:t>
      </w:r>
      <w:proofErr w:type="spellEnd"/>
      <w:r w:rsidR="00B17B88">
        <w:t xml:space="preserve"> structure is shown below by figures </w:t>
      </w:r>
      <w:r w:rsidR="293E1301">
        <w:t>3.4.2</w:t>
      </w:r>
      <w:r w:rsidR="00B17B88">
        <w:t xml:space="preserve"> and </w:t>
      </w:r>
      <w:r w:rsidR="293E1301">
        <w:t>3.4.3</w:t>
      </w:r>
      <w:r w:rsidR="00B17B88">
        <w:t xml:space="preserve">, respectively.  </w:t>
      </w:r>
      <w:r w:rsidR="00B83A5B">
        <w:tab/>
      </w:r>
    </w:p>
    <w:p w14:paraId="6575B39E" w14:textId="7C9C011E" w:rsidR="00172AD7" w:rsidRDefault="00D019F5" w:rsidP="00EF71E3">
      <w:pPr>
        <w:pStyle w:val="BodyText"/>
        <w:spacing w:before="7"/>
      </w:pPr>
      <w:r>
        <w:tab/>
      </w:r>
      <w:r>
        <w:tab/>
      </w:r>
    </w:p>
    <w:p w14:paraId="036AB87E" w14:textId="0F2C6E72" w:rsidR="00172AD7" w:rsidRDefault="008B2022" w:rsidP="00EF71E3">
      <w:pPr>
        <w:pStyle w:val="BodyText"/>
        <w:spacing w:before="7"/>
      </w:pPr>
      <w:r>
        <w:t xml:space="preserve">  </w:t>
      </w:r>
      <w:r w:rsidR="00172AD7">
        <w:rPr>
          <w:noProof/>
        </w:rPr>
        <w:drawing>
          <wp:inline distT="0" distB="0" distL="0" distR="0" wp14:anchorId="76BAC61E" wp14:editId="198DD977">
            <wp:extent cx="2172637" cy="1937441"/>
            <wp:effectExtent l="0" t="0" r="0" b="5715"/>
            <wp:docPr id="31" name="Picture 31" descr="Lipase Molecule, Secondary Structure Photograph by Dr Ti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pase Molecule, Secondary Structure Photograph by Dr Tim ..."/>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1674" t="5548" r="12607" b="9641"/>
                    <a:stretch/>
                  </pic:blipFill>
                  <pic:spPr bwMode="auto">
                    <a:xfrm>
                      <a:off x="0" y="0"/>
                      <a:ext cx="2186323" cy="1949645"/>
                    </a:xfrm>
                    <a:prstGeom prst="rect">
                      <a:avLst/>
                    </a:prstGeom>
                    <a:noFill/>
                    <a:ln>
                      <a:noFill/>
                    </a:ln>
                    <a:extLst>
                      <a:ext uri="{53640926-AAD7-44D8-BBD7-CCE9431645EC}">
                        <a14:shadowObscured xmlns:a14="http://schemas.microsoft.com/office/drawing/2010/main"/>
                      </a:ext>
                    </a:extLst>
                  </pic:spPr>
                </pic:pic>
              </a:graphicData>
            </a:graphic>
          </wp:inline>
        </w:drawing>
      </w:r>
      <w:r w:rsidR="00F74BD8">
        <w:t xml:space="preserve">  </w:t>
      </w:r>
      <w:r>
        <w:t xml:space="preserve">                         </w:t>
      </w:r>
      <w:r w:rsidR="00F74BD8">
        <w:t xml:space="preserve">  </w:t>
      </w:r>
      <w:r w:rsidR="00F74BD8">
        <w:rPr>
          <w:noProof/>
        </w:rPr>
        <w:drawing>
          <wp:inline distT="0" distB="0" distL="0" distR="0" wp14:anchorId="1849E5F7" wp14:editId="45369866">
            <wp:extent cx="2123552" cy="1908785"/>
            <wp:effectExtent l="0" t="0" r="0" b="0"/>
            <wp:docPr id="32" name="Picture 32" descr="Crystal strcuture of PETase from Ideonella sakaien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ystal strcuture of PETase from Ideonella sakaiensis ..."/>
                    <pic:cNvPicPr>
                      <a:picLocks noChangeAspect="1" noChangeArrowheads="1"/>
                    </pic:cNvPicPr>
                  </pic:nvPicPr>
                  <pic:blipFill rotWithShape="1">
                    <a:blip r:embed="rId27">
                      <a:extLst>
                        <a:ext uri="{28A0092B-C50C-407E-A947-70E740481C1C}">
                          <a14:useLocalDpi xmlns:a14="http://schemas.microsoft.com/office/drawing/2010/main" val="0"/>
                        </a:ext>
                      </a:extLst>
                    </a:blip>
                    <a:srcRect l="8905" t="16439" r="13352" b="13682"/>
                    <a:stretch/>
                  </pic:blipFill>
                  <pic:spPr bwMode="auto">
                    <a:xfrm>
                      <a:off x="0" y="0"/>
                      <a:ext cx="2135397" cy="1919432"/>
                    </a:xfrm>
                    <a:prstGeom prst="rect">
                      <a:avLst/>
                    </a:prstGeom>
                    <a:noFill/>
                    <a:ln>
                      <a:noFill/>
                    </a:ln>
                    <a:extLst>
                      <a:ext uri="{53640926-AAD7-44D8-BBD7-CCE9431645EC}">
                        <a14:shadowObscured xmlns:a14="http://schemas.microsoft.com/office/drawing/2010/main"/>
                      </a:ext>
                    </a:extLst>
                  </pic:spPr>
                </pic:pic>
              </a:graphicData>
            </a:graphic>
          </wp:inline>
        </w:drawing>
      </w:r>
    </w:p>
    <w:p w14:paraId="475FA926" w14:textId="30ACBEB1" w:rsidR="00B83A5B" w:rsidRDefault="000E625C" w:rsidP="00EF71E3">
      <w:pPr>
        <w:pStyle w:val="BodyText"/>
        <w:spacing w:before="7"/>
      </w:pPr>
      <w:r>
        <w:t xml:space="preserve">Figure </w:t>
      </w:r>
      <w:r w:rsidR="00130193">
        <w:t>3.4.2</w:t>
      </w:r>
      <w:r>
        <w:t>: Lipase Crystal Structure</w:t>
      </w:r>
      <w:r w:rsidRPr="000E625C">
        <w:t xml:space="preserve"> </w:t>
      </w:r>
      <w:r>
        <w:t xml:space="preserve">                   Figure </w:t>
      </w:r>
      <w:r w:rsidR="00130193">
        <w:t>3.4.3</w:t>
      </w:r>
      <w:r>
        <w:t xml:space="preserve">: </w:t>
      </w:r>
      <w:proofErr w:type="spellStart"/>
      <w:r>
        <w:t>PETase</w:t>
      </w:r>
      <w:proofErr w:type="spellEnd"/>
      <w:r>
        <w:t xml:space="preserve"> Crystal Structure</w:t>
      </w:r>
    </w:p>
    <w:p w14:paraId="7BEFC136" w14:textId="77777777" w:rsidR="00EF71E3" w:rsidRDefault="00EF71E3" w:rsidP="00FE2B23">
      <w:pPr>
        <w:rPr>
          <w:szCs w:val="24"/>
        </w:rPr>
      </w:pPr>
    </w:p>
    <w:p w14:paraId="1D89DC27" w14:textId="447A4DDD" w:rsidR="00D41404" w:rsidRPr="000829C9" w:rsidRDefault="0018433D" w:rsidP="000829C9">
      <w:pPr>
        <w:pStyle w:val="Heading2"/>
        <w:spacing w:before="0"/>
        <w:rPr>
          <w:rFonts w:cs="Times New Roman"/>
          <w:b w:val="0"/>
          <w:szCs w:val="24"/>
        </w:rPr>
      </w:pPr>
      <w:bookmarkStart w:id="13" w:name="_Toc100848326"/>
      <w:r w:rsidRPr="006A0A17">
        <w:rPr>
          <w:rFonts w:cs="Times New Roman"/>
          <w:b w:val="0"/>
          <w:szCs w:val="24"/>
        </w:rPr>
        <w:t>3.5</w:t>
      </w:r>
      <w:r w:rsidR="00E154B3" w:rsidRPr="006A0A17">
        <w:rPr>
          <w:rFonts w:cs="Times New Roman"/>
          <w:b w:val="0"/>
          <w:szCs w:val="24"/>
        </w:rPr>
        <w:t>.</w:t>
      </w:r>
      <w:r w:rsidR="00E154B3" w:rsidRPr="006A0A17">
        <w:rPr>
          <w:rFonts w:cs="Times New Roman"/>
          <w:b w:val="0"/>
          <w:szCs w:val="24"/>
        </w:rPr>
        <w:tab/>
      </w:r>
      <w:r w:rsidR="004D0AB9" w:rsidRPr="006A0A17">
        <w:rPr>
          <w:rFonts w:cs="Times New Roman"/>
          <w:b w:val="0"/>
          <w:szCs w:val="24"/>
        </w:rPr>
        <w:t xml:space="preserve">Environmental </w:t>
      </w:r>
      <w:r w:rsidRPr="006A0A17">
        <w:rPr>
          <w:rFonts w:cs="Times New Roman"/>
          <w:b w:val="0"/>
          <w:szCs w:val="24"/>
        </w:rPr>
        <w:t>P</w:t>
      </w:r>
      <w:r w:rsidR="004D0AB9" w:rsidRPr="006A0A17">
        <w:rPr>
          <w:rFonts w:cs="Times New Roman"/>
          <w:b w:val="0"/>
          <w:szCs w:val="24"/>
        </w:rPr>
        <w:t>erformance</w:t>
      </w:r>
      <w:bookmarkEnd w:id="13"/>
    </w:p>
    <w:p w14:paraId="1D5C5915" w14:textId="79157BAA" w:rsidR="00C47DC3" w:rsidRDefault="00EA0B9C" w:rsidP="00EA0B9C">
      <w:r>
        <w:rPr>
          <w:szCs w:val="24"/>
        </w:rPr>
        <w:tab/>
      </w:r>
      <w:r w:rsidR="0067556F" w:rsidRPr="5EDC153E">
        <w:t xml:space="preserve">Shown in </w:t>
      </w:r>
      <w:r w:rsidR="004814C4" w:rsidRPr="5EDC153E">
        <w:t>Figure</w:t>
      </w:r>
      <w:r w:rsidR="003D5220">
        <w:t>s</w:t>
      </w:r>
      <w:r w:rsidR="004814C4" w:rsidRPr="5EDC153E">
        <w:t xml:space="preserve"> 3.5.1</w:t>
      </w:r>
      <w:r w:rsidR="003D5220">
        <w:t xml:space="preserve"> to 3.5.</w:t>
      </w:r>
      <w:r w:rsidR="006F426C">
        <w:t>3</w:t>
      </w:r>
      <w:r w:rsidR="004814C4" w:rsidRPr="5EDC153E">
        <w:t xml:space="preserve"> </w:t>
      </w:r>
      <w:r w:rsidR="00447FC4" w:rsidRPr="5EDC153E">
        <w:t>are</w:t>
      </w:r>
      <w:r w:rsidR="004814C4">
        <w:rPr>
          <w:szCs w:val="24"/>
        </w:rPr>
        <w:t xml:space="preserve"> </w:t>
      </w:r>
      <w:r w:rsidR="00565DBD" w:rsidRPr="5EDC153E">
        <w:t>the waste points</w:t>
      </w:r>
      <w:r w:rsidR="000C19EA">
        <w:t xml:space="preserve"> marked by the red </w:t>
      </w:r>
      <w:r w:rsidR="00497342">
        <w:t>X’s</w:t>
      </w:r>
      <w:r w:rsidR="00565DBD" w:rsidRPr="5EDC153E">
        <w:t>.</w:t>
      </w:r>
      <w:r w:rsidR="00D47A25">
        <w:rPr>
          <w:szCs w:val="24"/>
        </w:rPr>
        <w:t xml:space="preserve"> </w:t>
      </w:r>
      <w:r w:rsidR="00A12123" w:rsidRPr="5EDC153E">
        <w:t xml:space="preserve">The waste points include expected PET losses from the beginning of the process, PET waste </w:t>
      </w:r>
      <w:r w:rsidR="00B64339" w:rsidRPr="5EDC153E">
        <w:t xml:space="preserve">from the F-200 filtration unit, </w:t>
      </w:r>
      <w:r w:rsidR="006C27E0" w:rsidRPr="5EDC153E">
        <w:t xml:space="preserve">and </w:t>
      </w:r>
      <w:r w:rsidR="00D47F13" w:rsidRPr="5EDC153E">
        <w:t>enzyme waste from the F-215 membrane unit</w:t>
      </w:r>
      <w:r w:rsidR="00B64339">
        <w:rPr>
          <w:szCs w:val="24"/>
        </w:rPr>
        <w:t xml:space="preserve">, </w:t>
      </w:r>
      <w:r w:rsidR="00D47F13" w:rsidRPr="5EDC153E">
        <w:t>all</w:t>
      </w:r>
      <w:r w:rsidR="00B64339" w:rsidRPr="5EDC153E">
        <w:t xml:space="preserve"> of which are being sent to </w:t>
      </w:r>
      <w:r w:rsidR="00B71D8E" w:rsidRPr="5EDC153E">
        <w:t>the landfill</w:t>
      </w:r>
      <w:r w:rsidR="006C27E0">
        <w:rPr>
          <w:szCs w:val="24"/>
        </w:rPr>
        <w:t>.</w:t>
      </w:r>
      <w:r w:rsidR="00737EFB" w:rsidRPr="006A0A17">
        <w:rPr>
          <w:szCs w:val="24"/>
        </w:rPr>
        <w:t xml:space="preserve"> </w:t>
      </w:r>
      <w:r w:rsidR="003411D1" w:rsidRPr="5EDC153E">
        <w:t xml:space="preserve">Other waste points include water-based waste from the </w:t>
      </w:r>
      <w:r w:rsidR="003411D1" w:rsidRPr="0128589B">
        <w:t>CL-225</w:t>
      </w:r>
      <w:r w:rsidR="003411D1" w:rsidRPr="5EDC153E">
        <w:t xml:space="preserve"> activated carbon column and from the F-305 membrane unit to wastewater treatment.</w:t>
      </w:r>
      <w:r w:rsidR="00737EFB" w:rsidRPr="5EDC153E">
        <w:t xml:space="preserve"> There are no air emissions points identified </w:t>
      </w:r>
      <w:r w:rsidR="00F87720" w:rsidRPr="5EDC153E">
        <w:t xml:space="preserve">at this point in the project. The waste points are </w:t>
      </w:r>
      <w:r w:rsidR="00BA340F" w:rsidRPr="5EDC153E">
        <w:t>outlined with hourly rates in Table 3.5.1.</w:t>
      </w:r>
    </w:p>
    <w:p w14:paraId="16FF20DF" w14:textId="5C2AAD95" w:rsidR="00970E3D" w:rsidRDefault="00C47DC3" w:rsidP="00EA0B9C">
      <w:r>
        <w:rPr>
          <w:szCs w:val="24"/>
        </w:rPr>
        <w:tab/>
      </w:r>
      <w:r w:rsidR="0031536D" w:rsidRPr="2EDAD791">
        <w:t xml:space="preserve">Some of the chemicals used pose </w:t>
      </w:r>
      <w:r w:rsidR="00477897" w:rsidRPr="2EDAD791">
        <w:t xml:space="preserve">some environmental risks. PET </w:t>
      </w:r>
      <w:r w:rsidR="00D03981">
        <w:t xml:space="preserve"> and SS </w:t>
      </w:r>
      <w:r w:rsidR="0019673A" w:rsidRPr="2EDAD791">
        <w:t xml:space="preserve">do not break down in the environment, so a release </w:t>
      </w:r>
      <w:r w:rsidR="003F0C8F" w:rsidRPr="2EDAD791">
        <w:t xml:space="preserve">outside of the plant should be avoided. </w:t>
      </w:r>
      <w:r w:rsidR="00B778D5" w:rsidRPr="2EDAD791">
        <w:t>Sulfuric acid</w:t>
      </w:r>
      <w:r w:rsidR="00106EFC">
        <w:rPr>
          <w:szCs w:val="24"/>
        </w:rPr>
        <w:t xml:space="preserve"> and</w:t>
      </w:r>
      <w:r w:rsidR="00CF127A">
        <w:rPr>
          <w:szCs w:val="24"/>
        </w:rPr>
        <w:t xml:space="preserve"> </w:t>
      </w:r>
      <w:r w:rsidR="00811B44" w:rsidRPr="2EDAD791">
        <w:t>ethylene glycol</w:t>
      </w:r>
      <w:r w:rsidR="00B778D5" w:rsidRPr="2EDAD791">
        <w:t xml:space="preserve"> need to be kept out of drains that lead </w:t>
      </w:r>
      <w:r w:rsidR="00EA4C8D" w:rsidRPr="2EDAD791">
        <w:t>anywhere but waste treatment</w:t>
      </w:r>
      <w:r w:rsidR="006129C3">
        <w:t xml:space="preserve"> as they are toxic to fish by do</w:t>
      </w:r>
      <w:r w:rsidR="00FC02E8" w:rsidRPr="2EDAD791">
        <w:t xml:space="preserve"> not </w:t>
      </w:r>
      <w:r w:rsidR="006129C3">
        <w:t>bioaccumulate</w:t>
      </w:r>
      <w:r w:rsidR="00FC02E8" w:rsidRPr="2EDAD791">
        <w:t xml:space="preserve"> in </w:t>
      </w:r>
      <w:r w:rsidR="006129C3">
        <w:t>those fish</w:t>
      </w:r>
      <w:r w:rsidR="00A822DC" w:rsidRPr="2EDAD791">
        <w:t>.</w:t>
      </w:r>
      <w:r w:rsidR="00DF5F37" w:rsidRPr="2EDAD791">
        <w:t xml:space="preserve"> </w:t>
      </w:r>
    </w:p>
    <w:p w14:paraId="5A9F2F13" w14:textId="4DBDABA8" w:rsidR="00CD65AD" w:rsidRDefault="00CD65AD" w:rsidP="00EA0B9C">
      <w:r>
        <w:rPr>
          <w:szCs w:val="24"/>
        </w:rPr>
        <w:tab/>
      </w:r>
      <w:proofErr w:type="gramStart"/>
      <w:r w:rsidR="00D41404" w:rsidRPr="3393322B">
        <w:t>In regard to</w:t>
      </w:r>
      <w:proofErr w:type="gramEnd"/>
      <w:r w:rsidRPr="3393322B">
        <w:t xml:space="preserve"> waste</w:t>
      </w:r>
      <w:r w:rsidR="00EB46E1" w:rsidRPr="3393322B">
        <w:t>, a waste</w:t>
      </w:r>
      <w:r w:rsidRPr="3393322B">
        <w:t xml:space="preserve"> minimization</w:t>
      </w:r>
      <w:r w:rsidR="00EB46E1" w:rsidRPr="3393322B">
        <w:t xml:space="preserve"> assessment</w:t>
      </w:r>
      <w:r w:rsidR="00316858" w:rsidRPr="3393322B">
        <w:t xml:space="preserve"> needs to be completed in the next design phase. Also, an assessment </w:t>
      </w:r>
      <w:r w:rsidR="00584B16" w:rsidRPr="3393322B">
        <w:t>needs to be done on the inventory amounts of EG held on site. That is also to be done in the next design phase</w:t>
      </w:r>
      <w:r w:rsidR="000E0D7F">
        <w:rPr>
          <w:szCs w:val="24"/>
        </w:rPr>
        <w:t>.</w:t>
      </w:r>
    </w:p>
    <w:p w14:paraId="2E9698A6" w14:textId="5426EE58" w:rsidR="00054E25" w:rsidRDefault="00054E25" w:rsidP="00EA0B9C"/>
    <w:p w14:paraId="4EAA15C2" w14:textId="6C93B8C1" w:rsidR="00056A45" w:rsidRDefault="00056A45" w:rsidP="00EA0B9C">
      <w:pPr>
        <w:rPr>
          <w:szCs w:val="24"/>
        </w:rPr>
      </w:pPr>
    </w:p>
    <w:p w14:paraId="6CE0C796" w14:textId="77777777" w:rsidR="00436E3A" w:rsidRDefault="00436E3A" w:rsidP="00EA0B9C">
      <w:pPr>
        <w:rPr>
          <w:szCs w:val="24"/>
        </w:rPr>
      </w:pPr>
    </w:p>
    <w:p w14:paraId="21606881" w14:textId="03F3AAA7" w:rsidR="00436E3A" w:rsidRDefault="002015D0" w:rsidP="00EA0B9C">
      <w:pPr>
        <w:rPr>
          <w:szCs w:val="24"/>
        </w:rPr>
      </w:pPr>
      <w:r>
        <w:rPr>
          <w:noProof/>
          <w:snapToGrid/>
          <w:szCs w:val="24"/>
        </w:rPr>
        <mc:AlternateContent>
          <mc:Choice Requires="wps">
            <w:drawing>
              <wp:anchor distT="0" distB="0" distL="114300" distR="114300" simplePos="0" relativeHeight="251658242" behindDoc="0" locked="0" layoutInCell="1" allowOverlap="1" wp14:anchorId="45D03C0A" wp14:editId="651296D4">
                <wp:simplePos x="0" y="0"/>
                <wp:positionH relativeFrom="column">
                  <wp:posOffset>2992408</wp:posOffset>
                </wp:positionH>
                <wp:positionV relativeFrom="paragraph">
                  <wp:posOffset>1617171</wp:posOffset>
                </wp:positionV>
                <wp:extent cx="225137" cy="225137"/>
                <wp:effectExtent l="0" t="0" r="0" b="0"/>
                <wp:wrapNone/>
                <wp:docPr id="7" name="Multiplication Sign 7"/>
                <wp:cNvGraphicFramePr/>
                <a:graphic xmlns:a="http://schemas.openxmlformats.org/drawingml/2006/main">
                  <a:graphicData uri="http://schemas.microsoft.com/office/word/2010/wordprocessingShape">
                    <wps:wsp>
                      <wps:cNvSpPr/>
                      <wps:spPr>
                        <a:xfrm>
                          <a:off x="0" y="0"/>
                          <a:ext cx="225137" cy="225137"/>
                        </a:xfrm>
                        <a:prstGeom prst="mathMultiply">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vg="http://schemas.microsoft.com/office/drawing/2016/SVG/main" xmlns:a16="http://schemas.microsoft.com/office/drawing/2014/main" xmlns:pic="http://schemas.openxmlformats.org/drawingml/2006/picture" xmlns:a14="http://schemas.microsoft.com/office/drawing/2010/main" xmlns:a="http://schemas.openxmlformats.org/drawingml/2006/main" xmlns:oel="http://schemas.microsoft.com/office/2019/extlst">
            <w:pict w14:anchorId="2C4ED056">
              <v:shape id="Multiplication Sign 7" style="position:absolute;margin-left:235.6pt;margin-top:127.35pt;width:17.75pt;height:17.75pt;z-index:251658242;visibility:visible;mso-wrap-style:square;mso-wrap-distance-left:9pt;mso-wrap-distance-top:0;mso-wrap-distance-right:9pt;mso-wrap-distance-bottom:0;mso-position-horizontal:absolute;mso-position-horizontal-relative:text;mso-position-vertical:absolute;mso-position-vertical-relative:text;v-text-anchor:middle" coordsize="225137,225137" o:spid="_x0000_s1026" fillcolor="red" stroked="f" strokeweight="2pt" path="m35351,72794l72794,35351r39775,39775l152343,35351r37443,37443l150011,112569r39775,39774l152343,189786,112569,150011,72794,189786,35351,152343,75126,112569,35351,727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" w14:anchorId="51C10880">
                <v:path arrowok="t" o:connecttype="custom" o:connectlocs="35351,72794;72794,35351;112569,75126;152343,35351;189786,72794;150011,112569;189786,152343;152343,189786;112569,150011;72794,189786;35351,152343;75126,112569;35351,72794" o:connectangles="0,0,0,0,0,0,0,0,0,0,0,0,0"/>
              </v:shape>
            </w:pict>
          </mc:Fallback>
        </mc:AlternateContent>
      </w:r>
      <w:r w:rsidR="00436E3A" w:rsidRPr="006A0A17">
        <w:rPr>
          <w:noProof/>
          <w:szCs w:val="24"/>
        </w:rPr>
        <w:drawing>
          <wp:inline distT="0" distB="0" distL="0" distR="0" wp14:anchorId="3074CAA2" wp14:editId="0B8E6DA4">
            <wp:extent cx="5894363" cy="2757000"/>
            <wp:effectExtent l="0" t="0" r="0" b="571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32325" cy="2774756"/>
                    </a:xfrm>
                    <a:prstGeom prst="rect">
                      <a:avLst/>
                    </a:prstGeom>
                  </pic:spPr>
                </pic:pic>
              </a:graphicData>
            </a:graphic>
          </wp:inline>
        </w:drawing>
      </w:r>
    </w:p>
    <w:p w14:paraId="7B70EFBB" w14:textId="372DA6F8" w:rsidR="00056A45" w:rsidRDefault="00056A45" w:rsidP="00EA0B9C">
      <w:pPr>
        <w:rPr>
          <w:szCs w:val="24"/>
        </w:rPr>
      </w:pPr>
      <w:r>
        <w:rPr>
          <w:szCs w:val="24"/>
        </w:rPr>
        <w:t>Figure</w:t>
      </w:r>
      <w:r w:rsidR="00A12123">
        <w:rPr>
          <w:szCs w:val="24"/>
        </w:rPr>
        <w:t xml:space="preserve"> 3.5.1: </w:t>
      </w:r>
      <w:r w:rsidR="002015D0" w:rsidRPr="393B0CB4">
        <w:t>DWG</w:t>
      </w:r>
      <w:r w:rsidR="002015D0" w:rsidRPr="393B0CB4">
        <w:rPr>
          <w:rFonts w:eastAsiaTheme="minorEastAsia"/>
          <w:snapToGrid/>
        </w:rPr>
        <w:t xml:space="preserve"> 5046-</w:t>
      </w:r>
      <w:r w:rsidR="002015D0" w:rsidRPr="393B0CB4">
        <w:t>03028-B</w:t>
      </w:r>
      <w:r w:rsidR="002015D0">
        <w:rPr>
          <w:szCs w:val="24"/>
        </w:rPr>
        <w:t xml:space="preserve"> with </w:t>
      </w:r>
      <w:r w:rsidR="003D5220">
        <w:rPr>
          <w:szCs w:val="24"/>
        </w:rPr>
        <w:t>w</w:t>
      </w:r>
      <w:r w:rsidR="00A12123">
        <w:rPr>
          <w:szCs w:val="24"/>
        </w:rPr>
        <w:t>aste points</w:t>
      </w:r>
      <w:r w:rsidR="009B09B1">
        <w:rPr>
          <w:szCs w:val="24"/>
        </w:rPr>
        <w:t>.</w:t>
      </w:r>
    </w:p>
    <w:p w14:paraId="0A2A4D54" w14:textId="1D2AF2B4" w:rsidR="00BC6188" w:rsidRDefault="00BC6188" w:rsidP="00EA0B9C">
      <w:pPr>
        <w:rPr>
          <w:szCs w:val="24"/>
        </w:rPr>
      </w:pPr>
    </w:p>
    <w:p w14:paraId="5B67DFEB" w14:textId="29366827" w:rsidR="00BC6188" w:rsidRDefault="00734A8D" w:rsidP="00EA0B9C">
      <w:pPr>
        <w:rPr>
          <w:szCs w:val="24"/>
        </w:rPr>
      </w:pPr>
      <w:r>
        <w:rPr>
          <w:noProof/>
          <w:snapToGrid/>
          <w:szCs w:val="24"/>
        </w:rPr>
        <w:lastRenderedPageBreak/>
        <mc:AlternateContent>
          <mc:Choice Requires="wps">
            <w:drawing>
              <wp:anchor distT="0" distB="0" distL="114300" distR="114300" simplePos="0" relativeHeight="251658246" behindDoc="0" locked="0" layoutInCell="1" allowOverlap="1" wp14:anchorId="27465BAA" wp14:editId="7233D642">
                <wp:simplePos x="0" y="0"/>
                <wp:positionH relativeFrom="column">
                  <wp:posOffset>5017770</wp:posOffset>
                </wp:positionH>
                <wp:positionV relativeFrom="paragraph">
                  <wp:posOffset>594360</wp:posOffset>
                </wp:positionV>
                <wp:extent cx="225137" cy="225137"/>
                <wp:effectExtent l="0" t="0" r="0" b="0"/>
                <wp:wrapNone/>
                <wp:docPr id="36" name="Multiplication Sign 36"/>
                <wp:cNvGraphicFramePr/>
                <a:graphic xmlns:a="http://schemas.openxmlformats.org/drawingml/2006/main">
                  <a:graphicData uri="http://schemas.microsoft.com/office/word/2010/wordprocessingShape">
                    <wps:wsp>
                      <wps:cNvSpPr/>
                      <wps:spPr>
                        <a:xfrm>
                          <a:off x="0" y="0"/>
                          <a:ext cx="225137" cy="225137"/>
                        </a:xfrm>
                        <a:prstGeom prst="mathMultiply">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vg="http://schemas.microsoft.com/office/drawing/2016/SVG/main" xmlns:a16="http://schemas.microsoft.com/office/drawing/2014/main" xmlns:pic="http://schemas.openxmlformats.org/drawingml/2006/picture" xmlns:a14="http://schemas.microsoft.com/office/drawing/2010/main" xmlns:a="http://schemas.openxmlformats.org/drawingml/2006/main" xmlns:oel="http://schemas.microsoft.com/office/2019/extlst">
            <w:pict w14:anchorId="4CE6D98E">
              <v:shape id="Multiplication Sign 36" style="position:absolute;margin-left:395.1pt;margin-top:46.8pt;width:17.75pt;height:17.75pt;z-index:251658246;visibility:visible;mso-wrap-style:square;mso-wrap-distance-left:9pt;mso-wrap-distance-top:0;mso-wrap-distance-right:9pt;mso-wrap-distance-bottom:0;mso-position-horizontal:absolute;mso-position-horizontal-relative:text;mso-position-vertical:absolute;mso-position-vertical-relative:text;v-text-anchor:middle" coordsize="225137,225137" o:spid="_x0000_s1026" fillcolor="red" stroked="f" strokeweight="2pt" path="m35351,72794l72794,35351r39775,39775l152343,35351r37443,37443l150011,112569r39775,39774l152343,189786,112569,150011,72794,189786,35351,152343,75126,112569,35351,727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" w14:anchorId="5ADCF1BF">
                <v:path arrowok="t" o:connecttype="custom" o:connectlocs="35351,72794;72794,35351;112569,75126;152343,35351;189786,72794;150011,112569;189786,152343;152343,189786;112569,150011;72794,189786;35351,152343;75126,112569;35351,72794" o:connectangles="0,0,0,0,0,0,0,0,0,0,0,0,0"/>
              </v:shape>
            </w:pict>
          </mc:Fallback>
        </mc:AlternateContent>
      </w:r>
      <w:r>
        <w:rPr>
          <w:noProof/>
          <w:snapToGrid/>
          <w:szCs w:val="24"/>
        </w:rPr>
        <mc:AlternateContent>
          <mc:Choice Requires="wps">
            <w:drawing>
              <wp:anchor distT="0" distB="0" distL="114300" distR="114300" simplePos="0" relativeHeight="251658245" behindDoc="0" locked="0" layoutInCell="1" allowOverlap="1" wp14:anchorId="15F7D882" wp14:editId="7770BA80">
                <wp:simplePos x="0" y="0"/>
                <wp:positionH relativeFrom="column">
                  <wp:posOffset>3352800</wp:posOffset>
                </wp:positionH>
                <wp:positionV relativeFrom="paragraph">
                  <wp:posOffset>1443990</wp:posOffset>
                </wp:positionV>
                <wp:extent cx="225137" cy="225137"/>
                <wp:effectExtent l="0" t="0" r="0" b="0"/>
                <wp:wrapNone/>
                <wp:docPr id="34" name="Multiplication Sign 34"/>
                <wp:cNvGraphicFramePr/>
                <a:graphic xmlns:a="http://schemas.openxmlformats.org/drawingml/2006/main">
                  <a:graphicData uri="http://schemas.microsoft.com/office/word/2010/wordprocessingShape">
                    <wps:wsp>
                      <wps:cNvSpPr/>
                      <wps:spPr>
                        <a:xfrm>
                          <a:off x="0" y="0"/>
                          <a:ext cx="225137" cy="225137"/>
                        </a:xfrm>
                        <a:prstGeom prst="mathMultiply">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vg="http://schemas.microsoft.com/office/drawing/2016/SVG/main" xmlns:a16="http://schemas.microsoft.com/office/drawing/2014/main" xmlns:pic="http://schemas.openxmlformats.org/drawingml/2006/picture" xmlns:a14="http://schemas.microsoft.com/office/drawing/2010/main" xmlns:a="http://schemas.openxmlformats.org/drawingml/2006/main" xmlns:oel="http://schemas.microsoft.com/office/2019/extlst">
            <w:pict w14:anchorId="3C95065F">
              <v:shape id="Multiplication Sign 34" style="position:absolute;margin-left:264pt;margin-top:113.7pt;width:17.75pt;height:17.75pt;z-index:251658245;visibility:visible;mso-wrap-style:square;mso-wrap-distance-left:9pt;mso-wrap-distance-top:0;mso-wrap-distance-right:9pt;mso-wrap-distance-bottom:0;mso-position-horizontal:absolute;mso-position-horizontal-relative:text;mso-position-vertical:absolute;mso-position-vertical-relative:text;v-text-anchor:middle" coordsize="225137,225137" o:spid="_x0000_s1026" fillcolor="red" stroked="f" strokeweight="2pt" path="m35351,72794l72794,35351r39775,39775l152343,35351r37443,37443l150011,112569r39775,39774l152343,189786,112569,150011,72794,189786,35351,152343,75126,112569,35351,727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" w14:anchorId="47B62A80">
                <v:path arrowok="t" o:connecttype="custom" o:connectlocs="35351,72794;72794,35351;112569,75126;152343,35351;189786,72794;150011,112569;189786,152343;152343,189786;112569,150011;72794,189786;35351,152343;75126,112569;35351,72794" o:connectangles="0,0,0,0,0,0,0,0,0,0,0,0,0"/>
              </v:shape>
            </w:pict>
          </mc:Fallback>
        </mc:AlternateContent>
      </w:r>
      <w:r>
        <w:rPr>
          <w:noProof/>
          <w:snapToGrid/>
          <w:szCs w:val="24"/>
        </w:rPr>
        <mc:AlternateContent>
          <mc:Choice Requires="wps">
            <w:drawing>
              <wp:anchor distT="0" distB="0" distL="114300" distR="114300" simplePos="0" relativeHeight="251658244" behindDoc="0" locked="0" layoutInCell="1" allowOverlap="1" wp14:anchorId="0E85A6D0" wp14:editId="4826CCEE">
                <wp:simplePos x="0" y="0"/>
                <wp:positionH relativeFrom="column">
                  <wp:posOffset>1824990</wp:posOffset>
                </wp:positionH>
                <wp:positionV relativeFrom="paragraph">
                  <wp:posOffset>1592580</wp:posOffset>
                </wp:positionV>
                <wp:extent cx="225137" cy="225137"/>
                <wp:effectExtent l="0" t="0" r="0" b="0"/>
                <wp:wrapNone/>
                <wp:docPr id="33" name="Multiplication Sign 33"/>
                <wp:cNvGraphicFramePr/>
                <a:graphic xmlns:a="http://schemas.openxmlformats.org/drawingml/2006/main">
                  <a:graphicData uri="http://schemas.microsoft.com/office/word/2010/wordprocessingShape">
                    <wps:wsp>
                      <wps:cNvSpPr/>
                      <wps:spPr>
                        <a:xfrm>
                          <a:off x="0" y="0"/>
                          <a:ext cx="225137" cy="225137"/>
                        </a:xfrm>
                        <a:prstGeom prst="mathMultiply">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vg="http://schemas.microsoft.com/office/drawing/2016/SVG/main" xmlns:a16="http://schemas.microsoft.com/office/drawing/2014/main" xmlns:pic="http://schemas.openxmlformats.org/drawingml/2006/picture" xmlns:a14="http://schemas.microsoft.com/office/drawing/2010/main" xmlns:a="http://schemas.openxmlformats.org/drawingml/2006/main" xmlns:oel="http://schemas.microsoft.com/office/2019/extlst">
            <w:pict w14:anchorId="47D447AB">
              <v:shape id="Multiplication Sign 33" style="position:absolute;margin-left:143.7pt;margin-top:125.4pt;width:17.75pt;height:17.75pt;z-index:251658244;visibility:visible;mso-wrap-style:square;mso-wrap-distance-left:9pt;mso-wrap-distance-top:0;mso-wrap-distance-right:9pt;mso-wrap-distance-bottom:0;mso-position-horizontal:absolute;mso-position-horizontal-relative:text;mso-position-vertical:absolute;mso-position-vertical-relative:text;v-text-anchor:middle" coordsize="225137,225137" o:spid="_x0000_s1026" fillcolor="red" stroked="f" strokeweight="2pt" path="m35351,72794l72794,35351r39775,39775l152343,35351r37443,37443l150011,112569r39775,39774l152343,189786,112569,150011,72794,189786,35351,152343,75126,112569,35351,727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" w14:anchorId="1EC8129B">
                <v:path arrowok="t" o:connecttype="custom" o:connectlocs="35351,72794;72794,35351;112569,75126;152343,35351;189786,72794;150011,112569;189786,152343;152343,189786;112569,150011;72794,189786;35351,152343;75126,112569;35351,72794" o:connectangles="0,0,0,0,0,0,0,0,0,0,0,0,0"/>
              </v:shape>
            </w:pict>
          </mc:Fallback>
        </mc:AlternateContent>
      </w:r>
      <w:r w:rsidR="00BC6188">
        <w:rPr>
          <w:noProof/>
          <w:szCs w:val="24"/>
        </w:rPr>
        <w:drawing>
          <wp:inline distT="0" distB="0" distL="0" distR="0" wp14:anchorId="0C0263A9" wp14:editId="4DC862F2">
            <wp:extent cx="5761355" cy="32372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1355" cy="3237230"/>
                    </a:xfrm>
                    <a:prstGeom prst="rect">
                      <a:avLst/>
                    </a:prstGeom>
                    <a:noFill/>
                  </pic:spPr>
                </pic:pic>
              </a:graphicData>
            </a:graphic>
          </wp:inline>
        </w:drawing>
      </w:r>
    </w:p>
    <w:p w14:paraId="40D1C2DF" w14:textId="5E63A0B5" w:rsidR="002B19BE" w:rsidRDefault="00D24944" w:rsidP="00EA0B9C">
      <w:pPr>
        <w:rPr>
          <w:szCs w:val="24"/>
        </w:rPr>
      </w:pPr>
      <w:r>
        <w:rPr>
          <w:szCs w:val="24"/>
        </w:rPr>
        <w:t xml:space="preserve">Figure </w:t>
      </w:r>
      <w:r w:rsidR="00453E67">
        <w:rPr>
          <w:szCs w:val="24"/>
        </w:rPr>
        <w:t xml:space="preserve">3.5.2: </w:t>
      </w:r>
      <w:r w:rsidR="00734A8D" w:rsidRPr="393B0CB4">
        <w:t>DWG</w:t>
      </w:r>
      <w:r w:rsidR="00734A8D" w:rsidRPr="393B0CB4">
        <w:rPr>
          <w:rFonts w:eastAsiaTheme="minorEastAsia"/>
          <w:snapToGrid/>
        </w:rPr>
        <w:t xml:space="preserve"> 5046-</w:t>
      </w:r>
      <w:r w:rsidR="00734A8D" w:rsidRPr="393B0CB4">
        <w:t>03036</w:t>
      </w:r>
      <w:r w:rsidR="00734A8D" w:rsidRPr="002F7B28">
        <w:rPr>
          <w:szCs w:val="24"/>
        </w:rPr>
        <w:t>-</w:t>
      </w:r>
      <w:r w:rsidR="00734A8D" w:rsidRPr="393B0CB4">
        <w:t>A</w:t>
      </w:r>
      <w:r w:rsidR="00734A8D">
        <w:t xml:space="preserve"> with waste points.</w:t>
      </w:r>
    </w:p>
    <w:p w14:paraId="5561D801" w14:textId="6626520C" w:rsidR="002B19BE" w:rsidRDefault="002B19BE" w:rsidP="00EA0B9C">
      <w:pPr>
        <w:rPr>
          <w:szCs w:val="24"/>
        </w:rPr>
      </w:pPr>
    </w:p>
    <w:p w14:paraId="49D6430C" w14:textId="5CD182CC" w:rsidR="002B19BE" w:rsidRDefault="00D24944" w:rsidP="00EA0B9C">
      <w:pPr>
        <w:rPr>
          <w:szCs w:val="24"/>
        </w:rPr>
      </w:pPr>
      <w:r>
        <w:rPr>
          <w:noProof/>
          <w:snapToGrid/>
          <w:szCs w:val="24"/>
        </w:rPr>
        <mc:AlternateContent>
          <mc:Choice Requires="wps">
            <w:drawing>
              <wp:anchor distT="0" distB="0" distL="114300" distR="114300" simplePos="0" relativeHeight="251658243" behindDoc="0" locked="0" layoutInCell="1" allowOverlap="1" wp14:anchorId="576501FA" wp14:editId="307A460A">
                <wp:simplePos x="0" y="0"/>
                <wp:positionH relativeFrom="column">
                  <wp:posOffset>3032125</wp:posOffset>
                </wp:positionH>
                <wp:positionV relativeFrom="paragraph">
                  <wp:posOffset>-68580</wp:posOffset>
                </wp:positionV>
                <wp:extent cx="225137" cy="225137"/>
                <wp:effectExtent l="0" t="0" r="0" b="0"/>
                <wp:wrapNone/>
                <wp:docPr id="15" name="Multiplication Sign 15"/>
                <wp:cNvGraphicFramePr/>
                <a:graphic xmlns:a="http://schemas.openxmlformats.org/drawingml/2006/main">
                  <a:graphicData uri="http://schemas.microsoft.com/office/word/2010/wordprocessingShape">
                    <wps:wsp>
                      <wps:cNvSpPr/>
                      <wps:spPr>
                        <a:xfrm>
                          <a:off x="0" y="0"/>
                          <a:ext cx="225137" cy="225137"/>
                        </a:xfrm>
                        <a:prstGeom prst="mathMultiply">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vg="http://schemas.microsoft.com/office/drawing/2016/SVG/main" xmlns:a16="http://schemas.microsoft.com/office/drawing/2014/main" xmlns:pic="http://schemas.openxmlformats.org/drawingml/2006/picture" xmlns:a14="http://schemas.microsoft.com/office/drawing/2010/main" xmlns:a="http://schemas.openxmlformats.org/drawingml/2006/main" xmlns:oel="http://schemas.microsoft.com/office/2019/extlst">
            <w:pict w14:anchorId="7CEC494C">
              <v:shape id="Multiplication Sign 15" style="position:absolute;margin-left:238.75pt;margin-top:-5.4pt;width:17.75pt;height:17.75pt;z-index:251658243;visibility:visible;mso-wrap-style:square;mso-wrap-distance-left:9pt;mso-wrap-distance-top:0;mso-wrap-distance-right:9pt;mso-wrap-distance-bottom:0;mso-position-horizontal:absolute;mso-position-horizontal-relative:text;mso-position-vertical:absolute;mso-position-vertical-relative:text;v-text-anchor:middle" coordsize="225137,225137" o:spid="_x0000_s1026" fillcolor="red" stroked="f" strokeweight="2pt" path="m35351,72794l72794,35351r39775,39775l152343,35351r37443,37443l150011,112569r39775,39774l152343,189786,112569,150011,72794,189786,35351,152343,75126,112569,35351,727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" w14:anchorId="3F561428">
                <v:path arrowok="t" o:connecttype="custom" o:connectlocs="35351,72794;72794,35351;112569,75126;152343,35351;189786,72794;150011,112569;189786,152343;152343,189786;112569,150011;72794,189786;35351,152343;75126,112569;35351,72794" o:connectangles="0,0,0,0,0,0,0,0,0,0,0,0,0"/>
              </v:shape>
            </w:pict>
          </mc:Fallback>
        </mc:AlternateContent>
      </w:r>
      <w:r>
        <w:rPr>
          <w:noProof/>
        </w:rPr>
        <w:drawing>
          <wp:inline distT="0" distB="0" distL="0" distR="0" wp14:anchorId="24D60B1B" wp14:editId="3E8CAF42">
            <wp:extent cx="5943600" cy="3343275"/>
            <wp:effectExtent l="0" t="0" r="0" b="9525"/>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5"/>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08E3C751" w14:textId="357B49D8" w:rsidR="009B09B1" w:rsidRPr="0053651B" w:rsidRDefault="002B19BE" w:rsidP="009B09B1">
      <w:pPr>
        <w:textAlignment w:val="baseline"/>
      </w:pPr>
      <w:r>
        <w:rPr>
          <w:szCs w:val="24"/>
        </w:rPr>
        <w:t xml:space="preserve">Figure 5.3.3: </w:t>
      </w:r>
      <w:r w:rsidR="009B09B1" w:rsidRPr="0053651B">
        <w:t>DWG</w:t>
      </w:r>
      <w:r w:rsidR="009B09B1" w:rsidRPr="0053651B">
        <w:rPr>
          <w:rFonts w:eastAsiaTheme="minorEastAsia"/>
          <w:snapToGrid/>
        </w:rPr>
        <w:t xml:space="preserve"> 5046-</w:t>
      </w:r>
      <w:r w:rsidR="009B09B1" w:rsidRPr="0053651B">
        <w:t>03037</w:t>
      </w:r>
      <w:r w:rsidR="009B09B1" w:rsidRPr="0053651B">
        <w:rPr>
          <w:szCs w:val="24"/>
        </w:rPr>
        <w:t>-</w:t>
      </w:r>
      <w:r w:rsidR="009B09B1" w:rsidRPr="0053651B">
        <w:t>A</w:t>
      </w:r>
      <w:r w:rsidR="009B09B1">
        <w:t xml:space="preserve"> with waste points.</w:t>
      </w:r>
    </w:p>
    <w:p w14:paraId="15753B56" w14:textId="75B6F921" w:rsidR="002B19BE" w:rsidRDefault="002B19BE" w:rsidP="00EA0B9C">
      <w:pPr>
        <w:rPr>
          <w:szCs w:val="24"/>
        </w:rPr>
      </w:pPr>
    </w:p>
    <w:p w14:paraId="524EC7BF" w14:textId="77777777" w:rsidR="00A703F8" w:rsidRDefault="00A703F8" w:rsidP="00A703F8">
      <w:pPr>
        <w:widowControl/>
        <w:rPr>
          <w:szCs w:val="24"/>
        </w:rPr>
      </w:pPr>
    </w:p>
    <w:p w14:paraId="4C740168" w14:textId="77777777" w:rsidR="004B7B99" w:rsidRDefault="004B7B99">
      <w:pPr>
        <w:widowControl/>
        <w:rPr>
          <w:szCs w:val="24"/>
        </w:rPr>
      </w:pPr>
      <w:r>
        <w:rPr>
          <w:szCs w:val="24"/>
        </w:rPr>
        <w:br w:type="page"/>
      </w:r>
    </w:p>
    <w:p w14:paraId="4DC022EE" w14:textId="7F3918A9" w:rsidR="00AB0C61" w:rsidRDefault="00AB0C61" w:rsidP="00A703F8">
      <w:pPr>
        <w:widowControl/>
        <w:rPr>
          <w:szCs w:val="24"/>
        </w:rPr>
      </w:pPr>
      <w:r>
        <w:rPr>
          <w:szCs w:val="24"/>
        </w:rPr>
        <w:lastRenderedPageBreak/>
        <w:t>Table 3.5.1: Waste Stream Properties.</w:t>
      </w:r>
    </w:p>
    <w:tbl>
      <w:tblPr>
        <w:tblW w:w="8415" w:type="dxa"/>
        <w:tblInd w:w="1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455"/>
        <w:gridCol w:w="1800"/>
        <w:gridCol w:w="1470"/>
        <w:gridCol w:w="240"/>
      </w:tblGrid>
      <w:tr w:rsidR="00AB0C61" w:rsidRPr="006F1659" w14:paraId="51DC9EAA" w14:textId="77777777" w:rsidTr="00AB0C61">
        <w:trPr>
          <w:trHeight w:val="540"/>
        </w:trPr>
        <w:tc>
          <w:tcPr>
            <w:tcW w:w="1725" w:type="dxa"/>
            <w:tcBorders>
              <w:top w:val="single" w:sz="6" w:space="0" w:color="7E7E7E"/>
              <w:left w:val="nil"/>
              <w:bottom w:val="single" w:sz="6" w:space="0" w:color="7E7E7E"/>
              <w:right w:val="nil"/>
            </w:tcBorders>
            <w:shd w:val="clear" w:color="auto" w:fill="auto"/>
            <w:hideMark/>
          </w:tcPr>
          <w:p w14:paraId="34E1FEA3" w14:textId="77777777" w:rsidR="00AB0C61" w:rsidRPr="006F1659" w:rsidRDefault="00AB0C61" w:rsidP="003B2D97">
            <w:pPr>
              <w:widowControl/>
              <w:ind w:left="300"/>
              <w:textAlignment w:val="baseline"/>
              <w:rPr>
                <w:snapToGrid/>
                <w:szCs w:val="24"/>
              </w:rPr>
            </w:pPr>
            <w:r w:rsidRPr="006A0A17">
              <w:rPr>
                <w:snapToGrid/>
                <w:szCs w:val="24"/>
              </w:rPr>
              <w:t>Component</w:t>
            </w:r>
            <w:r w:rsidRPr="006F1659">
              <w:rPr>
                <w:snapToGrid/>
                <w:szCs w:val="24"/>
              </w:rPr>
              <w:t> </w:t>
            </w:r>
          </w:p>
        </w:tc>
        <w:tc>
          <w:tcPr>
            <w:tcW w:w="1725" w:type="dxa"/>
            <w:tcBorders>
              <w:top w:val="single" w:sz="6" w:space="0" w:color="7E7E7E"/>
              <w:left w:val="nil"/>
              <w:bottom w:val="single" w:sz="6" w:space="0" w:color="7E7E7E"/>
              <w:right w:val="nil"/>
            </w:tcBorders>
            <w:shd w:val="clear" w:color="auto" w:fill="auto"/>
            <w:hideMark/>
          </w:tcPr>
          <w:p w14:paraId="5CF28795" w14:textId="77777777" w:rsidR="00AB0C61" w:rsidRPr="006F1659" w:rsidRDefault="00AB0C61" w:rsidP="003B2D97">
            <w:pPr>
              <w:widowControl/>
              <w:ind w:left="510" w:right="180" w:hanging="285"/>
              <w:textAlignment w:val="baseline"/>
              <w:rPr>
                <w:snapToGrid/>
                <w:szCs w:val="24"/>
              </w:rPr>
            </w:pPr>
            <w:r w:rsidRPr="006A0A17">
              <w:rPr>
                <w:snapToGrid/>
                <w:szCs w:val="24"/>
              </w:rPr>
              <w:t>Composition (</w:t>
            </w:r>
            <w:proofErr w:type="spellStart"/>
            <w:r w:rsidRPr="006A0A17">
              <w:rPr>
                <w:snapToGrid/>
                <w:szCs w:val="24"/>
              </w:rPr>
              <w:t>wt</w:t>
            </w:r>
            <w:proofErr w:type="spellEnd"/>
            <w:r w:rsidRPr="006A0A17">
              <w:rPr>
                <w:snapToGrid/>
                <w:szCs w:val="24"/>
              </w:rPr>
              <w:t xml:space="preserve"> %)</w:t>
            </w:r>
            <w:r w:rsidRPr="006F1659">
              <w:rPr>
                <w:snapToGrid/>
                <w:szCs w:val="24"/>
              </w:rPr>
              <w:t> </w:t>
            </w:r>
          </w:p>
        </w:tc>
        <w:tc>
          <w:tcPr>
            <w:tcW w:w="1455" w:type="dxa"/>
            <w:tcBorders>
              <w:top w:val="single" w:sz="6" w:space="0" w:color="7E7E7E"/>
              <w:left w:val="nil"/>
              <w:bottom w:val="single" w:sz="6" w:space="0" w:color="7E7E7E"/>
              <w:right w:val="nil"/>
            </w:tcBorders>
            <w:shd w:val="clear" w:color="auto" w:fill="auto"/>
            <w:hideMark/>
          </w:tcPr>
          <w:p w14:paraId="5F484D32" w14:textId="77777777" w:rsidR="00AB0C61" w:rsidRPr="006F1659" w:rsidRDefault="00AB0C61" w:rsidP="003B2D97">
            <w:pPr>
              <w:widowControl/>
              <w:ind w:left="405" w:right="180" w:hanging="210"/>
              <w:textAlignment w:val="baseline"/>
              <w:rPr>
                <w:snapToGrid/>
                <w:szCs w:val="24"/>
              </w:rPr>
            </w:pPr>
            <w:r w:rsidRPr="006A0A17">
              <w:rPr>
                <w:snapToGrid/>
                <w:szCs w:val="24"/>
              </w:rPr>
              <w:t>Flow Rate (kg</w:t>
            </w:r>
            <w:r>
              <w:rPr>
                <w:snapToGrid/>
                <w:szCs w:val="24"/>
              </w:rPr>
              <w:t>/hr</w:t>
            </w:r>
            <w:r w:rsidRPr="006A0A17">
              <w:rPr>
                <w:snapToGrid/>
                <w:szCs w:val="24"/>
              </w:rPr>
              <w:t>)</w:t>
            </w:r>
            <w:r w:rsidRPr="006F1659">
              <w:rPr>
                <w:snapToGrid/>
                <w:szCs w:val="24"/>
              </w:rPr>
              <w:t> </w:t>
            </w:r>
          </w:p>
        </w:tc>
        <w:tc>
          <w:tcPr>
            <w:tcW w:w="1800" w:type="dxa"/>
            <w:tcBorders>
              <w:top w:val="single" w:sz="6" w:space="0" w:color="7E7E7E"/>
              <w:left w:val="nil"/>
              <w:bottom w:val="single" w:sz="6" w:space="0" w:color="7E7E7E"/>
              <w:right w:val="nil"/>
            </w:tcBorders>
            <w:shd w:val="clear" w:color="auto" w:fill="auto"/>
            <w:hideMark/>
          </w:tcPr>
          <w:p w14:paraId="73C670D8" w14:textId="77777777" w:rsidR="00AB0C61" w:rsidRPr="006F1659" w:rsidRDefault="00AB0C61" w:rsidP="003B2D97">
            <w:pPr>
              <w:widowControl/>
              <w:ind w:left="660" w:right="225" w:hanging="450"/>
              <w:textAlignment w:val="baseline"/>
              <w:rPr>
                <w:snapToGrid/>
                <w:szCs w:val="24"/>
              </w:rPr>
            </w:pPr>
            <w:r w:rsidRPr="006A0A17">
              <w:rPr>
                <w:snapToGrid/>
                <w:szCs w:val="24"/>
              </w:rPr>
              <w:t>Temperature (°C)</w:t>
            </w:r>
            <w:r w:rsidRPr="006F1659">
              <w:rPr>
                <w:snapToGrid/>
                <w:szCs w:val="24"/>
              </w:rPr>
              <w:t> </w:t>
            </w:r>
          </w:p>
        </w:tc>
        <w:tc>
          <w:tcPr>
            <w:tcW w:w="1470" w:type="dxa"/>
            <w:tcBorders>
              <w:top w:val="single" w:sz="6" w:space="0" w:color="7E7E7E"/>
              <w:left w:val="nil"/>
              <w:bottom w:val="single" w:sz="6" w:space="0" w:color="7E7E7E"/>
              <w:right w:val="nil"/>
            </w:tcBorders>
            <w:shd w:val="clear" w:color="auto" w:fill="auto"/>
            <w:hideMark/>
          </w:tcPr>
          <w:p w14:paraId="1EE40E13" w14:textId="77777777" w:rsidR="00AB0C61" w:rsidRPr="006F1659" w:rsidRDefault="00AB0C61" w:rsidP="003B2D97">
            <w:pPr>
              <w:widowControl/>
              <w:ind w:left="435" w:right="315" w:hanging="180"/>
              <w:textAlignment w:val="baseline"/>
              <w:rPr>
                <w:snapToGrid/>
                <w:szCs w:val="24"/>
              </w:rPr>
            </w:pPr>
            <w:r w:rsidRPr="006A0A17">
              <w:rPr>
                <w:snapToGrid/>
                <w:szCs w:val="24"/>
              </w:rPr>
              <w:t>Pressure (bar)</w:t>
            </w:r>
            <w:r w:rsidRPr="006F1659">
              <w:rPr>
                <w:snapToGrid/>
                <w:szCs w:val="24"/>
              </w:rPr>
              <w:t> </w:t>
            </w:r>
          </w:p>
        </w:tc>
        <w:tc>
          <w:tcPr>
            <w:tcW w:w="240" w:type="dxa"/>
            <w:tcBorders>
              <w:top w:val="nil"/>
              <w:left w:val="nil"/>
              <w:bottom w:val="nil"/>
              <w:right w:val="nil"/>
            </w:tcBorders>
            <w:shd w:val="clear" w:color="auto" w:fill="auto"/>
            <w:hideMark/>
          </w:tcPr>
          <w:p w14:paraId="2DFCAF44" w14:textId="77777777" w:rsidR="00AB0C61" w:rsidRPr="006F1659" w:rsidRDefault="00AB0C61" w:rsidP="003B2D97">
            <w:pPr>
              <w:widowControl/>
              <w:textAlignment w:val="baseline"/>
              <w:rPr>
                <w:snapToGrid/>
                <w:szCs w:val="24"/>
              </w:rPr>
            </w:pPr>
            <w:r w:rsidRPr="006A0A17">
              <w:rPr>
                <w:snapToGrid/>
                <w:szCs w:val="24"/>
              </w:rPr>
              <w:t> </w:t>
            </w:r>
          </w:p>
        </w:tc>
      </w:tr>
      <w:tr w:rsidR="00AB0C61" w:rsidRPr="006F1659" w14:paraId="18E00222" w14:textId="77777777" w:rsidTr="00AB0C61">
        <w:trPr>
          <w:trHeight w:val="420"/>
        </w:trPr>
        <w:tc>
          <w:tcPr>
            <w:tcW w:w="1725" w:type="dxa"/>
            <w:tcBorders>
              <w:top w:val="nil"/>
              <w:left w:val="nil"/>
              <w:bottom w:val="nil"/>
              <w:right w:val="nil"/>
            </w:tcBorders>
            <w:shd w:val="clear" w:color="auto" w:fill="auto"/>
            <w:hideMark/>
          </w:tcPr>
          <w:p w14:paraId="0ED39DA9" w14:textId="77777777" w:rsidR="00AB0C61" w:rsidRPr="006F1659" w:rsidRDefault="00AB0C61" w:rsidP="003B2D97">
            <w:pPr>
              <w:widowControl/>
              <w:ind w:left="105"/>
              <w:textAlignment w:val="baseline"/>
              <w:rPr>
                <w:snapToGrid/>
                <w:szCs w:val="24"/>
              </w:rPr>
            </w:pPr>
            <w:r w:rsidRPr="006F1659">
              <w:rPr>
                <w:snapToGrid/>
                <w:szCs w:val="24"/>
              </w:rPr>
              <w:t>Solid waste </w:t>
            </w:r>
          </w:p>
        </w:tc>
        <w:tc>
          <w:tcPr>
            <w:tcW w:w="1725" w:type="dxa"/>
            <w:tcBorders>
              <w:top w:val="nil"/>
              <w:left w:val="nil"/>
              <w:bottom w:val="nil"/>
              <w:right w:val="nil"/>
            </w:tcBorders>
            <w:shd w:val="clear" w:color="auto" w:fill="auto"/>
            <w:hideMark/>
          </w:tcPr>
          <w:p w14:paraId="67540694" w14:textId="77777777" w:rsidR="00AB0C61" w:rsidRPr="006F1659" w:rsidRDefault="00AB0C61" w:rsidP="003B2D97">
            <w:pPr>
              <w:widowControl/>
              <w:ind w:left="330" w:right="315"/>
              <w:jc w:val="center"/>
              <w:textAlignment w:val="baseline"/>
              <w:rPr>
                <w:snapToGrid/>
                <w:szCs w:val="24"/>
              </w:rPr>
            </w:pPr>
            <w:r w:rsidRPr="006F1659">
              <w:rPr>
                <w:snapToGrid/>
                <w:szCs w:val="24"/>
              </w:rPr>
              <w:t>55% PET </w:t>
            </w:r>
          </w:p>
        </w:tc>
        <w:tc>
          <w:tcPr>
            <w:tcW w:w="1455" w:type="dxa"/>
            <w:tcBorders>
              <w:top w:val="nil"/>
              <w:left w:val="nil"/>
              <w:bottom w:val="nil"/>
              <w:right w:val="nil"/>
            </w:tcBorders>
            <w:shd w:val="clear" w:color="auto" w:fill="auto"/>
            <w:hideMark/>
          </w:tcPr>
          <w:p w14:paraId="1D8D3FB9" w14:textId="77777777" w:rsidR="00AB0C61" w:rsidRPr="006F1659" w:rsidRDefault="00AB0C61" w:rsidP="003B2D97">
            <w:pPr>
              <w:widowControl/>
              <w:ind w:left="375" w:right="360"/>
              <w:jc w:val="center"/>
              <w:textAlignment w:val="baseline"/>
              <w:rPr>
                <w:snapToGrid/>
                <w:szCs w:val="24"/>
              </w:rPr>
            </w:pPr>
            <w:r w:rsidRPr="006F1659">
              <w:rPr>
                <w:snapToGrid/>
                <w:szCs w:val="24"/>
              </w:rPr>
              <w:t>1,025 </w:t>
            </w:r>
          </w:p>
        </w:tc>
        <w:tc>
          <w:tcPr>
            <w:tcW w:w="1800" w:type="dxa"/>
            <w:tcBorders>
              <w:top w:val="nil"/>
              <w:left w:val="nil"/>
              <w:bottom w:val="nil"/>
              <w:right w:val="nil"/>
            </w:tcBorders>
            <w:shd w:val="clear" w:color="auto" w:fill="auto"/>
            <w:hideMark/>
          </w:tcPr>
          <w:p w14:paraId="4ED25B85" w14:textId="77777777" w:rsidR="00AB0C61" w:rsidRPr="006F1659" w:rsidRDefault="00AB0C61" w:rsidP="003B2D97">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770DE9CF" w14:textId="77777777" w:rsidR="00AB0C61" w:rsidRPr="006F1659" w:rsidRDefault="00AB0C61" w:rsidP="003B2D97">
            <w:pPr>
              <w:widowControl/>
              <w:ind w:right="375"/>
              <w:jc w:val="right"/>
              <w:textAlignment w:val="baseline"/>
              <w:rPr>
                <w:snapToGrid/>
                <w:szCs w:val="24"/>
              </w:rPr>
            </w:pPr>
            <w:r w:rsidRPr="006F1659">
              <w:rPr>
                <w:snapToGrid/>
                <w:szCs w:val="24"/>
              </w:rPr>
              <w:t>1.2 </w:t>
            </w:r>
          </w:p>
        </w:tc>
        <w:tc>
          <w:tcPr>
            <w:tcW w:w="240" w:type="dxa"/>
            <w:tcBorders>
              <w:top w:val="nil"/>
              <w:left w:val="nil"/>
              <w:bottom w:val="nil"/>
              <w:right w:val="nil"/>
            </w:tcBorders>
            <w:shd w:val="clear" w:color="auto" w:fill="auto"/>
            <w:hideMark/>
          </w:tcPr>
          <w:p w14:paraId="6BCFAB00" w14:textId="77777777" w:rsidR="00AB0C61" w:rsidRPr="006F1659" w:rsidRDefault="00AB0C61" w:rsidP="003B2D97">
            <w:pPr>
              <w:widowControl/>
              <w:textAlignment w:val="baseline"/>
              <w:rPr>
                <w:snapToGrid/>
                <w:szCs w:val="24"/>
              </w:rPr>
            </w:pPr>
            <w:r w:rsidRPr="006A0A17">
              <w:rPr>
                <w:snapToGrid/>
                <w:szCs w:val="24"/>
              </w:rPr>
              <w:t> </w:t>
            </w:r>
          </w:p>
        </w:tc>
      </w:tr>
      <w:tr w:rsidR="00AB0C61" w:rsidRPr="006F1659" w14:paraId="384D6EF3" w14:textId="77777777" w:rsidTr="00AB0C61">
        <w:trPr>
          <w:trHeight w:val="420"/>
        </w:trPr>
        <w:tc>
          <w:tcPr>
            <w:tcW w:w="1725" w:type="dxa"/>
            <w:tcBorders>
              <w:top w:val="nil"/>
              <w:left w:val="nil"/>
              <w:bottom w:val="nil"/>
              <w:right w:val="nil"/>
            </w:tcBorders>
            <w:shd w:val="clear" w:color="auto" w:fill="auto"/>
            <w:hideMark/>
          </w:tcPr>
          <w:p w14:paraId="64BE91D0" w14:textId="77777777" w:rsidR="00AB0C61" w:rsidRPr="006F1659" w:rsidRDefault="00AB0C61" w:rsidP="003B2D97">
            <w:pPr>
              <w:widowControl/>
              <w:ind w:left="105"/>
              <w:textAlignment w:val="baseline"/>
              <w:rPr>
                <w:snapToGrid/>
                <w:szCs w:val="24"/>
              </w:rPr>
            </w:pPr>
            <w:r w:rsidRPr="006F1659">
              <w:rPr>
                <w:snapToGrid/>
                <w:szCs w:val="24"/>
              </w:rPr>
              <w:t>Enzyme waste </w:t>
            </w:r>
          </w:p>
        </w:tc>
        <w:tc>
          <w:tcPr>
            <w:tcW w:w="1725" w:type="dxa"/>
            <w:tcBorders>
              <w:top w:val="nil"/>
              <w:left w:val="nil"/>
              <w:bottom w:val="nil"/>
              <w:right w:val="nil"/>
            </w:tcBorders>
            <w:shd w:val="clear" w:color="auto" w:fill="auto"/>
            <w:hideMark/>
          </w:tcPr>
          <w:p w14:paraId="7DECD2FE" w14:textId="77777777" w:rsidR="00AB0C61" w:rsidRPr="006F1659" w:rsidRDefault="00AB0C61" w:rsidP="003B2D97">
            <w:pPr>
              <w:widowControl/>
              <w:ind w:left="330" w:right="315"/>
              <w:jc w:val="center"/>
              <w:textAlignment w:val="baseline"/>
              <w:rPr>
                <w:snapToGrid/>
                <w:szCs w:val="24"/>
              </w:rPr>
            </w:pPr>
            <w:r w:rsidRPr="006F1659">
              <w:rPr>
                <w:snapToGrid/>
                <w:szCs w:val="24"/>
              </w:rPr>
              <w:t>100% </w:t>
            </w:r>
          </w:p>
        </w:tc>
        <w:tc>
          <w:tcPr>
            <w:tcW w:w="1455" w:type="dxa"/>
            <w:tcBorders>
              <w:top w:val="nil"/>
              <w:left w:val="nil"/>
              <w:bottom w:val="nil"/>
              <w:right w:val="nil"/>
            </w:tcBorders>
            <w:shd w:val="clear" w:color="auto" w:fill="auto"/>
            <w:hideMark/>
          </w:tcPr>
          <w:p w14:paraId="016752D6" w14:textId="77777777" w:rsidR="00AB0C61" w:rsidRPr="006F1659" w:rsidRDefault="00AB0C61" w:rsidP="003B2D97">
            <w:pPr>
              <w:widowControl/>
              <w:ind w:left="375" w:right="360"/>
              <w:jc w:val="center"/>
              <w:textAlignment w:val="baseline"/>
              <w:rPr>
                <w:snapToGrid/>
                <w:szCs w:val="24"/>
              </w:rPr>
            </w:pPr>
            <w:r w:rsidRPr="006F1659">
              <w:rPr>
                <w:snapToGrid/>
                <w:szCs w:val="24"/>
              </w:rPr>
              <w:t>28 </w:t>
            </w:r>
          </w:p>
        </w:tc>
        <w:tc>
          <w:tcPr>
            <w:tcW w:w="1800" w:type="dxa"/>
            <w:tcBorders>
              <w:top w:val="nil"/>
              <w:left w:val="nil"/>
              <w:bottom w:val="nil"/>
              <w:right w:val="nil"/>
            </w:tcBorders>
            <w:shd w:val="clear" w:color="auto" w:fill="auto"/>
            <w:hideMark/>
          </w:tcPr>
          <w:p w14:paraId="73E19941" w14:textId="77777777" w:rsidR="00AB0C61" w:rsidRPr="006F1659" w:rsidRDefault="00AB0C61" w:rsidP="003B2D97">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30C157B0" w14:textId="77777777" w:rsidR="00AB0C61" w:rsidRPr="006F1659" w:rsidRDefault="00AB0C61" w:rsidP="003B2D97">
            <w:pPr>
              <w:widowControl/>
              <w:ind w:right="375"/>
              <w:jc w:val="right"/>
              <w:textAlignment w:val="baseline"/>
              <w:rPr>
                <w:snapToGrid/>
                <w:szCs w:val="24"/>
              </w:rPr>
            </w:pPr>
            <w:r w:rsidRPr="006F1659">
              <w:rPr>
                <w:snapToGrid/>
                <w:szCs w:val="24"/>
              </w:rPr>
              <w:t>1.1 </w:t>
            </w:r>
          </w:p>
        </w:tc>
        <w:tc>
          <w:tcPr>
            <w:tcW w:w="240" w:type="dxa"/>
            <w:tcBorders>
              <w:top w:val="nil"/>
              <w:left w:val="nil"/>
              <w:bottom w:val="nil"/>
              <w:right w:val="nil"/>
            </w:tcBorders>
            <w:shd w:val="clear" w:color="auto" w:fill="auto"/>
            <w:hideMark/>
          </w:tcPr>
          <w:p w14:paraId="044DD0BC" w14:textId="77777777" w:rsidR="00AB0C61" w:rsidRPr="006F1659" w:rsidRDefault="00AB0C61" w:rsidP="003B2D97">
            <w:pPr>
              <w:widowControl/>
              <w:textAlignment w:val="baseline"/>
              <w:rPr>
                <w:snapToGrid/>
                <w:szCs w:val="24"/>
              </w:rPr>
            </w:pPr>
            <w:r w:rsidRPr="006A0A17">
              <w:rPr>
                <w:snapToGrid/>
                <w:szCs w:val="24"/>
              </w:rPr>
              <w:t> </w:t>
            </w:r>
          </w:p>
        </w:tc>
      </w:tr>
      <w:tr w:rsidR="00AB0C61" w:rsidRPr="006F1659" w14:paraId="3D1C04A5" w14:textId="77777777" w:rsidTr="00AB0C61">
        <w:trPr>
          <w:trHeight w:val="390"/>
        </w:trPr>
        <w:tc>
          <w:tcPr>
            <w:tcW w:w="1725" w:type="dxa"/>
            <w:tcBorders>
              <w:top w:val="nil"/>
              <w:left w:val="nil"/>
              <w:bottom w:val="nil"/>
              <w:right w:val="nil"/>
            </w:tcBorders>
            <w:shd w:val="clear" w:color="auto" w:fill="auto"/>
            <w:hideMark/>
          </w:tcPr>
          <w:p w14:paraId="0DA63207" w14:textId="77777777" w:rsidR="00AB0C61" w:rsidRPr="006F1659" w:rsidRDefault="00AB0C61" w:rsidP="003B2D97">
            <w:pPr>
              <w:widowControl/>
              <w:ind w:left="105"/>
              <w:textAlignment w:val="baseline"/>
              <w:rPr>
                <w:snapToGrid/>
                <w:szCs w:val="24"/>
              </w:rPr>
            </w:pPr>
            <w:r w:rsidRPr="006F1659">
              <w:rPr>
                <w:snapToGrid/>
                <w:szCs w:val="24"/>
              </w:rPr>
              <w:t>Column waste </w:t>
            </w:r>
          </w:p>
        </w:tc>
        <w:tc>
          <w:tcPr>
            <w:tcW w:w="1725" w:type="dxa"/>
            <w:tcBorders>
              <w:top w:val="nil"/>
              <w:left w:val="nil"/>
              <w:bottom w:val="nil"/>
              <w:right w:val="nil"/>
            </w:tcBorders>
            <w:shd w:val="clear" w:color="auto" w:fill="auto"/>
            <w:hideMark/>
          </w:tcPr>
          <w:p w14:paraId="3BD9F08A" w14:textId="77777777" w:rsidR="00AB0C61" w:rsidRPr="006F1659" w:rsidRDefault="00AB0C61" w:rsidP="003B2D97">
            <w:pPr>
              <w:widowControl/>
              <w:ind w:left="330" w:right="315"/>
              <w:jc w:val="center"/>
              <w:textAlignment w:val="baseline"/>
              <w:rPr>
                <w:snapToGrid/>
                <w:szCs w:val="24"/>
              </w:rPr>
            </w:pPr>
            <w:r w:rsidRPr="006F1659">
              <w:rPr>
                <w:snapToGrid/>
                <w:szCs w:val="24"/>
              </w:rPr>
              <w:t>87% H</w:t>
            </w:r>
            <w:r w:rsidRPr="006A0A17">
              <w:rPr>
                <w:snapToGrid/>
                <w:szCs w:val="24"/>
              </w:rPr>
              <w:t>2</w:t>
            </w:r>
            <w:r w:rsidRPr="006F1659">
              <w:rPr>
                <w:snapToGrid/>
                <w:szCs w:val="24"/>
              </w:rPr>
              <w:t>O </w:t>
            </w:r>
          </w:p>
        </w:tc>
        <w:tc>
          <w:tcPr>
            <w:tcW w:w="1455" w:type="dxa"/>
            <w:tcBorders>
              <w:top w:val="nil"/>
              <w:left w:val="nil"/>
              <w:bottom w:val="nil"/>
              <w:right w:val="nil"/>
            </w:tcBorders>
            <w:shd w:val="clear" w:color="auto" w:fill="auto"/>
            <w:hideMark/>
          </w:tcPr>
          <w:p w14:paraId="32EDA83D" w14:textId="77777777" w:rsidR="00AB0C61" w:rsidRPr="006F1659" w:rsidRDefault="00AB0C61" w:rsidP="003B2D97">
            <w:pPr>
              <w:widowControl/>
              <w:ind w:left="375" w:right="360"/>
              <w:jc w:val="center"/>
              <w:textAlignment w:val="baseline"/>
              <w:rPr>
                <w:snapToGrid/>
                <w:szCs w:val="24"/>
              </w:rPr>
            </w:pPr>
            <w:r w:rsidRPr="006F1659">
              <w:rPr>
                <w:snapToGrid/>
                <w:szCs w:val="24"/>
              </w:rPr>
              <w:t>3,370 </w:t>
            </w:r>
          </w:p>
        </w:tc>
        <w:tc>
          <w:tcPr>
            <w:tcW w:w="1800" w:type="dxa"/>
            <w:tcBorders>
              <w:top w:val="nil"/>
              <w:left w:val="nil"/>
              <w:bottom w:val="nil"/>
              <w:right w:val="nil"/>
            </w:tcBorders>
            <w:shd w:val="clear" w:color="auto" w:fill="auto"/>
            <w:hideMark/>
          </w:tcPr>
          <w:p w14:paraId="625BF849" w14:textId="77777777" w:rsidR="00AB0C61" w:rsidRPr="006F1659" w:rsidRDefault="00AB0C61" w:rsidP="003B2D97">
            <w:pPr>
              <w:widowControl/>
              <w:ind w:left="900"/>
              <w:textAlignment w:val="baseline"/>
              <w:rPr>
                <w:snapToGrid/>
                <w:szCs w:val="24"/>
              </w:rPr>
            </w:pPr>
            <w:r w:rsidRPr="006F1659">
              <w:rPr>
                <w:snapToGrid/>
                <w:szCs w:val="24"/>
              </w:rPr>
              <w:t>35 </w:t>
            </w:r>
          </w:p>
        </w:tc>
        <w:tc>
          <w:tcPr>
            <w:tcW w:w="1470" w:type="dxa"/>
            <w:tcBorders>
              <w:top w:val="nil"/>
              <w:left w:val="nil"/>
              <w:bottom w:val="nil"/>
              <w:right w:val="nil"/>
            </w:tcBorders>
            <w:shd w:val="clear" w:color="auto" w:fill="auto"/>
            <w:hideMark/>
          </w:tcPr>
          <w:p w14:paraId="7D50F756" w14:textId="77777777" w:rsidR="00AB0C61" w:rsidRPr="006F1659" w:rsidRDefault="00AB0C61" w:rsidP="003B2D97">
            <w:pPr>
              <w:widowControl/>
              <w:ind w:right="375"/>
              <w:jc w:val="right"/>
              <w:textAlignment w:val="baseline"/>
              <w:rPr>
                <w:snapToGrid/>
                <w:szCs w:val="24"/>
              </w:rPr>
            </w:pPr>
            <w:r w:rsidRPr="006F1659">
              <w:rPr>
                <w:snapToGrid/>
                <w:szCs w:val="24"/>
              </w:rPr>
              <w:t>8.0 </w:t>
            </w:r>
          </w:p>
        </w:tc>
        <w:tc>
          <w:tcPr>
            <w:tcW w:w="240" w:type="dxa"/>
            <w:tcBorders>
              <w:top w:val="nil"/>
              <w:left w:val="nil"/>
              <w:bottom w:val="nil"/>
              <w:right w:val="nil"/>
            </w:tcBorders>
            <w:shd w:val="clear" w:color="auto" w:fill="auto"/>
            <w:hideMark/>
          </w:tcPr>
          <w:p w14:paraId="262D90E2" w14:textId="77777777" w:rsidR="00AB0C61" w:rsidRPr="006F1659" w:rsidRDefault="00AB0C61" w:rsidP="003B2D97">
            <w:pPr>
              <w:widowControl/>
              <w:textAlignment w:val="baseline"/>
              <w:rPr>
                <w:snapToGrid/>
                <w:szCs w:val="24"/>
              </w:rPr>
            </w:pPr>
            <w:r w:rsidRPr="006A0A17">
              <w:rPr>
                <w:snapToGrid/>
                <w:szCs w:val="24"/>
              </w:rPr>
              <w:t> </w:t>
            </w:r>
          </w:p>
        </w:tc>
      </w:tr>
      <w:tr w:rsidR="00AB0C61" w:rsidRPr="006F1659" w14:paraId="351F51EE" w14:textId="77777777" w:rsidTr="00AB0C61">
        <w:trPr>
          <w:trHeight w:val="615"/>
        </w:trPr>
        <w:tc>
          <w:tcPr>
            <w:tcW w:w="1725" w:type="dxa"/>
            <w:tcBorders>
              <w:top w:val="nil"/>
              <w:left w:val="nil"/>
              <w:bottom w:val="nil"/>
              <w:right w:val="nil"/>
            </w:tcBorders>
            <w:shd w:val="clear" w:color="auto" w:fill="auto"/>
            <w:hideMark/>
          </w:tcPr>
          <w:p w14:paraId="76EAFFE9" w14:textId="77777777" w:rsidR="00AB0C61" w:rsidRPr="006F1659" w:rsidRDefault="00AB0C61" w:rsidP="003B2D97">
            <w:pPr>
              <w:widowControl/>
              <w:ind w:left="105" w:right="330"/>
              <w:textAlignment w:val="baseline"/>
              <w:rPr>
                <w:snapToGrid/>
                <w:szCs w:val="24"/>
              </w:rPr>
            </w:pPr>
            <w:r w:rsidRPr="006F1659">
              <w:rPr>
                <w:snapToGrid/>
                <w:szCs w:val="24"/>
              </w:rPr>
              <w:t>RO permeate waste </w:t>
            </w:r>
          </w:p>
        </w:tc>
        <w:tc>
          <w:tcPr>
            <w:tcW w:w="1725" w:type="dxa"/>
            <w:tcBorders>
              <w:top w:val="nil"/>
              <w:left w:val="nil"/>
              <w:bottom w:val="nil"/>
              <w:right w:val="nil"/>
            </w:tcBorders>
            <w:shd w:val="clear" w:color="auto" w:fill="auto"/>
            <w:hideMark/>
          </w:tcPr>
          <w:p w14:paraId="306882E9" w14:textId="77777777" w:rsidR="00AB0C61" w:rsidRPr="006F1659" w:rsidRDefault="00AB0C61" w:rsidP="003B2D97">
            <w:pPr>
              <w:widowControl/>
              <w:ind w:left="330" w:right="315"/>
              <w:jc w:val="center"/>
              <w:textAlignment w:val="baseline"/>
              <w:rPr>
                <w:snapToGrid/>
                <w:szCs w:val="24"/>
              </w:rPr>
            </w:pPr>
            <w:r w:rsidRPr="006F1659">
              <w:rPr>
                <w:snapToGrid/>
                <w:szCs w:val="24"/>
              </w:rPr>
              <w:t>97% H</w:t>
            </w:r>
            <w:r w:rsidRPr="006A0A17">
              <w:rPr>
                <w:snapToGrid/>
                <w:szCs w:val="24"/>
              </w:rPr>
              <w:t>2</w:t>
            </w:r>
            <w:r w:rsidRPr="006F1659">
              <w:rPr>
                <w:snapToGrid/>
                <w:szCs w:val="24"/>
              </w:rPr>
              <w:t>O </w:t>
            </w:r>
          </w:p>
        </w:tc>
        <w:tc>
          <w:tcPr>
            <w:tcW w:w="1455" w:type="dxa"/>
            <w:tcBorders>
              <w:top w:val="nil"/>
              <w:left w:val="nil"/>
              <w:bottom w:val="nil"/>
              <w:right w:val="nil"/>
            </w:tcBorders>
            <w:shd w:val="clear" w:color="auto" w:fill="auto"/>
            <w:hideMark/>
          </w:tcPr>
          <w:p w14:paraId="3472E276" w14:textId="77777777" w:rsidR="00AB0C61" w:rsidRPr="006F1659" w:rsidRDefault="00AB0C61" w:rsidP="003B2D97">
            <w:pPr>
              <w:widowControl/>
              <w:ind w:left="375" w:right="360"/>
              <w:jc w:val="center"/>
              <w:textAlignment w:val="baseline"/>
              <w:rPr>
                <w:snapToGrid/>
                <w:szCs w:val="24"/>
              </w:rPr>
            </w:pPr>
            <w:r w:rsidRPr="006F1659">
              <w:rPr>
                <w:snapToGrid/>
                <w:szCs w:val="24"/>
              </w:rPr>
              <w:t>16,441 </w:t>
            </w:r>
          </w:p>
        </w:tc>
        <w:tc>
          <w:tcPr>
            <w:tcW w:w="1800" w:type="dxa"/>
            <w:tcBorders>
              <w:top w:val="nil"/>
              <w:left w:val="nil"/>
              <w:bottom w:val="nil"/>
              <w:right w:val="nil"/>
            </w:tcBorders>
            <w:shd w:val="clear" w:color="auto" w:fill="auto"/>
            <w:hideMark/>
          </w:tcPr>
          <w:p w14:paraId="36669D16" w14:textId="77777777" w:rsidR="00AB0C61" w:rsidRPr="006F1659" w:rsidRDefault="00AB0C61" w:rsidP="003B2D97">
            <w:pPr>
              <w:widowControl/>
              <w:ind w:left="900"/>
              <w:textAlignment w:val="baseline"/>
              <w:rPr>
                <w:snapToGrid/>
                <w:szCs w:val="24"/>
              </w:rPr>
            </w:pPr>
            <w:r w:rsidRPr="006F1659">
              <w:rPr>
                <w:snapToGrid/>
                <w:szCs w:val="24"/>
              </w:rPr>
              <w:t>21 </w:t>
            </w:r>
          </w:p>
        </w:tc>
        <w:tc>
          <w:tcPr>
            <w:tcW w:w="1470" w:type="dxa"/>
            <w:tcBorders>
              <w:top w:val="nil"/>
              <w:left w:val="nil"/>
              <w:bottom w:val="nil"/>
              <w:right w:val="nil"/>
            </w:tcBorders>
            <w:shd w:val="clear" w:color="auto" w:fill="auto"/>
            <w:hideMark/>
          </w:tcPr>
          <w:p w14:paraId="19A53521" w14:textId="77777777" w:rsidR="00AB0C61" w:rsidRPr="006F1659" w:rsidRDefault="00AB0C61" w:rsidP="003B2D97">
            <w:pPr>
              <w:widowControl/>
              <w:ind w:right="375"/>
              <w:jc w:val="right"/>
              <w:textAlignment w:val="baseline"/>
              <w:rPr>
                <w:snapToGrid/>
                <w:szCs w:val="24"/>
              </w:rPr>
            </w:pPr>
            <w:r w:rsidRPr="006F1659">
              <w:rPr>
                <w:snapToGrid/>
                <w:szCs w:val="24"/>
              </w:rPr>
              <w:t>1.0 </w:t>
            </w:r>
          </w:p>
        </w:tc>
        <w:tc>
          <w:tcPr>
            <w:tcW w:w="240" w:type="dxa"/>
            <w:tcBorders>
              <w:top w:val="nil"/>
              <w:left w:val="nil"/>
              <w:bottom w:val="nil"/>
              <w:right w:val="nil"/>
            </w:tcBorders>
            <w:shd w:val="clear" w:color="auto" w:fill="auto"/>
            <w:hideMark/>
          </w:tcPr>
          <w:p w14:paraId="71F3E82F" w14:textId="77777777" w:rsidR="00AB0C61" w:rsidRPr="006F1659" w:rsidRDefault="00AB0C61" w:rsidP="003B2D97">
            <w:pPr>
              <w:widowControl/>
              <w:textAlignment w:val="baseline"/>
              <w:rPr>
                <w:snapToGrid/>
                <w:szCs w:val="24"/>
              </w:rPr>
            </w:pPr>
            <w:r w:rsidRPr="006A0A17">
              <w:rPr>
                <w:snapToGrid/>
                <w:szCs w:val="24"/>
              </w:rPr>
              <w:t> </w:t>
            </w:r>
          </w:p>
        </w:tc>
      </w:tr>
      <w:tr w:rsidR="00AB0C61" w:rsidRPr="006F1659" w14:paraId="1D6E4B45" w14:textId="77777777" w:rsidTr="00AB0C61">
        <w:trPr>
          <w:trHeight w:val="375"/>
        </w:trPr>
        <w:tc>
          <w:tcPr>
            <w:tcW w:w="1725" w:type="dxa"/>
            <w:tcBorders>
              <w:top w:val="nil"/>
              <w:left w:val="nil"/>
              <w:bottom w:val="single" w:sz="6" w:space="0" w:color="7E7E7E"/>
              <w:right w:val="nil"/>
            </w:tcBorders>
            <w:shd w:val="clear" w:color="auto" w:fill="auto"/>
            <w:hideMark/>
          </w:tcPr>
          <w:p w14:paraId="0D96DEDF" w14:textId="77777777" w:rsidR="00AB0C61" w:rsidRPr="006F1659" w:rsidRDefault="00AB0C61" w:rsidP="1EEB8A2B">
            <w:pPr>
              <w:widowControl/>
              <w:textAlignment w:val="baseline"/>
              <w:rPr>
                <w:snapToGrid/>
              </w:rPr>
            </w:pPr>
          </w:p>
        </w:tc>
        <w:tc>
          <w:tcPr>
            <w:tcW w:w="1725" w:type="dxa"/>
            <w:tcBorders>
              <w:top w:val="nil"/>
              <w:left w:val="nil"/>
              <w:bottom w:val="single" w:sz="6" w:space="0" w:color="7E7E7E"/>
              <w:right w:val="nil"/>
            </w:tcBorders>
            <w:shd w:val="clear" w:color="auto" w:fill="auto"/>
            <w:hideMark/>
          </w:tcPr>
          <w:p w14:paraId="6FF0C875" w14:textId="77777777" w:rsidR="00AB0C61" w:rsidRPr="006F1659" w:rsidRDefault="00AB0C61" w:rsidP="003B2D97">
            <w:pPr>
              <w:widowControl/>
              <w:ind w:left="330" w:right="315"/>
              <w:jc w:val="center"/>
              <w:textAlignment w:val="baseline"/>
              <w:rPr>
                <w:snapToGrid/>
              </w:rPr>
            </w:pPr>
          </w:p>
        </w:tc>
        <w:tc>
          <w:tcPr>
            <w:tcW w:w="1455" w:type="dxa"/>
            <w:tcBorders>
              <w:top w:val="nil"/>
              <w:left w:val="nil"/>
              <w:bottom w:val="single" w:sz="6" w:space="0" w:color="7E7E7E"/>
              <w:right w:val="nil"/>
            </w:tcBorders>
            <w:shd w:val="clear" w:color="auto" w:fill="auto"/>
            <w:hideMark/>
          </w:tcPr>
          <w:p w14:paraId="03471A3B" w14:textId="77777777" w:rsidR="00AB0C61" w:rsidRPr="006F1659" w:rsidRDefault="00AB0C61" w:rsidP="003B2D97">
            <w:pPr>
              <w:widowControl/>
              <w:ind w:left="375" w:right="360"/>
              <w:jc w:val="center"/>
              <w:textAlignment w:val="baseline"/>
              <w:rPr>
                <w:snapToGrid/>
              </w:rPr>
            </w:pPr>
          </w:p>
        </w:tc>
        <w:tc>
          <w:tcPr>
            <w:tcW w:w="1800" w:type="dxa"/>
            <w:tcBorders>
              <w:top w:val="nil"/>
              <w:left w:val="nil"/>
              <w:bottom w:val="single" w:sz="6" w:space="0" w:color="7E7E7E"/>
              <w:right w:val="nil"/>
            </w:tcBorders>
            <w:shd w:val="clear" w:color="auto" w:fill="auto"/>
            <w:hideMark/>
          </w:tcPr>
          <w:p w14:paraId="59C6084C" w14:textId="77777777" w:rsidR="00AB0C61" w:rsidRPr="006F1659" w:rsidRDefault="00AB0C61" w:rsidP="003B2D97">
            <w:pPr>
              <w:widowControl/>
              <w:ind w:left="900"/>
              <w:textAlignment w:val="baseline"/>
              <w:rPr>
                <w:snapToGrid/>
              </w:rPr>
            </w:pPr>
          </w:p>
        </w:tc>
        <w:tc>
          <w:tcPr>
            <w:tcW w:w="1470" w:type="dxa"/>
            <w:tcBorders>
              <w:top w:val="nil"/>
              <w:left w:val="nil"/>
              <w:bottom w:val="single" w:sz="6" w:space="0" w:color="7E7E7E"/>
              <w:right w:val="nil"/>
            </w:tcBorders>
            <w:shd w:val="clear" w:color="auto" w:fill="auto"/>
            <w:hideMark/>
          </w:tcPr>
          <w:p w14:paraId="1D3934AA" w14:textId="77777777" w:rsidR="00AB0C61" w:rsidRPr="006F1659" w:rsidRDefault="00AB0C61" w:rsidP="003B2D97">
            <w:pPr>
              <w:widowControl/>
              <w:ind w:right="375"/>
              <w:jc w:val="right"/>
              <w:textAlignment w:val="baseline"/>
              <w:rPr>
                <w:snapToGrid/>
              </w:rPr>
            </w:pPr>
          </w:p>
        </w:tc>
        <w:tc>
          <w:tcPr>
            <w:tcW w:w="240" w:type="dxa"/>
            <w:tcBorders>
              <w:top w:val="nil"/>
              <w:left w:val="nil"/>
              <w:bottom w:val="single" w:sz="6" w:space="0" w:color="7E7E7E"/>
              <w:right w:val="nil"/>
            </w:tcBorders>
            <w:shd w:val="clear" w:color="auto" w:fill="auto"/>
            <w:hideMark/>
          </w:tcPr>
          <w:p w14:paraId="36A61B33" w14:textId="77777777" w:rsidR="00AB0C61" w:rsidRPr="006F1659" w:rsidRDefault="00AB0C61" w:rsidP="003B2D97">
            <w:pPr>
              <w:widowControl/>
              <w:textAlignment w:val="baseline"/>
              <w:rPr>
                <w:snapToGrid/>
                <w:szCs w:val="24"/>
              </w:rPr>
            </w:pPr>
            <w:r w:rsidRPr="006A0A17">
              <w:rPr>
                <w:snapToGrid/>
                <w:szCs w:val="24"/>
              </w:rPr>
              <w:t> </w:t>
            </w:r>
          </w:p>
        </w:tc>
      </w:tr>
    </w:tbl>
    <w:p w14:paraId="45640220" w14:textId="77777777" w:rsidR="00AB0C61" w:rsidRDefault="00AB0C61" w:rsidP="00EA0B9C">
      <w:pPr>
        <w:rPr>
          <w:szCs w:val="24"/>
        </w:rPr>
      </w:pPr>
    </w:p>
    <w:p w14:paraId="32B9AC94" w14:textId="77777777" w:rsidR="00FD2806" w:rsidRDefault="00FD2806" w:rsidP="00EA0B9C">
      <w:pPr>
        <w:rPr>
          <w:szCs w:val="24"/>
        </w:rPr>
      </w:pPr>
    </w:p>
    <w:p w14:paraId="64EB0BA5" w14:textId="77777777" w:rsidR="00FD2806" w:rsidRDefault="00FD2806" w:rsidP="00EA0B9C">
      <w:pPr>
        <w:rPr>
          <w:szCs w:val="24"/>
        </w:rPr>
      </w:pPr>
    </w:p>
    <w:p w14:paraId="055EE80C" w14:textId="77777777" w:rsidR="00FD2806" w:rsidRPr="006A0A17" w:rsidRDefault="00FD2806" w:rsidP="00EA0B9C">
      <w:pPr>
        <w:rPr>
          <w:szCs w:val="24"/>
        </w:rPr>
      </w:pPr>
    </w:p>
    <w:p w14:paraId="6BFB032B" w14:textId="61D8FCAF" w:rsidR="004D0AB9" w:rsidRPr="00240068" w:rsidRDefault="00447FC4" w:rsidP="00FE2B23">
      <w:pPr>
        <w:rPr>
          <w:szCs w:val="24"/>
        </w:rPr>
      </w:pPr>
      <w:r w:rsidRPr="006A0A17">
        <w:rPr>
          <w:szCs w:val="24"/>
        </w:rPr>
        <w:tab/>
      </w:r>
    </w:p>
    <w:p w14:paraId="04DCBEE0" w14:textId="77777777" w:rsidR="00D41404" w:rsidRDefault="00D41404">
      <w:pPr>
        <w:widowControl/>
        <w:rPr>
          <w:rFonts w:eastAsiaTheme="majorEastAsia"/>
          <w:szCs w:val="24"/>
        </w:rPr>
      </w:pPr>
      <w:r>
        <w:rPr>
          <w:b/>
          <w:szCs w:val="24"/>
        </w:rPr>
        <w:br w:type="page"/>
      </w:r>
    </w:p>
    <w:p w14:paraId="351F57D8" w14:textId="1F4A281B" w:rsidR="00821935" w:rsidRPr="00D41404" w:rsidRDefault="0018433D" w:rsidP="00D41404">
      <w:pPr>
        <w:pStyle w:val="Heading2"/>
        <w:spacing w:before="0"/>
        <w:rPr>
          <w:rFonts w:cs="Times New Roman"/>
          <w:b w:val="0"/>
          <w:szCs w:val="24"/>
        </w:rPr>
      </w:pPr>
      <w:bookmarkStart w:id="14" w:name="_Toc100848327"/>
      <w:r w:rsidRPr="006A0A17">
        <w:rPr>
          <w:rFonts w:cs="Times New Roman"/>
          <w:b w:val="0"/>
          <w:szCs w:val="24"/>
        </w:rPr>
        <w:lastRenderedPageBreak/>
        <w:t>3.6.</w:t>
      </w:r>
      <w:r w:rsidRPr="006A0A17">
        <w:rPr>
          <w:rFonts w:cs="Times New Roman"/>
          <w:b w:val="0"/>
          <w:szCs w:val="24"/>
        </w:rPr>
        <w:tab/>
        <w:t>Process Safety</w:t>
      </w:r>
      <w:bookmarkEnd w:id="14"/>
    </w:p>
    <w:p w14:paraId="62306B9F" w14:textId="201B50E8" w:rsidR="007669BF" w:rsidRDefault="007669BF" w:rsidP="00D41404">
      <w:pPr>
        <w:pStyle w:val="BodyText"/>
        <w:ind w:firstLine="720"/>
      </w:pPr>
      <w:r>
        <w:t>General</w:t>
      </w:r>
      <w:r w:rsidRPr="00EE44CF">
        <w:t xml:space="preserve"> </w:t>
      </w:r>
      <w:r>
        <w:t>Process</w:t>
      </w:r>
      <w:r w:rsidRPr="00EE44CF">
        <w:t xml:space="preserve"> </w:t>
      </w:r>
      <w:r>
        <w:t>Safety:</w:t>
      </w:r>
    </w:p>
    <w:p w14:paraId="494BFCA4" w14:textId="4345FCF4" w:rsidR="00022A8F" w:rsidRDefault="007669BF" w:rsidP="00EE44CF">
      <w:pPr>
        <w:pStyle w:val="BodyText"/>
        <w:ind w:firstLine="720"/>
      </w:pPr>
      <w:r>
        <w:t>The main issues found through the PHA are material spills, conveyer belt issues, equipment failures, and further implementation instrumentation and controls. Material spills and equipment failures can be solved with PMs, which are out of the scope of this project, and by the addition of instrumentation and controls. More information</w:t>
      </w:r>
      <w:r>
        <w:rPr>
          <w:spacing w:val="1"/>
        </w:rPr>
        <w:t xml:space="preserve"> </w:t>
      </w:r>
      <w:r>
        <w:t>resulting</w:t>
      </w:r>
      <w:r>
        <w:rPr>
          <w:spacing w:val="-1"/>
        </w:rPr>
        <w:t xml:space="preserve"> </w:t>
      </w:r>
      <w:r>
        <w:t>from the</w:t>
      </w:r>
      <w:r>
        <w:rPr>
          <w:spacing w:val="-1"/>
        </w:rPr>
        <w:t xml:space="preserve"> </w:t>
      </w:r>
      <w:r>
        <w:t>PHA</w:t>
      </w:r>
      <w:r>
        <w:rPr>
          <w:spacing w:val="-1"/>
        </w:rPr>
        <w:t xml:space="preserve"> </w:t>
      </w:r>
      <w:r>
        <w:t>can be</w:t>
      </w:r>
      <w:r>
        <w:rPr>
          <w:spacing w:val="-1"/>
        </w:rPr>
        <w:t xml:space="preserve"> </w:t>
      </w:r>
      <w:r>
        <w:t>found in the</w:t>
      </w:r>
      <w:r>
        <w:rPr>
          <w:spacing w:val="-1"/>
        </w:rPr>
        <w:t xml:space="preserve"> </w:t>
      </w:r>
      <w:r>
        <w:t>PHA</w:t>
      </w:r>
      <w:r>
        <w:rPr>
          <w:spacing w:val="-1"/>
        </w:rPr>
        <w:t xml:space="preserve"> </w:t>
      </w:r>
      <w:r>
        <w:t>report</w:t>
      </w:r>
      <w:r w:rsidR="00EE44CF">
        <w:t>.</w:t>
      </w:r>
    </w:p>
    <w:p w14:paraId="222215B7" w14:textId="3B281B42" w:rsidR="005275DB" w:rsidRDefault="00326732" w:rsidP="00EE44CF">
      <w:pPr>
        <w:pStyle w:val="BodyText"/>
        <w:ind w:firstLine="720"/>
      </w:pPr>
      <w:r>
        <w:t>Recommendations that were adopted from the preliminary PHA were the addition of pressure relief valves on all pressure vessels, along with the controls.</w:t>
      </w:r>
      <w:r w:rsidR="005922D6">
        <w:t xml:space="preserve"> The recommendations that were rejected were the need for dikes for containment and </w:t>
      </w:r>
      <w:r w:rsidR="00805726">
        <w:t xml:space="preserve">a solids filter before heat exchangers. </w:t>
      </w:r>
      <w:r w:rsidR="00DB7155">
        <w:t>Adding dikes was deemed unne</w:t>
      </w:r>
      <w:r w:rsidR="00A15F23">
        <w:t>cessary</w:t>
      </w:r>
      <w:r w:rsidR="00106187">
        <w:t xml:space="preserve"> because of the </w:t>
      </w:r>
      <w:r w:rsidR="007139D5">
        <w:t xml:space="preserve">amount of hazardous chemicals and the rates the process is running at. </w:t>
      </w:r>
      <w:r w:rsidR="00415E8D">
        <w:t>The solids filter was rejected once the process was developed</w:t>
      </w:r>
      <w:r w:rsidR="002A1CC1">
        <w:t>.</w:t>
      </w:r>
    </w:p>
    <w:p w14:paraId="76D420D1" w14:textId="77777777" w:rsidR="00022A8F" w:rsidRDefault="00022A8F" w:rsidP="2FEC8743">
      <w:pPr>
        <w:pStyle w:val="BodyText"/>
      </w:pPr>
      <w:r>
        <w:t>Material</w:t>
      </w:r>
      <w:r>
        <w:rPr>
          <w:spacing w:val="-7"/>
        </w:rPr>
        <w:t xml:space="preserve"> </w:t>
      </w:r>
      <w:r>
        <w:t>Safety:</w:t>
      </w:r>
    </w:p>
    <w:p w14:paraId="566ACEF9" w14:textId="15029B3A" w:rsidR="00022A8F" w:rsidRDefault="00022A8F" w:rsidP="00FE2B23">
      <w:pPr>
        <w:pStyle w:val="BodyText"/>
        <w:ind w:firstLine="720"/>
      </w:pPr>
      <w:r>
        <w:t>Due</w:t>
      </w:r>
      <w:r>
        <w:rPr>
          <w:spacing w:val="-3"/>
        </w:rPr>
        <w:t xml:space="preserve"> </w:t>
      </w:r>
      <w:r>
        <w:t>to the</w:t>
      </w:r>
      <w:r>
        <w:rPr>
          <w:spacing w:val="-1"/>
        </w:rPr>
        <w:t xml:space="preserve"> </w:t>
      </w:r>
      <w:r>
        <w:t>use</w:t>
      </w:r>
      <w:r>
        <w:rPr>
          <w:spacing w:val="-1"/>
        </w:rPr>
        <w:t xml:space="preserve"> </w:t>
      </w:r>
      <w:r>
        <w:t>of</w:t>
      </w:r>
      <w:r>
        <w:rPr>
          <w:spacing w:val="1"/>
        </w:rPr>
        <w:t xml:space="preserve"> </w:t>
      </w:r>
      <w:r>
        <w:t>a</w:t>
      </w:r>
      <w:r>
        <w:rPr>
          <w:spacing w:val="-2"/>
        </w:rPr>
        <w:t xml:space="preserve"> </w:t>
      </w:r>
      <w:r w:rsidR="004A4661">
        <w:t>lipase</w:t>
      </w:r>
      <w:r>
        <w:t xml:space="preserve"> enzyme,</w:t>
      </w:r>
      <w:r>
        <w:rPr>
          <w:spacing w:val="-1"/>
        </w:rPr>
        <w:t xml:space="preserve"> </w:t>
      </w:r>
      <w:r>
        <w:t>there are extra</w:t>
      </w:r>
      <w:r>
        <w:rPr>
          <w:spacing w:val="-2"/>
        </w:rPr>
        <w:t xml:space="preserve"> </w:t>
      </w:r>
      <w:r>
        <w:t>procedures</w:t>
      </w:r>
      <w:r>
        <w:rPr>
          <w:spacing w:val="-1"/>
        </w:rPr>
        <w:t xml:space="preserve"> </w:t>
      </w:r>
      <w:r>
        <w:t>that will be</w:t>
      </w:r>
      <w:r>
        <w:rPr>
          <w:spacing w:val="-1"/>
        </w:rPr>
        <w:t xml:space="preserve"> </w:t>
      </w:r>
      <w:r>
        <w:t xml:space="preserve">put into effect. The preliminary </w:t>
      </w:r>
      <w:r w:rsidR="004A4661">
        <w:t>lipase</w:t>
      </w:r>
      <w:r>
        <w:t xml:space="preserve"> selected for this process is rated by the team as a risk group 2 and</w:t>
      </w:r>
      <w:r>
        <w:rPr>
          <w:spacing w:val="1"/>
        </w:rPr>
        <w:t xml:space="preserve"> </w:t>
      </w:r>
      <w:r>
        <w:t xml:space="preserve">BSL-2. The risk group associated with this means that the </w:t>
      </w:r>
      <w:r w:rsidR="004A4661">
        <w:t>lipase</w:t>
      </w:r>
      <w:r>
        <w:t xml:space="preserve"> is associated with human</w:t>
      </w:r>
      <w:r>
        <w:rPr>
          <w:spacing w:val="1"/>
        </w:rPr>
        <w:t xml:space="preserve"> </w:t>
      </w:r>
      <w:r>
        <w:t>disease which is rarely serious and for which preventative or therapeutic interventions are often</w:t>
      </w:r>
      <w:r>
        <w:rPr>
          <w:spacing w:val="1"/>
        </w:rPr>
        <w:t xml:space="preserve"> </w:t>
      </w:r>
      <w:r>
        <w:t>available. The BSL-2 level means that the enzyme is associated with human disease through</w:t>
      </w:r>
      <w:r>
        <w:rPr>
          <w:spacing w:val="1"/>
        </w:rPr>
        <w:t xml:space="preserve"> </w:t>
      </w:r>
      <w:r>
        <w:t xml:space="preserve">percutaneous injury, ingestion, mucous membrane exposure. Since the </w:t>
      </w:r>
      <w:r w:rsidR="004A4661">
        <w:t>lipase</w:t>
      </w:r>
      <w:r>
        <w:t xml:space="preserve"> is categorized</w:t>
      </w:r>
      <w:r>
        <w:rPr>
          <w:spacing w:val="1"/>
        </w:rPr>
        <w:t xml:space="preserve"> </w:t>
      </w:r>
      <w:r>
        <w:t>as a BSL-2, personnel must follow standard microbiological practices as well as “Sharps”</w:t>
      </w:r>
      <w:r>
        <w:rPr>
          <w:spacing w:val="1"/>
        </w:rPr>
        <w:t xml:space="preserve"> </w:t>
      </w:r>
      <w:r>
        <w:t>precautions allow limited access to areas containing the enzyme, have biohazard warning signs,</w:t>
      </w:r>
      <w:r>
        <w:rPr>
          <w:spacing w:val="1"/>
        </w:rPr>
        <w:t xml:space="preserve"> </w:t>
      </w:r>
      <w:r>
        <w:t>and have a biosafety manual that defines any needed waste decontamination or medical</w:t>
      </w:r>
      <w:r>
        <w:rPr>
          <w:spacing w:val="1"/>
        </w:rPr>
        <w:t xml:space="preserve"> </w:t>
      </w:r>
      <w:r>
        <w:t>surveillance</w:t>
      </w:r>
      <w:r>
        <w:rPr>
          <w:spacing w:val="-2"/>
        </w:rPr>
        <w:t xml:space="preserve"> </w:t>
      </w:r>
      <w:r>
        <w:t>policies.</w:t>
      </w:r>
      <w:r>
        <w:rPr>
          <w:spacing w:val="-1"/>
        </w:rPr>
        <w:t xml:space="preserve"> </w:t>
      </w:r>
      <w:r>
        <w:t>Additional</w:t>
      </w:r>
      <w:r>
        <w:rPr>
          <w:spacing w:val="-1"/>
        </w:rPr>
        <w:t xml:space="preserve"> </w:t>
      </w:r>
      <w:r>
        <w:t>safety</w:t>
      </w:r>
      <w:r>
        <w:rPr>
          <w:spacing w:val="-1"/>
        </w:rPr>
        <w:t xml:space="preserve"> </w:t>
      </w:r>
      <w:r>
        <w:t>equipment</w:t>
      </w:r>
      <w:r>
        <w:rPr>
          <w:spacing w:val="-1"/>
        </w:rPr>
        <w:t xml:space="preserve"> </w:t>
      </w:r>
      <w:r>
        <w:t>like</w:t>
      </w:r>
      <w:r>
        <w:rPr>
          <w:spacing w:val="-1"/>
        </w:rPr>
        <w:t xml:space="preserve"> </w:t>
      </w:r>
      <w:r>
        <w:t>Class</w:t>
      </w:r>
      <w:r>
        <w:rPr>
          <w:spacing w:val="-2"/>
        </w:rPr>
        <w:t xml:space="preserve"> </w:t>
      </w:r>
      <w:r>
        <w:t>I</w:t>
      </w:r>
      <w:r>
        <w:rPr>
          <w:spacing w:val="-4"/>
        </w:rPr>
        <w:t xml:space="preserve"> </w:t>
      </w:r>
      <w:r>
        <w:t>physical</w:t>
      </w:r>
      <w:r>
        <w:rPr>
          <w:spacing w:val="1"/>
        </w:rPr>
        <w:t xml:space="preserve"> </w:t>
      </w:r>
      <w:r>
        <w:t>containment</w:t>
      </w:r>
      <w:r>
        <w:rPr>
          <w:spacing w:val="-1"/>
        </w:rPr>
        <w:t xml:space="preserve"> </w:t>
      </w:r>
      <w:r>
        <w:t>devices,</w:t>
      </w:r>
      <w:r>
        <w:rPr>
          <w:spacing w:val="-1"/>
        </w:rPr>
        <w:t xml:space="preserve"> </w:t>
      </w:r>
      <w:r>
        <w:t>and</w:t>
      </w:r>
      <w:r>
        <w:rPr>
          <w:spacing w:val="-57"/>
        </w:rPr>
        <w:t xml:space="preserve"> </w:t>
      </w:r>
      <w:r>
        <w:t>laboratory coats, gloves, and face protection are required. There also needs to be an autoclave</w:t>
      </w:r>
      <w:r>
        <w:rPr>
          <w:spacing w:val="1"/>
        </w:rPr>
        <w:t xml:space="preserve"> </w:t>
      </w:r>
      <w:r>
        <w:t>available.</w:t>
      </w:r>
      <w:r w:rsidR="00AA34D1">
        <w:t xml:space="preserve"> The enzyme is flammable with an NFPA rating of 1.</w:t>
      </w:r>
    </w:p>
    <w:p w14:paraId="197E360C" w14:textId="5F5B26F0" w:rsidR="00D03272" w:rsidRDefault="00D03272" w:rsidP="00FE2B23">
      <w:pPr>
        <w:pStyle w:val="BodyText"/>
        <w:ind w:firstLine="720"/>
      </w:pPr>
      <w:r>
        <w:t xml:space="preserve">Other material safety concerns lie with </w:t>
      </w:r>
      <w:r w:rsidR="00F42E29">
        <w:t xml:space="preserve">the use and production of </w:t>
      </w:r>
      <w:r w:rsidR="00E946A9">
        <w:t xml:space="preserve">ethylene glycol, </w:t>
      </w:r>
      <w:r w:rsidR="00411571">
        <w:t>sulfuric acid</w:t>
      </w:r>
      <w:r w:rsidR="00E946A9">
        <w:t xml:space="preserve">, and </w:t>
      </w:r>
      <w:r w:rsidR="002E76C3">
        <w:t>sodium sulfate</w:t>
      </w:r>
      <w:r w:rsidR="00D1149C">
        <w:t xml:space="preserve">. Ethylene glycol </w:t>
      </w:r>
      <w:r w:rsidR="00CF3682">
        <w:t xml:space="preserve">targets organs like </w:t>
      </w:r>
      <w:r w:rsidR="00D01A0A">
        <w:t xml:space="preserve">the cardiovascular and nervous </w:t>
      </w:r>
      <w:r w:rsidR="002E76C3">
        <w:t>systems and</w:t>
      </w:r>
      <w:r w:rsidR="00D01A0A">
        <w:t xml:space="preserve"> causes eye irritation if exposed. </w:t>
      </w:r>
      <w:r w:rsidR="002E76C3">
        <w:t>Sulfuric acid</w:t>
      </w:r>
      <w:r w:rsidR="001F5F33">
        <w:t xml:space="preserve"> is corrosive and toxic by inhalation. Sodium sulfate is more</w:t>
      </w:r>
      <w:r w:rsidR="001F07B9">
        <w:t xml:space="preserve"> toxic, with </w:t>
      </w:r>
      <w:r w:rsidR="003A67A8">
        <w:t>both skin and eye irritation on exposure, along with gastrointestinal and respiratory tract irritation.</w:t>
      </w:r>
    </w:p>
    <w:p w14:paraId="5A930C82" w14:textId="20BADEFE" w:rsidR="00022A8F" w:rsidRDefault="00022A8F" w:rsidP="00FE2B23">
      <w:pPr>
        <w:pStyle w:val="BodyText"/>
        <w:ind w:left="560"/>
      </w:pPr>
      <w:r>
        <w:t>For</w:t>
      </w:r>
      <w:r>
        <w:rPr>
          <w:spacing w:val="-1"/>
        </w:rPr>
        <w:t xml:space="preserve"> </w:t>
      </w:r>
      <w:r>
        <w:t>a</w:t>
      </w:r>
      <w:r>
        <w:rPr>
          <w:spacing w:val="-2"/>
        </w:rPr>
        <w:t xml:space="preserve"> </w:t>
      </w:r>
      <w:r>
        <w:t>list</w:t>
      </w:r>
      <w:r>
        <w:rPr>
          <w:spacing w:val="-1"/>
        </w:rPr>
        <w:t xml:space="preserve"> </w:t>
      </w:r>
      <w:r>
        <w:t xml:space="preserve">of </w:t>
      </w:r>
      <w:r w:rsidRPr="006A0A17">
        <w:t>SDS</w:t>
      </w:r>
      <w:r>
        <w:t xml:space="preserve"> for</w:t>
      </w:r>
      <w:r>
        <w:rPr>
          <w:spacing w:val="-2"/>
        </w:rPr>
        <w:t xml:space="preserve"> </w:t>
      </w:r>
      <w:r>
        <w:t>all</w:t>
      </w:r>
      <w:r>
        <w:rPr>
          <w:spacing w:val="-1"/>
        </w:rPr>
        <w:t xml:space="preserve"> </w:t>
      </w:r>
      <w:r>
        <w:t>process components,</w:t>
      </w:r>
      <w:r>
        <w:rPr>
          <w:spacing w:val="-1"/>
        </w:rPr>
        <w:t xml:space="preserve"> </w:t>
      </w:r>
      <w:r>
        <w:t>reference</w:t>
      </w:r>
      <w:r>
        <w:rPr>
          <w:spacing w:val="-1"/>
        </w:rPr>
        <w:t xml:space="preserve"> </w:t>
      </w:r>
      <w:r>
        <w:t>Appendix</w:t>
      </w:r>
      <w:r>
        <w:rPr>
          <w:spacing w:val="2"/>
        </w:rPr>
        <w:t xml:space="preserve"> </w:t>
      </w:r>
      <w:r>
        <w:t>A.</w:t>
      </w:r>
    </w:p>
    <w:p w14:paraId="32AECBFB" w14:textId="77777777" w:rsidR="00022A8F" w:rsidRPr="006A0A17" w:rsidRDefault="00022A8F" w:rsidP="00FE2B23">
      <w:pPr>
        <w:ind w:firstLine="720"/>
        <w:jc w:val="both"/>
        <w:rPr>
          <w:i/>
          <w:color w:val="FF0000"/>
          <w:szCs w:val="24"/>
        </w:rPr>
      </w:pPr>
    </w:p>
    <w:p w14:paraId="1279CE7A" w14:textId="77777777" w:rsidR="0018433D" w:rsidRDefault="0018433D" w:rsidP="00FE2B23">
      <w:pPr>
        <w:jc w:val="both"/>
        <w:rPr>
          <w:szCs w:val="24"/>
        </w:rPr>
      </w:pPr>
    </w:p>
    <w:p w14:paraId="4E43ABA4" w14:textId="77777777" w:rsidR="0095421A" w:rsidRPr="00240068" w:rsidRDefault="0095421A" w:rsidP="00FE2B23">
      <w:pPr>
        <w:jc w:val="both"/>
        <w:rPr>
          <w:szCs w:val="24"/>
        </w:rPr>
      </w:pPr>
    </w:p>
    <w:p w14:paraId="7A47B848" w14:textId="77777777" w:rsidR="00802535" w:rsidRDefault="00802535">
      <w:pPr>
        <w:widowControl/>
        <w:rPr>
          <w:rFonts w:eastAsiaTheme="majorEastAsia"/>
          <w:szCs w:val="24"/>
        </w:rPr>
      </w:pPr>
      <w:r>
        <w:rPr>
          <w:b/>
          <w:szCs w:val="24"/>
        </w:rPr>
        <w:br w:type="page"/>
      </w:r>
    </w:p>
    <w:p w14:paraId="75ABEA0A" w14:textId="05F2FE5B" w:rsidR="00EB308E" w:rsidRDefault="0018433D" w:rsidP="00D5775F">
      <w:pPr>
        <w:pStyle w:val="Heading2"/>
        <w:spacing w:before="0"/>
        <w:rPr>
          <w:szCs w:val="24"/>
        </w:rPr>
      </w:pPr>
      <w:bookmarkStart w:id="15" w:name="_Toc100848328"/>
      <w:r w:rsidRPr="006A0A17">
        <w:rPr>
          <w:rFonts w:cs="Times New Roman"/>
          <w:b w:val="0"/>
          <w:szCs w:val="24"/>
        </w:rPr>
        <w:lastRenderedPageBreak/>
        <w:t>3.</w:t>
      </w:r>
      <w:r w:rsidR="00B42427" w:rsidRPr="006A0A17">
        <w:rPr>
          <w:rFonts w:cs="Times New Roman"/>
          <w:b w:val="0"/>
          <w:szCs w:val="24"/>
        </w:rPr>
        <w:t>7.</w:t>
      </w:r>
      <w:r w:rsidR="00B42427" w:rsidRPr="006A0A17">
        <w:rPr>
          <w:rFonts w:cs="Times New Roman"/>
          <w:b w:val="0"/>
          <w:szCs w:val="24"/>
        </w:rPr>
        <w:tab/>
      </w:r>
      <w:r w:rsidR="00A27F57" w:rsidRPr="006A0A17">
        <w:rPr>
          <w:rFonts w:cs="Times New Roman"/>
          <w:b w:val="0"/>
          <w:szCs w:val="24"/>
        </w:rPr>
        <w:t>Regulations and Standards</w:t>
      </w:r>
      <w:bookmarkEnd w:id="15"/>
      <w:r w:rsidR="008F4C67" w:rsidRPr="006A0A17">
        <w:rPr>
          <w:rFonts w:cs="Times New Roman"/>
          <w:b w:val="0"/>
          <w:szCs w:val="24"/>
        </w:rPr>
        <w:t xml:space="preserve"> </w:t>
      </w:r>
    </w:p>
    <w:p w14:paraId="22FAB659" w14:textId="7D2695C6" w:rsidR="00EB308E" w:rsidRPr="006A0A17" w:rsidRDefault="00EB308E" w:rsidP="00EE4539">
      <w:pPr>
        <w:pStyle w:val="paragraph"/>
        <w:spacing w:before="0" w:beforeAutospacing="0" w:after="0" w:afterAutospacing="0"/>
        <w:ind w:left="195" w:right="135" w:firstLine="525"/>
        <w:textAlignment w:val="baseline"/>
      </w:pPr>
      <w:r>
        <w:rPr>
          <w:rStyle w:val="normaltextrun"/>
        </w:rPr>
        <w:t>Process Safety Management is a standard issued by the U.S Department of Labor’s Occupational Safety and Health Administration (OSHA) that covers manufacturing of explosives,</w:t>
      </w:r>
      <w:r>
        <w:rPr>
          <w:rStyle w:val="eop"/>
        </w:rPr>
        <w:t> </w:t>
      </w:r>
      <w:r w:rsidR="00EE4539">
        <w:t>1</w:t>
      </w:r>
      <w:r>
        <w:rPr>
          <w:rStyle w:val="normaltextrun"/>
        </w:rPr>
        <w:t>37 listed highly hazardous chemicals, and processes that involve threshold quantities of flammable liquids and flammable gases (10,000 lbs.). The applicable legislation for this project is directly decreed at a federal level, since Ohio does not have a state registered OSHA (Occupational Safety and Health Administration) plan. Therefore, the plant must operate under the OSH Act of 1970. The OSHA requirements govern, but are not limited to, the construction, operation, storage, training, and management of the chemical plant.</w:t>
      </w:r>
      <w:r>
        <w:rPr>
          <w:rStyle w:val="eop"/>
        </w:rPr>
        <w:t> </w:t>
      </w:r>
      <w:r w:rsidR="00115F33">
        <w:rPr>
          <w:rStyle w:val="eop"/>
        </w:rPr>
        <w:t>Additionally, OSHA’s Combustible Dust National Emphasis Program outlines procedures for workplaces that handle combustible dusts.</w:t>
      </w:r>
      <w:r w:rsidR="005765E6">
        <w:rPr>
          <w:rStyle w:val="eop"/>
        </w:rPr>
        <w:t xml:space="preserve"> The 2 main profitable products produced in this process </w:t>
      </w:r>
      <w:r w:rsidR="00DF74B8">
        <w:rPr>
          <w:rStyle w:val="eop"/>
        </w:rPr>
        <w:t>are subject to these policies</w:t>
      </w:r>
      <w:r w:rsidR="00002C25">
        <w:rPr>
          <w:rStyle w:val="eop"/>
        </w:rPr>
        <w:t xml:space="preserve"> as a flake and a salt both stored in </w:t>
      </w:r>
      <w:proofErr w:type="spellStart"/>
      <w:r w:rsidR="00002C25">
        <w:rPr>
          <w:rStyle w:val="eop"/>
        </w:rPr>
        <w:t>supersacs</w:t>
      </w:r>
      <w:proofErr w:type="spellEnd"/>
      <w:r w:rsidR="00002C25">
        <w:rPr>
          <w:rStyle w:val="eop"/>
        </w:rPr>
        <w:t xml:space="preserve">. </w:t>
      </w:r>
      <w:r w:rsidR="000426D9">
        <w:rPr>
          <w:rStyle w:val="eop"/>
        </w:rPr>
        <w:t xml:space="preserve"> </w:t>
      </w:r>
    </w:p>
    <w:p w14:paraId="2B67616A" w14:textId="5A1C6A3D" w:rsidR="00EB308E" w:rsidRPr="006A0A17" w:rsidRDefault="00EB308E" w:rsidP="00EB308E">
      <w:pPr>
        <w:pStyle w:val="paragraph"/>
        <w:spacing w:before="0" w:beforeAutospacing="0" w:after="0" w:afterAutospacing="0"/>
        <w:ind w:left="195" w:right="120" w:firstLine="705"/>
        <w:textAlignment w:val="baseline"/>
      </w:pPr>
      <w:r>
        <w:rPr>
          <w:rStyle w:val="normaltextrun"/>
        </w:rPr>
        <w:t>Hydrolase enzymes have been used in other applications, but not for the conversion of PET to rTPA. Because of this, the Toxic Substances Control Act (TSCA) Experimental Release Application (TERA) is a request for a research and development activity. Microorganisms subject to this rule are newly considered microorganisms by the TSCA for commercial purposes, such as production of industrial enzymes and other chemicals such as production of biofuels, and breakdown of chemical pollutants in the environment (EPA). A more detailed classification can be found in 40 CFR part 725.8 while the entire section 5 of TSCA gives an overview of commercial implementation of newly regulated biomass for commercialization purposes. Additionally, according to EPA's rule, new microorganisms are microorganisms including bacteria, fungi, algae, viruses, protozoa, etc. formed by combining genetic material from organisms in different genera (EPA, 2012). This is referenced from 40 CFR parts 725.1 and 725.3. As more research results arise, the EPA, FDA, and USDA will all put out more classification and regulation requirements. 40 CFR Part 70 is the basis for State and local permitting authorities. 40 CFR Part 71 is</w:t>
      </w:r>
      <w:r>
        <w:rPr>
          <w:rStyle w:val="eop"/>
        </w:rPr>
        <w:t> </w:t>
      </w:r>
      <w:r>
        <w:rPr>
          <w:rStyle w:val="normaltextrun"/>
        </w:rPr>
        <w:t>used when a State or local Title V permitting program does not exist. This is not the case for this process. Appendix A of Part 70 provides info on the approval status of State and Local operating Permit Programs. This process falls under the Title V operating permits.</w:t>
      </w:r>
      <w:r>
        <w:rPr>
          <w:rStyle w:val="eop"/>
        </w:rPr>
        <w:t> </w:t>
      </w:r>
    </w:p>
    <w:p w14:paraId="3810DFF2" w14:textId="77777777" w:rsidR="00EB308E" w:rsidRPr="006A0A17" w:rsidRDefault="00EB308E" w:rsidP="00EB308E">
      <w:pPr>
        <w:pStyle w:val="paragraph"/>
        <w:spacing w:before="0" w:beforeAutospacing="0" w:after="0" w:afterAutospacing="0"/>
        <w:ind w:left="195" w:right="135" w:firstLine="705"/>
        <w:jc w:val="both"/>
        <w:textAlignment w:val="baseline"/>
      </w:pPr>
      <w:r>
        <w:rPr>
          <w:rStyle w:val="normaltextrun"/>
        </w:rPr>
        <w:t>The EPA is required by section 112(r) of the Clean Air Act Amendments to publish guidance and regulations for chemical accident prevention at plants that utilize certain hazardous materials. The Risk Management Plan Rule (RMP) requires that facilities have a Risk Management Plan in place in case of an accident. This plan should cover the potential effects of a chemical accident, the steps the facility is taking to prevent an accident and emergency response procedures. An RMP must be submitted every five years by facilities under this rule.</w:t>
      </w:r>
      <w:r>
        <w:rPr>
          <w:rStyle w:val="eop"/>
        </w:rPr>
        <w:t> </w:t>
      </w:r>
    </w:p>
    <w:p w14:paraId="7A6C28D8" w14:textId="77777777" w:rsidR="00EB308E" w:rsidRDefault="00EB308E" w:rsidP="00EB308E">
      <w:pPr>
        <w:pStyle w:val="paragraph"/>
        <w:spacing w:before="0" w:beforeAutospacing="0" w:after="0" w:afterAutospacing="0"/>
        <w:ind w:left="195" w:right="135" w:firstLine="705"/>
        <w:jc w:val="both"/>
        <w:textAlignment w:val="baseline"/>
        <w:rPr>
          <w:rStyle w:val="eop"/>
        </w:rPr>
      </w:pPr>
      <w:r>
        <w:rPr>
          <w:rStyle w:val="normaltextrun"/>
        </w:rPr>
        <w:t xml:space="preserve">A consolidated list is available from the U.S. EPA that includes chemicals that are subject to reporting requirements set by Title III of the Superfund Amendments and Reauthorization Act of 1986 (SARA), the Emergency Planning and Community Right-to-Know Act (EPCRA), Comprehensive Environmental Response, Compensation and Liability Act (CERCLA), and section 112(r) of the Clean Air Act (CAA). The CAS numbers for the process chemicals considered in this report can be found in table </w:t>
      </w:r>
      <w:r w:rsidRPr="000D19E8">
        <w:rPr>
          <w:rStyle w:val="normaltextrun"/>
        </w:rPr>
        <w:t>3.7.1</w:t>
      </w:r>
      <w:r>
        <w:rPr>
          <w:rStyle w:val="normaltextrun"/>
        </w:rPr>
        <w:t xml:space="preserve"> below.</w:t>
      </w:r>
      <w:r>
        <w:rPr>
          <w:rStyle w:val="eop"/>
        </w:rPr>
        <w:t> </w:t>
      </w:r>
    </w:p>
    <w:p w14:paraId="6370CB88" w14:textId="77777777" w:rsidR="007C54AA" w:rsidRDefault="007C54AA" w:rsidP="00EB308E">
      <w:pPr>
        <w:pStyle w:val="paragraph"/>
        <w:spacing w:before="0" w:beforeAutospacing="0" w:after="0" w:afterAutospacing="0"/>
        <w:ind w:left="195" w:right="135" w:firstLine="705"/>
        <w:jc w:val="both"/>
        <w:textAlignment w:val="baseline"/>
        <w:rPr>
          <w:rStyle w:val="eop"/>
        </w:rPr>
      </w:pPr>
    </w:p>
    <w:p w14:paraId="6AD43A3C" w14:textId="77777777" w:rsidR="00074E19" w:rsidRDefault="00074E19" w:rsidP="00EB308E">
      <w:pPr>
        <w:pStyle w:val="paragraph"/>
        <w:spacing w:before="0" w:beforeAutospacing="0" w:after="0" w:afterAutospacing="0"/>
        <w:ind w:left="195" w:right="135" w:firstLine="705"/>
        <w:jc w:val="both"/>
        <w:textAlignment w:val="baseline"/>
        <w:rPr>
          <w:rStyle w:val="eop"/>
        </w:rPr>
      </w:pPr>
    </w:p>
    <w:p w14:paraId="6F198D33" w14:textId="77777777" w:rsidR="00D5775F" w:rsidRDefault="00D5775F" w:rsidP="00EB308E">
      <w:pPr>
        <w:pStyle w:val="paragraph"/>
        <w:spacing w:before="0" w:beforeAutospacing="0" w:after="0" w:afterAutospacing="0"/>
        <w:ind w:left="195" w:right="135" w:firstLine="705"/>
        <w:jc w:val="both"/>
        <w:textAlignment w:val="baseline"/>
        <w:rPr>
          <w:rStyle w:val="eop"/>
        </w:rPr>
      </w:pPr>
    </w:p>
    <w:p w14:paraId="6CB66437" w14:textId="77777777" w:rsidR="00974342" w:rsidRPr="00974342" w:rsidRDefault="00974342" w:rsidP="00974342">
      <w:pPr>
        <w:widowControl/>
        <w:ind w:left="195"/>
        <w:jc w:val="both"/>
        <w:textAlignment w:val="baseline"/>
        <w:rPr>
          <w:snapToGrid/>
          <w:szCs w:val="24"/>
        </w:rPr>
      </w:pPr>
      <w:r w:rsidRPr="00974342">
        <w:rPr>
          <w:snapToGrid/>
          <w:szCs w:val="24"/>
        </w:rPr>
        <w:t>Table 3.7.1: SARA Information </w:t>
      </w:r>
    </w:p>
    <w:p w14:paraId="2C2F751D" w14:textId="77777777" w:rsidR="00974342" w:rsidRPr="00974342" w:rsidRDefault="00974342" w:rsidP="00974342">
      <w:pPr>
        <w:widowControl/>
        <w:textAlignment w:val="baseline"/>
        <w:rPr>
          <w:snapToGrid/>
          <w:szCs w:val="24"/>
        </w:rPr>
      </w:pPr>
      <w:r w:rsidRPr="00974342">
        <w:rPr>
          <w:snapToGrid/>
          <w:szCs w:val="24"/>
        </w:rPr>
        <w:t> </w:t>
      </w:r>
    </w:p>
    <w:tbl>
      <w:tblPr>
        <w:tblW w:w="9255"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
        <w:gridCol w:w="2357"/>
        <w:gridCol w:w="913"/>
        <w:gridCol w:w="2185"/>
        <w:gridCol w:w="980"/>
        <w:gridCol w:w="1515"/>
        <w:gridCol w:w="1230"/>
      </w:tblGrid>
      <w:tr w:rsidR="00974342" w:rsidRPr="00974342" w14:paraId="13E1752E" w14:textId="77777777" w:rsidTr="00974342">
        <w:trPr>
          <w:gridBefore w:val="1"/>
          <w:wBefore w:w="75" w:type="dxa"/>
          <w:trHeight w:val="270"/>
        </w:trPr>
        <w:tc>
          <w:tcPr>
            <w:tcW w:w="2357" w:type="dxa"/>
            <w:tcBorders>
              <w:top w:val="nil"/>
              <w:left w:val="nil"/>
              <w:bottom w:val="single" w:sz="6" w:space="0" w:color="7E7E7E"/>
              <w:right w:val="nil"/>
            </w:tcBorders>
            <w:shd w:val="clear" w:color="auto" w:fill="auto"/>
            <w:hideMark/>
          </w:tcPr>
          <w:p w14:paraId="33AC9900" w14:textId="77777777" w:rsidR="00974342" w:rsidRPr="00974342" w:rsidRDefault="00974342" w:rsidP="00974342">
            <w:pPr>
              <w:widowControl/>
              <w:ind w:left="120"/>
              <w:textAlignment w:val="baseline"/>
              <w:rPr>
                <w:snapToGrid/>
                <w:szCs w:val="24"/>
              </w:rPr>
            </w:pPr>
            <w:r w:rsidRPr="00974342">
              <w:rPr>
                <w:snapToGrid/>
                <w:szCs w:val="24"/>
              </w:rPr>
              <w:t>CHEMICAL </w:t>
            </w:r>
          </w:p>
        </w:tc>
        <w:tc>
          <w:tcPr>
            <w:tcW w:w="3098" w:type="dxa"/>
            <w:gridSpan w:val="2"/>
            <w:tcBorders>
              <w:top w:val="nil"/>
              <w:left w:val="nil"/>
              <w:bottom w:val="single" w:sz="6" w:space="0" w:color="000000"/>
              <w:right w:val="nil"/>
            </w:tcBorders>
            <w:shd w:val="clear" w:color="auto" w:fill="auto"/>
            <w:hideMark/>
          </w:tcPr>
          <w:p w14:paraId="7F766911" w14:textId="77777777" w:rsidR="00974342" w:rsidRPr="00974342" w:rsidRDefault="00974342" w:rsidP="00974342">
            <w:pPr>
              <w:widowControl/>
              <w:ind w:left="960"/>
              <w:textAlignment w:val="baseline"/>
              <w:rPr>
                <w:snapToGrid/>
                <w:szCs w:val="24"/>
              </w:rPr>
            </w:pPr>
            <w:r w:rsidRPr="00974342">
              <w:rPr>
                <w:snapToGrid/>
                <w:szCs w:val="24"/>
              </w:rPr>
              <w:t>CAS- CODE </w:t>
            </w:r>
          </w:p>
        </w:tc>
        <w:tc>
          <w:tcPr>
            <w:tcW w:w="3725" w:type="dxa"/>
            <w:gridSpan w:val="3"/>
            <w:tcBorders>
              <w:top w:val="nil"/>
              <w:left w:val="nil"/>
              <w:bottom w:val="single" w:sz="6" w:space="0" w:color="7E7E7E"/>
              <w:right w:val="nil"/>
            </w:tcBorders>
            <w:shd w:val="clear" w:color="auto" w:fill="auto"/>
            <w:hideMark/>
          </w:tcPr>
          <w:p w14:paraId="7CA9A9BB" w14:textId="77777777" w:rsidR="00974342" w:rsidRPr="00974342" w:rsidRDefault="00974342" w:rsidP="00974342">
            <w:pPr>
              <w:widowControl/>
              <w:ind w:left="930"/>
              <w:textAlignment w:val="baseline"/>
              <w:rPr>
                <w:snapToGrid/>
                <w:szCs w:val="24"/>
              </w:rPr>
            </w:pPr>
            <w:r w:rsidRPr="00974342">
              <w:rPr>
                <w:snapToGrid/>
                <w:szCs w:val="24"/>
              </w:rPr>
              <w:t>CONCENTRATION </w:t>
            </w:r>
          </w:p>
        </w:tc>
      </w:tr>
      <w:tr w:rsidR="007C54AA" w:rsidRPr="007C54AA" w14:paraId="2AC9F78B" w14:textId="77777777" w:rsidTr="00974342">
        <w:trPr>
          <w:gridAfter w:val="1"/>
          <w:wAfter w:w="1230" w:type="dxa"/>
          <w:trHeight w:val="285"/>
        </w:trPr>
        <w:tc>
          <w:tcPr>
            <w:tcW w:w="3345" w:type="dxa"/>
            <w:gridSpan w:val="3"/>
            <w:tcBorders>
              <w:top w:val="nil"/>
              <w:left w:val="nil"/>
              <w:bottom w:val="nil"/>
              <w:right w:val="single" w:sz="6" w:space="0" w:color="7E7E7E"/>
            </w:tcBorders>
            <w:shd w:val="clear" w:color="auto" w:fill="auto"/>
            <w:hideMark/>
          </w:tcPr>
          <w:p w14:paraId="7656C6D7" w14:textId="77777777" w:rsidR="007C54AA" w:rsidRPr="007C54AA" w:rsidRDefault="007C54AA" w:rsidP="007C54AA">
            <w:pPr>
              <w:widowControl/>
              <w:ind w:left="195"/>
              <w:textAlignment w:val="baseline"/>
              <w:rPr>
                <w:snapToGrid/>
                <w:szCs w:val="24"/>
              </w:rPr>
            </w:pPr>
            <w:r w:rsidRPr="007C54AA">
              <w:rPr>
                <w:snapToGrid/>
                <w:szCs w:val="24"/>
              </w:rPr>
              <w:t>NAOH </w:t>
            </w:r>
          </w:p>
        </w:tc>
        <w:tc>
          <w:tcPr>
            <w:tcW w:w="3165" w:type="dxa"/>
            <w:gridSpan w:val="2"/>
            <w:tcBorders>
              <w:top w:val="single" w:sz="6" w:space="0" w:color="000000"/>
              <w:left w:val="single" w:sz="6" w:space="0" w:color="7E7E7E"/>
              <w:bottom w:val="nil"/>
              <w:right w:val="nil"/>
            </w:tcBorders>
            <w:shd w:val="clear" w:color="auto" w:fill="auto"/>
            <w:hideMark/>
          </w:tcPr>
          <w:p w14:paraId="7A170F4D" w14:textId="77777777" w:rsidR="007C54AA" w:rsidRPr="007C54AA" w:rsidRDefault="007C54AA" w:rsidP="007C54AA">
            <w:pPr>
              <w:widowControl/>
              <w:ind w:left="90"/>
              <w:textAlignment w:val="baseline"/>
              <w:rPr>
                <w:snapToGrid/>
                <w:szCs w:val="24"/>
              </w:rPr>
            </w:pPr>
            <w:r w:rsidRPr="007C54AA">
              <w:rPr>
                <w:snapToGrid/>
                <w:szCs w:val="24"/>
              </w:rPr>
              <w:t>1310-73-2 </w:t>
            </w:r>
          </w:p>
        </w:tc>
        <w:tc>
          <w:tcPr>
            <w:tcW w:w="1515" w:type="dxa"/>
            <w:tcBorders>
              <w:top w:val="nil"/>
              <w:left w:val="nil"/>
              <w:bottom w:val="nil"/>
              <w:right w:val="nil"/>
            </w:tcBorders>
            <w:shd w:val="clear" w:color="auto" w:fill="auto"/>
            <w:hideMark/>
          </w:tcPr>
          <w:p w14:paraId="61B2FE13" w14:textId="77777777" w:rsidR="007C54AA" w:rsidRPr="007C54AA" w:rsidRDefault="007C54AA" w:rsidP="007C54AA">
            <w:pPr>
              <w:widowControl/>
              <w:ind w:left="105"/>
              <w:textAlignment w:val="baseline"/>
              <w:rPr>
                <w:snapToGrid/>
                <w:szCs w:val="24"/>
              </w:rPr>
            </w:pPr>
            <w:r w:rsidRPr="007C54AA">
              <w:rPr>
                <w:snapToGrid/>
                <w:szCs w:val="24"/>
              </w:rPr>
              <w:t>2.00 mg/m</w:t>
            </w:r>
            <w:r w:rsidRPr="007C54AA">
              <w:rPr>
                <w:snapToGrid/>
                <w:szCs w:val="24"/>
                <w:vertAlign w:val="superscript"/>
              </w:rPr>
              <w:t>3</w:t>
            </w:r>
            <w:r w:rsidRPr="007C54AA">
              <w:rPr>
                <w:snapToGrid/>
                <w:szCs w:val="24"/>
              </w:rPr>
              <w:t> </w:t>
            </w:r>
          </w:p>
        </w:tc>
      </w:tr>
      <w:tr w:rsidR="007C54AA" w:rsidRPr="007C54AA" w14:paraId="2EFF5DEA" w14:textId="77777777" w:rsidTr="00974342">
        <w:trPr>
          <w:gridAfter w:val="1"/>
          <w:wAfter w:w="1230" w:type="dxa"/>
          <w:trHeight w:val="270"/>
        </w:trPr>
        <w:tc>
          <w:tcPr>
            <w:tcW w:w="3345" w:type="dxa"/>
            <w:gridSpan w:val="3"/>
            <w:tcBorders>
              <w:top w:val="nil"/>
              <w:left w:val="nil"/>
              <w:bottom w:val="nil"/>
              <w:right w:val="single" w:sz="6" w:space="0" w:color="7E7E7E"/>
            </w:tcBorders>
            <w:shd w:val="clear" w:color="auto" w:fill="auto"/>
            <w:hideMark/>
          </w:tcPr>
          <w:p w14:paraId="212A64C4" w14:textId="77777777" w:rsidR="007C54AA" w:rsidRPr="007C54AA" w:rsidRDefault="007C54AA" w:rsidP="007C54AA">
            <w:pPr>
              <w:widowControl/>
              <w:ind w:left="195"/>
              <w:textAlignment w:val="baseline"/>
              <w:rPr>
                <w:snapToGrid/>
                <w:szCs w:val="24"/>
              </w:rPr>
            </w:pPr>
            <w:r w:rsidRPr="007C54AA">
              <w:rPr>
                <w:snapToGrid/>
                <w:szCs w:val="24"/>
              </w:rPr>
              <w:t>RECYCLE PET </w:t>
            </w:r>
          </w:p>
        </w:tc>
        <w:tc>
          <w:tcPr>
            <w:tcW w:w="3165" w:type="dxa"/>
            <w:gridSpan w:val="2"/>
            <w:tcBorders>
              <w:top w:val="nil"/>
              <w:left w:val="single" w:sz="6" w:space="0" w:color="7E7E7E"/>
              <w:bottom w:val="nil"/>
              <w:right w:val="nil"/>
            </w:tcBorders>
            <w:shd w:val="clear" w:color="auto" w:fill="auto"/>
            <w:hideMark/>
          </w:tcPr>
          <w:p w14:paraId="726881CD" w14:textId="77777777" w:rsidR="007C54AA" w:rsidRPr="007C54AA" w:rsidRDefault="007C54AA" w:rsidP="007C54AA">
            <w:pPr>
              <w:widowControl/>
              <w:ind w:left="90"/>
              <w:textAlignment w:val="baseline"/>
              <w:rPr>
                <w:snapToGrid/>
                <w:szCs w:val="24"/>
              </w:rPr>
            </w:pPr>
            <w:r w:rsidRPr="007C54AA">
              <w:rPr>
                <w:snapToGrid/>
                <w:szCs w:val="24"/>
              </w:rPr>
              <w:t>25038-59-9 </w:t>
            </w:r>
          </w:p>
        </w:tc>
        <w:tc>
          <w:tcPr>
            <w:tcW w:w="1515" w:type="dxa"/>
            <w:tcBorders>
              <w:top w:val="nil"/>
              <w:left w:val="nil"/>
              <w:bottom w:val="nil"/>
              <w:right w:val="nil"/>
            </w:tcBorders>
            <w:shd w:val="clear" w:color="auto" w:fill="auto"/>
            <w:hideMark/>
          </w:tcPr>
          <w:p w14:paraId="2E488411" w14:textId="77777777" w:rsidR="007C54AA" w:rsidRPr="007C54AA" w:rsidRDefault="007C54AA" w:rsidP="007C54AA">
            <w:pPr>
              <w:widowControl/>
              <w:ind w:left="105"/>
              <w:textAlignment w:val="baseline"/>
              <w:rPr>
                <w:snapToGrid/>
                <w:szCs w:val="24"/>
              </w:rPr>
            </w:pPr>
            <w:r w:rsidRPr="007C54AA">
              <w:rPr>
                <w:snapToGrid/>
                <w:szCs w:val="24"/>
              </w:rPr>
              <w:t>99.9 – 100% </w:t>
            </w:r>
          </w:p>
        </w:tc>
      </w:tr>
      <w:tr w:rsidR="007C54AA" w:rsidRPr="007C54AA" w14:paraId="37302727" w14:textId="77777777" w:rsidTr="00974342">
        <w:trPr>
          <w:gridAfter w:val="1"/>
          <w:wAfter w:w="1230" w:type="dxa"/>
          <w:trHeight w:val="285"/>
        </w:trPr>
        <w:tc>
          <w:tcPr>
            <w:tcW w:w="3345" w:type="dxa"/>
            <w:gridSpan w:val="3"/>
            <w:tcBorders>
              <w:top w:val="nil"/>
              <w:left w:val="nil"/>
              <w:bottom w:val="nil"/>
              <w:right w:val="single" w:sz="6" w:space="0" w:color="7E7E7E"/>
            </w:tcBorders>
            <w:shd w:val="clear" w:color="auto" w:fill="auto"/>
            <w:hideMark/>
          </w:tcPr>
          <w:p w14:paraId="15C29667" w14:textId="77777777" w:rsidR="007C54AA" w:rsidRPr="007C54AA" w:rsidRDefault="007C54AA" w:rsidP="007C54AA">
            <w:pPr>
              <w:widowControl/>
              <w:ind w:left="195"/>
              <w:textAlignment w:val="baseline"/>
              <w:rPr>
                <w:snapToGrid/>
                <w:szCs w:val="24"/>
              </w:rPr>
            </w:pPr>
            <w:r w:rsidRPr="007C54AA">
              <w:rPr>
                <w:snapToGrid/>
                <w:szCs w:val="24"/>
              </w:rPr>
              <w:t>SULFURIC ACID </w:t>
            </w:r>
          </w:p>
        </w:tc>
        <w:tc>
          <w:tcPr>
            <w:tcW w:w="3165" w:type="dxa"/>
            <w:gridSpan w:val="2"/>
            <w:tcBorders>
              <w:top w:val="nil"/>
              <w:left w:val="single" w:sz="6" w:space="0" w:color="7E7E7E"/>
              <w:bottom w:val="nil"/>
              <w:right w:val="nil"/>
            </w:tcBorders>
            <w:shd w:val="clear" w:color="auto" w:fill="auto"/>
            <w:hideMark/>
          </w:tcPr>
          <w:p w14:paraId="6510B054" w14:textId="77777777" w:rsidR="007C54AA" w:rsidRPr="007C54AA" w:rsidRDefault="007C54AA" w:rsidP="007C54AA">
            <w:pPr>
              <w:widowControl/>
              <w:ind w:left="90"/>
              <w:textAlignment w:val="baseline"/>
              <w:rPr>
                <w:snapToGrid/>
                <w:szCs w:val="24"/>
              </w:rPr>
            </w:pPr>
            <w:r w:rsidRPr="007C54AA">
              <w:rPr>
                <w:snapToGrid/>
                <w:szCs w:val="24"/>
              </w:rPr>
              <w:t>7664-93-9 </w:t>
            </w:r>
          </w:p>
        </w:tc>
        <w:tc>
          <w:tcPr>
            <w:tcW w:w="1515" w:type="dxa"/>
            <w:tcBorders>
              <w:top w:val="nil"/>
              <w:left w:val="nil"/>
              <w:bottom w:val="nil"/>
              <w:right w:val="nil"/>
            </w:tcBorders>
            <w:shd w:val="clear" w:color="auto" w:fill="auto"/>
            <w:hideMark/>
          </w:tcPr>
          <w:p w14:paraId="4C496839" w14:textId="77777777" w:rsidR="007C54AA" w:rsidRPr="007C54AA" w:rsidRDefault="007C54AA" w:rsidP="007C54AA">
            <w:pPr>
              <w:widowControl/>
              <w:ind w:left="105"/>
              <w:textAlignment w:val="baseline"/>
              <w:rPr>
                <w:snapToGrid/>
                <w:szCs w:val="24"/>
              </w:rPr>
            </w:pPr>
            <w:r w:rsidRPr="007C54AA">
              <w:rPr>
                <w:snapToGrid/>
                <w:szCs w:val="24"/>
              </w:rPr>
              <w:t>0.2 mg/m</w:t>
            </w:r>
            <w:r w:rsidRPr="007C54AA">
              <w:rPr>
                <w:snapToGrid/>
                <w:szCs w:val="24"/>
                <w:vertAlign w:val="superscript"/>
              </w:rPr>
              <w:t>3</w:t>
            </w:r>
            <w:r w:rsidRPr="007C54AA">
              <w:rPr>
                <w:snapToGrid/>
                <w:szCs w:val="24"/>
              </w:rPr>
              <w:t> </w:t>
            </w:r>
          </w:p>
        </w:tc>
      </w:tr>
      <w:tr w:rsidR="007C54AA" w:rsidRPr="007C54AA" w14:paraId="2AD86E6E" w14:textId="77777777" w:rsidTr="00974342">
        <w:trPr>
          <w:gridAfter w:val="1"/>
          <w:wAfter w:w="1230" w:type="dxa"/>
          <w:trHeight w:val="270"/>
        </w:trPr>
        <w:tc>
          <w:tcPr>
            <w:tcW w:w="3345" w:type="dxa"/>
            <w:gridSpan w:val="3"/>
            <w:tcBorders>
              <w:top w:val="nil"/>
              <w:left w:val="nil"/>
              <w:bottom w:val="nil"/>
              <w:right w:val="single" w:sz="6" w:space="0" w:color="7E7E7E"/>
            </w:tcBorders>
            <w:shd w:val="clear" w:color="auto" w:fill="auto"/>
            <w:hideMark/>
          </w:tcPr>
          <w:p w14:paraId="4D5AD1D8" w14:textId="77777777" w:rsidR="007C54AA" w:rsidRPr="007C54AA" w:rsidRDefault="007C54AA" w:rsidP="007C54AA">
            <w:pPr>
              <w:widowControl/>
              <w:ind w:left="195"/>
              <w:textAlignment w:val="baseline"/>
              <w:rPr>
                <w:snapToGrid/>
                <w:szCs w:val="24"/>
              </w:rPr>
            </w:pPr>
            <w:r w:rsidRPr="007C54AA">
              <w:rPr>
                <w:snapToGrid/>
                <w:szCs w:val="24"/>
              </w:rPr>
              <w:t>TEREPTHALIC ACID </w:t>
            </w:r>
          </w:p>
        </w:tc>
        <w:tc>
          <w:tcPr>
            <w:tcW w:w="3165" w:type="dxa"/>
            <w:gridSpan w:val="2"/>
            <w:tcBorders>
              <w:top w:val="nil"/>
              <w:left w:val="single" w:sz="6" w:space="0" w:color="7E7E7E"/>
              <w:bottom w:val="nil"/>
              <w:right w:val="nil"/>
            </w:tcBorders>
            <w:shd w:val="clear" w:color="auto" w:fill="auto"/>
            <w:hideMark/>
          </w:tcPr>
          <w:p w14:paraId="30311AAB" w14:textId="77777777" w:rsidR="007C54AA" w:rsidRPr="007C54AA" w:rsidRDefault="007C54AA" w:rsidP="007C54AA">
            <w:pPr>
              <w:widowControl/>
              <w:ind w:left="90"/>
              <w:textAlignment w:val="baseline"/>
              <w:rPr>
                <w:snapToGrid/>
                <w:szCs w:val="24"/>
              </w:rPr>
            </w:pPr>
            <w:r w:rsidRPr="007C54AA">
              <w:rPr>
                <w:snapToGrid/>
                <w:szCs w:val="24"/>
              </w:rPr>
              <w:t>100-21-0 </w:t>
            </w:r>
          </w:p>
        </w:tc>
        <w:tc>
          <w:tcPr>
            <w:tcW w:w="1515" w:type="dxa"/>
            <w:tcBorders>
              <w:top w:val="nil"/>
              <w:left w:val="nil"/>
              <w:bottom w:val="nil"/>
              <w:right w:val="nil"/>
            </w:tcBorders>
            <w:shd w:val="clear" w:color="auto" w:fill="auto"/>
            <w:hideMark/>
          </w:tcPr>
          <w:p w14:paraId="66D8EBBC" w14:textId="77777777" w:rsidR="007C54AA" w:rsidRPr="007C54AA" w:rsidRDefault="007C54AA" w:rsidP="007C54AA">
            <w:pPr>
              <w:widowControl/>
              <w:ind w:left="105"/>
              <w:textAlignment w:val="baseline"/>
              <w:rPr>
                <w:snapToGrid/>
                <w:szCs w:val="24"/>
              </w:rPr>
            </w:pPr>
            <w:r w:rsidRPr="007C54AA">
              <w:rPr>
                <w:snapToGrid/>
                <w:szCs w:val="24"/>
              </w:rPr>
              <w:t>90-100% </w:t>
            </w:r>
          </w:p>
        </w:tc>
      </w:tr>
      <w:tr w:rsidR="007C54AA" w:rsidRPr="007C54AA" w14:paraId="5F784707" w14:textId="77777777" w:rsidTr="00974342">
        <w:trPr>
          <w:gridAfter w:val="1"/>
          <w:wAfter w:w="1230" w:type="dxa"/>
          <w:trHeight w:val="285"/>
        </w:trPr>
        <w:tc>
          <w:tcPr>
            <w:tcW w:w="3345" w:type="dxa"/>
            <w:gridSpan w:val="3"/>
            <w:tcBorders>
              <w:top w:val="nil"/>
              <w:left w:val="nil"/>
              <w:bottom w:val="nil"/>
              <w:right w:val="single" w:sz="6" w:space="0" w:color="7E7E7E"/>
            </w:tcBorders>
            <w:shd w:val="clear" w:color="auto" w:fill="auto"/>
            <w:hideMark/>
          </w:tcPr>
          <w:p w14:paraId="4C11315A" w14:textId="77777777" w:rsidR="007C54AA" w:rsidRPr="007C54AA" w:rsidRDefault="007C54AA" w:rsidP="007C54AA">
            <w:pPr>
              <w:widowControl/>
              <w:ind w:left="195"/>
              <w:textAlignment w:val="baseline"/>
              <w:rPr>
                <w:snapToGrid/>
                <w:szCs w:val="24"/>
              </w:rPr>
            </w:pPr>
            <w:r w:rsidRPr="007C54AA">
              <w:rPr>
                <w:snapToGrid/>
                <w:szCs w:val="24"/>
              </w:rPr>
              <w:t>SODIUM SULFATE </w:t>
            </w:r>
          </w:p>
        </w:tc>
        <w:tc>
          <w:tcPr>
            <w:tcW w:w="3165" w:type="dxa"/>
            <w:gridSpan w:val="2"/>
            <w:tcBorders>
              <w:top w:val="nil"/>
              <w:left w:val="single" w:sz="6" w:space="0" w:color="7E7E7E"/>
              <w:bottom w:val="nil"/>
              <w:right w:val="nil"/>
            </w:tcBorders>
            <w:shd w:val="clear" w:color="auto" w:fill="auto"/>
            <w:hideMark/>
          </w:tcPr>
          <w:p w14:paraId="4A9F16CC" w14:textId="77777777" w:rsidR="007C54AA" w:rsidRPr="007C54AA" w:rsidRDefault="007C54AA" w:rsidP="007C54AA">
            <w:pPr>
              <w:widowControl/>
              <w:ind w:left="90"/>
              <w:textAlignment w:val="baseline"/>
              <w:rPr>
                <w:snapToGrid/>
                <w:szCs w:val="24"/>
              </w:rPr>
            </w:pPr>
            <w:r w:rsidRPr="007C54AA">
              <w:rPr>
                <w:snapToGrid/>
                <w:szCs w:val="24"/>
              </w:rPr>
              <w:t>7757-82-6 </w:t>
            </w:r>
          </w:p>
        </w:tc>
        <w:tc>
          <w:tcPr>
            <w:tcW w:w="1515" w:type="dxa"/>
            <w:tcBorders>
              <w:top w:val="nil"/>
              <w:left w:val="nil"/>
              <w:bottom w:val="nil"/>
              <w:right w:val="nil"/>
            </w:tcBorders>
            <w:shd w:val="clear" w:color="auto" w:fill="auto"/>
            <w:hideMark/>
          </w:tcPr>
          <w:p w14:paraId="543A666D" w14:textId="77777777" w:rsidR="007C54AA" w:rsidRPr="007C54AA" w:rsidRDefault="007C54AA" w:rsidP="007C54AA">
            <w:pPr>
              <w:widowControl/>
              <w:ind w:left="105"/>
              <w:textAlignment w:val="baseline"/>
              <w:rPr>
                <w:snapToGrid/>
                <w:szCs w:val="24"/>
              </w:rPr>
            </w:pPr>
            <w:r w:rsidRPr="007C54AA">
              <w:rPr>
                <w:snapToGrid/>
                <w:szCs w:val="24"/>
              </w:rPr>
              <w:t>99% </w:t>
            </w:r>
          </w:p>
        </w:tc>
      </w:tr>
      <w:tr w:rsidR="007C54AA" w:rsidRPr="007C54AA" w14:paraId="28A2365E" w14:textId="77777777" w:rsidTr="00974342">
        <w:trPr>
          <w:gridAfter w:val="1"/>
          <w:wAfter w:w="1230" w:type="dxa"/>
          <w:trHeight w:val="285"/>
        </w:trPr>
        <w:tc>
          <w:tcPr>
            <w:tcW w:w="3345" w:type="dxa"/>
            <w:gridSpan w:val="3"/>
            <w:tcBorders>
              <w:top w:val="nil"/>
              <w:left w:val="nil"/>
              <w:bottom w:val="nil"/>
              <w:right w:val="single" w:sz="6" w:space="0" w:color="7E7E7E"/>
            </w:tcBorders>
            <w:shd w:val="clear" w:color="auto" w:fill="auto"/>
            <w:hideMark/>
          </w:tcPr>
          <w:p w14:paraId="2449B2CF" w14:textId="77777777" w:rsidR="007C54AA" w:rsidRPr="007C54AA" w:rsidRDefault="007C54AA" w:rsidP="007C54AA">
            <w:pPr>
              <w:widowControl/>
              <w:ind w:left="195"/>
              <w:textAlignment w:val="baseline"/>
              <w:rPr>
                <w:snapToGrid/>
                <w:szCs w:val="24"/>
              </w:rPr>
            </w:pPr>
            <w:r w:rsidRPr="007C54AA">
              <w:rPr>
                <w:snapToGrid/>
                <w:szCs w:val="24"/>
              </w:rPr>
              <w:t>ETHYLENE GLYCOL </w:t>
            </w:r>
          </w:p>
        </w:tc>
        <w:tc>
          <w:tcPr>
            <w:tcW w:w="3165" w:type="dxa"/>
            <w:gridSpan w:val="2"/>
            <w:tcBorders>
              <w:top w:val="nil"/>
              <w:left w:val="single" w:sz="6" w:space="0" w:color="7E7E7E"/>
              <w:bottom w:val="nil"/>
              <w:right w:val="nil"/>
            </w:tcBorders>
            <w:shd w:val="clear" w:color="auto" w:fill="auto"/>
            <w:hideMark/>
          </w:tcPr>
          <w:p w14:paraId="3A5D6BD1" w14:textId="77777777" w:rsidR="007C54AA" w:rsidRPr="007C54AA" w:rsidRDefault="007C54AA" w:rsidP="007C54AA">
            <w:pPr>
              <w:widowControl/>
              <w:ind w:left="90"/>
              <w:textAlignment w:val="baseline"/>
              <w:rPr>
                <w:snapToGrid/>
                <w:szCs w:val="24"/>
              </w:rPr>
            </w:pPr>
            <w:r w:rsidRPr="007C54AA">
              <w:rPr>
                <w:snapToGrid/>
                <w:szCs w:val="24"/>
              </w:rPr>
              <w:t>107-21-1 </w:t>
            </w:r>
          </w:p>
        </w:tc>
        <w:tc>
          <w:tcPr>
            <w:tcW w:w="1515" w:type="dxa"/>
            <w:tcBorders>
              <w:top w:val="nil"/>
              <w:left w:val="nil"/>
              <w:bottom w:val="nil"/>
              <w:right w:val="nil"/>
            </w:tcBorders>
            <w:shd w:val="clear" w:color="auto" w:fill="auto"/>
            <w:hideMark/>
          </w:tcPr>
          <w:p w14:paraId="2CFE08BE" w14:textId="77777777" w:rsidR="007C54AA" w:rsidRPr="007C54AA" w:rsidRDefault="007C54AA" w:rsidP="007C54AA">
            <w:pPr>
              <w:widowControl/>
              <w:ind w:left="105"/>
              <w:textAlignment w:val="baseline"/>
              <w:rPr>
                <w:snapToGrid/>
                <w:szCs w:val="24"/>
              </w:rPr>
            </w:pPr>
            <w:r w:rsidRPr="007C54AA">
              <w:rPr>
                <w:snapToGrid/>
                <w:szCs w:val="24"/>
              </w:rPr>
              <w:t>91% </w:t>
            </w:r>
          </w:p>
        </w:tc>
      </w:tr>
      <w:tr w:rsidR="007C54AA" w:rsidRPr="007C54AA" w14:paraId="06E5ADDC" w14:textId="77777777" w:rsidTr="00974342">
        <w:trPr>
          <w:gridAfter w:val="1"/>
          <w:wAfter w:w="1230" w:type="dxa"/>
          <w:trHeight w:val="315"/>
        </w:trPr>
        <w:tc>
          <w:tcPr>
            <w:tcW w:w="3345" w:type="dxa"/>
            <w:gridSpan w:val="3"/>
            <w:tcBorders>
              <w:top w:val="nil"/>
              <w:left w:val="nil"/>
              <w:bottom w:val="nil"/>
              <w:right w:val="single" w:sz="6" w:space="0" w:color="7E7E7E"/>
            </w:tcBorders>
            <w:shd w:val="clear" w:color="auto" w:fill="auto"/>
            <w:hideMark/>
          </w:tcPr>
          <w:p w14:paraId="720C89B7" w14:textId="77777777" w:rsidR="007C54AA" w:rsidRPr="007C54AA" w:rsidRDefault="007C54AA" w:rsidP="007C54AA">
            <w:pPr>
              <w:widowControl/>
              <w:ind w:left="195"/>
              <w:textAlignment w:val="baseline"/>
              <w:rPr>
                <w:snapToGrid/>
                <w:szCs w:val="24"/>
              </w:rPr>
            </w:pPr>
            <w:r w:rsidRPr="007C54AA">
              <w:rPr>
                <w:snapToGrid/>
                <w:szCs w:val="24"/>
              </w:rPr>
              <w:t>HYDROLASE CATALYST </w:t>
            </w:r>
          </w:p>
        </w:tc>
        <w:tc>
          <w:tcPr>
            <w:tcW w:w="3165" w:type="dxa"/>
            <w:gridSpan w:val="2"/>
            <w:tcBorders>
              <w:top w:val="nil"/>
              <w:left w:val="single" w:sz="6" w:space="0" w:color="7E7E7E"/>
              <w:bottom w:val="nil"/>
              <w:right w:val="nil"/>
            </w:tcBorders>
            <w:shd w:val="clear" w:color="auto" w:fill="auto"/>
            <w:hideMark/>
          </w:tcPr>
          <w:p w14:paraId="660C1BF4" w14:textId="77777777" w:rsidR="007C54AA" w:rsidRPr="007C54AA" w:rsidRDefault="007C54AA" w:rsidP="007C54AA">
            <w:pPr>
              <w:widowControl/>
              <w:ind w:left="90"/>
              <w:textAlignment w:val="baseline"/>
              <w:rPr>
                <w:snapToGrid/>
                <w:szCs w:val="24"/>
              </w:rPr>
            </w:pPr>
            <w:r w:rsidRPr="007C54AA">
              <w:rPr>
                <w:snapToGrid/>
                <w:szCs w:val="24"/>
              </w:rPr>
              <w:t>39450-01-6 </w:t>
            </w:r>
          </w:p>
        </w:tc>
        <w:tc>
          <w:tcPr>
            <w:tcW w:w="1515" w:type="dxa"/>
            <w:tcBorders>
              <w:top w:val="nil"/>
              <w:left w:val="nil"/>
              <w:bottom w:val="nil"/>
              <w:right w:val="nil"/>
            </w:tcBorders>
            <w:shd w:val="clear" w:color="auto" w:fill="auto"/>
            <w:hideMark/>
          </w:tcPr>
          <w:p w14:paraId="79993DD3" w14:textId="77777777" w:rsidR="007C54AA" w:rsidRPr="007C54AA" w:rsidRDefault="007C54AA" w:rsidP="007C54AA">
            <w:pPr>
              <w:widowControl/>
              <w:ind w:left="105"/>
              <w:textAlignment w:val="baseline"/>
              <w:rPr>
                <w:snapToGrid/>
                <w:szCs w:val="24"/>
              </w:rPr>
            </w:pPr>
            <w:r w:rsidRPr="007C54AA">
              <w:rPr>
                <w:snapToGrid/>
                <w:szCs w:val="24"/>
              </w:rPr>
              <w:t>2.5% </w:t>
            </w:r>
          </w:p>
        </w:tc>
      </w:tr>
    </w:tbl>
    <w:p w14:paraId="613F2137" w14:textId="77777777" w:rsidR="007C54AA" w:rsidRPr="006A0A17" w:rsidRDefault="007C54AA" w:rsidP="00EB308E">
      <w:pPr>
        <w:pStyle w:val="paragraph"/>
        <w:spacing w:before="0" w:beforeAutospacing="0" w:after="0" w:afterAutospacing="0"/>
        <w:ind w:left="195" w:right="135" w:firstLine="705"/>
        <w:jc w:val="both"/>
        <w:textAlignment w:val="baseline"/>
      </w:pPr>
    </w:p>
    <w:p w14:paraId="2267CFD2" w14:textId="77777777" w:rsidR="00EB308E" w:rsidRPr="006A0A17" w:rsidRDefault="00EB308E" w:rsidP="00EB308E">
      <w:pPr>
        <w:pStyle w:val="paragraph"/>
        <w:spacing w:before="0" w:beforeAutospacing="0" w:after="0" w:afterAutospacing="0"/>
        <w:textAlignment w:val="baseline"/>
      </w:pPr>
      <w:r w:rsidRPr="006A0A17">
        <w:rPr>
          <w:rStyle w:val="eop"/>
        </w:rPr>
        <w:t> </w:t>
      </w:r>
    </w:p>
    <w:p w14:paraId="4B300956" w14:textId="77777777" w:rsidR="009A3C3D" w:rsidRPr="006A0A17" w:rsidRDefault="009A3C3D" w:rsidP="009A3C3D">
      <w:pPr>
        <w:pStyle w:val="paragraph"/>
        <w:spacing w:before="0" w:beforeAutospacing="0" w:after="0" w:afterAutospacing="0"/>
        <w:ind w:left="195" w:right="135" w:firstLine="705"/>
        <w:jc w:val="both"/>
        <w:textAlignment w:val="baseline"/>
      </w:pPr>
      <w:r>
        <w:rPr>
          <w:rStyle w:val="normaltextrun"/>
        </w:rPr>
        <w:t>The U.S. Nuclear Regulatory Commission is responsible for the public's health regarding the handling of radioactive source material, special nuclear material, and byproducts that are radioactive. The NRC regulates the use of these materials via 10 CFR Part 20, “Standards for Protecting Against Radiation. None of the materials used in this process fall under this regulation set by the NRC.</w:t>
      </w:r>
      <w:r>
        <w:rPr>
          <w:rStyle w:val="eop"/>
        </w:rPr>
        <w:t> </w:t>
      </w:r>
    </w:p>
    <w:p w14:paraId="0CE31664" w14:textId="7146B771" w:rsidR="009A3C3D" w:rsidRPr="006A0A17" w:rsidRDefault="009A3C3D" w:rsidP="009A3C3D">
      <w:pPr>
        <w:pStyle w:val="paragraph"/>
        <w:spacing w:before="0" w:beforeAutospacing="0" w:after="0" w:afterAutospacing="0"/>
        <w:ind w:left="195" w:right="135" w:firstLine="705"/>
        <w:jc w:val="both"/>
        <w:textAlignment w:val="baseline"/>
      </w:pPr>
      <w:r>
        <w:rPr>
          <w:rStyle w:val="normaltextrun"/>
        </w:rPr>
        <w:t xml:space="preserve">The National Fire Protection Association or NFPA regulates facilities to minimize death, injury, </w:t>
      </w:r>
      <w:proofErr w:type="gramStart"/>
      <w:r>
        <w:rPr>
          <w:rStyle w:val="normaltextrun"/>
        </w:rPr>
        <w:t>property</w:t>
      </w:r>
      <w:proofErr w:type="gramEnd"/>
      <w:r>
        <w:rPr>
          <w:rStyle w:val="normaltextrun"/>
        </w:rPr>
        <w:t xml:space="preserve"> and economic loss due to fire, electrical and related hazards.</w:t>
      </w:r>
      <w:r>
        <w:rPr>
          <w:rStyle w:val="eop"/>
        </w:rPr>
        <w:t> </w:t>
      </w:r>
      <w:r w:rsidR="009816C4">
        <w:rPr>
          <w:rStyle w:val="eop"/>
        </w:rPr>
        <w:t xml:space="preserve">Since the sodium sulfate salt product and </w:t>
      </w:r>
      <w:r w:rsidR="000B3DD5">
        <w:rPr>
          <w:rStyle w:val="eop"/>
        </w:rPr>
        <w:t xml:space="preserve">recycled TPA flake product are subject to dust explosion hazards, subjecting the process to abiding by NFPA </w:t>
      </w:r>
      <w:r w:rsidR="00D201EB">
        <w:rPr>
          <w:rStyle w:val="eop"/>
        </w:rPr>
        <w:t>654. NFPA 654 is the Standard for the Prevention of Fire and Dust explosions from the Manufacturing, Processing</w:t>
      </w:r>
      <w:r w:rsidR="00EE4539">
        <w:rPr>
          <w:rStyle w:val="eop"/>
        </w:rPr>
        <w:t xml:space="preserve">, and Handling of Combustible Particulate Solids. </w:t>
      </w:r>
    </w:p>
    <w:p w14:paraId="7EDEAE40" w14:textId="77777777" w:rsidR="009A3C3D" w:rsidRPr="006A0A17" w:rsidRDefault="009A3C3D" w:rsidP="009A3C3D">
      <w:pPr>
        <w:pStyle w:val="paragraph"/>
        <w:spacing w:before="0" w:beforeAutospacing="0" w:after="0" w:afterAutospacing="0"/>
        <w:ind w:left="195" w:right="180" w:firstLine="705"/>
        <w:textAlignment w:val="baseline"/>
      </w:pPr>
      <w:r>
        <w:rPr>
          <w:rStyle w:val="normaltextrun"/>
        </w:rPr>
        <w:t>The ASME (American Society of Mechanical Engineers) section VIII Pressure Vessel Code and ASTM (American Society for Testing and Materials) standards would be applicable to this project as it covers a wide variety of construction and material requirements as well as codes and regulations for pressure vessels. The ASME Boiler and Pressure Vessel Code (BPVC) is an ASME standard that regulates the design and construction of boilers and pressure vessels. This process must follow the regulations set by the BPVC. It is not believed that meeting this code would cause challenges or design changes, as the operating pressures all lie below 65 PSIA for this design process. All heat exchangers involved in the process fall under the ASME Pressure Vessel Code MC104 and will need to be inspected, stamped, and maintained accordingly (ASME, 2017).</w:t>
      </w:r>
      <w:r>
        <w:rPr>
          <w:rStyle w:val="eop"/>
        </w:rPr>
        <w:t> </w:t>
      </w:r>
    </w:p>
    <w:p w14:paraId="3FCFC8BB" w14:textId="77777777" w:rsidR="009A3C3D" w:rsidRPr="006A0A17" w:rsidRDefault="009A3C3D" w:rsidP="009A3C3D">
      <w:pPr>
        <w:pStyle w:val="paragraph"/>
        <w:spacing w:before="0" w:beforeAutospacing="0" w:after="0" w:afterAutospacing="0"/>
        <w:ind w:left="195" w:right="210" w:firstLine="705"/>
        <w:textAlignment w:val="baseline"/>
      </w:pPr>
      <w:r>
        <w:rPr>
          <w:rStyle w:val="normaltextrun"/>
        </w:rPr>
        <w:t>Created under the Clean Water Act in 1972 the National Pollutant Discharge Elimination System permit program is authorized by the EPA to state governments. Compliance with a NPDES permit is needed to properly discharge pollutants. Title 61 Section 6111.03 of Ohio’s revised wastewater code in accordance with the Federal Water Pollution Control Act guides facilities in Ohio on how to properly manage sludge and discharge dredge or fill materials (permit allowing).</w:t>
      </w:r>
      <w:r>
        <w:rPr>
          <w:rStyle w:val="eop"/>
        </w:rPr>
        <w:t> </w:t>
      </w:r>
    </w:p>
    <w:p w14:paraId="215494F6" w14:textId="0C037B14" w:rsidR="009A3C3D" w:rsidRPr="006A0A17" w:rsidRDefault="009A3C3D" w:rsidP="0128589B">
      <w:pPr>
        <w:pStyle w:val="paragraph"/>
        <w:spacing w:before="0" w:beforeAutospacing="0" w:after="0" w:afterAutospacing="0"/>
        <w:ind w:left="195" w:right="135" w:firstLine="705"/>
        <w:textAlignment w:val="baseline"/>
        <w:rPr>
          <w:rStyle w:val="eop"/>
        </w:rPr>
      </w:pPr>
      <w:r w:rsidRPr="0128589B">
        <w:rPr>
          <w:rStyle w:val="normaltextrun"/>
        </w:rPr>
        <w:lastRenderedPageBreak/>
        <w:t>ANSI (American National Standards Institute) safety standards would also be applicable to this project as it covers standards for construction safety, clothing and equipment protection, occupational health, and safety. Additionally, the process design requires ladders for reactor vessel R-150A-G, CL-225, CL-415, CL-435, V-450, and V-430, therefore ANSI ladder safety and fall protection standards will need to be considered and applied to the design.</w:t>
      </w:r>
      <w:r w:rsidRPr="0128589B">
        <w:rPr>
          <w:rStyle w:val="eop"/>
        </w:rPr>
        <w:t> </w:t>
      </w:r>
    </w:p>
    <w:p w14:paraId="44E371D7" w14:textId="77777777" w:rsidR="009A3C3D" w:rsidRPr="006A0A17" w:rsidRDefault="009A3C3D" w:rsidP="009A3C3D">
      <w:pPr>
        <w:pStyle w:val="paragraph"/>
        <w:spacing w:before="0" w:beforeAutospacing="0" w:after="0" w:afterAutospacing="0"/>
        <w:ind w:left="195" w:right="135" w:firstLine="705"/>
        <w:textAlignment w:val="baseline"/>
      </w:pPr>
      <w:r>
        <w:rPr>
          <w:rStyle w:val="normaltextrun"/>
        </w:rPr>
        <w:t>Furthermore, TEMA standards are applicable to this project as it covers installation, operation, and maintenance standards for heat exchangers. Also, TEMA covers the mechanical and class classifications of heat exchangers and flow induced vibration standards.</w:t>
      </w:r>
      <w:r>
        <w:rPr>
          <w:rStyle w:val="eop"/>
        </w:rPr>
        <w:t> </w:t>
      </w:r>
    </w:p>
    <w:p w14:paraId="64932217" w14:textId="77777777" w:rsidR="009A3C3D" w:rsidRPr="006A0A17" w:rsidRDefault="009A3C3D" w:rsidP="009A3C3D">
      <w:pPr>
        <w:pStyle w:val="paragraph"/>
        <w:spacing w:before="0" w:beforeAutospacing="0" w:after="0" w:afterAutospacing="0"/>
        <w:ind w:left="195" w:right="135" w:firstLine="705"/>
        <w:textAlignment w:val="baseline"/>
      </w:pPr>
      <w:r>
        <w:rPr>
          <w:rStyle w:val="normaltextrun"/>
        </w:rPr>
        <w:t>Finally, API standards are applicable to this project as it covers standards and recommendations for pipelines, valves, and control equipment. The major application of API</w:t>
      </w:r>
    </w:p>
    <w:p w14:paraId="7CE51674" w14:textId="70E598E6" w:rsidR="00EB308E" w:rsidRDefault="009A3C3D" w:rsidP="009A3C3D">
      <w:pPr>
        <w:rPr>
          <w:szCs w:val="24"/>
        </w:rPr>
      </w:pPr>
      <w:r w:rsidRPr="006A0A17">
        <w:rPr>
          <w:rStyle w:val="normaltextrun"/>
          <w:color w:val="000000"/>
          <w:szCs w:val="24"/>
          <w:shd w:val="clear" w:color="auto" w:fill="FFFFFF"/>
        </w:rPr>
        <w:t>standards in this project will be on pipe sizing and in the future controls and valve equipment recommended in PHA report.</w:t>
      </w:r>
      <w:r w:rsidRPr="006A0A17">
        <w:rPr>
          <w:rStyle w:val="eop"/>
          <w:color w:val="000000"/>
          <w:szCs w:val="24"/>
          <w:shd w:val="clear" w:color="auto" w:fill="FFFFFF"/>
        </w:rPr>
        <w:t> </w:t>
      </w:r>
    </w:p>
    <w:p w14:paraId="3DDA856E" w14:textId="77777777" w:rsidR="006F461B" w:rsidRPr="00240068" w:rsidRDefault="006F461B" w:rsidP="00FE2B23">
      <w:pPr>
        <w:jc w:val="both"/>
        <w:rPr>
          <w:szCs w:val="24"/>
        </w:rPr>
      </w:pPr>
    </w:p>
    <w:p w14:paraId="221599B4" w14:textId="77777777" w:rsidR="000829C9" w:rsidRDefault="000829C9">
      <w:pPr>
        <w:widowControl/>
        <w:rPr>
          <w:rFonts w:eastAsiaTheme="majorEastAsia"/>
          <w:szCs w:val="26"/>
        </w:rPr>
      </w:pPr>
      <w:r>
        <w:rPr>
          <w:b/>
        </w:rPr>
        <w:br w:type="page"/>
      </w:r>
    </w:p>
    <w:p w14:paraId="5A4B7719" w14:textId="12B0C22B" w:rsidR="008F4C67" w:rsidRPr="000829C9" w:rsidRDefault="0018433D" w:rsidP="000829C9">
      <w:pPr>
        <w:pStyle w:val="Heading2"/>
        <w:spacing w:before="0"/>
        <w:rPr>
          <w:rFonts w:eastAsia="Times New Roman" w:cs="Times New Roman"/>
        </w:rPr>
      </w:pPr>
      <w:bookmarkStart w:id="16" w:name="_Toc100848329"/>
      <w:r w:rsidRPr="024244D8">
        <w:rPr>
          <w:rFonts w:cs="Times New Roman"/>
          <w:b w:val="0"/>
        </w:rPr>
        <w:lastRenderedPageBreak/>
        <w:t>3.8</w:t>
      </w:r>
      <w:r w:rsidR="00BE1DD4" w:rsidRPr="024244D8">
        <w:rPr>
          <w:rFonts w:cs="Times New Roman"/>
          <w:b w:val="0"/>
        </w:rPr>
        <w:t>.</w:t>
      </w:r>
      <w:r w:rsidR="00BE1DD4">
        <w:tab/>
      </w:r>
      <w:r w:rsidR="004D0AB9" w:rsidRPr="024244D8">
        <w:rPr>
          <w:rFonts w:cs="Times New Roman"/>
          <w:b w:val="0"/>
        </w:rPr>
        <w:t>Preliminary Equipment Specifications</w:t>
      </w:r>
      <w:bookmarkEnd w:id="16"/>
      <w:r w:rsidR="008F4C67" w:rsidRPr="024244D8">
        <w:rPr>
          <w:rFonts w:cs="Times New Roman"/>
          <w:b w:val="0"/>
        </w:rPr>
        <w:t xml:space="preserve">  </w:t>
      </w:r>
    </w:p>
    <w:p w14:paraId="007CAF9B" w14:textId="140B5E26" w:rsidR="1FE79E50" w:rsidRDefault="1FE79E50" w:rsidP="1FE79E50">
      <w:pPr>
        <w:rPr>
          <w:szCs w:val="24"/>
        </w:rPr>
      </w:pPr>
    </w:p>
    <w:p w14:paraId="14544441" w14:textId="124E9FA2" w:rsidR="008F4C67" w:rsidRPr="000829C9" w:rsidRDefault="000829C9" w:rsidP="000829C9">
      <w:pPr>
        <w:ind w:firstLine="720"/>
      </w:pPr>
      <w:r w:rsidRPr="000829C9">
        <w:t>T</w:t>
      </w:r>
      <w:r w:rsidR="00A47799" w:rsidRPr="000829C9">
        <w:t xml:space="preserve">he selected equipment material was chosen based on the heuristics of CHE 5045 and 5046 and from </w:t>
      </w:r>
      <w:proofErr w:type="spellStart"/>
      <w:r w:rsidR="00A47799" w:rsidRPr="000829C9">
        <w:t>Seider</w:t>
      </w:r>
      <w:proofErr w:type="spellEnd"/>
      <w:r w:rsidR="00A47799" w:rsidRPr="000829C9">
        <w:t xml:space="preserve"> et al., 2016. </w:t>
      </w:r>
      <w:r w:rsidR="00DE1A28" w:rsidRPr="000829C9">
        <w:rPr>
          <w:shd w:val="clear" w:color="auto" w:fill="FAF9F8"/>
        </w:rPr>
        <w:t>All heat exchangers and distillation columns are designed to be constructed of carbon steel</w:t>
      </w:r>
      <w:r w:rsidR="00A47799" w:rsidRPr="000829C9">
        <w:rPr>
          <w:shd w:val="clear" w:color="auto" w:fill="FAF9F8"/>
        </w:rPr>
        <w:t xml:space="preserve"> because it</w:t>
      </w:r>
      <w:r w:rsidR="00DE1A28" w:rsidRPr="000829C9">
        <w:rPr>
          <w:shd w:val="clear" w:color="auto" w:fill="FAF9F8"/>
        </w:rPr>
        <w:t xml:space="preserve"> </w:t>
      </w:r>
      <w:r w:rsidR="0002619F" w:rsidRPr="000829C9">
        <w:rPr>
          <w:shd w:val="clear" w:color="auto" w:fill="FAF9F8"/>
        </w:rPr>
        <w:t xml:space="preserve">is </w:t>
      </w:r>
      <w:r w:rsidR="00DE1A28" w:rsidRPr="000829C9">
        <w:rPr>
          <w:shd w:val="clear" w:color="auto" w:fill="FAF9F8"/>
        </w:rPr>
        <w:t xml:space="preserve">compatible with all materials </w:t>
      </w:r>
      <w:r w:rsidR="007B1D38" w:rsidRPr="000829C9">
        <w:rPr>
          <w:shd w:val="clear" w:color="auto" w:fill="FAF9F8"/>
        </w:rPr>
        <w:t xml:space="preserve">in the process </w:t>
      </w:r>
      <w:r w:rsidR="00DE1A28" w:rsidRPr="000829C9">
        <w:rPr>
          <w:shd w:val="clear" w:color="auto" w:fill="FAF9F8"/>
        </w:rPr>
        <w:t>and can be used at the temperatures of all streams</w:t>
      </w:r>
      <w:r w:rsidR="0002619F" w:rsidRPr="000829C9">
        <w:rPr>
          <w:shd w:val="clear" w:color="auto" w:fill="FAF9F8"/>
        </w:rPr>
        <w:t xml:space="preserve"> through the exchangers</w:t>
      </w:r>
      <w:r w:rsidR="7B0C6B51" w:rsidRPr="000829C9">
        <w:rPr>
          <w:shd w:val="clear" w:color="auto" w:fill="FAF9F8"/>
        </w:rPr>
        <w:t xml:space="preserve"> and towers.</w:t>
      </w:r>
      <w:r w:rsidR="007B1D38" w:rsidRPr="000829C9">
        <w:rPr>
          <w:shd w:val="clear" w:color="auto" w:fill="FAF9F8"/>
        </w:rPr>
        <w:t xml:space="preserve"> The</w:t>
      </w:r>
      <w:r w:rsidR="00DE1A28" w:rsidRPr="000829C9">
        <w:rPr>
          <w:shd w:val="clear" w:color="auto" w:fill="FAF9F8"/>
        </w:rPr>
        <w:t xml:space="preserve"> maximum</w:t>
      </w:r>
      <w:r w:rsidR="007B1D38" w:rsidRPr="000829C9">
        <w:rPr>
          <w:shd w:val="clear" w:color="auto" w:fill="FAF9F8"/>
        </w:rPr>
        <w:t xml:space="preserve"> </w:t>
      </w:r>
      <w:r w:rsidR="0027058B" w:rsidRPr="000829C9">
        <w:rPr>
          <w:shd w:val="clear" w:color="auto" w:fill="FAF9F8"/>
        </w:rPr>
        <w:t>usage</w:t>
      </w:r>
      <w:r w:rsidR="007B1D38" w:rsidRPr="000829C9">
        <w:rPr>
          <w:shd w:val="clear" w:color="auto" w:fill="FAF9F8"/>
        </w:rPr>
        <w:t xml:space="preserve"> temperature </w:t>
      </w:r>
      <w:r w:rsidR="0027058B" w:rsidRPr="000829C9">
        <w:rPr>
          <w:shd w:val="clear" w:color="auto" w:fill="FAF9F8"/>
        </w:rPr>
        <w:t>of carbon steel</w:t>
      </w:r>
      <w:r w:rsidR="007B1D38" w:rsidRPr="000829C9">
        <w:rPr>
          <w:shd w:val="clear" w:color="auto" w:fill="FAF9F8"/>
        </w:rPr>
        <w:t xml:space="preserve"> is 216 </w:t>
      </w:r>
      <w:r w:rsidR="007B1D38" w:rsidRPr="000829C9">
        <w:t>°C</w:t>
      </w:r>
      <w:r w:rsidR="007B1D38" w:rsidRPr="000829C9">
        <w:rPr>
          <w:shd w:val="clear" w:color="auto" w:fill="FAF9F8"/>
        </w:rPr>
        <w:t xml:space="preserve">. All pumps should be single phase and constructed of </w:t>
      </w:r>
      <w:r w:rsidR="0032734A">
        <w:rPr>
          <w:shd w:val="clear" w:color="auto" w:fill="FAF9F8"/>
        </w:rPr>
        <w:t>carbon steel</w:t>
      </w:r>
      <w:r w:rsidR="007B1D38" w:rsidRPr="000829C9">
        <w:rPr>
          <w:shd w:val="clear" w:color="auto" w:fill="FAF9F8"/>
        </w:rPr>
        <w:t xml:space="preserve"> </w:t>
      </w:r>
      <w:r w:rsidR="0032734A">
        <w:rPr>
          <w:shd w:val="clear" w:color="auto" w:fill="FAF9F8"/>
        </w:rPr>
        <w:t xml:space="preserve">and </w:t>
      </w:r>
      <w:r w:rsidR="007B1D38" w:rsidRPr="000829C9">
        <w:rPr>
          <w:shd w:val="clear" w:color="auto" w:fill="FAF9F8"/>
        </w:rPr>
        <w:t>meet</w:t>
      </w:r>
      <w:r w:rsidR="0032734A">
        <w:rPr>
          <w:shd w:val="clear" w:color="auto" w:fill="FAF9F8"/>
        </w:rPr>
        <w:t>s</w:t>
      </w:r>
      <w:r w:rsidR="007B1D38" w:rsidRPr="000829C9">
        <w:rPr>
          <w:shd w:val="clear" w:color="auto" w:fill="FAF9F8"/>
        </w:rPr>
        <w:t xml:space="preserve"> process needs.  No spare pumps or compressors </w:t>
      </w:r>
      <w:r w:rsidR="007B1D38" w:rsidRPr="56CDD193">
        <w:rPr>
          <w:shd w:val="clear" w:color="auto" w:fill="FAF9F8"/>
        </w:rPr>
        <w:t>are accounted</w:t>
      </w:r>
      <w:r w:rsidR="007B1D38" w:rsidRPr="000829C9">
        <w:rPr>
          <w:shd w:val="clear" w:color="auto" w:fill="FAF9F8"/>
        </w:rPr>
        <w:t xml:space="preserve"> for in the current scope of the project. </w:t>
      </w:r>
      <w:r w:rsidR="7D1287A5" w:rsidRPr="000829C9">
        <w:rPr>
          <w:shd w:val="clear" w:color="auto" w:fill="FAF9F8"/>
        </w:rPr>
        <w:t>This was driven by investment costs</w:t>
      </w:r>
      <w:r w:rsidR="7D1287A5" w:rsidRPr="56CDD193">
        <w:rPr>
          <w:shd w:val="clear" w:color="auto" w:fill="FAF9F8"/>
        </w:rPr>
        <w:t xml:space="preserve">, </w:t>
      </w:r>
      <w:r w:rsidR="7D1287A5" w:rsidRPr="000829C9">
        <w:rPr>
          <w:shd w:val="clear" w:color="auto" w:fill="FAF9F8"/>
        </w:rPr>
        <w:t>profitability</w:t>
      </w:r>
      <w:r w:rsidR="7D1287A5" w:rsidRPr="56CDD193">
        <w:rPr>
          <w:shd w:val="clear" w:color="auto" w:fill="FAF9F8"/>
        </w:rPr>
        <w:t>, and supported by the process hazard analysis.</w:t>
      </w:r>
      <w:r w:rsidR="7D1287A5" w:rsidRPr="000829C9">
        <w:rPr>
          <w:shd w:val="clear" w:color="auto" w:fill="FAF9F8"/>
        </w:rPr>
        <w:t xml:space="preserve"> Though no spares are considered at this time it is reco</w:t>
      </w:r>
      <w:r w:rsidR="7A39F12F" w:rsidRPr="000829C9">
        <w:rPr>
          <w:shd w:val="clear" w:color="auto" w:fill="FAF9F8"/>
        </w:rPr>
        <w:t xml:space="preserve">mmended that they are implemented </w:t>
      </w:r>
      <w:r w:rsidR="03200252" w:rsidRPr="000829C9">
        <w:rPr>
          <w:shd w:val="clear" w:color="auto" w:fill="FAF9F8"/>
        </w:rPr>
        <w:t>for future work</w:t>
      </w:r>
      <w:r w:rsidR="03200252" w:rsidRPr="56CDD193">
        <w:rPr>
          <w:shd w:val="clear" w:color="auto" w:fill="FAF9F8"/>
        </w:rPr>
        <w:t xml:space="preserve"> to prevent downtime in the occurrence of a mechanical failure event.</w:t>
      </w:r>
      <w:r w:rsidR="03200252" w:rsidRPr="000829C9">
        <w:rPr>
          <w:shd w:val="clear" w:color="auto" w:fill="FAF9F8"/>
        </w:rPr>
        <w:t xml:space="preserve"> For more details on the equipment specifications see </w:t>
      </w:r>
      <w:r w:rsidR="024244D8" w:rsidRPr="000829C9">
        <w:t>Appendix G.</w:t>
      </w:r>
    </w:p>
    <w:p w14:paraId="0E5C674B" w14:textId="14C3356C" w:rsidR="00DE1A28" w:rsidRPr="000829C9" w:rsidRDefault="00DE1A28" w:rsidP="00FE2B23">
      <w:pPr>
        <w:jc w:val="both"/>
        <w:rPr>
          <w:bCs/>
          <w:szCs w:val="24"/>
        </w:rPr>
      </w:pPr>
    </w:p>
    <w:p w14:paraId="5E79A050" w14:textId="77777777" w:rsidR="004D0AB9" w:rsidRPr="006A0A17" w:rsidRDefault="004D0AB9" w:rsidP="00FE2B23">
      <w:pPr>
        <w:jc w:val="both"/>
        <w:rPr>
          <w:szCs w:val="24"/>
        </w:rPr>
      </w:pPr>
    </w:p>
    <w:p w14:paraId="14DA1099" w14:textId="77777777" w:rsidR="0056603E" w:rsidRPr="006A0A17" w:rsidRDefault="0056603E" w:rsidP="00FE2B23">
      <w:pPr>
        <w:widowControl/>
        <w:rPr>
          <w:snapToGrid/>
          <w:szCs w:val="24"/>
        </w:rPr>
      </w:pPr>
      <w:r w:rsidRPr="006A0A17">
        <w:rPr>
          <w:szCs w:val="24"/>
        </w:rPr>
        <w:br w:type="page"/>
      </w:r>
    </w:p>
    <w:p w14:paraId="76BDE1B8" w14:textId="58C9BF7C" w:rsidR="0018433D" w:rsidRPr="006A0A17" w:rsidRDefault="0018433D" w:rsidP="00FE2B23">
      <w:pPr>
        <w:pStyle w:val="Heading1"/>
        <w:spacing w:before="0" w:line="240" w:lineRule="auto"/>
        <w:rPr>
          <w:b w:val="0"/>
          <w:sz w:val="24"/>
          <w:szCs w:val="24"/>
          <w:highlight w:val="yellow"/>
        </w:rPr>
      </w:pPr>
      <w:bookmarkStart w:id="17" w:name="_Toc100848330"/>
      <w:r w:rsidRPr="006A0A17">
        <w:rPr>
          <w:b w:val="0"/>
          <w:sz w:val="24"/>
          <w:szCs w:val="24"/>
        </w:rPr>
        <w:lastRenderedPageBreak/>
        <w:t>4.</w:t>
      </w:r>
      <w:r>
        <w:tab/>
      </w:r>
      <w:r w:rsidRPr="006A0A17">
        <w:rPr>
          <w:b w:val="0"/>
          <w:sz w:val="24"/>
          <w:szCs w:val="24"/>
        </w:rPr>
        <w:t>Process Economics</w:t>
      </w:r>
      <w:bookmarkEnd w:id="17"/>
      <w:r w:rsidR="008F4C67" w:rsidRPr="006A0A17">
        <w:rPr>
          <w:b w:val="0"/>
          <w:sz w:val="24"/>
          <w:szCs w:val="24"/>
        </w:rPr>
        <w:t xml:space="preserve"> </w:t>
      </w:r>
    </w:p>
    <w:p w14:paraId="3A826219" w14:textId="0F92D626" w:rsidR="3C326241" w:rsidRPr="004B7B99" w:rsidRDefault="57E82680" w:rsidP="004B7B99">
      <w:pPr>
        <w:pStyle w:val="Heading1"/>
        <w:spacing w:before="0" w:line="240" w:lineRule="auto"/>
        <w:rPr>
          <w:rStyle w:val="normaltextrun"/>
          <w:b w:val="0"/>
          <w:bCs w:val="0"/>
          <w:sz w:val="24"/>
          <w:szCs w:val="24"/>
        </w:rPr>
      </w:pPr>
      <w:bookmarkStart w:id="18" w:name="_Toc100848331"/>
      <w:r w:rsidRPr="51F2C5F8">
        <w:rPr>
          <w:b w:val="0"/>
          <w:bCs w:val="0"/>
          <w:sz w:val="24"/>
          <w:szCs w:val="24"/>
        </w:rPr>
        <w:t>4.1</w:t>
      </w:r>
      <w:r>
        <w:tab/>
      </w:r>
      <w:r w:rsidR="51F2C5F8" w:rsidRPr="51F2C5F8">
        <w:rPr>
          <w:b w:val="0"/>
          <w:bCs w:val="0"/>
          <w:sz w:val="24"/>
          <w:szCs w:val="24"/>
        </w:rPr>
        <w:t>Estimated Sales Revenue, Capital Costs</w:t>
      </w:r>
      <w:r w:rsidR="5721610F" w:rsidRPr="5721610F">
        <w:rPr>
          <w:b w:val="0"/>
          <w:bCs w:val="0"/>
          <w:sz w:val="24"/>
          <w:szCs w:val="24"/>
        </w:rPr>
        <w:t>, and Operating Costs</w:t>
      </w:r>
      <w:bookmarkEnd w:id="18"/>
    </w:p>
    <w:p w14:paraId="5E1DD886" w14:textId="2EA842F9" w:rsidR="57C994B7" w:rsidRDefault="078C73D2" w:rsidP="57C994B7">
      <w:pPr>
        <w:spacing w:beforeAutospacing="1" w:afterAutospacing="1"/>
        <w:jc w:val="both"/>
        <w:rPr>
          <w:color w:val="000000" w:themeColor="text1"/>
        </w:rPr>
      </w:pPr>
      <w:r w:rsidRPr="57C994B7">
        <w:rPr>
          <w:rStyle w:val="normaltextrun"/>
          <w:b/>
          <w:i/>
          <w:color w:val="000000" w:themeColor="text1"/>
        </w:rPr>
        <w:t>Raw Materials:</w:t>
      </w:r>
      <w:r w:rsidRPr="57C994B7">
        <w:rPr>
          <w:rStyle w:val="normaltextrun"/>
          <w:color w:val="000000" w:themeColor="text1"/>
        </w:rPr>
        <w:t> </w:t>
      </w:r>
    </w:p>
    <w:p w14:paraId="40CBB17F" w14:textId="20FD3EC3" w:rsidR="57C994B7" w:rsidRDefault="151AD191" w:rsidP="57C994B7">
      <w:pPr>
        <w:spacing w:beforeAutospacing="1" w:afterAutospacing="1"/>
        <w:jc w:val="both"/>
        <w:rPr>
          <w:rStyle w:val="normaltextrun"/>
          <w:color w:val="000000" w:themeColor="text1"/>
        </w:rPr>
      </w:pPr>
      <w:r w:rsidRPr="3E582080">
        <w:rPr>
          <w:rStyle w:val="normaltextrun"/>
          <w:color w:val="000000" w:themeColor="text1"/>
        </w:rPr>
        <w:t xml:space="preserve">Table </w:t>
      </w:r>
      <w:r w:rsidR="57C994B7" w:rsidRPr="3E582080">
        <w:rPr>
          <w:rStyle w:val="normaltextrun"/>
          <w:color w:val="000000" w:themeColor="text1"/>
        </w:rPr>
        <w:t>4.1.1</w:t>
      </w:r>
      <w:r w:rsidR="00517BB3" w:rsidRPr="3E582080">
        <w:rPr>
          <w:rStyle w:val="normaltextrun"/>
          <w:color w:val="000000" w:themeColor="text1"/>
        </w:rPr>
        <w:t>: Feedstock Streams and Costs</w:t>
      </w:r>
    </w:p>
    <w:p w14:paraId="6D08CAA7" w14:textId="01E54DF2" w:rsidR="078C73D2" w:rsidRDefault="078C73D2" w:rsidP="078C73D2">
      <w:pPr>
        <w:spacing w:beforeAutospacing="1" w:after="160" w:afterAutospacing="1"/>
        <w:ind w:left="1080"/>
        <w:jc w:val="both"/>
        <w:rPr>
          <w:color w:val="000000" w:themeColor="text1"/>
          <w:szCs w:val="24"/>
        </w:rPr>
      </w:pPr>
      <w:r w:rsidRPr="078C73D2">
        <w:rPr>
          <w:rStyle w:val="normaltextrun"/>
          <w:b/>
          <w:bCs/>
          <w:color w:val="000000" w:themeColor="text1"/>
          <w:szCs w:val="24"/>
        </w:rPr>
        <w:t>Total Cost</w:t>
      </w:r>
      <w:r w:rsidRPr="078C73D2">
        <w:rPr>
          <w:rStyle w:val="normaltextrun"/>
          <w:color w:val="000000" w:themeColor="text1"/>
          <w:szCs w:val="24"/>
        </w:rPr>
        <w:t xml:space="preserve">: </w:t>
      </w:r>
      <w:r w:rsidRPr="078C73D2">
        <w:rPr>
          <w:rStyle w:val="normaltextrun"/>
          <w:b/>
          <w:bCs/>
          <w:color w:val="000000" w:themeColor="text1"/>
          <w:szCs w:val="24"/>
        </w:rPr>
        <w:t>$25.33 million/year</w:t>
      </w:r>
    </w:p>
    <w:tbl>
      <w:tblPr>
        <w:tblStyle w:val="TableGrid"/>
        <w:tblW w:w="0" w:type="auto"/>
        <w:tblInd w:w="1080" w:type="dxa"/>
        <w:tblLayout w:type="fixed"/>
        <w:tblLook w:val="04A0" w:firstRow="1" w:lastRow="0" w:firstColumn="1" w:lastColumn="0" w:noHBand="0" w:noVBand="1"/>
      </w:tblPr>
      <w:tblGrid>
        <w:gridCol w:w="2100"/>
        <w:gridCol w:w="2010"/>
        <w:gridCol w:w="2010"/>
        <w:gridCol w:w="2115"/>
      </w:tblGrid>
      <w:tr w:rsidR="078C73D2" w14:paraId="3F69D761" w14:textId="77777777" w:rsidTr="078C73D2">
        <w:tc>
          <w:tcPr>
            <w:tcW w:w="2100" w:type="dxa"/>
          </w:tcPr>
          <w:p w14:paraId="5758EE3B" w14:textId="05E8EA0D" w:rsidR="078C73D2" w:rsidRDefault="078C73D2" w:rsidP="078C73D2">
            <w:pPr>
              <w:spacing w:beforeAutospacing="1" w:afterAutospacing="1"/>
              <w:jc w:val="center"/>
              <w:rPr>
                <w:szCs w:val="24"/>
              </w:rPr>
            </w:pPr>
            <w:r w:rsidRPr="078C73D2">
              <w:rPr>
                <w:rStyle w:val="normaltextrun"/>
                <w:b/>
                <w:bCs/>
                <w:szCs w:val="24"/>
              </w:rPr>
              <w:t>Feedstock</w:t>
            </w:r>
          </w:p>
        </w:tc>
        <w:tc>
          <w:tcPr>
            <w:tcW w:w="2010" w:type="dxa"/>
          </w:tcPr>
          <w:p w14:paraId="4408A8C0" w14:textId="6269A87C" w:rsidR="078C73D2" w:rsidRDefault="078C73D2" w:rsidP="078C73D2">
            <w:pPr>
              <w:spacing w:beforeAutospacing="1" w:afterAutospacing="1"/>
              <w:jc w:val="center"/>
              <w:rPr>
                <w:szCs w:val="24"/>
              </w:rPr>
            </w:pPr>
            <w:r w:rsidRPr="078C73D2">
              <w:rPr>
                <w:rStyle w:val="normaltextrun"/>
                <w:b/>
                <w:bCs/>
                <w:szCs w:val="24"/>
              </w:rPr>
              <w:t>Rate (kg/h)</w:t>
            </w:r>
          </w:p>
        </w:tc>
        <w:tc>
          <w:tcPr>
            <w:tcW w:w="2010" w:type="dxa"/>
          </w:tcPr>
          <w:p w14:paraId="51D79EEE" w14:textId="4FD44707" w:rsidR="078C73D2" w:rsidRDefault="078C73D2" w:rsidP="078C73D2">
            <w:pPr>
              <w:spacing w:beforeAutospacing="1" w:afterAutospacing="1"/>
              <w:jc w:val="center"/>
              <w:rPr>
                <w:szCs w:val="24"/>
              </w:rPr>
            </w:pPr>
            <w:r w:rsidRPr="078C73D2">
              <w:rPr>
                <w:rStyle w:val="normaltextrun"/>
                <w:b/>
                <w:bCs/>
                <w:szCs w:val="24"/>
              </w:rPr>
              <w:t>Unit Cost ($/kg)</w:t>
            </w:r>
          </w:p>
        </w:tc>
        <w:tc>
          <w:tcPr>
            <w:tcW w:w="2115" w:type="dxa"/>
          </w:tcPr>
          <w:p w14:paraId="571B8218" w14:textId="103AAC74" w:rsidR="078C73D2" w:rsidRDefault="078C73D2" w:rsidP="078C73D2">
            <w:pPr>
              <w:spacing w:beforeAutospacing="1" w:afterAutospacing="1"/>
              <w:jc w:val="center"/>
              <w:rPr>
                <w:szCs w:val="24"/>
              </w:rPr>
            </w:pPr>
            <w:r w:rsidRPr="078C73D2">
              <w:rPr>
                <w:rStyle w:val="normaltextrun"/>
                <w:b/>
                <w:bCs/>
                <w:szCs w:val="24"/>
              </w:rPr>
              <w:t>Cost (MM/year)</w:t>
            </w:r>
          </w:p>
        </w:tc>
      </w:tr>
      <w:tr w:rsidR="078C73D2" w14:paraId="130C235B" w14:textId="77777777" w:rsidTr="078C73D2">
        <w:tc>
          <w:tcPr>
            <w:tcW w:w="2100" w:type="dxa"/>
          </w:tcPr>
          <w:p w14:paraId="1263DB40" w14:textId="26CF8C0D" w:rsidR="078C73D2" w:rsidRDefault="078C73D2" w:rsidP="078C73D2">
            <w:pPr>
              <w:spacing w:beforeAutospacing="1" w:afterAutospacing="1"/>
              <w:jc w:val="center"/>
              <w:rPr>
                <w:szCs w:val="24"/>
              </w:rPr>
            </w:pPr>
            <w:r w:rsidRPr="078C73D2">
              <w:rPr>
                <w:rStyle w:val="normaltextrun"/>
                <w:szCs w:val="24"/>
              </w:rPr>
              <w:t>PET Flake</w:t>
            </w:r>
          </w:p>
        </w:tc>
        <w:tc>
          <w:tcPr>
            <w:tcW w:w="2010" w:type="dxa"/>
          </w:tcPr>
          <w:p w14:paraId="377D7EF3" w14:textId="7E162DA0" w:rsidR="078C73D2" w:rsidRDefault="078C73D2" w:rsidP="078C73D2">
            <w:pPr>
              <w:spacing w:beforeAutospacing="1" w:afterAutospacing="1"/>
              <w:jc w:val="center"/>
              <w:rPr>
                <w:szCs w:val="24"/>
              </w:rPr>
            </w:pPr>
            <w:r w:rsidRPr="078C73D2">
              <w:rPr>
                <w:rStyle w:val="normaltextrun"/>
                <w:szCs w:val="24"/>
              </w:rPr>
              <w:t>6250</w:t>
            </w:r>
          </w:p>
        </w:tc>
        <w:tc>
          <w:tcPr>
            <w:tcW w:w="2010" w:type="dxa"/>
          </w:tcPr>
          <w:p w14:paraId="6730F319" w14:textId="7F246EA1" w:rsidR="078C73D2" w:rsidRDefault="078C73D2" w:rsidP="078C73D2">
            <w:pPr>
              <w:spacing w:beforeAutospacing="1" w:afterAutospacing="1"/>
              <w:jc w:val="center"/>
              <w:rPr>
                <w:szCs w:val="24"/>
              </w:rPr>
            </w:pPr>
            <w:r w:rsidRPr="078C73D2">
              <w:rPr>
                <w:rStyle w:val="normaltextrun"/>
                <w:szCs w:val="24"/>
              </w:rPr>
              <w:t>$0.19</w:t>
            </w:r>
          </w:p>
        </w:tc>
        <w:tc>
          <w:tcPr>
            <w:tcW w:w="2115" w:type="dxa"/>
          </w:tcPr>
          <w:p w14:paraId="6560F0DD" w14:textId="1DC742F9" w:rsidR="078C73D2" w:rsidRDefault="078C73D2" w:rsidP="078C73D2">
            <w:pPr>
              <w:spacing w:beforeAutospacing="1" w:afterAutospacing="1"/>
              <w:jc w:val="center"/>
              <w:rPr>
                <w:szCs w:val="24"/>
              </w:rPr>
            </w:pPr>
            <w:r w:rsidRPr="078C73D2">
              <w:rPr>
                <w:rStyle w:val="normaltextrun"/>
                <w:szCs w:val="24"/>
              </w:rPr>
              <w:t>$9.51</w:t>
            </w:r>
          </w:p>
        </w:tc>
      </w:tr>
      <w:tr w:rsidR="078C73D2" w14:paraId="5A31CDEC" w14:textId="77777777" w:rsidTr="078C73D2">
        <w:tc>
          <w:tcPr>
            <w:tcW w:w="2100" w:type="dxa"/>
          </w:tcPr>
          <w:p w14:paraId="29A0302F" w14:textId="31A495BE" w:rsidR="078C73D2" w:rsidRDefault="078C73D2" w:rsidP="078C73D2">
            <w:pPr>
              <w:spacing w:beforeAutospacing="1" w:afterAutospacing="1"/>
              <w:jc w:val="center"/>
              <w:rPr>
                <w:szCs w:val="24"/>
              </w:rPr>
            </w:pPr>
            <w:r w:rsidRPr="078C73D2">
              <w:rPr>
                <w:rStyle w:val="normaltextrun"/>
                <w:szCs w:val="24"/>
              </w:rPr>
              <w:t>Caustic (NaOH)</w:t>
            </w:r>
          </w:p>
        </w:tc>
        <w:tc>
          <w:tcPr>
            <w:tcW w:w="2010" w:type="dxa"/>
          </w:tcPr>
          <w:p w14:paraId="5BB9AB0A" w14:textId="2C82ABDA" w:rsidR="078C73D2" w:rsidRDefault="078C73D2" w:rsidP="078C73D2">
            <w:pPr>
              <w:spacing w:beforeAutospacing="1" w:afterAutospacing="1"/>
              <w:jc w:val="center"/>
              <w:rPr>
                <w:szCs w:val="24"/>
              </w:rPr>
            </w:pPr>
            <w:r w:rsidRPr="078C73D2">
              <w:rPr>
                <w:rStyle w:val="normaltextrun"/>
                <w:szCs w:val="24"/>
              </w:rPr>
              <w:t>2134</w:t>
            </w:r>
          </w:p>
        </w:tc>
        <w:tc>
          <w:tcPr>
            <w:tcW w:w="2010" w:type="dxa"/>
          </w:tcPr>
          <w:p w14:paraId="07CD8F8B" w14:textId="23CD89EC" w:rsidR="078C73D2" w:rsidRDefault="078C73D2" w:rsidP="078C73D2">
            <w:pPr>
              <w:spacing w:beforeAutospacing="1" w:afterAutospacing="1"/>
              <w:jc w:val="center"/>
              <w:rPr>
                <w:szCs w:val="24"/>
              </w:rPr>
            </w:pPr>
            <w:r w:rsidRPr="078C73D2">
              <w:rPr>
                <w:rStyle w:val="normaltextrun"/>
                <w:szCs w:val="24"/>
              </w:rPr>
              <w:t>$0.61</w:t>
            </w:r>
          </w:p>
        </w:tc>
        <w:tc>
          <w:tcPr>
            <w:tcW w:w="2115" w:type="dxa"/>
          </w:tcPr>
          <w:p w14:paraId="7ADD3583" w14:textId="73127BA1" w:rsidR="078C73D2" w:rsidRDefault="078C73D2" w:rsidP="078C73D2">
            <w:pPr>
              <w:spacing w:beforeAutospacing="1" w:afterAutospacing="1"/>
              <w:jc w:val="center"/>
              <w:rPr>
                <w:szCs w:val="24"/>
              </w:rPr>
            </w:pPr>
            <w:r w:rsidRPr="078C73D2">
              <w:rPr>
                <w:rStyle w:val="normaltextrun"/>
                <w:szCs w:val="24"/>
              </w:rPr>
              <w:t>$10.38</w:t>
            </w:r>
          </w:p>
        </w:tc>
      </w:tr>
      <w:tr w:rsidR="078C73D2" w14:paraId="4139B510" w14:textId="77777777" w:rsidTr="078C73D2">
        <w:tc>
          <w:tcPr>
            <w:tcW w:w="2100" w:type="dxa"/>
          </w:tcPr>
          <w:p w14:paraId="71EB0914" w14:textId="554B66DC" w:rsidR="078C73D2" w:rsidRDefault="078C73D2" w:rsidP="078C73D2">
            <w:pPr>
              <w:spacing w:beforeAutospacing="1" w:afterAutospacing="1"/>
              <w:jc w:val="center"/>
              <w:rPr>
                <w:szCs w:val="24"/>
              </w:rPr>
            </w:pPr>
            <w:r w:rsidRPr="078C73D2">
              <w:rPr>
                <w:rStyle w:val="normaltextrun"/>
                <w:szCs w:val="24"/>
              </w:rPr>
              <w:t>Sulfuric Acid (H2SO4)</w:t>
            </w:r>
          </w:p>
        </w:tc>
        <w:tc>
          <w:tcPr>
            <w:tcW w:w="2010" w:type="dxa"/>
          </w:tcPr>
          <w:p w14:paraId="0CA861F4" w14:textId="15916E40" w:rsidR="078C73D2" w:rsidRDefault="078C73D2" w:rsidP="078C73D2">
            <w:pPr>
              <w:spacing w:beforeAutospacing="1" w:afterAutospacing="1"/>
              <w:jc w:val="center"/>
              <w:rPr>
                <w:szCs w:val="24"/>
              </w:rPr>
            </w:pPr>
            <w:r w:rsidRPr="078C73D2">
              <w:rPr>
                <w:rStyle w:val="normaltextrun"/>
                <w:szCs w:val="24"/>
              </w:rPr>
              <w:t>2702</w:t>
            </w:r>
          </w:p>
        </w:tc>
        <w:tc>
          <w:tcPr>
            <w:tcW w:w="2010" w:type="dxa"/>
          </w:tcPr>
          <w:p w14:paraId="167FFFEC" w14:textId="77D1543F" w:rsidR="078C73D2" w:rsidRDefault="078C73D2" w:rsidP="078C73D2">
            <w:pPr>
              <w:spacing w:beforeAutospacing="1" w:afterAutospacing="1"/>
              <w:jc w:val="center"/>
              <w:rPr>
                <w:szCs w:val="24"/>
              </w:rPr>
            </w:pPr>
            <w:r w:rsidRPr="078C73D2">
              <w:rPr>
                <w:rStyle w:val="normaltextrun"/>
                <w:szCs w:val="24"/>
              </w:rPr>
              <w:t>$0.10</w:t>
            </w:r>
          </w:p>
        </w:tc>
        <w:tc>
          <w:tcPr>
            <w:tcW w:w="2115" w:type="dxa"/>
          </w:tcPr>
          <w:p w14:paraId="196913D2" w14:textId="6D7CB5CC" w:rsidR="078C73D2" w:rsidRDefault="078C73D2" w:rsidP="078C73D2">
            <w:pPr>
              <w:spacing w:beforeAutospacing="1" w:afterAutospacing="1"/>
              <w:jc w:val="center"/>
              <w:rPr>
                <w:szCs w:val="24"/>
              </w:rPr>
            </w:pPr>
            <w:r w:rsidRPr="078C73D2">
              <w:rPr>
                <w:rStyle w:val="normaltextrun"/>
                <w:szCs w:val="24"/>
              </w:rPr>
              <w:t>$2.08</w:t>
            </w:r>
          </w:p>
        </w:tc>
      </w:tr>
      <w:tr w:rsidR="078C73D2" w14:paraId="039DC932" w14:textId="77777777" w:rsidTr="078C73D2">
        <w:tc>
          <w:tcPr>
            <w:tcW w:w="2100" w:type="dxa"/>
          </w:tcPr>
          <w:p w14:paraId="18855B22" w14:textId="6A34AD75" w:rsidR="078C73D2" w:rsidRDefault="078C73D2" w:rsidP="078C73D2">
            <w:pPr>
              <w:spacing w:beforeAutospacing="1" w:afterAutospacing="1"/>
              <w:jc w:val="center"/>
              <w:rPr>
                <w:szCs w:val="24"/>
              </w:rPr>
            </w:pPr>
            <w:r w:rsidRPr="078C73D2">
              <w:rPr>
                <w:rStyle w:val="normaltextrun"/>
                <w:szCs w:val="24"/>
              </w:rPr>
              <w:t>Enzyme</w:t>
            </w:r>
          </w:p>
        </w:tc>
        <w:tc>
          <w:tcPr>
            <w:tcW w:w="2010" w:type="dxa"/>
          </w:tcPr>
          <w:p w14:paraId="6D90C9DA" w14:textId="78F1FC5C" w:rsidR="078C73D2" w:rsidRDefault="078C73D2" w:rsidP="078C73D2">
            <w:pPr>
              <w:spacing w:beforeAutospacing="1" w:afterAutospacing="1"/>
              <w:jc w:val="center"/>
              <w:rPr>
                <w:szCs w:val="24"/>
              </w:rPr>
            </w:pPr>
            <w:r w:rsidRPr="078C73D2">
              <w:rPr>
                <w:rStyle w:val="normaltextrun"/>
                <w:szCs w:val="24"/>
              </w:rPr>
              <w:t>28</w:t>
            </w:r>
          </w:p>
        </w:tc>
        <w:tc>
          <w:tcPr>
            <w:tcW w:w="2010" w:type="dxa"/>
          </w:tcPr>
          <w:p w14:paraId="42B53730" w14:textId="79DD86BA" w:rsidR="078C73D2" w:rsidRDefault="078C73D2" w:rsidP="078C73D2">
            <w:pPr>
              <w:spacing w:beforeAutospacing="1" w:afterAutospacing="1"/>
              <w:jc w:val="center"/>
              <w:rPr>
                <w:szCs w:val="24"/>
              </w:rPr>
            </w:pPr>
            <w:r w:rsidRPr="078C73D2">
              <w:rPr>
                <w:rStyle w:val="normaltextrun"/>
                <w:szCs w:val="24"/>
              </w:rPr>
              <w:t>$15</w:t>
            </w:r>
          </w:p>
        </w:tc>
        <w:tc>
          <w:tcPr>
            <w:tcW w:w="2115" w:type="dxa"/>
          </w:tcPr>
          <w:p w14:paraId="6B786823" w14:textId="760AF038" w:rsidR="078C73D2" w:rsidRDefault="078C73D2" w:rsidP="078C73D2">
            <w:pPr>
              <w:spacing w:beforeAutospacing="1" w:afterAutospacing="1"/>
              <w:jc w:val="center"/>
              <w:rPr>
                <w:szCs w:val="24"/>
              </w:rPr>
            </w:pPr>
            <w:r w:rsidRPr="078C73D2">
              <w:rPr>
                <w:rStyle w:val="normaltextrun"/>
                <w:szCs w:val="24"/>
              </w:rPr>
              <w:t>$3.36</w:t>
            </w:r>
          </w:p>
        </w:tc>
      </w:tr>
    </w:tbl>
    <w:p w14:paraId="5A62D7F0" w14:textId="07277C8C" w:rsidR="078C73D2" w:rsidRDefault="078C73D2" w:rsidP="078C73D2">
      <w:pPr>
        <w:spacing w:beforeAutospacing="1" w:after="160" w:afterAutospacing="1"/>
        <w:ind w:left="1080"/>
        <w:jc w:val="center"/>
        <w:rPr>
          <w:color w:val="000000" w:themeColor="text1"/>
        </w:rPr>
      </w:pPr>
    </w:p>
    <w:p w14:paraId="716EC7C5" w14:textId="2EA842F9" w:rsidR="078C73D2" w:rsidRDefault="078C73D2" w:rsidP="008D4A2A">
      <w:pPr>
        <w:spacing w:beforeAutospacing="1" w:after="160" w:afterAutospacing="1"/>
        <w:ind w:firstLine="720"/>
        <w:jc w:val="both"/>
        <w:rPr>
          <w:color w:val="000000" w:themeColor="text1"/>
        </w:rPr>
      </w:pPr>
      <w:r w:rsidRPr="34BCE6DD">
        <w:rPr>
          <w:rStyle w:val="normaltextrun"/>
          <w:color w:val="000000" w:themeColor="text1"/>
        </w:rPr>
        <w:t>The raw materials for this process are PET flakes, caustic, sulfuric acid, and the enzyme. Caustic and sulfuric acid are estimated as being bought directly from a supplier. PET flakes are estimated as being obtained directly from a recycler. This price would most likely fluctuate based upon the supply of recycled flakes and the year. In the past year alone, the price of buying recycled PET flakes has been anywhere from 0.09 cents per pound up to one dollar per pound. The price also fluctuates based upon the desired grade. For example, food and pharmaceutical grade PET flakes are going to be more expensive than regular recycled flakes. The enzyme cost was set at an estimated purchase cost and can be varied upon what the decided enzyme will be and how to source it. The rates for each raw material were determined based upon a material balance of the process streams. Each value can also be found in form ECN-104.</w:t>
      </w:r>
    </w:p>
    <w:p w14:paraId="0EFD07D5" w14:textId="2EA842F9" w:rsidR="3E582080" w:rsidRDefault="3E582080" w:rsidP="3E582080">
      <w:pPr>
        <w:spacing w:beforeAutospacing="1" w:afterAutospacing="1"/>
        <w:jc w:val="both"/>
        <w:rPr>
          <w:rStyle w:val="normaltextrun"/>
          <w:b/>
          <w:bCs/>
          <w:i/>
          <w:iCs/>
          <w:color w:val="000000" w:themeColor="text1"/>
        </w:rPr>
      </w:pPr>
    </w:p>
    <w:p w14:paraId="030F4700" w14:textId="2EA842F9" w:rsidR="151AD191" w:rsidRDefault="078C73D2" w:rsidP="151AD191">
      <w:pPr>
        <w:spacing w:beforeAutospacing="1" w:afterAutospacing="1"/>
        <w:jc w:val="both"/>
        <w:rPr>
          <w:color w:val="000000" w:themeColor="text1"/>
        </w:rPr>
      </w:pPr>
      <w:r w:rsidRPr="151AD191">
        <w:rPr>
          <w:rStyle w:val="normaltextrun"/>
          <w:b/>
          <w:i/>
          <w:color w:val="000000" w:themeColor="text1"/>
        </w:rPr>
        <w:t>Revenue:</w:t>
      </w:r>
      <w:r w:rsidRPr="151AD191">
        <w:rPr>
          <w:rStyle w:val="normaltextrun"/>
          <w:color w:val="000000" w:themeColor="text1"/>
        </w:rPr>
        <w:t xml:space="preserve">  </w:t>
      </w:r>
    </w:p>
    <w:p w14:paraId="37430104" w14:textId="00D1E557" w:rsidR="1F0E657B" w:rsidRDefault="1F0E657B" w:rsidP="1F0E657B">
      <w:pPr>
        <w:spacing w:beforeAutospacing="1" w:afterAutospacing="1"/>
        <w:jc w:val="both"/>
        <w:rPr>
          <w:rStyle w:val="normaltextrun"/>
          <w:color w:val="000000" w:themeColor="text1"/>
        </w:rPr>
      </w:pPr>
      <w:r w:rsidRPr="6BE91A54">
        <w:rPr>
          <w:rStyle w:val="normaltextrun"/>
          <w:color w:val="000000" w:themeColor="text1"/>
        </w:rPr>
        <w:t>Table 4.1.2</w:t>
      </w:r>
      <w:r w:rsidR="00517BB3" w:rsidRPr="6BE91A54">
        <w:rPr>
          <w:rStyle w:val="normaltextrun"/>
          <w:color w:val="000000" w:themeColor="text1"/>
        </w:rPr>
        <w:t>: Product Streams and Revenue</w:t>
      </w:r>
    </w:p>
    <w:p w14:paraId="76D91B4A" w14:textId="2AAA7022" w:rsidR="151AD191" w:rsidRDefault="151AD191" w:rsidP="151AD191">
      <w:pPr>
        <w:spacing w:beforeAutospacing="1" w:afterAutospacing="1"/>
        <w:jc w:val="both"/>
        <w:rPr>
          <w:rStyle w:val="normaltextrun"/>
          <w:color w:val="000000" w:themeColor="text1"/>
          <w:szCs w:val="24"/>
        </w:rPr>
      </w:pPr>
    </w:p>
    <w:p w14:paraId="26E057F2" w14:textId="07390097" w:rsidR="078C73D2" w:rsidRDefault="078C73D2" w:rsidP="2DC29AB2">
      <w:pPr>
        <w:spacing w:beforeAutospacing="1" w:after="160" w:afterAutospacing="1"/>
        <w:jc w:val="both"/>
        <w:rPr>
          <w:color w:val="000000" w:themeColor="text1"/>
        </w:rPr>
      </w:pPr>
      <w:r w:rsidRPr="57E81AED">
        <w:rPr>
          <w:rStyle w:val="normaltextrun"/>
          <w:b/>
          <w:color w:val="000000" w:themeColor="text1"/>
        </w:rPr>
        <w:t>Total Revenue: $</w:t>
      </w:r>
      <w:r w:rsidRPr="2DC29AB2">
        <w:rPr>
          <w:rStyle w:val="normaltextrun"/>
          <w:b/>
          <w:bCs/>
          <w:color w:val="000000" w:themeColor="text1"/>
        </w:rPr>
        <w:t>83.8</w:t>
      </w:r>
      <w:r w:rsidR="24252762" w:rsidRPr="2DC29AB2">
        <w:rPr>
          <w:rStyle w:val="normaltextrun"/>
          <w:b/>
          <w:bCs/>
          <w:color w:val="000000" w:themeColor="text1"/>
        </w:rPr>
        <w:t>5</w:t>
      </w:r>
      <w:r w:rsidRPr="57E81AED">
        <w:rPr>
          <w:rStyle w:val="normaltextrun"/>
          <w:b/>
          <w:color w:val="000000" w:themeColor="text1"/>
        </w:rPr>
        <w:t xml:space="preserve"> million/year</w:t>
      </w:r>
    </w:p>
    <w:tbl>
      <w:tblPr>
        <w:tblStyle w:val="TableGrid"/>
        <w:tblW w:w="0" w:type="auto"/>
        <w:tblLayout w:type="fixed"/>
        <w:tblLook w:val="04A0" w:firstRow="1" w:lastRow="0" w:firstColumn="1" w:lastColumn="0" w:noHBand="0" w:noVBand="1"/>
      </w:tblPr>
      <w:tblGrid>
        <w:gridCol w:w="2505"/>
        <w:gridCol w:w="1575"/>
        <w:gridCol w:w="2025"/>
        <w:gridCol w:w="2580"/>
      </w:tblGrid>
      <w:tr w:rsidR="078C73D2" w14:paraId="7968EA84" w14:textId="77777777" w:rsidTr="008D4A2A">
        <w:tc>
          <w:tcPr>
            <w:tcW w:w="2505" w:type="dxa"/>
          </w:tcPr>
          <w:p w14:paraId="368C5EBF" w14:textId="56BC10C9" w:rsidR="078C73D2" w:rsidRDefault="078C73D2" w:rsidP="078C73D2">
            <w:pPr>
              <w:pStyle w:val="paragraph"/>
              <w:jc w:val="center"/>
            </w:pPr>
            <w:r w:rsidRPr="078C73D2">
              <w:rPr>
                <w:b/>
                <w:bCs/>
              </w:rPr>
              <w:t>Product</w:t>
            </w:r>
          </w:p>
        </w:tc>
        <w:tc>
          <w:tcPr>
            <w:tcW w:w="1575" w:type="dxa"/>
          </w:tcPr>
          <w:p w14:paraId="55D052D9" w14:textId="7980E37B" w:rsidR="078C73D2" w:rsidRDefault="078C73D2" w:rsidP="078C73D2">
            <w:pPr>
              <w:pStyle w:val="paragraph"/>
              <w:jc w:val="center"/>
            </w:pPr>
            <w:r w:rsidRPr="078C73D2">
              <w:rPr>
                <w:b/>
                <w:bCs/>
              </w:rPr>
              <w:t>Rate (kg/h)</w:t>
            </w:r>
          </w:p>
        </w:tc>
        <w:tc>
          <w:tcPr>
            <w:tcW w:w="2025" w:type="dxa"/>
          </w:tcPr>
          <w:p w14:paraId="6982A721" w14:textId="6A1704D2" w:rsidR="078C73D2" w:rsidRDefault="078C73D2" w:rsidP="078C73D2">
            <w:pPr>
              <w:pStyle w:val="paragraph"/>
              <w:jc w:val="center"/>
            </w:pPr>
            <w:r w:rsidRPr="078C73D2">
              <w:rPr>
                <w:b/>
                <w:bCs/>
              </w:rPr>
              <w:t>Unit Cost ($/kg)</w:t>
            </w:r>
          </w:p>
        </w:tc>
        <w:tc>
          <w:tcPr>
            <w:tcW w:w="2580" w:type="dxa"/>
          </w:tcPr>
          <w:p w14:paraId="77BECC53" w14:textId="3E26679A" w:rsidR="078C73D2" w:rsidRDefault="078C73D2" w:rsidP="078C73D2">
            <w:pPr>
              <w:pStyle w:val="paragraph"/>
              <w:jc w:val="center"/>
            </w:pPr>
            <w:r w:rsidRPr="078C73D2">
              <w:rPr>
                <w:b/>
                <w:bCs/>
              </w:rPr>
              <w:t>Revenue (MM/year)</w:t>
            </w:r>
          </w:p>
        </w:tc>
      </w:tr>
      <w:tr w:rsidR="078C73D2" w14:paraId="4E390AA6" w14:textId="77777777" w:rsidTr="008D4A2A">
        <w:tc>
          <w:tcPr>
            <w:tcW w:w="2505" w:type="dxa"/>
          </w:tcPr>
          <w:p w14:paraId="0090CF2B" w14:textId="49A98A94" w:rsidR="078C73D2" w:rsidRDefault="078C73D2" w:rsidP="078C73D2">
            <w:pPr>
              <w:pStyle w:val="paragraph"/>
              <w:jc w:val="center"/>
            </w:pPr>
            <w:r w:rsidRPr="078C73D2">
              <w:t>rTPA</w:t>
            </w:r>
          </w:p>
        </w:tc>
        <w:tc>
          <w:tcPr>
            <w:tcW w:w="1575" w:type="dxa"/>
          </w:tcPr>
          <w:p w14:paraId="1A7051C0" w14:textId="42B865C3" w:rsidR="078C73D2" w:rsidRDefault="078C73D2" w:rsidP="078C73D2">
            <w:pPr>
              <w:pStyle w:val="paragraph"/>
              <w:jc w:val="center"/>
            </w:pPr>
            <w:r w:rsidRPr="078C73D2">
              <w:t>3946</w:t>
            </w:r>
          </w:p>
        </w:tc>
        <w:tc>
          <w:tcPr>
            <w:tcW w:w="2025" w:type="dxa"/>
          </w:tcPr>
          <w:p w14:paraId="583910C4" w14:textId="6CA54D2C" w:rsidR="078C73D2" w:rsidRDefault="078C73D2" w:rsidP="078C73D2">
            <w:pPr>
              <w:pStyle w:val="paragraph"/>
              <w:jc w:val="center"/>
            </w:pPr>
            <w:r>
              <w:t>$2.21</w:t>
            </w:r>
          </w:p>
        </w:tc>
        <w:tc>
          <w:tcPr>
            <w:tcW w:w="2580" w:type="dxa"/>
          </w:tcPr>
          <w:p w14:paraId="4F445A5B" w14:textId="3141A727" w:rsidR="078C73D2" w:rsidRDefault="078C73D2" w:rsidP="078C73D2">
            <w:pPr>
              <w:pStyle w:val="paragraph"/>
              <w:jc w:val="center"/>
            </w:pPr>
            <w:r>
              <w:t>$69.62</w:t>
            </w:r>
          </w:p>
        </w:tc>
      </w:tr>
      <w:tr w:rsidR="078C73D2" w14:paraId="722D518B" w14:textId="77777777" w:rsidTr="008D4A2A">
        <w:tc>
          <w:tcPr>
            <w:tcW w:w="2505" w:type="dxa"/>
          </w:tcPr>
          <w:p w14:paraId="7C5F05B8" w14:textId="5CE14E39" w:rsidR="078C73D2" w:rsidRDefault="078C73D2" w:rsidP="078C73D2">
            <w:pPr>
              <w:pStyle w:val="paragraph"/>
              <w:jc w:val="center"/>
            </w:pPr>
            <w:r w:rsidRPr="078C73D2">
              <w:t>Sodium Sulfate</w:t>
            </w:r>
          </w:p>
        </w:tc>
        <w:tc>
          <w:tcPr>
            <w:tcW w:w="1575" w:type="dxa"/>
          </w:tcPr>
          <w:p w14:paraId="66B92983" w14:textId="6E2BFBB6" w:rsidR="078C73D2" w:rsidRDefault="078C73D2" w:rsidP="078C73D2">
            <w:pPr>
              <w:pStyle w:val="paragraph"/>
              <w:jc w:val="center"/>
            </w:pPr>
            <w:r w:rsidRPr="078C73D2">
              <w:t>6569</w:t>
            </w:r>
          </w:p>
        </w:tc>
        <w:tc>
          <w:tcPr>
            <w:tcW w:w="2025" w:type="dxa"/>
          </w:tcPr>
          <w:p w14:paraId="7A199EF2" w14:textId="2207FE29" w:rsidR="078C73D2" w:rsidRDefault="078C73D2" w:rsidP="078C73D2">
            <w:pPr>
              <w:pStyle w:val="paragraph"/>
              <w:jc w:val="center"/>
            </w:pPr>
            <w:r w:rsidRPr="078C73D2">
              <w:t>$0.15</w:t>
            </w:r>
          </w:p>
        </w:tc>
        <w:tc>
          <w:tcPr>
            <w:tcW w:w="2580" w:type="dxa"/>
          </w:tcPr>
          <w:p w14:paraId="4FACCB30" w14:textId="3BF360C3" w:rsidR="078C73D2" w:rsidRDefault="078C73D2" w:rsidP="078C73D2">
            <w:pPr>
              <w:pStyle w:val="paragraph"/>
              <w:jc w:val="center"/>
            </w:pPr>
            <w:r w:rsidRPr="078C73D2">
              <w:t>$7.90</w:t>
            </w:r>
          </w:p>
        </w:tc>
      </w:tr>
      <w:tr w:rsidR="078C73D2" w14:paraId="1CA79E42" w14:textId="77777777" w:rsidTr="008D4A2A">
        <w:tc>
          <w:tcPr>
            <w:tcW w:w="2505" w:type="dxa"/>
          </w:tcPr>
          <w:p w14:paraId="6BBBC0D2" w14:textId="450494F0" w:rsidR="078C73D2" w:rsidRDefault="078C73D2" w:rsidP="078C73D2">
            <w:pPr>
              <w:pStyle w:val="paragraph"/>
              <w:jc w:val="center"/>
            </w:pPr>
            <w:r w:rsidRPr="078C73D2">
              <w:t>Ethylene Glycol</w:t>
            </w:r>
          </w:p>
        </w:tc>
        <w:tc>
          <w:tcPr>
            <w:tcW w:w="1575" w:type="dxa"/>
          </w:tcPr>
          <w:p w14:paraId="1397667E" w14:textId="00B47ED8" w:rsidR="078C73D2" w:rsidRDefault="078C73D2" w:rsidP="078C73D2">
            <w:pPr>
              <w:pStyle w:val="paragraph"/>
              <w:jc w:val="center"/>
            </w:pPr>
            <w:r w:rsidRPr="078C73D2">
              <w:t>827</w:t>
            </w:r>
          </w:p>
        </w:tc>
        <w:tc>
          <w:tcPr>
            <w:tcW w:w="2025" w:type="dxa"/>
          </w:tcPr>
          <w:p w14:paraId="53F5E2D3" w14:textId="654723E7" w:rsidR="078C73D2" w:rsidRDefault="078C73D2" w:rsidP="078C73D2">
            <w:pPr>
              <w:pStyle w:val="paragraph"/>
              <w:jc w:val="center"/>
            </w:pPr>
            <w:r w:rsidRPr="078C73D2">
              <w:t>$0.96</w:t>
            </w:r>
          </w:p>
        </w:tc>
        <w:tc>
          <w:tcPr>
            <w:tcW w:w="2580" w:type="dxa"/>
          </w:tcPr>
          <w:p w14:paraId="63BAF6BA" w14:textId="2630C631" w:rsidR="078C73D2" w:rsidRDefault="078C73D2" w:rsidP="078C73D2">
            <w:pPr>
              <w:pStyle w:val="paragraph"/>
              <w:jc w:val="center"/>
            </w:pPr>
            <w:r w:rsidRPr="078C73D2">
              <w:t>$6.40</w:t>
            </w:r>
          </w:p>
        </w:tc>
      </w:tr>
    </w:tbl>
    <w:p w14:paraId="38684D4D" w14:textId="403B14A0" w:rsidR="078C73D2" w:rsidRDefault="078C73D2" w:rsidP="008D4A2A">
      <w:pPr>
        <w:spacing w:beforeAutospacing="1" w:after="160" w:afterAutospacing="1"/>
        <w:jc w:val="both"/>
        <w:rPr>
          <w:color w:val="000000" w:themeColor="text1"/>
          <w:szCs w:val="24"/>
        </w:rPr>
      </w:pPr>
    </w:p>
    <w:p w14:paraId="38F74342" w14:textId="37D7141F" w:rsidR="078C73D2" w:rsidRDefault="078C73D2" w:rsidP="000829C9">
      <w:pPr>
        <w:pStyle w:val="paragraph"/>
        <w:ind w:firstLine="720"/>
        <w:jc w:val="both"/>
        <w:rPr>
          <w:color w:val="000000" w:themeColor="text1"/>
        </w:rPr>
      </w:pPr>
      <w:r w:rsidRPr="078C73D2">
        <w:rPr>
          <w:color w:val="000000" w:themeColor="text1"/>
        </w:rPr>
        <w:t>The main product from this process is recycled polyethylene terephthalate</w:t>
      </w:r>
      <w:r w:rsidRPr="5FE8FF93">
        <w:rPr>
          <w:color w:val="000000" w:themeColor="text1"/>
        </w:rPr>
        <w:t>.</w:t>
      </w:r>
      <w:r w:rsidRPr="078C73D2">
        <w:rPr>
          <w:color w:val="000000" w:themeColor="text1"/>
        </w:rPr>
        <w:t xml:space="preserve"> The pricing of the unit cost for this product was determined from reaching a $0.00 net present value calculation which will be furthered discussed in section 4.2. The unit price of this product contributes to other factors such as general expenses that are based upon the revenue generated. There are also two co-products produced from this process that can also be sold: ethylene glycol and sodium sulfate. The unit pricings for each are assumed to be current market prices. It is assumed all products made are for outside sales and therefore contribute to solid-liquid product inventories. The rates for each product were determined based upon a material balance of the process streams. Each value can also be found in form ECN-104. No utility credits are generated in this current process. However, as noted in the future works section, the ethylene glycol generated from this process could possibly be utilized as a coolant for the heat exchangers used.</w:t>
      </w:r>
    </w:p>
    <w:p w14:paraId="66782C0A" w14:textId="18BF14E7" w:rsidR="56CDD193" w:rsidRDefault="56CDD193" w:rsidP="56CDD193">
      <w:pPr>
        <w:pStyle w:val="paragraph"/>
        <w:ind w:firstLine="720"/>
        <w:jc w:val="both"/>
        <w:rPr>
          <w:color w:val="000000" w:themeColor="text1"/>
        </w:rPr>
      </w:pPr>
    </w:p>
    <w:p w14:paraId="3BB034E7" w14:textId="7A5BF6CB" w:rsidR="1F0E657B" w:rsidRDefault="078C73D2" w:rsidP="1F0E657B">
      <w:pPr>
        <w:spacing w:beforeAutospacing="1" w:afterAutospacing="1"/>
        <w:jc w:val="both"/>
        <w:rPr>
          <w:color w:val="000000" w:themeColor="text1"/>
        </w:rPr>
      </w:pPr>
      <w:r w:rsidRPr="1F0E657B">
        <w:rPr>
          <w:rStyle w:val="normaltextrun"/>
          <w:b/>
          <w:i/>
          <w:color w:val="000000" w:themeColor="text1"/>
        </w:rPr>
        <w:t>Equipment Costs:</w:t>
      </w:r>
      <w:r w:rsidRPr="1F0E657B">
        <w:rPr>
          <w:rStyle w:val="normaltextrun"/>
          <w:color w:val="000000" w:themeColor="text1"/>
        </w:rPr>
        <w:t> </w:t>
      </w:r>
    </w:p>
    <w:p w14:paraId="33A4DF99" w14:textId="546EBF6B" w:rsidR="1F0E657B" w:rsidRDefault="1F0E657B" w:rsidP="1F0E657B">
      <w:pPr>
        <w:spacing w:beforeAutospacing="1" w:afterAutospacing="1"/>
        <w:jc w:val="both"/>
        <w:rPr>
          <w:rStyle w:val="normaltextrun"/>
          <w:color w:val="000000" w:themeColor="text1"/>
          <w:szCs w:val="24"/>
        </w:rPr>
      </w:pPr>
      <w:r w:rsidRPr="1F0E657B">
        <w:rPr>
          <w:rStyle w:val="normaltextrun"/>
          <w:color w:val="000000" w:themeColor="text1"/>
          <w:szCs w:val="24"/>
        </w:rPr>
        <w:t>Table 4.1.3</w:t>
      </w:r>
      <w:r w:rsidR="00517BB3">
        <w:rPr>
          <w:rStyle w:val="normaltextrun"/>
          <w:color w:val="000000" w:themeColor="text1"/>
          <w:szCs w:val="24"/>
        </w:rPr>
        <w:t>: Equipment Costs</w:t>
      </w:r>
    </w:p>
    <w:p w14:paraId="4238D211" w14:textId="1AE0A976" w:rsidR="1F0E657B" w:rsidRDefault="1F0E657B" w:rsidP="1F0E657B">
      <w:pPr>
        <w:spacing w:beforeAutospacing="1" w:afterAutospacing="1"/>
        <w:jc w:val="both"/>
        <w:rPr>
          <w:rStyle w:val="normaltextrun"/>
          <w:color w:val="000000" w:themeColor="text1"/>
          <w:szCs w:val="24"/>
        </w:rPr>
      </w:pPr>
    </w:p>
    <w:tbl>
      <w:tblPr>
        <w:tblStyle w:val="TableGrid"/>
        <w:tblW w:w="0" w:type="auto"/>
        <w:tblInd w:w="525" w:type="dxa"/>
        <w:tblLayout w:type="fixed"/>
        <w:tblLook w:val="04A0" w:firstRow="1" w:lastRow="0" w:firstColumn="1" w:lastColumn="0" w:noHBand="0" w:noVBand="1"/>
      </w:tblPr>
      <w:tblGrid>
        <w:gridCol w:w="1350"/>
        <w:gridCol w:w="2565"/>
        <w:gridCol w:w="1620"/>
        <w:gridCol w:w="1680"/>
        <w:gridCol w:w="2100"/>
      </w:tblGrid>
      <w:tr w:rsidR="078C73D2" w14:paraId="18C77ADD" w14:textId="77777777" w:rsidTr="078C73D2">
        <w:tc>
          <w:tcPr>
            <w:tcW w:w="1350" w:type="dxa"/>
          </w:tcPr>
          <w:p w14:paraId="3F9BB2AA" w14:textId="4AA64A85" w:rsidR="078C73D2" w:rsidRDefault="078C73D2" w:rsidP="078C73D2">
            <w:pPr>
              <w:spacing w:beforeAutospacing="1" w:afterAutospacing="1"/>
              <w:jc w:val="center"/>
              <w:rPr>
                <w:szCs w:val="24"/>
              </w:rPr>
            </w:pPr>
            <w:r w:rsidRPr="078C73D2">
              <w:rPr>
                <w:rStyle w:val="normaltextrun"/>
                <w:b/>
                <w:bCs/>
                <w:szCs w:val="24"/>
              </w:rPr>
              <w:t>Tag</w:t>
            </w:r>
          </w:p>
        </w:tc>
        <w:tc>
          <w:tcPr>
            <w:tcW w:w="2565" w:type="dxa"/>
          </w:tcPr>
          <w:p w14:paraId="2C3A35B1" w14:textId="4FFB4767" w:rsidR="078C73D2" w:rsidRDefault="078C73D2" w:rsidP="078C73D2">
            <w:pPr>
              <w:spacing w:beforeAutospacing="1" w:afterAutospacing="1"/>
              <w:jc w:val="center"/>
              <w:rPr>
                <w:szCs w:val="24"/>
              </w:rPr>
            </w:pPr>
            <w:r w:rsidRPr="078C73D2">
              <w:rPr>
                <w:rStyle w:val="normaltextrun"/>
                <w:b/>
                <w:bCs/>
                <w:szCs w:val="24"/>
              </w:rPr>
              <w:t>Description</w:t>
            </w:r>
          </w:p>
        </w:tc>
        <w:tc>
          <w:tcPr>
            <w:tcW w:w="1620" w:type="dxa"/>
          </w:tcPr>
          <w:p w14:paraId="2977A54F" w14:textId="6A06CE58" w:rsidR="078C73D2" w:rsidRDefault="078C73D2" w:rsidP="078C73D2">
            <w:pPr>
              <w:spacing w:beforeAutospacing="1" w:afterAutospacing="1"/>
              <w:jc w:val="center"/>
              <w:rPr>
                <w:szCs w:val="24"/>
              </w:rPr>
            </w:pPr>
            <w:r w:rsidRPr="078C73D2">
              <w:rPr>
                <w:rStyle w:val="normaltextrun"/>
                <w:b/>
                <w:bCs/>
                <w:szCs w:val="24"/>
              </w:rPr>
              <w:t>Base Cost</w:t>
            </w:r>
          </w:p>
          <w:p w14:paraId="447F2E5C" w14:textId="1FED83AD" w:rsidR="078C73D2" w:rsidRDefault="078C73D2" w:rsidP="078C73D2">
            <w:pPr>
              <w:spacing w:beforeAutospacing="1" w:afterAutospacing="1"/>
              <w:jc w:val="center"/>
              <w:rPr>
                <w:szCs w:val="24"/>
              </w:rPr>
            </w:pPr>
            <w:r w:rsidRPr="078C73D2">
              <w:rPr>
                <w:rStyle w:val="normaltextrun"/>
                <w:b/>
                <w:bCs/>
                <w:szCs w:val="24"/>
              </w:rPr>
              <w:t>(Thousands $)</w:t>
            </w:r>
          </w:p>
        </w:tc>
        <w:tc>
          <w:tcPr>
            <w:tcW w:w="1680" w:type="dxa"/>
          </w:tcPr>
          <w:p w14:paraId="129FA735" w14:textId="606635E6" w:rsidR="078C73D2" w:rsidRDefault="078C73D2" w:rsidP="078C73D2">
            <w:pPr>
              <w:spacing w:beforeAutospacing="1" w:afterAutospacing="1"/>
              <w:jc w:val="center"/>
              <w:rPr>
                <w:szCs w:val="24"/>
              </w:rPr>
            </w:pPr>
            <w:r w:rsidRPr="078C73D2">
              <w:rPr>
                <w:rStyle w:val="normaltextrun"/>
                <w:b/>
                <w:bCs/>
                <w:szCs w:val="24"/>
              </w:rPr>
              <w:t>Purchase Cost</w:t>
            </w:r>
          </w:p>
          <w:p w14:paraId="6BEA1304" w14:textId="5D76A11B" w:rsidR="078C73D2" w:rsidRDefault="078C73D2" w:rsidP="078C73D2">
            <w:pPr>
              <w:spacing w:beforeAutospacing="1" w:afterAutospacing="1"/>
              <w:jc w:val="center"/>
              <w:rPr>
                <w:szCs w:val="24"/>
              </w:rPr>
            </w:pPr>
            <w:r w:rsidRPr="078C73D2">
              <w:rPr>
                <w:rStyle w:val="normaltextrun"/>
                <w:b/>
                <w:bCs/>
                <w:szCs w:val="24"/>
              </w:rPr>
              <w:t>(Thousands $)</w:t>
            </w:r>
          </w:p>
        </w:tc>
        <w:tc>
          <w:tcPr>
            <w:tcW w:w="2100" w:type="dxa"/>
          </w:tcPr>
          <w:p w14:paraId="77DF0284" w14:textId="68141549" w:rsidR="078C73D2" w:rsidRDefault="078C73D2" w:rsidP="078C73D2">
            <w:pPr>
              <w:spacing w:beforeAutospacing="1" w:afterAutospacing="1"/>
              <w:jc w:val="center"/>
              <w:rPr>
                <w:szCs w:val="24"/>
              </w:rPr>
            </w:pPr>
            <w:r w:rsidRPr="078C73D2">
              <w:rPr>
                <w:rStyle w:val="normaltextrun"/>
                <w:b/>
                <w:bCs/>
                <w:szCs w:val="24"/>
              </w:rPr>
              <w:t>Bare Module Cost</w:t>
            </w:r>
          </w:p>
          <w:p w14:paraId="68D25601" w14:textId="5877E3CC" w:rsidR="078C73D2" w:rsidRDefault="078C73D2" w:rsidP="078C73D2">
            <w:pPr>
              <w:spacing w:beforeAutospacing="1" w:afterAutospacing="1"/>
              <w:jc w:val="center"/>
              <w:rPr>
                <w:szCs w:val="24"/>
              </w:rPr>
            </w:pPr>
            <w:r w:rsidRPr="078C73D2">
              <w:rPr>
                <w:rStyle w:val="normaltextrun"/>
                <w:b/>
                <w:bCs/>
                <w:szCs w:val="24"/>
              </w:rPr>
              <w:t>(Thousands $)</w:t>
            </w:r>
          </w:p>
        </w:tc>
      </w:tr>
      <w:tr w:rsidR="078C73D2" w14:paraId="7BCB9D5C" w14:textId="77777777" w:rsidTr="078C73D2">
        <w:tc>
          <w:tcPr>
            <w:tcW w:w="1350" w:type="dxa"/>
          </w:tcPr>
          <w:p w14:paraId="342AE220" w14:textId="68E51F56" w:rsidR="078C73D2" w:rsidRDefault="078C73D2" w:rsidP="078C73D2">
            <w:pPr>
              <w:spacing w:beforeAutospacing="1" w:afterAutospacing="1"/>
              <w:jc w:val="both"/>
              <w:rPr>
                <w:szCs w:val="24"/>
              </w:rPr>
            </w:pPr>
            <w:r w:rsidRPr="078C73D2">
              <w:rPr>
                <w:rStyle w:val="normaltextrun"/>
                <w:szCs w:val="24"/>
              </w:rPr>
              <w:t>P-160</w:t>
            </w:r>
          </w:p>
        </w:tc>
        <w:tc>
          <w:tcPr>
            <w:tcW w:w="2565" w:type="dxa"/>
          </w:tcPr>
          <w:p w14:paraId="62A69CD4" w14:textId="45B41503" w:rsidR="078C73D2" w:rsidRDefault="078C73D2" w:rsidP="078C73D2">
            <w:pPr>
              <w:spacing w:beforeAutospacing="1" w:afterAutospacing="1"/>
              <w:jc w:val="both"/>
              <w:rPr>
                <w:szCs w:val="24"/>
              </w:rPr>
            </w:pPr>
            <w:r w:rsidRPr="078C73D2">
              <w:rPr>
                <w:rStyle w:val="normaltextrun"/>
                <w:szCs w:val="24"/>
              </w:rPr>
              <w:t>To Clarification Pump</w:t>
            </w:r>
          </w:p>
        </w:tc>
        <w:tc>
          <w:tcPr>
            <w:tcW w:w="1620" w:type="dxa"/>
          </w:tcPr>
          <w:p w14:paraId="4202D2CC" w14:textId="4C50A387" w:rsidR="078C73D2" w:rsidRDefault="078C73D2" w:rsidP="078C73D2">
            <w:pPr>
              <w:spacing w:beforeAutospacing="1" w:afterAutospacing="1"/>
              <w:jc w:val="both"/>
              <w:rPr>
                <w:szCs w:val="24"/>
              </w:rPr>
            </w:pPr>
            <w:r w:rsidRPr="078C73D2">
              <w:rPr>
                <w:rStyle w:val="normaltextrun"/>
                <w:szCs w:val="24"/>
              </w:rPr>
              <w:t>8.28</w:t>
            </w:r>
          </w:p>
        </w:tc>
        <w:tc>
          <w:tcPr>
            <w:tcW w:w="1680" w:type="dxa"/>
          </w:tcPr>
          <w:p w14:paraId="3498DEB5" w14:textId="1C21C600" w:rsidR="078C73D2" w:rsidRDefault="078C73D2" w:rsidP="078C73D2">
            <w:pPr>
              <w:spacing w:beforeAutospacing="1" w:afterAutospacing="1"/>
              <w:jc w:val="both"/>
              <w:rPr>
                <w:szCs w:val="24"/>
              </w:rPr>
            </w:pPr>
            <w:r w:rsidRPr="078C73D2">
              <w:rPr>
                <w:rStyle w:val="normaltextrun"/>
                <w:szCs w:val="24"/>
              </w:rPr>
              <w:t>8.28</w:t>
            </w:r>
          </w:p>
        </w:tc>
        <w:tc>
          <w:tcPr>
            <w:tcW w:w="2100" w:type="dxa"/>
          </w:tcPr>
          <w:p w14:paraId="669942CB" w14:textId="0C0F08F9" w:rsidR="078C73D2" w:rsidRDefault="078C73D2" w:rsidP="078C73D2">
            <w:pPr>
              <w:spacing w:beforeAutospacing="1" w:afterAutospacing="1"/>
              <w:jc w:val="both"/>
              <w:rPr>
                <w:szCs w:val="24"/>
              </w:rPr>
            </w:pPr>
            <w:r w:rsidRPr="078C73D2">
              <w:rPr>
                <w:rStyle w:val="normaltextrun"/>
                <w:szCs w:val="24"/>
              </w:rPr>
              <w:t>27.32</w:t>
            </w:r>
          </w:p>
        </w:tc>
      </w:tr>
      <w:tr w:rsidR="078C73D2" w14:paraId="150373EC" w14:textId="77777777" w:rsidTr="078C73D2">
        <w:tc>
          <w:tcPr>
            <w:tcW w:w="1350" w:type="dxa"/>
          </w:tcPr>
          <w:p w14:paraId="680214D7" w14:textId="26749EEF" w:rsidR="078C73D2" w:rsidRDefault="078C73D2" w:rsidP="078C73D2">
            <w:pPr>
              <w:spacing w:beforeAutospacing="1" w:afterAutospacing="1"/>
              <w:jc w:val="both"/>
              <w:rPr>
                <w:szCs w:val="24"/>
              </w:rPr>
            </w:pPr>
            <w:r w:rsidRPr="078C73D2">
              <w:rPr>
                <w:rStyle w:val="normaltextrun"/>
                <w:szCs w:val="24"/>
              </w:rPr>
              <w:t>P-205</w:t>
            </w:r>
          </w:p>
        </w:tc>
        <w:tc>
          <w:tcPr>
            <w:tcW w:w="2565" w:type="dxa"/>
          </w:tcPr>
          <w:p w14:paraId="08E0CE80" w14:textId="6B4525DB" w:rsidR="078C73D2" w:rsidRDefault="078C73D2" w:rsidP="078C73D2">
            <w:pPr>
              <w:spacing w:beforeAutospacing="1" w:afterAutospacing="1"/>
              <w:jc w:val="both"/>
              <w:rPr>
                <w:szCs w:val="24"/>
              </w:rPr>
            </w:pPr>
            <w:proofErr w:type="spellStart"/>
            <w:r w:rsidRPr="078C73D2">
              <w:rPr>
                <w:rStyle w:val="normaltextrun"/>
                <w:szCs w:val="24"/>
              </w:rPr>
              <w:t>Ultra Filtration</w:t>
            </w:r>
            <w:proofErr w:type="spellEnd"/>
            <w:r w:rsidRPr="078C73D2">
              <w:rPr>
                <w:rStyle w:val="normaltextrun"/>
                <w:szCs w:val="24"/>
              </w:rPr>
              <w:t xml:space="preserve"> Pump</w:t>
            </w:r>
          </w:p>
        </w:tc>
        <w:tc>
          <w:tcPr>
            <w:tcW w:w="1620" w:type="dxa"/>
          </w:tcPr>
          <w:p w14:paraId="46A86FC4" w14:textId="7B82A24B" w:rsidR="078C73D2" w:rsidRDefault="078C73D2" w:rsidP="078C73D2">
            <w:pPr>
              <w:spacing w:beforeAutospacing="1" w:afterAutospacing="1"/>
              <w:jc w:val="both"/>
              <w:rPr>
                <w:szCs w:val="24"/>
              </w:rPr>
            </w:pPr>
            <w:r w:rsidRPr="078C73D2">
              <w:rPr>
                <w:rStyle w:val="normaltextrun"/>
                <w:szCs w:val="24"/>
              </w:rPr>
              <w:t>8.31</w:t>
            </w:r>
          </w:p>
        </w:tc>
        <w:tc>
          <w:tcPr>
            <w:tcW w:w="1680" w:type="dxa"/>
          </w:tcPr>
          <w:p w14:paraId="5D102975" w14:textId="13676FF4" w:rsidR="078C73D2" w:rsidRDefault="078C73D2" w:rsidP="078C73D2">
            <w:pPr>
              <w:spacing w:beforeAutospacing="1" w:afterAutospacing="1"/>
              <w:jc w:val="both"/>
              <w:rPr>
                <w:szCs w:val="24"/>
              </w:rPr>
            </w:pPr>
            <w:r w:rsidRPr="078C73D2">
              <w:rPr>
                <w:rStyle w:val="normaltextrun"/>
                <w:szCs w:val="24"/>
              </w:rPr>
              <w:t>8.31</w:t>
            </w:r>
          </w:p>
        </w:tc>
        <w:tc>
          <w:tcPr>
            <w:tcW w:w="2100" w:type="dxa"/>
          </w:tcPr>
          <w:p w14:paraId="7CD11C34" w14:textId="00FD3811" w:rsidR="078C73D2" w:rsidRDefault="078C73D2" w:rsidP="078C73D2">
            <w:pPr>
              <w:spacing w:beforeAutospacing="1" w:afterAutospacing="1"/>
              <w:jc w:val="both"/>
              <w:rPr>
                <w:szCs w:val="24"/>
              </w:rPr>
            </w:pPr>
            <w:r w:rsidRPr="078C73D2">
              <w:rPr>
                <w:rStyle w:val="normaltextrun"/>
                <w:szCs w:val="24"/>
              </w:rPr>
              <w:t>27.42</w:t>
            </w:r>
          </w:p>
        </w:tc>
      </w:tr>
      <w:tr w:rsidR="078C73D2" w14:paraId="2CB1C485" w14:textId="77777777" w:rsidTr="078C73D2">
        <w:tc>
          <w:tcPr>
            <w:tcW w:w="1350" w:type="dxa"/>
          </w:tcPr>
          <w:p w14:paraId="36234858" w14:textId="53E2E463" w:rsidR="078C73D2" w:rsidRDefault="078C73D2" w:rsidP="078C73D2">
            <w:pPr>
              <w:spacing w:beforeAutospacing="1" w:afterAutospacing="1"/>
              <w:jc w:val="both"/>
              <w:rPr>
                <w:szCs w:val="24"/>
              </w:rPr>
            </w:pPr>
            <w:r w:rsidRPr="078C73D2">
              <w:rPr>
                <w:rStyle w:val="normaltextrun"/>
                <w:szCs w:val="24"/>
              </w:rPr>
              <w:t>P-230</w:t>
            </w:r>
          </w:p>
        </w:tc>
        <w:tc>
          <w:tcPr>
            <w:tcW w:w="2565" w:type="dxa"/>
          </w:tcPr>
          <w:p w14:paraId="69B6C8E8" w14:textId="7C752569" w:rsidR="078C73D2" w:rsidRDefault="078C73D2" w:rsidP="078C73D2">
            <w:pPr>
              <w:spacing w:beforeAutospacing="1" w:afterAutospacing="1"/>
              <w:jc w:val="both"/>
              <w:rPr>
                <w:szCs w:val="24"/>
              </w:rPr>
            </w:pPr>
            <w:r w:rsidRPr="078C73D2">
              <w:rPr>
                <w:rStyle w:val="normaltextrun"/>
                <w:szCs w:val="24"/>
              </w:rPr>
              <w:t>Sulfuric Acid Pump</w:t>
            </w:r>
          </w:p>
        </w:tc>
        <w:tc>
          <w:tcPr>
            <w:tcW w:w="1620" w:type="dxa"/>
          </w:tcPr>
          <w:p w14:paraId="20C7D605" w14:textId="3395BBA9" w:rsidR="078C73D2" w:rsidRDefault="078C73D2" w:rsidP="078C73D2">
            <w:pPr>
              <w:spacing w:beforeAutospacing="1" w:afterAutospacing="1"/>
              <w:jc w:val="both"/>
              <w:rPr>
                <w:szCs w:val="24"/>
              </w:rPr>
            </w:pPr>
            <w:r w:rsidRPr="078C73D2">
              <w:rPr>
                <w:rStyle w:val="normaltextrun"/>
                <w:szCs w:val="24"/>
              </w:rPr>
              <w:t>14.12</w:t>
            </w:r>
          </w:p>
        </w:tc>
        <w:tc>
          <w:tcPr>
            <w:tcW w:w="1680" w:type="dxa"/>
          </w:tcPr>
          <w:p w14:paraId="203111CB" w14:textId="6CC0C35B" w:rsidR="078C73D2" w:rsidRDefault="078C73D2" w:rsidP="078C73D2">
            <w:pPr>
              <w:spacing w:beforeAutospacing="1" w:afterAutospacing="1"/>
              <w:jc w:val="both"/>
              <w:rPr>
                <w:szCs w:val="24"/>
              </w:rPr>
            </w:pPr>
            <w:r w:rsidRPr="078C73D2">
              <w:rPr>
                <w:rStyle w:val="normaltextrun"/>
                <w:szCs w:val="24"/>
              </w:rPr>
              <w:t>14.12</w:t>
            </w:r>
          </w:p>
        </w:tc>
        <w:tc>
          <w:tcPr>
            <w:tcW w:w="2100" w:type="dxa"/>
          </w:tcPr>
          <w:p w14:paraId="25D1AE06" w14:textId="3F2D2764" w:rsidR="078C73D2" w:rsidRDefault="078C73D2" w:rsidP="078C73D2">
            <w:pPr>
              <w:spacing w:beforeAutospacing="1" w:afterAutospacing="1"/>
              <w:jc w:val="both"/>
              <w:rPr>
                <w:szCs w:val="24"/>
              </w:rPr>
            </w:pPr>
            <w:r w:rsidRPr="078C73D2">
              <w:rPr>
                <w:rStyle w:val="normaltextrun"/>
                <w:szCs w:val="24"/>
              </w:rPr>
              <w:t>46.59</w:t>
            </w:r>
          </w:p>
        </w:tc>
      </w:tr>
      <w:tr w:rsidR="078C73D2" w14:paraId="2EDB452F" w14:textId="77777777" w:rsidTr="078C73D2">
        <w:tc>
          <w:tcPr>
            <w:tcW w:w="1350" w:type="dxa"/>
          </w:tcPr>
          <w:p w14:paraId="74BDF5DA" w14:textId="04F03ABE" w:rsidR="078C73D2" w:rsidRDefault="078C73D2" w:rsidP="078C73D2">
            <w:pPr>
              <w:spacing w:beforeAutospacing="1" w:afterAutospacing="1"/>
              <w:jc w:val="both"/>
              <w:rPr>
                <w:szCs w:val="24"/>
              </w:rPr>
            </w:pPr>
            <w:r w:rsidRPr="078C73D2">
              <w:rPr>
                <w:rStyle w:val="normaltextrun"/>
                <w:szCs w:val="24"/>
              </w:rPr>
              <w:t>P-220</w:t>
            </w:r>
          </w:p>
        </w:tc>
        <w:tc>
          <w:tcPr>
            <w:tcW w:w="2565" w:type="dxa"/>
          </w:tcPr>
          <w:p w14:paraId="2F46F679" w14:textId="5CB765DA" w:rsidR="078C73D2" w:rsidRDefault="078C73D2" w:rsidP="078C73D2">
            <w:pPr>
              <w:spacing w:beforeAutospacing="1" w:afterAutospacing="1"/>
              <w:jc w:val="both"/>
              <w:rPr>
                <w:szCs w:val="24"/>
              </w:rPr>
            </w:pPr>
            <w:r w:rsidRPr="078C73D2">
              <w:rPr>
                <w:rStyle w:val="normaltextrun"/>
                <w:szCs w:val="24"/>
              </w:rPr>
              <w:t>Carbon Column Pump</w:t>
            </w:r>
          </w:p>
        </w:tc>
        <w:tc>
          <w:tcPr>
            <w:tcW w:w="1620" w:type="dxa"/>
          </w:tcPr>
          <w:p w14:paraId="4B9F555C" w14:textId="4C2DA2E8" w:rsidR="078C73D2" w:rsidRDefault="078C73D2" w:rsidP="078C73D2">
            <w:pPr>
              <w:spacing w:beforeAutospacing="1" w:afterAutospacing="1"/>
              <w:jc w:val="both"/>
              <w:rPr>
                <w:szCs w:val="24"/>
              </w:rPr>
            </w:pPr>
            <w:r w:rsidRPr="078C73D2">
              <w:rPr>
                <w:rStyle w:val="normaltextrun"/>
                <w:szCs w:val="24"/>
              </w:rPr>
              <w:t>9.86</w:t>
            </w:r>
          </w:p>
        </w:tc>
        <w:tc>
          <w:tcPr>
            <w:tcW w:w="1680" w:type="dxa"/>
          </w:tcPr>
          <w:p w14:paraId="527490DD" w14:textId="7280E5F3" w:rsidR="078C73D2" w:rsidRDefault="078C73D2" w:rsidP="078C73D2">
            <w:pPr>
              <w:spacing w:beforeAutospacing="1" w:afterAutospacing="1"/>
              <w:jc w:val="both"/>
              <w:rPr>
                <w:szCs w:val="24"/>
              </w:rPr>
            </w:pPr>
            <w:r w:rsidRPr="078C73D2">
              <w:rPr>
                <w:rStyle w:val="normaltextrun"/>
                <w:szCs w:val="24"/>
              </w:rPr>
              <w:t>9.86</w:t>
            </w:r>
          </w:p>
        </w:tc>
        <w:tc>
          <w:tcPr>
            <w:tcW w:w="2100" w:type="dxa"/>
          </w:tcPr>
          <w:p w14:paraId="3F84FBDE" w14:textId="68CB26F8" w:rsidR="078C73D2" w:rsidRDefault="078C73D2" w:rsidP="078C73D2">
            <w:pPr>
              <w:spacing w:beforeAutospacing="1" w:afterAutospacing="1"/>
              <w:jc w:val="both"/>
              <w:rPr>
                <w:szCs w:val="24"/>
              </w:rPr>
            </w:pPr>
            <w:r w:rsidRPr="078C73D2">
              <w:rPr>
                <w:rStyle w:val="normaltextrun"/>
                <w:szCs w:val="24"/>
              </w:rPr>
              <w:t>9.86</w:t>
            </w:r>
          </w:p>
        </w:tc>
      </w:tr>
      <w:tr w:rsidR="078C73D2" w14:paraId="60E3BEC5" w14:textId="77777777" w:rsidTr="078C73D2">
        <w:tc>
          <w:tcPr>
            <w:tcW w:w="1350" w:type="dxa"/>
          </w:tcPr>
          <w:p w14:paraId="1C1A45AA" w14:textId="74666709" w:rsidR="078C73D2" w:rsidRDefault="078C73D2" w:rsidP="078C73D2">
            <w:pPr>
              <w:spacing w:beforeAutospacing="1" w:afterAutospacing="1"/>
              <w:jc w:val="both"/>
              <w:rPr>
                <w:szCs w:val="24"/>
              </w:rPr>
            </w:pPr>
            <w:r w:rsidRPr="078C73D2">
              <w:rPr>
                <w:rStyle w:val="normaltextrun"/>
                <w:szCs w:val="24"/>
              </w:rPr>
              <w:t>P-245</w:t>
            </w:r>
          </w:p>
        </w:tc>
        <w:tc>
          <w:tcPr>
            <w:tcW w:w="2565" w:type="dxa"/>
          </w:tcPr>
          <w:p w14:paraId="227A0018" w14:textId="2F60CC1C" w:rsidR="078C73D2" w:rsidRDefault="078C73D2" w:rsidP="078C73D2">
            <w:pPr>
              <w:spacing w:beforeAutospacing="1" w:afterAutospacing="1"/>
              <w:jc w:val="both"/>
              <w:rPr>
                <w:szCs w:val="24"/>
              </w:rPr>
            </w:pPr>
            <w:r w:rsidRPr="078C73D2">
              <w:rPr>
                <w:rStyle w:val="normaltextrun"/>
                <w:szCs w:val="24"/>
              </w:rPr>
              <w:t>Co-Product Recovery Pump</w:t>
            </w:r>
          </w:p>
        </w:tc>
        <w:tc>
          <w:tcPr>
            <w:tcW w:w="1620" w:type="dxa"/>
          </w:tcPr>
          <w:p w14:paraId="45B33AB4" w14:textId="3BAD84D3" w:rsidR="078C73D2" w:rsidRDefault="078C73D2" w:rsidP="078C73D2">
            <w:pPr>
              <w:spacing w:beforeAutospacing="1" w:afterAutospacing="1"/>
              <w:jc w:val="both"/>
              <w:rPr>
                <w:szCs w:val="24"/>
              </w:rPr>
            </w:pPr>
            <w:r w:rsidRPr="078C73D2">
              <w:rPr>
                <w:rStyle w:val="normaltextrun"/>
                <w:szCs w:val="24"/>
              </w:rPr>
              <w:t>25.11</w:t>
            </w:r>
          </w:p>
        </w:tc>
        <w:tc>
          <w:tcPr>
            <w:tcW w:w="1680" w:type="dxa"/>
          </w:tcPr>
          <w:p w14:paraId="6B50422B" w14:textId="1C7C3E05" w:rsidR="078C73D2" w:rsidRDefault="078C73D2" w:rsidP="078C73D2">
            <w:pPr>
              <w:spacing w:beforeAutospacing="1" w:afterAutospacing="1"/>
              <w:jc w:val="both"/>
              <w:rPr>
                <w:szCs w:val="24"/>
              </w:rPr>
            </w:pPr>
            <w:r w:rsidRPr="078C73D2">
              <w:rPr>
                <w:rStyle w:val="normaltextrun"/>
                <w:szCs w:val="24"/>
              </w:rPr>
              <w:t>25.11</w:t>
            </w:r>
          </w:p>
        </w:tc>
        <w:tc>
          <w:tcPr>
            <w:tcW w:w="2100" w:type="dxa"/>
          </w:tcPr>
          <w:p w14:paraId="73A695B0" w14:textId="7DBD7CCC" w:rsidR="078C73D2" w:rsidRDefault="078C73D2" w:rsidP="078C73D2">
            <w:pPr>
              <w:spacing w:beforeAutospacing="1" w:afterAutospacing="1"/>
              <w:jc w:val="both"/>
              <w:rPr>
                <w:szCs w:val="24"/>
              </w:rPr>
            </w:pPr>
            <w:r w:rsidRPr="078C73D2">
              <w:rPr>
                <w:rStyle w:val="normaltextrun"/>
                <w:szCs w:val="24"/>
              </w:rPr>
              <w:t>82.87</w:t>
            </w:r>
          </w:p>
        </w:tc>
      </w:tr>
      <w:tr w:rsidR="078C73D2" w14:paraId="45844017" w14:textId="77777777" w:rsidTr="078C73D2">
        <w:tc>
          <w:tcPr>
            <w:tcW w:w="1350" w:type="dxa"/>
          </w:tcPr>
          <w:p w14:paraId="2AF8D024" w14:textId="3F94D523" w:rsidR="078C73D2" w:rsidRDefault="078C73D2" w:rsidP="078C73D2">
            <w:pPr>
              <w:spacing w:beforeAutospacing="1" w:afterAutospacing="1"/>
              <w:jc w:val="both"/>
              <w:rPr>
                <w:szCs w:val="24"/>
              </w:rPr>
            </w:pPr>
            <w:r w:rsidRPr="078C73D2">
              <w:rPr>
                <w:rStyle w:val="normaltextrun"/>
                <w:szCs w:val="24"/>
              </w:rPr>
              <w:t>P-310</w:t>
            </w:r>
          </w:p>
        </w:tc>
        <w:tc>
          <w:tcPr>
            <w:tcW w:w="2565" w:type="dxa"/>
          </w:tcPr>
          <w:p w14:paraId="7121B33A" w14:textId="4E22F02C" w:rsidR="078C73D2" w:rsidRDefault="078C73D2" w:rsidP="078C73D2">
            <w:pPr>
              <w:spacing w:beforeAutospacing="1" w:afterAutospacing="1"/>
              <w:jc w:val="both"/>
              <w:rPr>
                <w:szCs w:val="24"/>
              </w:rPr>
            </w:pPr>
            <w:r w:rsidRPr="078C73D2">
              <w:rPr>
                <w:rStyle w:val="normaltextrun"/>
                <w:szCs w:val="24"/>
              </w:rPr>
              <w:t>Permeate Wastewater Pump</w:t>
            </w:r>
          </w:p>
        </w:tc>
        <w:tc>
          <w:tcPr>
            <w:tcW w:w="1620" w:type="dxa"/>
          </w:tcPr>
          <w:p w14:paraId="00D1AC78" w14:textId="411BD8ED" w:rsidR="078C73D2" w:rsidRDefault="078C73D2" w:rsidP="078C73D2">
            <w:pPr>
              <w:spacing w:beforeAutospacing="1" w:afterAutospacing="1"/>
              <w:jc w:val="both"/>
              <w:rPr>
                <w:szCs w:val="24"/>
              </w:rPr>
            </w:pPr>
            <w:r w:rsidRPr="078C73D2">
              <w:rPr>
                <w:rStyle w:val="normaltextrun"/>
                <w:szCs w:val="24"/>
              </w:rPr>
              <w:t>9.42</w:t>
            </w:r>
          </w:p>
        </w:tc>
        <w:tc>
          <w:tcPr>
            <w:tcW w:w="1680" w:type="dxa"/>
          </w:tcPr>
          <w:p w14:paraId="1F5E4C24" w14:textId="39FC798F" w:rsidR="078C73D2" w:rsidRDefault="078C73D2" w:rsidP="078C73D2">
            <w:pPr>
              <w:spacing w:beforeAutospacing="1" w:afterAutospacing="1"/>
              <w:jc w:val="both"/>
              <w:rPr>
                <w:szCs w:val="24"/>
              </w:rPr>
            </w:pPr>
            <w:r w:rsidRPr="078C73D2">
              <w:rPr>
                <w:rStyle w:val="normaltextrun"/>
                <w:szCs w:val="24"/>
              </w:rPr>
              <w:t>9.42</w:t>
            </w:r>
          </w:p>
        </w:tc>
        <w:tc>
          <w:tcPr>
            <w:tcW w:w="2100" w:type="dxa"/>
          </w:tcPr>
          <w:p w14:paraId="59F29DFB" w14:textId="7BE638EB" w:rsidR="078C73D2" w:rsidRDefault="078C73D2" w:rsidP="078C73D2">
            <w:pPr>
              <w:spacing w:beforeAutospacing="1" w:afterAutospacing="1"/>
              <w:jc w:val="both"/>
              <w:rPr>
                <w:szCs w:val="24"/>
              </w:rPr>
            </w:pPr>
            <w:r w:rsidRPr="078C73D2">
              <w:rPr>
                <w:rStyle w:val="normaltextrun"/>
                <w:szCs w:val="24"/>
              </w:rPr>
              <w:t>31.09</w:t>
            </w:r>
          </w:p>
        </w:tc>
      </w:tr>
      <w:tr w:rsidR="078C73D2" w14:paraId="57767AE4" w14:textId="77777777" w:rsidTr="078C73D2">
        <w:tc>
          <w:tcPr>
            <w:tcW w:w="1350" w:type="dxa"/>
          </w:tcPr>
          <w:p w14:paraId="48642E4E" w14:textId="21A2371E" w:rsidR="078C73D2" w:rsidRDefault="078C73D2" w:rsidP="078C73D2">
            <w:pPr>
              <w:spacing w:beforeAutospacing="1" w:afterAutospacing="1"/>
              <w:jc w:val="both"/>
              <w:rPr>
                <w:szCs w:val="24"/>
              </w:rPr>
            </w:pPr>
            <w:r w:rsidRPr="078C73D2">
              <w:rPr>
                <w:rStyle w:val="normaltextrun"/>
                <w:szCs w:val="24"/>
              </w:rPr>
              <w:t>P-315</w:t>
            </w:r>
          </w:p>
        </w:tc>
        <w:tc>
          <w:tcPr>
            <w:tcW w:w="2565" w:type="dxa"/>
          </w:tcPr>
          <w:p w14:paraId="27CA497F" w14:textId="0A1BFCF9" w:rsidR="078C73D2" w:rsidRDefault="078C73D2" w:rsidP="078C73D2">
            <w:pPr>
              <w:spacing w:beforeAutospacing="1" w:afterAutospacing="1"/>
              <w:jc w:val="both"/>
              <w:rPr>
                <w:szCs w:val="24"/>
              </w:rPr>
            </w:pPr>
            <w:r w:rsidRPr="078C73D2">
              <w:rPr>
                <w:rStyle w:val="normaltextrun"/>
                <w:szCs w:val="24"/>
              </w:rPr>
              <w:t>SS Crystallizer Pump</w:t>
            </w:r>
          </w:p>
        </w:tc>
        <w:tc>
          <w:tcPr>
            <w:tcW w:w="1620" w:type="dxa"/>
          </w:tcPr>
          <w:p w14:paraId="204B824F" w14:textId="3E6560D5" w:rsidR="078C73D2" w:rsidRDefault="078C73D2" w:rsidP="078C73D2">
            <w:pPr>
              <w:spacing w:beforeAutospacing="1" w:afterAutospacing="1"/>
              <w:jc w:val="both"/>
              <w:rPr>
                <w:szCs w:val="24"/>
              </w:rPr>
            </w:pPr>
            <w:r w:rsidRPr="078C73D2">
              <w:rPr>
                <w:rStyle w:val="normaltextrun"/>
                <w:szCs w:val="24"/>
              </w:rPr>
              <w:t>8.73</w:t>
            </w:r>
          </w:p>
        </w:tc>
        <w:tc>
          <w:tcPr>
            <w:tcW w:w="1680" w:type="dxa"/>
          </w:tcPr>
          <w:p w14:paraId="7B19CA0B" w14:textId="092DA2D7" w:rsidR="078C73D2" w:rsidRDefault="078C73D2" w:rsidP="078C73D2">
            <w:pPr>
              <w:spacing w:beforeAutospacing="1" w:afterAutospacing="1"/>
              <w:jc w:val="both"/>
              <w:rPr>
                <w:szCs w:val="24"/>
              </w:rPr>
            </w:pPr>
            <w:r w:rsidRPr="078C73D2">
              <w:rPr>
                <w:rStyle w:val="normaltextrun"/>
                <w:szCs w:val="24"/>
              </w:rPr>
              <w:t>8.73</w:t>
            </w:r>
          </w:p>
        </w:tc>
        <w:tc>
          <w:tcPr>
            <w:tcW w:w="2100" w:type="dxa"/>
          </w:tcPr>
          <w:p w14:paraId="7087E7C5" w14:textId="671E783F" w:rsidR="078C73D2" w:rsidRDefault="078C73D2" w:rsidP="078C73D2">
            <w:pPr>
              <w:spacing w:beforeAutospacing="1" w:afterAutospacing="1"/>
              <w:jc w:val="both"/>
              <w:rPr>
                <w:szCs w:val="24"/>
              </w:rPr>
            </w:pPr>
            <w:r w:rsidRPr="078C73D2">
              <w:rPr>
                <w:rStyle w:val="normaltextrun"/>
                <w:szCs w:val="24"/>
              </w:rPr>
              <w:t>28.80</w:t>
            </w:r>
          </w:p>
        </w:tc>
      </w:tr>
      <w:tr w:rsidR="078C73D2" w14:paraId="36AF3149" w14:textId="77777777" w:rsidTr="078C73D2">
        <w:tc>
          <w:tcPr>
            <w:tcW w:w="1350" w:type="dxa"/>
          </w:tcPr>
          <w:p w14:paraId="7D971EB8" w14:textId="0D3C991B" w:rsidR="078C73D2" w:rsidRDefault="078C73D2" w:rsidP="078C73D2">
            <w:pPr>
              <w:spacing w:beforeAutospacing="1" w:afterAutospacing="1"/>
              <w:jc w:val="both"/>
              <w:rPr>
                <w:szCs w:val="24"/>
              </w:rPr>
            </w:pPr>
            <w:r w:rsidRPr="078C73D2">
              <w:rPr>
                <w:rStyle w:val="normaltextrun"/>
                <w:szCs w:val="24"/>
              </w:rPr>
              <w:t>P-400</w:t>
            </w:r>
          </w:p>
        </w:tc>
        <w:tc>
          <w:tcPr>
            <w:tcW w:w="2565" w:type="dxa"/>
          </w:tcPr>
          <w:p w14:paraId="26B8E10C" w14:textId="00D4A70F" w:rsidR="078C73D2" w:rsidRDefault="078C73D2" w:rsidP="078C73D2">
            <w:pPr>
              <w:spacing w:beforeAutospacing="1" w:afterAutospacing="1"/>
              <w:jc w:val="both"/>
              <w:rPr>
                <w:szCs w:val="24"/>
              </w:rPr>
            </w:pPr>
            <w:r w:rsidRPr="078C73D2">
              <w:rPr>
                <w:rStyle w:val="normaltextrun"/>
                <w:szCs w:val="24"/>
              </w:rPr>
              <w:t>EG Pump</w:t>
            </w:r>
          </w:p>
        </w:tc>
        <w:tc>
          <w:tcPr>
            <w:tcW w:w="1620" w:type="dxa"/>
          </w:tcPr>
          <w:p w14:paraId="5594AD21" w14:textId="019B6EF2" w:rsidR="078C73D2" w:rsidRDefault="078C73D2" w:rsidP="078C73D2">
            <w:pPr>
              <w:spacing w:beforeAutospacing="1" w:afterAutospacing="1"/>
              <w:jc w:val="both"/>
              <w:rPr>
                <w:szCs w:val="24"/>
              </w:rPr>
            </w:pPr>
            <w:r w:rsidRPr="078C73D2">
              <w:rPr>
                <w:rStyle w:val="normaltextrun"/>
                <w:szCs w:val="24"/>
              </w:rPr>
              <w:t>9.21</w:t>
            </w:r>
          </w:p>
        </w:tc>
        <w:tc>
          <w:tcPr>
            <w:tcW w:w="1680" w:type="dxa"/>
          </w:tcPr>
          <w:p w14:paraId="64F0A2B9" w14:textId="1130BB0C" w:rsidR="078C73D2" w:rsidRDefault="078C73D2" w:rsidP="078C73D2">
            <w:pPr>
              <w:spacing w:beforeAutospacing="1" w:afterAutospacing="1"/>
              <w:jc w:val="both"/>
              <w:rPr>
                <w:szCs w:val="24"/>
              </w:rPr>
            </w:pPr>
            <w:r w:rsidRPr="078C73D2">
              <w:rPr>
                <w:rStyle w:val="normaltextrun"/>
                <w:szCs w:val="24"/>
              </w:rPr>
              <w:t>9.21</w:t>
            </w:r>
          </w:p>
        </w:tc>
        <w:tc>
          <w:tcPr>
            <w:tcW w:w="2100" w:type="dxa"/>
          </w:tcPr>
          <w:p w14:paraId="54C9D1F6" w14:textId="64CC254A" w:rsidR="078C73D2" w:rsidRDefault="078C73D2" w:rsidP="078C73D2">
            <w:pPr>
              <w:spacing w:beforeAutospacing="1" w:afterAutospacing="1"/>
              <w:jc w:val="both"/>
              <w:rPr>
                <w:szCs w:val="24"/>
              </w:rPr>
            </w:pPr>
            <w:r w:rsidRPr="078C73D2">
              <w:rPr>
                <w:rStyle w:val="normaltextrun"/>
                <w:szCs w:val="24"/>
              </w:rPr>
              <w:t>30.40</w:t>
            </w:r>
          </w:p>
        </w:tc>
      </w:tr>
      <w:tr w:rsidR="078C73D2" w14:paraId="4380BA45" w14:textId="77777777" w:rsidTr="078C73D2">
        <w:tc>
          <w:tcPr>
            <w:tcW w:w="1350" w:type="dxa"/>
          </w:tcPr>
          <w:p w14:paraId="65B631FC" w14:textId="2F9F3646" w:rsidR="078C73D2" w:rsidRDefault="078C73D2" w:rsidP="078C73D2">
            <w:pPr>
              <w:spacing w:beforeAutospacing="1" w:afterAutospacing="1"/>
              <w:jc w:val="both"/>
              <w:rPr>
                <w:szCs w:val="24"/>
              </w:rPr>
            </w:pPr>
            <w:r w:rsidRPr="078C73D2">
              <w:rPr>
                <w:rStyle w:val="normaltextrun"/>
                <w:szCs w:val="24"/>
              </w:rPr>
              <w:t>P-470</w:t>
            </w:r>
          </w:p>
        </w:tc>
        <w:tc>
          <w:tcPr>
            <w:tcW w:w="2565" w:type="dxa"/>
          </w:tcPr>
          <w:p w14:paraId="21A94377" w14:textId="38D34679" w:rsidR="078C73D2" w:rsidRDefault="078C73D2" w:rsidP="078C73D2">
            <w:pPr>
              <w:spacing w:beforeAutospacing="1" w:afterAutospacing="1"/>
              <w:jc w:val="both"/>
              <w:rPr>
                <w:szCs w:val="24"/>
              </w:rPr>
            </w:pPr>
            <w:r w:rsidRPr="078C73D2">
              <w:rPr>
                <w:rStyle w:val="normaltextrun"/>
                <w:szCs w:val="24"/>
              </w:rPr>
              <w:t>Recovery Water Recycle Pump</w:t>
            </w:r>
          </w:p>
        </w:tc>
        <w:tc>
          <w:tcPr>
            <w:tcW w:w="1620" w:type="dxa"/>
          </w:tcPr>
          <w:p w14:paraId="5B38D8EB" w14:textId="3E67AACB" w:rsidR="078C73D2" w:rsidRDefault="078C73D2" w:rsidP="078C73D2">
            <w:pPr>
              <w:spacing w:beforeAutospacing="1" w:afterAutospacing="1"/>
              <w:jc w:val="both"/>
              <w:rPr>
                <w:szCs w:val="24"/>
              </w:rPr>
            </w:pPr>
            <w:r w:rsidRPr="078C73D2">
              <w:rPr>
                <w:rStyle w:val="normaltextrun"/>
                <w:szCs w:val="24"/>
              </w:rPr>
              <w:t>9.24</w:t>
            </w:r>
          </w:p>
        </w:tc>
        <w:tc>
          <w:tcPr>
            <w:tcW w:w="1680" w:type="dxa"/>
          </w:tcPr>
          <w:p w14:paraId="335ED549" w14:textId="49CDA47C" w:rsidR="078C73D2" w:rsidRDefault="078C73D2" w:rsidP="078C73D2">
            <w:pPr>
              <w:spacing w:beforeAutospacing="1" w:afterAutospacing="1"/>
              <w:jc w:val="both"/>
              <w:rPr>
                <w:szCs w:val="24"/>
              </w:rPr>
            </w:pPr>
            <w:r w:rsidRPr="078C73D2">
              <w:rPr>
                <w:rStyle w:val="normaltextrun"/>
                <w:szCs w:val="24"/>
              </w:rPr>
              <w:t>9.24</w:t>
            </w:r>
          </w:p>
        </w:tc>
        <w:tc>
          <w:tcPr>
            <w:tcW w:w="2100" w:type="dxa"/>
          </w:tcPr>
          <w:p w14:paraId="2E454C60" w14:textId="2ACF86D8" w:rsidR="078C73D2" w:rsidRDefault="078C73D2" w:rsidP="078C73D2">
            <w:pPr>
              <w:spacing w:beforeAutospacing="1" w:afterAutospacing="1"/>
              <w:jc w:val="both"/>
              <w:rPr>
                <w:szCs w:val="24"/>
              </w:rPr>
            </w:pPr>
            <w:r w:rsidRPr="078C73D2">
              <w:rPr>
                <w:rStyle w:val="normaltextrun"/>
                <w:szCs w:val="24"/>
              </w:rPr>
              <w:t>30.50</w:t>
            </w:r>
          </w:p>
        </w:tc>
      </w:tr>
      <w:tr w:rsidR="078C73D2" w14:paraId="1DDDE7D2" w14:textId="77777777" w:rsidTr="078C73D2">
        <w:tc>
          <w:tcPr>
            <w:tcW w:w="1350" w:type="dxa"/>
          </w:tcPr>
          <w:p w14:paraId="31D8349B" w14:textId="024BD28F" w:rsidR="078C73D2" w:rsidRDefault="078C73D2" w:rsidP="078C73D2">
            <w:pPr>
              <w:spacing w:beforeAutospacing="1" w:afterAutospacing="1"/>
              <w:jc w:val="both"/>
              <w:rPr>
                <w:szCs w:val="24"/>
              </w:rPr>
            </w:pPr>
            <w:r w:rsidRPr="078C73D2">
              <w:rPr>
                <w:rStyle w:val="normaltextrun"/>
                <w:szCs w:val="24"/>
              </w:rPr>
              <w:t>P-455</w:t>
            </w:r>
          </w:p>
        </w:tc>
        <w:tc>
          <w:tcPr>
            <w:tcW w:w="2565" w:type="dxa"/>
          </w:tcPr>
          <w:p w14:paraId="0E8CAB0A" w14:textId="29668BAE" w:rsidR="078C73D2" w:rsidRDefault="078C73D2" w:rsidP="078C73D2">
            <w:pPr>
              <w:spacing w:beforeAutospacing="1" w:afterAutospacing="1"/>
              <w:jc w:val="both"/>
              <w:rPr>
                <w:szCs w:val="24"/>
              </w:rPr>
            </w:pPr>
            <w:r w:rsidRPr="078C73D2">
              <w:rPr>
                <w:rStyle w:val="normaltextrun"/>
                <w:szCs w:val="24"/>
              </w:rPr>
              <w:t>EG Cooling Pump</w:t>
            </w:r>
          </w:p>
        </w:tc>
        <w:tc>
          <w:tcPr>
            <w:tcW w:w="1620" w:type="dxa"/>
          </w:tcPr>
          <w:p w14:paraId="2FC11609" w14:textId="21019866" w:rsidR="078C73D2" w:rsidRDefault="078C73D2" w:rsidP="078C73D2">
            <w:pPr>
              <w:spacing w:beforeAutospacing="1" w:afterAutospacing="1"/>
              <w:jc w:val="both"/>
              <w:rPr>
                <w:szCs w:val="24"/>
              </w:rPr>
            </w:pPr>
            <w:r w:rsidRPr="078C73D2">
              <w:rPr>
                <w:rStyle w:val="normaltextrun"/>
                <w:szCs w:val="24"/>
              </w:rPr>
              <w:t>14.73</w:t>
            </w:r>
          </w:p>
        </w:tc>
        <w:tc>
          <w:tcPr>
            <w:tcW w:w="1680" w:type="dxa"/>
          </w:tcPr>
          <w:p w14:paraId="2FB32503" w14:textId="6EC2F23B" w:rsidR="078C73D2" w:rsidRDefault="078C73D2" w:rsidP="078C73D2">
            <w:pPr>
              <w:spacing w:beforeAutospacing="1" w:afterAutospacing="1"/>
              <w:jc w:val="both"/>
              <w:rPr>
                <w:szCs w:val="24"/>
              </w:rPr>
            </w:pPr>
            <w:r w:rsidRPr="078C73D2">
              <w:rPr>
                <w:rStyle w:val="normaltextrun"/>
                <w:szCs w:val="24"/>
              </w:rPr>
              <w:t>14.73</w:t>
            </w:r>
          </w:p>
        </w:tc>
        <w:tc>
          <w:tcPr>
            <w:tcW w:w="2100" w:type="dxa"/>
          </w:tcPr>
          <w:p w14:paraId="44729D24" w14:textId="20D5CCC3" w:rsidR="078C73D2" w:rsidRDefault="078C73D2" w:rsidP="078C73D2">
            <w:pPr>
              <w:spacing w:beforeAutospacing="1" w:afterAutospacing="1"/>
              <w:jc w:val="both"/>
              <w:rPr>
                <w:szCs w:val="24"/>
              </w:rPr>
            </w:pPr>
            <w:r w:rsidRPr="078C73D2">
              <w:rPr>
                <w:rStyle w:val="normaltextrun"/>
                <w:szCs w:val="24"/>
              </w:rPr>
              <w:t>48.62</w:t>
            </w:r>
          </w:p>
        </w:tc>
      </w:tr>
      <w:tr w:rsidR="078C73D2" w14:paraId="47DA1633" w14:textId="77777777" w:rsidTr="078C73D2">
        <w:tc>
          <w:tcPr>
            <w:tcW w:w="1350" w:type="dxa"/>
          </w:tcPr>
          <w:p w14:paraId="7F470DC0" w14:textId="0D3AD69C" w:rsidR="078C73D2" w:rsidRDefault="078C73D2" w:rsidP="078C73D2">
            <w:pPr>
              <w:spacing w:beforeAutospacing="1" w:afterAutospacing="1"/>
              <w:jc w:val="both"/>
              <w:rPr>
                <w:szCs w:val="24"/>
              </w:rPr>
            </w:pPr>
            <w:r w:rsidRPr="078C73D2">
              <w:rPr>
                <w:rStyle w:val="normaltextrun"/>
                <w:szCs w:val="24"/>
              </w:rPr>
              <w:t>P-300</w:t>
            </w:r>
          </w:p>
        </w:tc>
        <w:tc>
          <w:tcPr>
            <w:tcW w:w="2565" w:type="dxa"/>
          </w:tcPr>
          <w:p w14:paraId="79F85CE9" w14:textId="10B65C00" w:rsidR="078C73D2" w:rsidRDefault="078C73D2" w:rsidP="078C73D2">
            <w:pPr>
              <w:spacing w:beforeAutospacing="1" w:afterAutospacing="1"/>
              <w:jc w:val="both"/>
              <w:rPr>
                <w:szCs w:val="24"/>
              </w:rPr>
            </w:pPr>
            <w:r w:rsidRPr="078C73D2">
              <w:rPr>
                <w:rStyle w:val="normaltextrun"/>
                <w:szCs w:val="24"/>
              </w:rPr>
              <w:t>RO Water Pump</w:t>
            </w:r>
          </w:p>
        </w:tc>
        <w:tc>
          <w:tcPr>
            <w:tcW w:w="1620" w:type="dxa"/>
          </w:tcPr>
          <w:p w14:paraId="2C466E50" w14:textId="33230CD5" w:rsidR="078C73D2" w:rsidRDefault="078C73D2" w:rsidP="078C73D2">
            <w:pPr>
              <w:spacing w:beforeAutospacing="1" w:afterAutospacing="1"/>
              <w:jc w:val="both"/>
              <w:rPr>
                <w:szCs w:val="24"/>
              </w:rPr>
            </w:pPr>
            <w:r w:rsidRPr="078C73D2">
              <w:rPr>
                <w:rStyle w:val="normaltextrun"/>
                <w:szCs w:val="24"/>
              </w:rPr>
              <w:t>8.07</w:t>
            </w:r>
          </w:p>
        </w:tc>
        <w:tc>
          <w:tcPr>
            <w:tcW w:w="1680" w:type="dxa"/>
          </w:tcPr>
          <w:p w14:paraId="58B96D24" w14:textId="4AC19521" w:rsidR="078C73D2" w:rsidRDefault="078C73D2" w:rsidP="078C73D2">
            <w:pPr>
              <w:spacing w:beforeAutospacing="1" w:afterAutospacing="1"/>
              <w:jc w:val="both"/>
              <w:rPr>
                <w:szCs w:val="24"/>
              </w:rPr>
            </w:pPr>
            <w:r w:rsidRPr="078C73D2">
              <w:rPr>
                <w:rStyle w:val="normaltextrun"/>
                <w:szCs w:val="24"/>
              </w:rPr>
              <w:t>8.07</w:t>
            </w:r>
          </w:p>
        </w:tc>
        <w:tc>
          <w:tcPr>
            <w:tcW w:w="2100" w:type="dxa"/>
          </w:tcPr>
          <w:p w14:paraId="1ECED353" w14:textId="506F9E8B" w:rsidR="078C73D2" w:rsidRDefault="078C73D2" w:rsidP="078C73D2">
            <w:pPr>
              <w:spacing w:beforeAutospacing="1" w:afterAutospacing="1"/>
              <w:jc w:val="both"/>
              <w:rPr>
                <w:szCs w:val="24"/>
              </w:rPr>
            </w:pPr>
            <w:r w:rsidRPr="078C73D2">
              <w:rPr>
                <w:rStyle w:val="normaltextrun"/>
                <w:szCs w:val="24"/>
              </w:rPr>
              <w:t>26.63</w:t>
            </w:r>
          </w:p>
        </w:tc>
      </w:tr>
      <w:tr w:rsidR="078C73D2" w14:paraId="35BC70E0" w14:textId="77777777" w:rsidTr="078C73D2">
        <w:tc>
          <w:tcPr>
            <w:tcW w:w="1350" w:type="dxa"/>
          </w:tcPr>
          <w:p w14:paraId="02E80161" w14:textId="63DD1A76" w:rsidR="078C73D2" w:rsidRDefault="078C73D2" w:rsidP="078C73D2">
            <w:pPr>
              <w:spacing w:beforeAutospacing="1" w:afterAutospacing="1"/>
              <w:jc w:val="both"/>
              <w:rPr>
                <w:szCs w:val="24"/>
              </w:rPr>
            </w:pPr>
            <w:r w:rsidRPr="078C73D2">
              <w:rPr>
                <w:rStyle w:val="normaltextrun"/>
                <w:szCs w:val="24"/>
              </w:rPr>
              <w:t>P-165</w:t>
            </w:r>
          </w:p>
        </w:tc>
        <w:tc>
          <w:tcPr>
            <w:tcW w:w="2565" w:type="dxa"/>
          </w:tcPr>
          <w:p w14:paraId="75DB3172" w14:textId="4F7BCBD4" w:rsidR="078C73D2" w:rsidRDefault="078C73D2" w:rsidP="078C73D2">
            <w:pPr>
              <w:spacing w:beforeAutospacing="1" w:afterAutospacing="1"/>
              <w:jc w:val="both"/>
              <w:rPr>
                <w:szCs w:val="24"/>
              </w:rPr>
            </w:pPr>
            <w:r w:rsidRPr="078C73D2">
              <w:rPr>
                <w:rStyle w:val="normaltextrun"/>
                <w:szCs w:val="24"/>
              </w:rPr>
              <w:t>Microgranulator Pump</w:t>
            </w:r>
          </w:p>
        </w:tc>
        <w:tc>
          <w:tcPr>
            <w:tcW w:w="1620" w:type="dxa"/>
          </w:tcPr>
          <w:p w14:paraId="45BE1AF8" w14:textId="204EB83B" w:rsidR="078C73D2" w:rsidRDefault="078C73D2" w:rsidP="078C73D2">
            <w:pPr>
              <w:spacing w:beforeAutospacing="1" w:afterAutospacing="1"/>
              <w:jc w:val="both"/>
              <w:rPr>
                <w:szCs w:val="24"/>
              </w:rPr>
            </w:pPr>
            <w:r w:rsidRPr="078C73D2">
              <w:rPr>
                <w:rStyle w:val="normaltextrun"/>
                <w:szCs w:val="24"/>
              </w:rPr>
              <w:t>9.09</w:t>
            </w:r>
          </w:p>
        </w:tc>
        <w:tc>
          <w:tcPr>
            <w:tcW w:w="1680" w:type="dxa"/>
          </w:tcPr>
          <w:p w14:paraId="1FA17018" w14:textId="5D20B72C" w:rsidR="078C73D2" w:rsidRDefault="078C73D2" w:rsidP="078C73D2">
            <w:pPr>
              <w:spacing w:beforeAutospacing="1" w:afterAutospacing="1"/>
              <w:jc w:val="both"/>
              <w:rPr>
                <w:szCs w:val="24"/>
              </w:rPr>
            </w:pPr>
            <w:r w:rsidRPr="078C73D2">
              <w:rPr>
                <w:rStyle w:val="normaltextrun"/>
                <w:szCs w:val="24"/>
              </w:rPr>
              <w:t>9.09</w:t>
            </w:r>
          </w:p>
        </w:tc>
        <w:tc>
          <w:tcPr>
            <w:tcW w:w="2100" w:type="dxa"/>
          </w:tcPr>
          <w:p w14:paraId="071AF91E" w14:textId="62FB802A" w:rsidR="078C73D2" w:rsidRDefault="078C73D2" w:rsidP="078C73D2">
            <w:pPr>
              <w:spacing w:beforeAutospacing="1" w:afterAutospacing="1"/>
              <w:jc w:val="both"/>
              <w:rPr>
                <w:szCs w:val="24"/>
              </w:rPr>
            </w:pPr>
            <w:r w:rsidRPr="078C73D2">
              <w:rPr>
                <w:rStyle w:val="normaltextrun"/>
                <w:szCs w:val="24"/>
              </w:rPr>
              <w:t>30.00</w:t>
            </w:r>
          </w:p>
        </w:tc>
      </w:tr>
      <w:tr w:rsidR="078C73D2" w14:paraId="01A80DE8" w14:textId="77777777" w:rsidTr="078C73D2">
        <w:tc>
          <w:tcPr>
            <w:tcW w:w="1350" w:type="dxa"/>
          </w:tcPr>
          <w:p w14:paraId="58ED9998" w14:textId="1787E144" w:rsidR="078C73D2" w:rsidRDefault="078C73D2" w:rsidP="078C73D2">
            <w:pPr>
              <w:spacing w:beforeAutospacing="1" w:afterAutospacing="1"/>
              <w:jc w:val="both"/>
              <w:rPr>
                <w:szCs w:val="24"/>
              </w:rPr>
            </w:pPr>
            <w:r w:rsidRPr="078C73D2">
              <w:rPr>
                <w:rStyle w:val="normaltextrun"/>
                <w:szCs w:val="24"/>
              </w:rPr>
              <w:t>E-255</w:t>
            </w:r>
          </w:p>
        </w:tc>
        <w:tc>
          <w:tcPr>
            <w:tcW w:w="2565" w:type="dxa"/>
          </w:tcPr>
          <w:p w14:paraId="028362E5" w14:textId="78893BAA" w:rsidR="078C73D2" w:rsidRDefault="078C73D2" w:rsidP="078C73D2">
            <w:pPr>
              <w:spacing w:beforeAutospacing="1" w:afterAutospacing="1"/>
              <w:jc w:val="both"/>
              <w:rPr>
                <w:szCs w:val="24"/>
              </w:rPr>
            </w:pPr>
            <w:r w:rsidRPr="078C73D2">
              <w:rPr>
                <w:rStyle w:val="normaltextrun"/>
                <w:szCs w:val="24"/>
              </w:rPr>
              <w:t>Air Compressor</w:t>
            </w:r>
          </w:p>
        </w:tc>
        <w:tc>
          <w:tcPr>
            <w:tcW w:w="1620" w:type="dxa"/>
          </w:tcPr>
          <w:p w14:paraId="6F68AFB8" w14:textId="6C268680" w:rsidR="078C73D2" w:rsidRDefault="078C73D2" w:rsidP="078C73D2">
            <w:pPr>
              <w:spacing w:beforeAutospacing="1" w:afterAutospacing="1"/>
              <w:jc w:val="both"/>
              <w:rPr>
                <w:szCs w:val="24"/>
              </w:rPr>
            </w:pPr>
            <w:r w:rsidRPr="078C73D2">
              <w:rPr>
                <w:rStyle w:val="normaltextrun"/>
                <w:szCs w:val="24"/>
              </w:rPr>
              <w:t>179.91</w:t>
            </w:r>
          </w:p>
        </w:tc>
        <w:tc>
          <w:tcPr>
            <w:tcW w:w="1680" w:type="dxa"/>
          </w:tcPr>
          <w:p w14:paraId="465E3291" w14:textId="39F85D4C" w:rsidR="078C73D2" w:rsidRDefault="078C73D2" w:rsidP="078C73D2">
            <w:pPr>
              <w:spacing w:beforeAutospacing="1" w:afterAutospacing="1"/>
              <w:jc w:val="both"/>
              <w:rPr>
                <w:szCs w:val="24"/>
              </w:rPr>
            </w:pPr>
            <w:r w:rsidRPr="078C73D2">
              <w:rPr>
                <w:rStyle w:val="normaltextrun"/>
                <w:szCs w:val="24"/>
              </w:rPr>
              <w:t>179.91</w:t>
            </w:r>
          </w:p>
        </w:tc>
        <w:tc>
          <w:tcPr>
            <w:tcW w:w="2100" w:type="dxa"/>
          </w:tcPr>
          <w:p w14:paraId="4CE63E2E" w14:textId="243CF990" w:rsidR="078C73D2" w:rsidRDefault="078C73D2" w:rsidP="078C73D2">
            <w:pPr>
              <w:spacing w:beforeAutospacing="1" w:afterAutospacing="1"/>
              <w:jc w:val="both"/>
              <w:rPr>
                <w:szCs w:val="24"/>
              </w:rPr>
            </w:pPr>
            <w:r w:rsidRPr="078C73D2">
              <w:rPr>
                <w:rStyle w:val="normaltextrun"/>
                <w:szCs w:val="24"/>
              </w:rPr>
              <w:t>386.81</w:t>
            </w:r>
          </w:p>
        </w:tc>
      </w:tr>
      <w:tr w:rsidR="078C73D2" w14:paraId="28685439" w14:textId="77777777" w:rsidTr="078C73D2">
        <w:tc>
          <w:tcPr>
            <w:tcW w:w="1350" w:type="dxa"/>
          </w:tcPr>
          <w:p w14:paraId="692C1D96" w14:textId="7427656D" w:rsidR="078C73D2" w:rsidRDefault="078C73D2" w:rsidP="078C73D2">
            <w:pPr>
              <w:spacing w:beforeAutospacing="1" w:afterAutospacing="1"/>
              <w:jc w:val="both"/>
              <w:rPr>
                <w:szCs w:val="24"/>
              </w:rPr>
            </w:pPr>
            <w:r w:rsidRPr="078C73D2">
              <w:rPr>
                <w:rStyle w:val="normaltextrun"/>
                <w:szCs w:val="24"/>
              </w:rPr>
              <w:t>E-120</w:t>
            </w:r>
          </w:p>
        </w:tc>
        <w:tc>
          <w:tcPr>
            <w:tcW w:w="2565" w:type="dxa"/>
          </w:tcPr>
          <w:p w14:paraId="5B4A504C" w14:textId="44729AD0" w:rsidR="078C73D2" w:rsidRDefault="078C73D2" w:rsidP="078C73D2">
            <w:pPr>
              <w:spacing w:beforeAutospacing="1" w:afterAutospacing="1"/>
              <w:jc w:val="both"/>
              <w:rPr>
                <w:szCs w:val="24"/>
              </w:rPr>
            </w:pPr>
            <w:r w:rsidRPr="078C73D2">
              <w:rPr>
                <w:rStyle w:val="normaltextrun"/>
                <w:szCs w:val="24"/>
              </w:rPr>
              <w:t>Cryo Heat Exchanger</w:t>
            </w:r>
          </w:p>
        </w:tc>
        <w:tc>
          <w:tcPr>
            <w:tcW w:w="1620" w:type="dxa"/>
          </w:tcPr>
          <w:p w14:paraId="6B21225C" w14:textId="05FD7254" w:rsidR="078C73D2" w:rsidRDefault="078C73D2" w:rsidP="078C73D2">
            <w:pPr>
              <w:spacing w:beforeAutospacing="1" w:afterAutospacing="1"/>
              <w:jc w:val="both"/>
              <w:rPr>
                <w:szCs w:val="24"/>
              </w:rPr>
            </w:pPr>
            <w:r w:rsidRPr="078C73D2">
              <w:rPr>
                <w:rStyle w:val="normaltextrun"/>
                <w:szCs w:val="24"/>
              </w:rPr>
              <w:t>57.73</w:t>
            </w:r>
          </w:p>
        </w:tc>
        <w:tc>
          <w:tcPr>
            <w:tcW w:w="1680" w:type="dxa"/>
          </w:tcPr>
          <w:p w14:paraId="1C7E02E1" w14:textId="7F77CF65" w:rsidR="078C73D2" w:rsidRDefault="078C73D2" w:rsidP="078C73D2">
            <w:pPr>
              <w:spacing w:beforeAutospacing="1" w:afterAutospacing="1"/>
              <w:jc w:val="both"/>
              <w:rPr>
                <w:szCs w:val="24"/>
              </w:rPr>
            </w:pPr>
            <w:r w:rsidRPr="078C73D2">
              <w:rPr>
                <w:rStyle w:val="normaltextrun"/>
                <w:szCs w:val="24"/>
              </w:rPr>
              <w:t>57.73</w:t>
            </w:r>
          </w:p>
        </w:tc>
        <w:tc>
          <w:tcPr>
            <w:tcW w:w="2100" w:type="dxa"/>
          </w:tcPr>
          <w:p w14:paraId="4131FCD0" w14:textId="0BF903CA" w:rsidR="078C73D2" w:rsidRDefault="078C73D2" w:rsidP="078C73D2">
            <w:pPr>
              <w:spacing w:beforeAutospacing="1" w:afterAutospacing="1"/>
              <w:jc w:val="both"/>
              <w:rPr>
                <w:szCs w:val="24"/>
              </w:rPr>
            </w:pPr>
            <w:r w:rsidRPr="078C73D2">
              <w:rPr>
                <w:rStyle w:val="normaltextrun"/>
                <w:szCs w:val="24"/>
              </w:rPr>
              <w:t>173.50</w:t>
            </w:r>
          </w:p>
        </w:tc>
      </w:tr>
      <w:tr w:rsidR="078C73D2" w14:paraId="441DABDC" w14:textId="77777777" w:rsidTr="078C73D2">
        <w:tc>
          <w:tcPr>
            <w:tcW w:w="1350" w:type="dxa"/>
          </w:tcPr>
          <w:p w14:paraId="73E3677C" w14:textId="19612476" w:rsidR="078C73D2" w:rsidRDefault="078C73D2" w:rsidP="078C73D2">
            <w:pPr>
              <w:spacing w:beforeAutospacing="1" w:afterAutospacing="1"/>
              <w:jc w:val="both"/>
              <w:rPr>
                <w:szCs w:val="24"/>
              </w:rPr>
            </w:pPr>
            <w:r w:rsidRPr="078C73D2">
              <w:rPr>
                <w:rStyle w:val="normaltextrun"/>
                <w:szCs w:val="24"/>
              </w:rPr>
              <w:lastRenderedPageBreak/>
              <w:t>E-125</w:t>
            </w:r>
          </w:p>
        </w:tc>
        <w:tc>
          <w:tcPr>
            <w:tcW w:w="2565" w:type="dxa"/>
          </w:tcPr>
          <w:p w14:paraId="323F74DD" w14:textId="60BDEC9B" w:rsidR="078C73D2" w:rsidRDefault="078C73D2" w:rsidP="078C73D2">
            <w:pPr>
              <w:spacing w:beforeAutospacing="1" w:afterAutospacing="1"/>
              <w:jc w:val="both"/>
              <w:rPr>
                <w:szCs w:val="24"/>
              </w:rPr>
            </w:pPr>
            <w:r w:rsidRPr="078C73D2">
              <w:rPr>
                <w:rStyle w:val="normaltextrun"/>
                <w:szCs w:val="24"/>
              </w:rPr>
              <w:t>Cryo Cooler</w:t>
            </w:r>
          </w:p>
        </w:tc>
        <w:tc>
          <w:tcPr>
            <w:tcW w:w="1620" w:type="dxa"/>
          </w:tcPr>
          <w:p w14:paraId="676B1854" w14:textId="4C93600A" w:rsidR="078C73D2" w:rsidRDefault="078C73D2" w:rsidP="078C73D2">
            <w:pPr>
              <w:spacing w:beforeAutospacing="1" w:afterAutospacing="1"/>
              <w:jc w:val="both"/>
              <w:rPr>
                <w:szCs w:val="24"/>
              </w:rPr>
            </w:pPr>
            <w:r w:rsidRPr="078C73D2">
              <w:rPr>
                <w:rStyle w:val="normaltextrun"/>
                <w:szCs w:val="24"/>
              </w:rPr>
              <w:t>18.32</w:t>
            </w:r>
          </w:p>
        </w:tc>
        <w:tc>
          <w:tcPr>
            <w:tcW w:w="1680" w:type="dxa"/>
          </w:tcPr>
          <w:p w14:paraId="512E29F2" w14:textId="001D6314" w:rsidR="078C73D2" w:rsidRDefault="078C73D2" w:rsidP="078C73D2">
            <w:pPr>
              <w:spacing w:beforeAutospacing="1" w:afterAutospacing="1"/>
              <w:jc w:val="both"/>
              <w:rPr>
                <w:szCs w:val="24"/>
              </w:rPr>
            </w:pPr>
            <w:r w:rsidRPr="078C73D2">
              <w:rPr>
                <w:rStyle w:val="normaltextrun"/>
                <w:szCs w:val="24"/>
              </w:rPr>
              <w:t>18.32</w:t>
            </w:r>
          </w:p>
        </w:tc>
        <w:tc>
          <w:tcPr>
            <w:tcW w:w="2100" w:type="dxa"/>
          </w:tcPr>
          <w:p w14:paraId="02C2D5A1" w14:textId="55195B73" w:rsidR="078C73D2" w:rsidRDefault="078C73D2" w:rsidP="078C73D2">
            <w:pPr>
              <w:spacing w:beforeAutospacing="1" w:afterAutospacing="1"/>
              <w:jc w:val="both"/>
              <w:rPr>
                <w:szCs w:val="24"/>
              </w:rPr>
            </w:pPr>
            <w:r w:rsidRPr="078C73D2">
              <w:rPr>
                <w:rStyle w:val="normaltextrun"/>
                <w:szCs w:val="24"/>
              </w:rPr>
              <w:t>55.05</w:t>
            </w:r>
          </w:p>
        </w:tc>
      </w:tr>
      <w:tr w:rsidR="078C73D2" w14:paraId="53CE1B7F" w14:textId="77777777" w:rsidTr="078C73D2">
        <w:tc>
          <w:tcPr>
            <w:tcW w:w="1350" w:type="dxa"/>
          </w:tcPr>
          <w:p w14:paraId="7D806E8B" w14:textId="79FBD8F1" w:rsidR="078C73D2" w:rsidRDefault="078C73D2" w:rsidP="078C73D2">
            <w:pPr>
              <w:spacing w:beforeAutospacing="1" w:afterAutospacing="1"/>
              <w:jc w:val="both"/>
              <w:rPr>
                <w:szCs w:val="24"/>
              </w:rPr>
            </w:pPr>
            <w:r w:rsidRPr="078C73D2">
              <w:rPr>
                <w:rStyle w:val="normaltextrun"/>
                <w:szCs w:val="24"/>
              </w:rPr>
              <w:t>E-145</w:t>
            </w:r>
          </w:p>
        </w:tc>
        <w:tc>
          <w:tcPr>
            <w:tcW w:w="2565" w:type="dxa"/>
          </w:tcPr>
          <w:p w14:paraId="4BDDDB2A" w14:textId="7E8EF91D" w:rsidR="078C73D2" w:rsidRDefault="078C73D2" w:rsidP="078C73D2">
            <w:pPr>
              <w:spacing w:beforeAutospacing="1" w:afterAutospacing="1"/>
              <w:jc w:val="both"/>
              <w:rPr>
                <w:szCs w:val="24"/>
              </w:rPr>
            </w:pPr>
            <w:r w:rsidRPr="078C73D2">
              <w:rPr>
                <w:rStyle w:val="normaltextrun"/>
                <w:szCs w:val="24"/>
              </w:rPr>
              <w:t>Reactor Pre-Heater</w:t>
            </w:r>
          </w:p>
        </w:tc>
        <w:tc>
          <w:tcPr>
            <w:tcW w:w="1620" w:type="dxa"/>
          </w:tcPr>
          <w:p w14:paraId="3543FC95" w14:textId="79259158" w:rsidR="078C73D2" w:rsidRDefault="078C73D2" w:rsidP="078C73D2">
            <w:pPr>
              <w:spacing w:beforeAutospacing="1" w:afterAutospacing="1"/>
              <w:jc w:val="both"/>
              <w:rPr>
                <w:szCs w:val="24"/>
              </w:rPr>
            </w:pPr>
            <w:r w:rsidRPr="078C73D2">
              <w:rPr>
                <w:rStyle w:val="normaltextrun"/>
                <w:szCs w:val="24"/>
              </w:rPr>
              <w:t>62.85</w:t>
            </w:r>
          </w:p>
        </w:tc>
        <w:tc>
          <w:tcPr>
            <w:tcW w:w="1680" w:type="dxa"/>
          </w:tcPr>
          <w:p w14:paraId="5FBF41D4" w14:textId="78C26E55" w:rsidR="078C73D2" w:rsidRDefault="078C73D2" w:rsidP="078C73D2">
            <w:pPr>
              <w:spacing w:beforeAutospacing="1" w:afterAutospacing="1"/>
              <w:jc w:val="both"/>
              <w:rPr>
                <w:szCs w:val="24"/>
              </w:rPr>
            </w:pPr>
            <w:r w:rsidRPr="078C73D2">
              <w:rPr>
                <w:rStyle w:val="normaltextrun"/>
                <w:szCs w:val="24"/>
              </w:rPr>
              <w:t>62.85</w:t>
            </w:r>
          </w:p>
        </w:tc>
        <w:tc>
          <w:tcPr>
            <w:tcW w:w="2100" w:type="dxa"/>
          </w:tcPr>
          <w:p w14:paraId="5F96B6E6" w14:textId="21725DF7" w:rsidR="078C73D2" w:rsidRDefault="078C73D2" w:rsidP="078C73D2">
            <w:pPr>
              <w:spacing w:beforeAutospacing="1" w:afterAutospacing="1"/>
              <w:jc w:val="both"/>
              <w:rPr>
                <w:szCs w:val="24"/>
              </w:rPr>
            </w:pPr>
            <w:r w:rsidRPr="078C73D2">
              <w:rPr>
                <w:rStyle w:val="normaltextrun"/>
                <w:szCs w:val="24"/>
              </w:rPr>
              <w:t>188.80</w:t>
            </w:r>
          </w:p>
        </w:tc>
      </w:tr>
      <w:tr w:rsidR="078C73D2" w14:paraId="1C07BA18" w14:textId="77777777" w:rsidTr="078C73D2">
        <w:tc>
          <w:tcPr>
            <w:tcW w:w="1350" w:type="dxa"/>
          </w:tcPr>
          <w:p w14:paraId="7BD682CD" w14:textId="5D757B6D" w:rsidR="078C73D2" w:rsidRDefault="078C73D2" w:rsidP="078C73D2">
            <w:pPr>
              <w:spacing w:beforeAutospacing="1" w:afterAutospacing="1"/>
              <w:jc w:val="both"/>
              <w:rPr>
                <w:szCs w:val="24"/>
              </w:rPr>
            </w:pPr>
            <w:r w:rsidRPr="078C73D2">
              <w:rPr>
                <w:rStyle w:val="normaltextrun"/>
                <w:szCs w:val="24"/>
              </w:rPr>
              <w:t>E-155</w:t>
            </w:r>
          </w:p>
        </w:tc>
        <w:tc>
          <w:tcPr>
            <w:tcW w:w="2565" w:type="dxa"/>
          </w:tcPr>
          <w:p w14:paraId="4930CF8F" w14:textId="51BA939B" w:rsidR="078C73D2" w:rsidRDefault="078C73D2" w:rsidP="078C73D2">
            <w:pPr>
              <w:spacing w:beforeAutospacing="1" w:afterAutospacing="1"/>
              <w:jc w:val="both"/>
              <w:rPr>
                <w:szCs w:val="24"/>
              </w:rPr>
            </w:pPr>
            <w:r w:rsidRPr="078C73D2">
              <w:rPr>
                <w:rStyle w:val="normaltextrun"/>
                <w:szCs w:val="24"/>
              </w:rPr>
              <w:t>Reactor Cooler</w:t>
            </w:r>
          </w:p>
        </w:tc>
        <w:tc>
          <w:tcPr>
            <w:tcW w:w="1620" w:type="dxa"/>
          </w:tcPr>
          <w:p w14:paraId="04A167AF" w14:textId="5E4E8D28" w:rsidR="078C73D2" w:rsidRDefault="078C73D2" w:rsidP="078C73D2">
            <w:pPr>
              <w:spacing w:beforeAutospacing="1" w:afterAutospacing="1"/>
              <w:jc w:val="both"/>
              <w:rPr>
                <w:szCs w:val="24"/>
              </w:rPr>
            </w:pPr>
            <w:r w:rsidRPr="078C73D2">
              <w:rPr>
                <w:rStyle w:val="normaltextrun"/>
                <w:szCs w:val="24"/>
              </w:rPr>
              <w:t>42.21</w:t>
            </w:r>
          </w:p>
        </w:tc>
        <w:tc>
          <w:tcPr>
            <w:tcW w:w="1680" w:type="dxa"/>
          </w:tcPr>
          <w:p w14:paraId="3C4BC878" w14:textId="4DB9D662" w:rsidR="078C73D2" w:rsidRDefault="078C73D2" w:rsidP="078C73D2">
            <w:pPr>
              <w:spacing w:beforeAutospacing="1" w:afterAutospacing="1"/>
              <w:jc w:val="both"/>
              <w:rPr>
                <w:szCs w:val="24"/>
              </w:rPr>
            </w:pPr>
            <w:r w:rsidRPr="078C73D2">
              <w:rPr>
                <w:rStyle w:val="normaltextrun"/>
                <w:szCs w:val="24"/>
              </w:rPr>
              <w:t>42.21</w:t>
            </w:r>
          </w:p>
        </w:tc>
        <w:tc>
          <w:tcPr>
            <w:tcW w:w="2100" w:type="dxa"/>
          </w:tcPr>
          <w:p w14:paraId="5C15ED05" w14:textId="776A2B1C" w:rsidR="078C73D2" w:rsidRDefault="078C73D2" w:rsidP="078C73D2">
            <w:pPr>
              <w:spacing w:beforeAutospacing="1" w:afterAutospacing="1"/>
              <w:jc w:val="both"/>
              <w:rPr>
                <w:szCs w:val="24"/>
              </w:rPr>
            </w:pPr>
            <w:r w:rsidRPr="078C73D2">
              <w:rPr>
                <w:rStyle w:val="normaltextrun"/>
                <w:szCs w:val="24"/>
              </w:rPr>
              <w:t>126.85</w:t>
            </w:r>
          </w:p>
        </w:tc>
      </w:tr>
      <w:tr w:rsidR="078C73D2" w14:paraId="3452E0F7" w14:textId="77777777" w:rsidTr="078C73D2">
        <w:tc>
          <w:tcPr>
            <w:tcW w:w="1350" w:type="dxa"/>
          </w:tcPr>
          <w:p w14:paraId="0B6B7F38" w14:textId="506539A7" w:rsidR="078C73D2" w:rsidRDefault="078C73D2" w:rsidP="078C73D2">
            <w:pPr>
              <w:spacing w:beforeAutospacing="1" w:afterAutospacing="1"/>
              <w:jc w:val="both"/>
              <w:rPr>
                <w:szCs w:val="24"/>
              </w:rPr>
            </w:pPr>
            <w:r w:rsidRPr="078C73D2">
              <w:rPr>
                <w:rStyle w:val="normaltextrun"/>
                <w:szCs w:val="24"/>
              </w:rPr>
              <w:t>E-260</w:t>
            </w:r>
          </w:p>
        </w:tc>
        <w:tc>
          <w:tcPr>
            <w:tcW w:w="2565" w:type="dxa"/>
          </w:tcPr>
          <w:p w14:paraId="53D849EC" w14:textId="0C013117" w:rsidR="078C73D2" w:rsidRDefault="078C73D2" w:rsidP="078C73D2">
            <w:pPr>
              <w:spacing w:beforeAutospacing="1" w:afterAutospacing="1"/>
              <w:jc w:val="both"/>
              <w:rPr>
                <w:szCs w:val="24"/>
              </w:rPr>
            </w:pPr>
            <w:r w:rsidRPr="078C73D2">
              <w:rPr>
                <w:rStyle w:val="normaltextrun"/>
                <w:szCs w:val="24"/>
              </w:rPr>
              <w:t>Air Heat Exchanger</w:t>
            </w:r>
          </w:p>
        </w:tc>
        <w:tc>
          <w:tcPr>
            <w:tcW w:w="1620" w:type="dxa"/>
          </w:tcPr>
          <w:p w14:paraId="779DECFD" w14:textId="73FE2526" w:rsidR="078C73D2" w:rsidRDefault="078C73D2" w:rsidP="078C73D2">
            <w:pPr>
              <w:spacing w:beforeAutospacing="1" w:afterAutospacing="1"/>
              <w:jc w:val="both"/>
              <w:rPr>
                <w:szCs w:val="24"/>
              </w:rPr>
            </w:pPr>
            <w:r w:rsidRPr="078C73D2">
              <w:rPr>
                <w:rStyle w:val="normaltextrun"/>
                <w:szCs w:val="24"/>
              </w:rPr>
              <w:t>18.17</w:t>
            </w:r>
          </w:p>
        </w:tc>
        <w:tc>
          <w:tcPr>
            <w:tcW w:w="1680" w:type="dxa"/>
          </w:tcPr>
          <w:p w14:paraId="1163A79D" w14:textId="5509B20E" w:rsidR="078C73D2" w:rsidRDefault="078C73D2" w:rsidP="078C73D2">
            <w:pPr>
              <w:spacing w:beforeAutospacing="1" w:afterAutospacing="1"/>
              <w:jc w:val="both"/>
              <w:rPr>
                <w:szCs w:val="24"/>
              </w:rPr>
            </w:pPr>
            <w:r w:rsidRPr="078C73D2">
              <w:rPr>
                <w:rStyle w:val="normaltextrun"/>
                <w:szCs w:val="24"/>
              </w:rPr>
              <w:t>18.17</w:t>
            </w:r>
          </w:p>
        </w:tc>
        <w:tc>
          <w:tcPr>
            <w:tcW w:w="2100" w:type="dxa"/>
          </w:tcPr>
          <w:p w14:paraId="65329FB0" w14:textId="5D1CD7F6" w:rsidR="078C73D2" w:rsidRDefault="078C73D2" w:rsidP="078C73D2">
            <w:pPr>
              <w:spacing w:beforeAutospacing="1" w:afterAutospacing="1"/>
              <w:jc w:val="both"/>
              <w:rPr>
                <w:szCs w:val="24"/>
              </w:rPr>
            </w:pPr>
            <w:r w:rsidRPr="078C73D2">
              <w:rPr>
                <w:rStyle w:val="normaltextrun"/>
                <w:szCs w:val="24"/>
              </w:rPr>
              <w:t>54.55</w:t>
            </w:r>
          </w:p>
        </w:tc>
      </w:tr>
      <w:tr w:rsidR="078C73D2" w14:paraId="3822C421" w14:textId="77777777" w:rsidTr="078C73D2">
        <w:tc>
          <w:tcPr>
            <w:tcW w:w="1350" w:type="dxa"/>
          </w:tcPr>
          <w:p w14:paraId="0E6ABAF5" w14:textId="0C595387" w:rsidR="078C73D2" w:rsidRDefault="078C73D2" w:rsidP="078C73D2">
            <w:pPr>
              <w:spacing w:beforeAutospacing="1" w:afterAutospacing="1"/>
              <w:jc w:val="both"/>
              <w:rPr>
                <w:szCs w:val="24"/>
              </w:rPr>
            </w:pPr>
            <w:r w:rsidRPr="078C73D2">
              <w:rPr>
                <w:rStyle w:val="normaltextrun"/>
                <w:szCs w:val="24"/>
              </w:rPr>
              <w:t>E-405</w:t>
            </w:r>
          </w:p>
        </w:tc>
        <w:tc>
          <w:tcPr>
            <w:tcW w:w="2565" w:type="dxa"/>
          </w:tcPr>
          <w:p w14:paraId="3DD77BDB" w14:textId="54AC1C82" w:rsidR="078C73D2" w:rsidRDefault="078C73D2" w:rsidP="078C73D2">
            <w:pPr>
              <w:spacing w:beforeAutospacing="1" w:afterAutospacing="1"/>
              <w:jc w:val="both"/>
              <w:rPr>
                <w:szCs w:val="24"/>
              </w:rPr>
            </w:pPr>
            <w:r w:rsidRPr="078C73D2">
              <w:rPr>
                <w:rStyle w:val="normaltextrun"/>
                <w:szCs w:val="24"/>
              </w:rPr>
              <w:t>EG Pre-Heater</w:t>
            </w:r>
          </w:p>
        </w:tc>
        <w:tc>
          <w:tcPr>
            <w:tcW w:w="1620" w:type="dxa"/>
          </w:tcPr>
          <w:p w14:paraId="2876F77C" w14:textId="22114D42" w:rsidR="078C73D2" w:rsidRDefault="078C73D2" w:rsidP="078C73D2">
            <w:pPr>
              <w:spacing w:beforeAutospacing="1" w:afterAutospacing="1"/>
              <w:jc w:val="both"/>
              <w:rPr>
                <w:szCs w:val="24"/>
              </w:rPr>
            </w:pPr>
            <w:r w:rsidRPr="078C73D2">
              <w:rPr>
                <w:rStyle w:val="normaltextrun"/>
                <w:szCs w:val="24"/>
              </w:rPr>
              <w:t>17.93</w:t>
            </w:r>
          </w:p>
        </w:tc>
        <w:tc>
          <w:tcPr>
            <w:tcW w:w="1680" w:type="dxa"/>
          </w:tcPr>
          <w:p w14:paraId="4C0E5FEB" w14:textId="04E8E58F" w:rsidR="078C73D2" w:rsidRDefault="078C73D2" w:rsidP="078C73D2">
            <w:pPr>
              <w:spacing w:beforeAutospacing="1" w:afterAutospacing="1"/>
              <w:jc w:val="both"/>
              <w:rPr>
                <w:szCs w:val="24"/>
              </w:rPr>
            </w:pPr>
            <w:r w:rsidRPr="078C73D2">
              <w:rPr>
                <w:rStyle w:val="normaltextrun"/>
                <w:szCs w:val="24"/>
              </w:rPr>
              <w:t>17.93</w:t>
            </w:r>
          </w:p>
        </w:tc>
        <w:tc>
          <w:tcPr>
            <w:tcW w:w="2100" w:type="dxa"/>
          </w:tcPr>
          <w:p w14:paraId="292B093A" w14:textId="2CD566D8" w:rsidR="078C73D2" w:rsidRDefault="078C73D2" w:rsidP="078C73D2">
            <w:pPr>
              <w:spacing w:beforeAutospacing="1" w:afterAutospacing="1"/>
              <w:jc w:val="both"/>
              <w:rPr>
                <w:szCs w:val="24"/>
              </w:rPr>
            </w:pPr>
            <w:r w:rsidRPr="078C73D2">
              <w:rPr>
                <w:rStyle w:val="normaltextrun"/>
                <w:szCs w:val="24"/>
              </w:rPr>
              <w:t>53.85</w:t>
            </w:r>
          </w:p>
        </w:tc>
      </w:tr>
      <w:tr w:rsidR="078C73D2" w14:paraId="4B692E8E" w14:textId="77777777" w:rsidTr="078C73D2">
        <w:tc>
          <w:tcPr>
            <w:tcW w:w="1350" w:type="dxa"/>
          </w:tcPr>
          <w:p w14:paraId="22397C4E" w14:textId="48B84188" w:rsidR="078C73D2" w:rsidRDefault="078C73D2" w:rsidP="078C73D2">
            <w:pPr>
              <w:jc w:val="both"/>
              <w:rPr>
                <w:szCs w:val="24"/>
              </w:rPr>
            </w:pPr>
            <w:r w:rsidRPr="078C73D2">
              <w:rPr>
                <w:rStyle w:val="normaltextrun"/>
                <w:szCs w:val="24"/>
              </w:rPr>
              <w:t>E-410</w:t>
            </w:r>
          </w:p>
        </w:tc>
        <w:tc>
          <w:tcPr>
            <w:tcW w:w="2565" w:type="dxa"/>
          </w:tcPr>
          <w:p w14:paraId="52F997D7" w14:textId="6F87D41A" w:rsidR="078C73D2" w:rsidRDefault="078C73D2" w:rsidP="078C73D2">
            <w:pPr>
              <w:jc w:val="both"/>
              <w:rPr>
                <w:szCs w:val="24"/>
              </w:rPr>
            </w:pPr>
            <w:r w:rsidRPr="078C73D2">
              <w:rPr>
                <w:rStyle w:val="normaltextrun"/>
                <w:szCs w:val="24"/>
              </w:rPr>
              <w:t>Column 1 Pre-Heater</w:t>
            </w:r>
          </w:p>
        </w:tc>
        <w:tc>
          <w:tcPr>
            <w:tcW w:w="1620" w:type="dxa"/>
          </w:tcPr>
          <w:p w14:paraId="3B099BB9" w14:textId="30255867" w:rsidR="078C73D2" w:rsidRDefault="078C73D2" w:rsidP="078C73D2">
            <w:pPr>
              <w:jc w:val="both"/>
              <w:rPr>
                <w:szCs w:val="24"/>
              </w:rPr>
            </w:pPr>
            <w:r w:rsidRPr="078C73D2">
              <w:rPr>
                <w:rStyle w:val="normaltextrun"/>
                <w:szCs w:val="24"/>
              </w:rPr>
              <w:t>27.29</w:t>
            </w:r>
          </w:p>
        </w:tc>
        <w:tc>
          <w:tcPr>
            <w:tcW w:w="1680" w:type="dxa"/>
          </w:tcPr>
          <w:p w14:paraId="41C9EC38" w14:textId="331695EF" w:rsidR="078C73D2" w:rsidRDefault="078C73D2" w:rsidP="078C73D2">
            <w:pPr>
              <w:jc w:val="both"/>
              <w:rPr>
                <w:szCs w:val="24"/>
              </w:rPr>
            </w:pPr>
            <w:r w:rsidRPr="078C73D2">
              <w:rPr>
                <w:rStyle w:val="normaltextrun"/>
                <w:szCs w:val="24"/>
              </w:rPr>
              <w:t>27.29</w:t>
            </w:r>
          </w:p>
        </w:tc>
        <w:tc>
          <w:tcPr>
            <w:tcW w:w="2100" w:type="dxa"/>
          </w:tcPr>
          <w:p w14:paraId="5B777296" w14:textId="1BB6FA0D" w:rsidR="078C73D2" w:rsidRDefault="078C73D2" w:rsidP="078C73D2">
            <w:pPr>
              <w:jc w:val="both"/>
              <w:rPr>
                <w:szCs w:val="24"/>
              </w:rPr>
            </w:pPr>
            <w:r w:rsidRPr="078C73D2">
              <w:rPr>
                <w:rStyle w:val="normaltextrun"/>
                <w:szCs w:val="24"/>
              </w:rPr>
              <w:t>81.94</w:t>
            </w:r>
          </w:p>
        </w:tc>
      </w:tr>
      <w:tr w:rsidR="078C73D2" w14:paraId="6E9ED63B" w14:textId="77777777" w:rsidTr="078C73D2">
        <w:tc>
          <w:tcPr>
            <w:tcW w:w="1350" w:type="dxa"/>
          </w:tcPr>
          <w:p w14:paraId="5D9EBB72" w14:textId="1404C639" w:rsidR="078C73D2" w:rsidRDefault="078C73D2" w:rsidP="078C73D2">
            <w:pPr>
              <w:jc w:val="both"/>
              <w:rPr>
                <w:szCs w:val="24"/>
              </w:rPr>
            </w:pPr>
            <w:r w:rsidRPr="078C73D2">
              <w:rPr>
                <w:rStyle w:val="normaltextrun"/>
                <w:szCs w:val="24"/>
              </w:rPr>
              <w:t>E-460</w:t>
            </w:r>
          </w:p>
        </w:tc>
        <w:tc>
          <w:tcPr>
            <w:tcW w:w="2565" w:type="dxa"/>
          </w:tcPr>
          <w:p w14:paraId="0934EF3D" w14:textId="5B4F05B1" w:rsidR="078C73D2" w:rsidRDefault="078C73D2" w:rsidP="078C73D2">
            <w:pPr>
              <w:jc w:val="both"/>
              <w:rPr>
                <w:szCs w:val="24"/>
              </w:rPr>
            </w:pPr>
            <w:r w:rsidRPr="078C73D2">
              <w:rPr>
                <w:rStyle w:val="normaltextrun"/>
                <w:szCs w:val="24"/>
              </w:rPr>
              <w:t>EG Pre-Cooler</w:t>
            </w:r>
          </w:p>
        </w:tc>
        <w:tc>
          <w:tcPr>
            <w:tcW w:w="1620" w:type="dxa"/>
          </w:tcPr>
          <w:p w14:paraId="5F056502" w14:textId="79C22A50" w:rsidR="078C73D2" w:rsidRDefault="078C73D2" w:rsidP="078C73D2">
            <w:pPr>
              <w:jc w:val="both"/>
              <w:rPr>
                <w:szCs w:val="24"/>
              </w:rPr>
            </w:pPr>
            <w:r w:rsidRPr="078C73D2">
              <w:rPr>
                <w:rStyle w:val="normaltextrun"/>
                <w:szCs w:val="24"/>
              </w:rPr>
              <w:t>15.82</w:t>
            </w:r>
          </w:p>
        </w:tc>
        <w:tc>
          <w:tcPr>
            <w:tcW w:w="1680" w:type="dxa"/>
          </w:tcPr>
          <w:p w14:paraId="5D0F476B" w14:textId="518148EE" w:rsidR="078C73D2" w:rsidRDefault="078C73D2" w:rsidP="078C73D2">
            <w:pPr>
              <w:jc w:val="both"/>
              <w:rPr>
                <w:szCs w:val="24"/>
              </w:rPr>
            </w:pPr>
            <w:r w:rsidRPr="078C73D2">
              <w:rPr>
                <w:rStyle w:val="normaltextrun"/>
                <w:szCs w:val="24"/>
              </w:rPr>
              <w:t>15.82</w:t>
            </w:r>
          </w:p>
        </w:tc>
        <w:tc>
          <w:tcPr>
            <w:tcW w:w="2100" w:type="dxa"/>
          </w:tcPr>
          <w:p w14:paraId="670B15B5" w14:textId="20E31FE2" w:rsidR="078C73D2" w:rsidRDefault="078C73D2" w:rsidP="078C73D2">
            <w:pPr>
              <w:jc w:val="both"/>
              <w:rPr>
                <w:szCs w:val="24"/>
              </w:rPr>
            </w:pPr>
            <w:r w:rsidRPr="078C73D2">
              <w:rPr>
                <w:rStyle w:val="normaltextrun"/>
                <w:szCs w:val="24"/>
              </w:rPr>
              <w:t>47.51</w:t>
            </w:r>
          </w:p>
        </w:tc>
      </w:tr>
      <w:tr w:rsidR="078C73D2" w14:paraId="7322CCAD" w14:textId="77777777" w:rsidTr="078C73D2">
        <w:tc>
          <w:tcPr>
            <w:tcW w:w="1350" w:type="dxa"/>
          </w:tcPr>
          <w:p w14:paraId="37F065B2" w14:textId="7593F33A" w:rsidR="078C73D2" w:rsidRDefault="078C73D2" w:rsidP="078C73D2">
            <w:pPr>
              <w:jc w:val="both"/>
              <w:rPr>
                <w:szCs w:val="24"/>
              </w:rPr>
            </w:pPr>
            <w:r w:rsidRPr="078C73D2">
              <w:rPr>
                <w:rStyle w:val="normaltextrun"/>
                <w:szCs w:val="24"/>
              </w:rPr>
              <w:t>E-465</w:t>
            </w:r>
          </w:p>
        </w:tc>
        <w:tc>
          <w:tcPr>
            <w:tcW w:w="2565" w:type="dxa"/>
          </w:tcPr>
          <w:p w14:paraId="3CA0BA36" w14:textId="04568056" w:rsidR="078C73D2" w:rsidRDefault="078C73D2" w:rsidP="078C73D2">
            <w:pPr>
              <w:jc w:val="both"/>
              <w:rPr>
                <w:szCs w:val="24"/>
              </w:rPr>
            </w:pPr>
            <w:r w:rsidRPr="078C73D2">
              <w:rPr>
                <w:rStyle w:val="normaltextrun"/>
                <w:szCs w:val="24"/>
              </w:rPr>
              <w:t>EG Cooler</w:t>
            </w:r>
          </w:p>
        </w:tc>
        <w:tc>
          <w:tcPr>
            <w:tcW w:w="1620" w:type="dxa"/>
          </w:tcPr>
          <w:p w14:paraId="37BC8208" w14:textId="0474CD8C" w:rsidR="078C73D2" w:rsidRDefault="078C73D2" w:rsidP="078C73D2">
            <w:pPr>
              <w:jc w:val="both"/>
              <w:rPr>
                <w:szCs w:val="24"/>
              </w:rPr>
            </w:pPr>
            <w:r w:rsidRPr="078C73D2">
              <w:rPr>
                <w:rStyle w:val="normaltextrun"/>
                <w:szCs w:val="24"/>
              </w:rPr>
              <w:t>17.57</w:t>
            </w:r>
          </w:p>
        </w:tc>
        <w:tc>
          <w:tcPr>
            <w:tcW w:w="1680" w:type="dxa"/>
          </w:tcPr>
          <w:p w14:paraId="495C22E4" w14:textId="0B0DDCC3" w:rsidR="078C73D2" w:rsidRDefault="078C73D2" w:rsidP="078C73D2">
            <w:pPr>
              <w:jc w:val="both"/>
              <w:rPr>
                <w:szCs w:val="24"/>
              </w:rPr>
            </w:pPr>
            <w:r w:rsidRPr="078C73D2">
              <w:rPr>
                <w:rStyle w:val="normaltextrun"/>
                <w:szCs w:val="24"/>
              </w:rPr>
              <w:t>17.57</w:t>
            </w:r>
          </w:p>
        </w:tc>
        <w:tc>
          <w:tcPr>
            <w:tcW w:w="2100" w:type="dxa"/>
          </w:tcPr>
          <w:p w14:paraId="6EAE6532" w14:textId="21081D73" w:rsidR="078C73D2" w:rsidRDefault="078C73D2" w:rsidP="078C73D2">
            <w:pPr>
              <w:jc w:val="both"/>
              <w:rPr>
                <w:szCs w:val="24"/>
              </w:rPr>
            </w:pPr>
            <w:r w:rsidRPr="078C73D2">
              <w:rPr>
                <w:rStyle w:val="normaltextrun"/>
                <w:szCs w:val="24"/>
              </w:rPr>
              <w:t>52.76</w:t>
            </w:r>
          </w:p>
        </w:tc>
      </w:tr>
      <w:tr w:rsidR="078C73D2" w14:paraId="084E1B2C" w14:textId="77777777" w:rsidTr="078C73D2">
        <w:tc>
          <w:tcPr>
            <w:tcW w:w="1350" w:type="dxa"/>
          </w:tcPr>
          <w:p w14:paraId="76BAF004" w14:textId="743FA72D" w:rsidR="078C73D2" w:rsidRDefault="078C73D2" w:rsidP="078C73D2">
            <w:pPr>
              <w:jc w:val="both"/>
              <w:rPr>
                <w:szCs w:val="24"/>
              </w:rPr>
            </w:pPr>
            <w:r w:rsidRPr="078C73D2">
              <w:rPr>
                <w:rStyle w:val="normaltextrun"/>
                <w:szCs w:val="24"/>
              </w:rPr>
              <w:t>E-420</w:t>
            </w:r>
          </w:p>
        </w:tc>
        <w:tc>
          <w:tcPr>
            <w:tcW w:w="2565" w:type="dxa"/>
          </w:tcPr>
          <w:p w14:paraId="278126BA" w14:textId="36A8E2A6" w:rsidR="078C73D2" w:rsidRDefault="078C73D2" w:rsidP="078C73D2">
            <w:pPr>
              <w:jc w:val="both"/>
              <w:rPr>
                <w:szCs w:val="24"/>
              </w:rPr>
            </w:pPr>
            <w:r w:rsidRPr="078C73D2">
              <w:rPr>
                <w:rStyle w:val="normaltextrun"/>
                <w:szCs w:val="24"/>
              </w:rPr>
              <w:t>Column 1 Condenser</w:t>
            </w:r>
          </w:p>
        </w:tc>
        <w:tc>
          <w:tcPr>
            <w:tcW w:w="1620" w:type="dxa"/>
          </w:tcPr>
          <w:p w14:paraId="02657E49" w14:textId="7A5C5E4D" w:rsidR="078C73D2" w:rsidRDefault="078C73D2" w:rsidP="078C73D2">
            <w:pPr>
              <w:jc w:val="both"/>
              <w:rPr>
                <w:szCs w:val="24"/>
              </w:rPr>
            </w:pPr>
            <w:r w:rsidRPr="078C73D2">
              <w:rPr>
                <w:rStyle w:val="normaltextrun"/>
                <w:szCs w:val="24"/>
              </w:rPr>
              <w:t>29.94</w:t>
            </w:r>
          </w:p>
        </w:tc>
        <w:tc>
          <w:tcPr>
            <w:tcW w:w="1680" w:type="dxa"/>
          </w:tcPr>
          <w:p w14:paraId="264DD219" w14:textId="47120B50" w:rsidR="078C73D2" w:rsidRDefault="078C73D2" w:rsidP="078C73D2">
            <w:pPr>
              <w:jc w:val="both"/>
              <w:rPr>
                <w:szCs w:val="24"/>
              </w:rPr>
            </w:pPr>
            <w:r w:rsidRPr="078C73D2">
              <w:rPr>
                <w:rStyle w:val="normaltextrun"/>
                <w:szCs w:val="24"/>
              </w:rPr>
              <w:t>29.94</w:t>
            </w:r>
          </w:p>
        </w:tc>
        <w:tc>
          <w:tcPr>
            <w:tcW w:w="2100" w:type="dxa"/>
          </w:tcPr>
          <w:p w14:paraId="0CB4814A" w14:textId="0670DF49" w:rsidR="078C73D2" w:rsidRDefault="078C73D2" w:rsidP="078C73D2">
            <w:pPr>
              <w:jc w:val="both"/>
              <w:rPr>
                <w:szCs w:val="24"/>
              </w:rPr>
            </w:pPr>
            <w:r w:rsidRPr="078C73D2">
              <w:rPr>
                <w:rStyle w:val="normaltextrun"/>
                <w:szCs w:val="24"/>
              </w:rPr>
              <w:t>90.43</w:t>
            </w:r>
          </w:p>
        </w:tc>
      </w:tr>
      <w:tr w:rsidR="078C73D2" w14:paraId="567C4C5A" w14:textId="77777777" w:rsidTr="078C73D2">
        <w:tc>
          <w:tcPr>
            <w:tcW w:w="1350" w:type="dxa"/>
          </w:tcPr>
          <w:p w14:paraId="1111E200" w14:textId="50A690F1" w:rsidR="078C73D2" w:rsidRDefault="078C73D2" w:rsidP="078C73D2">
            <w:pPr>
              <w:jc w:val="both"/>
              <w:rPr>
                <w:szCs w:val="24"/>
              </w:rPr>
            </w:pPr>
            <w:r w:rsidRPr="078C73D2">
              <w:rPr>
                <w:rStyle w:val="normaltextrun"/>
                <w:szCs w:val="24"/>
              </w:rPr>
              <w:t>E-425</w:t>
            </w:r>
          </w:p>
        </w:tc>
        <w:tc>
          <w:tcPr>
            <w:tcW w:w="2565" w:type="dxa"/>
          </w:tcPr>
          <w:p w14:paraId="7263E6DA" w14:textId="6EA14CAC" w:rsidR="078C73D2" w:rsidRDefault="078C73D2" w:rsidP="078C73D2">
            <w:pPr>
              <w:jc w:val="both"/>
              <w:rPr>
                <w:szCs w:val="24"/>
              </w:rPr>
            </w:pPr>
            <w:r w:rsidRPr="078C73D2">
              <w:rPr>
                <w:rStyle w:val="normaltextrun"/>
                <w:szCs w:val="24"/>
              </w:rPr>
              <w:t>Column 1 Reboiler</w:t>
            </w:r>
          </w:p>
        </w:tc>
        <w:tc>
          <w:tcPr>
            <w:tcW w:w="1620" w:type="dxa"/>
          </w:tcPr>
          <w:p w14:paraId="5A7CC38A" w14:textId="370333F7" w:rsidR="078C73D2" w:rsidRDefault="078C73D2" w:rsidP="078C73D2">
            <w:pPr>
              <w:jc w:val="both"/>
              <w:rPr>
                <w:szCs w:val="24"/>
              </w:rPr>
            </w:pPr>
            <w:r w:rsidRPr="078C73D2">
              <w:rPr>
                <w:rStyle w:val="normaltextrun"/>
                <w:szCs w:val="24"/>
              </w:rPr>
              <w:t>59.97</w:t>
            </w:r>
          </w:p>
        </w:tc>
        <w:tc>
          <w:tcPr>
            <w:tcW w:w="1680" w:type="dxa"/>
          </w:tcPr>
          <w:p w14:paraId="44DBDD80" w14:textId="52957608" w:rsidR="078C73D2" w:rsidRDefault="078C73D2" w:rsidP="078C73D2">
            <w:pPr>
              <w:jc w:val="both"/>
              <w:rPr>
                <w:szCs w:val="24"/>
              </w:rPr>
            </w:pPr>
            <w:r w:rsidRPr="078C73D2">
              <w:rPr>
                <w:rStyle w:val="normaltextrun"/>
                <w:szCs w:val="24"/>
              </w:rPr>
              <w:t>59.97</w:t>
            </w:r>
          </w:p>
        </w:tc>
        <w:tc>
          <w:tcPr>
            <w:tcW w:w="2100" w:type="dxa"/>
          </w:tcPr>
          <w:p w14:paraId="42606743" w14:textId="2DE7FD80" w:rsidR="078C73D2" w:rsidRDefault="078C73D2" w:rsidP="078C73D2">
            <w:pPr>
              <w:jc w:val="both"/>
              <w:rPr>
                <w:szCs w:val="24"/>
              </w:rPr>
            </w:pPr>
            <w:r w:rsidRPr="078C73D2">
              <w:rPr>
                <w:rStyle w:val="normaltextrun"/>
                <w:szCs w:val="24"/>
              </w:rPr>
              <w:t>210.67</w:t>
            </w:r>
          </w:p>
        </w:tc>
      </w:tr>
      <w:tr w:rsidR="078C73D2" w14:paraId="027B07B9" w14:textId="77777777" w:rsidTr="078C73D2">
        <w:tc>
          <w:tcPr>
            <w:tcW w:w="1350" w:type="dxa"/>
          </w:tcPr>
          <w:p w14:paraId="78E17472" w14:textId="5BEB98B4" w:rsidR="078C73D2" w:rsidRDefault="078C73D2" w:rsidP="078C73D2">
            <w:pPr>
              <w:jc w:val="both"/>
              <w:rPr>
                <w:szCs w:val="24"/>
              </w:rPr>
            </w:pPr>
            <w:r w:rsidRPr="078C73D2">
              <w:rPr>
                <w:rStyle w:val="normaltextrun"/>
                <w:szCs w:val="24"/>
              </w:rPr>
              <w:t>E-440</w:t>
            </w:r>
          </w:p>
        </w:tc>
        <w:tc>
          <w:tcPr>
            <w:tcW w:w="2565" w:type="dxa"/>
          </w:tcPr>
          <w:p w14:paraId="52504944" w14:textId="3E19176F" w:rsidR="078C73D2" w:rsidRDefault="078C73D2" w:rsidP="078C73D2">
            <w:pPr>
              <w:jc w:val="both"/>
              <w:rPr>
                <w:szCs w:val="24"/>
              </w:rPr>
            </w:pPr>
            <w:r w:rsidRPr="078C73D2">
              <w:rPr>
                <w:rStyle w:val="normaltextrun"/>
                <w:szCs w:val="24"/>
              </w:rPr>
              <w:t>Column 2 Condenser</w:t>
            </w:r>
          </w:p>
        </w:tc>
        <w:tc>
          <w:tcPr>
            <w:tcW w:w="1620" w:type="dxa"/>
          </w:tcPr>
          <w:p w14:paraId="2DEE54A4" w14:textId="2E554AE8" w:rsidR="078C73D2" w:rsidRDefault="078C73D2" w:rsidP="078C73D2">
            <w:pPr>
              <w:jc w:val="both"/>
              <w:rPr>
                <w:szCs w:val="24"/>
              </w:rPr>
            </w:pPr>
            <w:r w:rsidRPr="078C73D2">
              <w:rPr>
                <w:rStyle w:val="normaltextrun"/>
                <w:szCs w:val="24"/>
              </w:rPr>
              <w:t>17.17</w:t>
            </w:r>
          </w:p>
        </w:tc>
        <w:tc>
          <w:tcPr>
            <w:tcW w:w="1680" w:type="dxa"/>
          </w:tcPr>
          <w:p w14:paraId="1260A807" w14:textId="31E25143" w:rsidR="078C73D2" w:rsidRDefault="078C73D2" w:rsidP="078C73D2">
            <w:pPr>
              <w:jc w:val="both"/>
              <w:rPr>
                <w:szCs w:val="24"/>
              </w:rPr>
            </w:pPr>
            <w:r w:rsidRPr="078C73D2">
              <w:rPr>
                <w:rStyle w:val="normaltextrun"/>
                <w:szCs w:val="24"/>
              </w:rPr>
              <w:t>17.17</w:t>
            </w:r>
          </w:p>
        </w:tc>
        <w:tc>
          <w:tcPr>
            <w:tcW w:w="2100" w:type="dxa"/>
          </w:tcPr>
          <w:p w14:paraId="24CEF730" w14:textId="21657591" w:rsidR="078C73D2" w:rsidRDefault="078C73D2" w:rsidP="078C73D2">
            <w:pPr>
              <w:jc w:val="both"/>
              <w:rPr>
                <w:szCs w:val="24"/>
              </w:rPr>
            </w:pPr>
            <w:r w:rsidRPr="078C73D2">
              <w:rPr>
                <w:rStyle w:val="normaltextrun"/>
                <w:szCs w:val="24"/>
              </w:rPr>
              <w:t>51.86</w:t>
            </w:r>
          </w:p>
        </w:tc>
      </w:tr>
      <w:tr w:rsidR="078C73D2" w14:paraId="3A0E40DC" w14:textId="77777777" w:rsidTr="078C73D2">
        <w:tc>
          <w:tcPr>
            <w:tcW w:w="1350" w:type="dxa"/>
          </w:tcPr>
          <w:p w14:paraId="00EF23F1" w14:textId="7420FDBA" w:rsidR="078C73D2" w:rsidRDefault="078C73D2" w:rsidP="078C73D2">
            <w:pPr>
              <w:jc w:val="both"/>
              <w:rPr>
                <w:szCs w:val="24"/>
              </w:rPr>
            </w:pPr>
            <w:r w:rsidRPr="078C73D2">
              <w:rPr>
                <w:rStyle w:val="normaltextrun"/>
                <w:szCs w:val="24"/>
              </w:rPr>
              <w:t>E-445</w:t>
            </w:r>
          </w:p>
        </w:tc>
        <w:tc>
          <w:tcPr>
            <w:tcW w:w="2565" w:type="dxa"/>
          </w:tcPr>
          <w:p w14:paraId="29CB56EE" w14:textId="3C146151" w:rsidR="078C73D2" w:rsidRDefault="078C73D2" w:rsidP="078C73D2">
            <w:pPr>
              <w:jc w:val="both"/>
              <w:rPr>
                <w:szCs w:val="24"/>
              </w:rPr>
            </w:pPr>
            <w:r w:rsidRPr="078C73D2">
              <w:rPr>
                <w:rStyle w:val="normaltextrun"/>
                <w:szCs w:val="24"/>
              </w:rPr>
              <w:t>Column 2 Reboiler</w:t>
            </w:r>
          </w:p>
        </w:tc>
        <w:tc>
          <w:tcPr>
            <w:tcW w:w="1620" w:type="dxa"/>
          </w:tcPr>
          <w:p w14:paraId="6BDC4019" w14:textId="552FF31C" w:rsidR="078C73D2" w:rsidRDefault="078C73D2" w:rsidP="078C73D2">
            <w:pPr>
              <w:jc w:val="both"/>
              <w:rPr>
                <w:szCs w:val="24"/>
              </w:rPr>
            </w:pPr>
            <w:r w:rsidRPr="078C73D2">
              <w:rPr>
                <w:rStyle w:val="normaltextrun"/>
                <w:szCs w:val="24"/>
              </w:rPr>
              <w:t>40.37</w:t>
            </w:r>
          </w:p>
        </w:tc>
        <w:tc>
          <w:tcPr>
            <w:tcW w:w="1680" w:type="dxa"/>
          </w:tcPr>
          <w:p w14:paraId="7F3EBB94" w14:textId="61AC622F" w:rsidR="078C73D2" w:rsidRDefault="078C73D2" w:rsidP="078C73D2">
            <w:pPr>
              <w:jc w:val="both"/>
              <w:rPr>
                <w:szCs w:val="24"/>
              </w:rPr>
            </w:pPr>
            <w:r w:rsidRPr="078C73D2">
              <w:rPr>
                <w:rStyle w:val="normaltextrun"/>
                <w:szCs w:val="24"/>
              </w:rPr>
              <w:t>40.37</w:t>
            </w:r>
          </w:p>
        </w:tc>
        <w:tc>
          <w:tcPr>
            <w:tcW w:w="2100" w:type="dxa"/>
          </w:tcPr>
          <w:p w14:paraId="24FB5D9C" w14:textId="733BA2A9" w:rsidR="078C73D2" w:rsidRDefault="078C73D2" w:rsidP="078C73D2">
            <w:pPr>
              <w:jc w:val="both"/>
              <w:rPr>
                <w:szCs w:val="24"/>
              </w:rPr>
            </w:pPr>
            <w:r w:rsidRPr="078C73D2">
              <w:rPr>
                <w:rStyle w:val="normaltextrun"/>
                <w:szCs w:val="24"/>
              </w:rPr>
              <w:t>137.01</w:t>
            </w:r>
          </w:p>
        </w:tc>
      </w:tr>
      <w:tr w:rsidR="078C73D2" w14:paraId="740E3999" w14:textId="77777777" w:rsidTr="078C73D2">
        <w:tc>
          <w:tcPr>
            <w:tcW w:w="1350" w:type="dxa"/>
          </w:tcPr>
          <w:p w14:paraId="37993B26" w14:textId="226415B6" w:rsidR="078C73D2" w:rsidRDefault="078C73D2" w:rsidP="078C73D2">
            <w:pPr>
              <w:jc w:val="both"/>
              <w:rPr>
                <w:szCs w:val="24"/>
              </w:rPr>
            </w:pPr>
            <w:r w:rsidRPr="078C73D2">
              <w:rPr>
                <w:rStyle w:val="normaltextrun"/>
                <w:szCs w:val="24"/>
              </w:rPr>
              <w:t>U-105</w:t>
            </w:r>
          </w:p>
        </w:tc>
        <w:tc>
          <w:tcPr>
            <w:tcW w:w="2565" w:type="dxa"/>
          </w:tcPr>
          <w:p w14:paraId="4F2DA230" w14:textId="02506383" w:rsidR="078C73D2" w:rsidRDefault="078C73D2" w:rsidP="078C73D2">
            <w:pPr>
              <w:jc w:val="both"/>
              <w:rPr>
                <w:szCs w:val="24"/>
              </w:rPr>
            </w:pPr>
            <w:r w:rsidRPr="078C73D2">
              <w:rPr>
                <w:rStyle w:val="normaltextrun"/>
                <w:szCs w:val="24"/>
              </w:rPr>
              <w:t>PET Extruder</w:t>
            </w:r>
          </w:p>
        </w:tc>
        <w:tc>
          <w:tcPr>
            <w:tcW w:w="1620" w:type="dxa"/>
          </w:tcPr>
          <w:p w14:paraId="5D6E7AD6" w14:textId="7B7EE446" w:rsidR="078C73D2" w:rsidRDefault="078C73D2" w:rsidP="078C73D2">
            <w:pPr>
              <w:jc w:val="both"/>
              <w:rPr>
                <w:szCs w:val="24"/>
              </w:rPr>
            </w:pPr>
            <w:r w:rsidRPr="078C73D2">
              <w:rPr>
                <w:rStyle w:val="normaltextrun"/>
                <w:szCs w:val="24"/>
              </w:rPr>
              <w:t>411.35</w:t>
            </w:r>
          </w:p>
        </w:tc>
        <w:tc>
          <w:tcPr>
            <w:tcW w:w="1680" w:type="dxa"/>
          </w:tcPr>
          <w:p w14:paraId="7D62B2C7" w14:textId="2972BAE3" w:rsidR="078C73D2" w:rsidRDefault="078C73D2" w:rsidP="078C73D2">
            <w:pPr>
              <w:jc w:val="both"/>
              <w:rPr>
                <w:szCs w:val="24"/>
              </w:rPr>
            </w:pPr>
            <w:r w:rsidRPr="078C73D2">
              <w:rPr>
                <w:rStyle w:val="normaltextrun"/>
                <w:szCs w:val="24"/>
              </w:rPr>
              <w:t>411.35</w:t>
            </w:r>
          </w:p>
        </w:tc>
        <w:tc>
          <w:tcPr>
            <w:tcW w:w="2100" w:type="dxa"/>
          </w:tcPr>
          <w:p w14:paraId="224E1EE3" w14:textId="721E3C02" w:rsidR="078C73D2" w:rsidRDefault="078C73D2" w:rsidP="078C73D2">
            <w:pPr>
              <w:jc w:val="both"/>
              <w:rPr>
                <w:szCs w:val="24"/>
              </w:rPr>
            </w:pPr>
            <w:r w:rsidRPr="078C73D2">
              <w:rPr>
                <w:rStyle w:val="normaltextrun"/>
                <w:szCs w:val="24"/>
              </w:rPr>
              <w:t>1,357.47</w:t>
            </w:r>
          </w:p>
        </w:tc>
      </w:tr>
      <w:tr w:rsidR="078C73D2" w14:paraId="38844CED" w14:textId="77777777" w:rsidTr="078C73D2">
        <w:tc>
          <w:tcPr>
            <w:tcW w:w="1350" w:type="dxa"/>
          </w:tcPr>
          <w:p w14:paraId="23A4DA8C" w14:textId="0E28B73D" w:rsidR="078C73D2" w:rsidRDefault="078C73D2" w:rsidP="078C73D2">
            <w:pPr>
              <w:jc w:val="both"/>
              <w:rPr>
                <w:szCs w:val="24"/>
              </w:rPr>
            </w:pPr>
            <w:r w:rsidRPr="078C73D2">
              <w:rPr>
                <w:rStyle w:val="normaltextrun"/>
                <w:szCs w:val="24"/>
              </w:rPr>
              <w:t>CL-415</w:t>
            </w:r>
          </w:p>
        </w:tc>
        <w:tc>
          <w:tcPr>
            <w:tcW w:w="2565" w:type="dxa"/>
          </w:tcPr>
          <w:p w14:paraId="7679BD9F" w14:textId="573D7BF0" w:rsidR="078C73D2" w:rsidRDefault="078C73D2" w:rsidP="078C73D2">
            <w:pPr>
              <w:jc w:val="both"/>
              <w:rPr>
                <w:szCs w:val="24"/>
              </w:rPr>
            </w:pPr>
            <w:r w:rsidRPr="078C73D2">
              <w:rPr>
                <w:rStyle w:val="normaltextrun"/>
                <w:szCs w:val="24"/>
              </w:rPr>
              <w:t>Distillation Column 1</w:t>
            </w:r>
          </w:p>
        </w:tc>
        <w:tc>
          <w:tcPr>
            <w:tcW w:w="1620" w:type="dxa"/>
          </w:tcPr>
          <w:p w14:paraId="2E01F43D" w14:textId="642E984D" w:rsidR="078C73D2" w:rsidRDefault="078C73D2" w:rsidP="078C73D2">
            <w:pPr>
              <w:jc w:val="both"/>
              <w:rPr>
                <w:szCs w:val="24"/>
              </w:rPr>
            </w:pPr>
            <w:r w:rsidRPr="078C73D2">
              <w:rPr>
                <w:rStyle w:val="normaltextrun"/>
                <w:szCs w:val="24"/>
              </w:rPr>
              <w:t>52.47</w:t>
            </w:r>
          </w:p>
        </w:tc>
        <w:tc>
          <w:tcPr>
            <w:tcW w:w="1680" w:type="dxa"/>
          </w:tcPr>
          <w:p w14:paraId="09D65B7D" w14:textId="366C1739" w:rsidR="078C73D2" w:rsidRDefault="078C73D2" w:rsidP="078C73D2">
            <w:pPr>
              <w:jc w:val="both"/>
              <w:rPr>
                <w:szCs w:val="24"/>
              </w:rPr>
            </w:pPr>
            <w:r w:rsidRPr="078C73D2">
              <w:rPr>
                <w:rStyle w:val="normaltextrun"/>
                <w:szCs w:val="24"/>
              </w:rPr>
              <w:t>52.47</w:t>
            </w:r>
          </w:p>
        </w:tc>
        <w:tc>
          <w:tcPr>
            <w:tcW w:w="2100" w:type="dxa"/>
          </w:tcPr>
          <w:p w14:paraId="2CAC78E2" w14:textId="399DD12E" w:rsidR="078C73D2" w:rsidRDefault="078C73D2" w:rsidP="078C73D2">
            <w:pPr>
              <w:jc w:val="both"/>
              <w:rPr>
                <w:szCs w:val="24"/>
              </w:rPr>
            </w:pPr>
            <w:r w:rsidRPr="078C73D2">
              <w:rPr>
                <w:rStyle w:val="normaltextrun"/>
                <w:szCs w:val="24"/>
              </w:rPr>
              <w:t>165.06</w:t>
            </w:r>
          </w:p>
        </w:tc>
      </w:tr>
      <w:tr w:rsidR="078C73D2" w14:paraId="7DA04562" w14:textId="77777777" w:rsidTr="078C73D2">
        <w:tc>
          <w:tcPr>
            <w:tcW w:w="1350" w:type="dxa"/>
          </w:tcPr>
          <w:p w14:paraId="22FC9A58" w14:textId="1B71C0C5" w:rsidR="078C73D2" w:rsidRDefault="078C73D2" w:rsidP="078C73D2">
            <w:pPr>
              <w:jc w:val="both"/>
              <w:rPr>
                <w:szCs w:val="24"/>
              </w:rPr>
            </w:pPr>
            <w:r w:rsidRPr="078C73D2">
              <w:rPr>
                <w:rStyle w:val="normaltextrun"/>
                <w:szCs w:val="24"/>
              </w:rPr>
              <w:t>CL-435</w:t>
            </w:r>
          </w:p>
        </w:tc>
        <w:tc>
          <w:tcPr>
            <w:tcW w:w="2565" w:type="dxa"/>
          </w:tcPr>
          <w:p w14:paraId="3C790E7E" w14:textId="6B99380D" w:rsidR="078C73D2" w:rsidRDefault="078C73D2" w:rsidP="078C73D2">
            <w:pPr>
              <w:jc w:val="both"/>
              <w:rPr>
                <w:szCs w:val="24"/>
              </w:rPr>
            </w:pPr>
            <w:r w:rsidRPr="078C73D2">
              <w:rPr>
                <w:rStyle w:val="normaltextrun"/>
                <w:szCs w:val="24"/>
              </w:rPr>
              <w:t>Distillation Column 2</w:t>
            </w:r>
          </w:p>
        </w:tc>
        <w:tc>
          <w:tcPr>
            <w:tcW w:w="1620" w:type="dxa"/>
          </w:tcPr>
          <w:p w14:paraId="1A43A468" w14:textId="27B2D54C" w:rsidR="078C73D2" w:rsidRDefault="078C73D2" w:rsidP="078C73D2">
            <w:pPr>
              <w:jc w:val="both"/>
              <w:rPr>
                <w:szCs w:val="24"/>
              </w:rPr>
            </w:pPr>
            <w:r w:rsidRPr="078C73D2">
              <w:rPr>
                <w:rStyle w:val="normaltextrun"/>
                <w:szCs w:val="24"/>
              </w:rPr>
              <w:t>48.17</w:t>
            </w:r>
          </w:p>
        </w:tc>
        <w:tc>
          <w:tcPr>
            <w:tcW w:w="1680" w:type="dxa"/>
          </w:tcPr>
          <w:p w14:paraId="5036D26F" w14:textId="510E66C0" w:rsidR="078C73D2" w:rsidRDefault="078C73D2" w:rsidP="078C73D2">
            <w:pPr>
              <w:jc w:val="both"/>
              <w:rPr>
                <w:szCs w:val="24"/>
              </w:rPr>
            </w:pPr>
            <w:r w:rsidRPr="078C73D2">
              <w:rPr>
                <w:rStyle w:val="normaltextrun"/>
                <w:szCs w:val="24"/>
              </w:rPr>
              <w:t>48.17</w:t>
            </w:r>
          </w:p>
        </w:tc>
        <w:tc>
          <w:tcPr>
            <w:tcW w:w="2100" w:type="dxa"/>
          </w:tcPr>
          <w:p w14:paraId="0825C6A2" w14:textId="1837D9C5" w:rsidR="078C73D2" w:rsidRDefault="078C73D2" w:rsidP="078C73D2">
            <w:pPr>
              <w:jc w:val="both"/>
              <w:rPr>
                <w:szCs w:val="24"/>
              </w:rPr>
            </w:pPr>
            <w:r w:rsidRPr="078C73D2">
              <w:rPr>
                <w:rStyle w:val="normaltextrun"/>
                <w:szCs w:val="24"/>
              </w:rPr>
              <w:t>145.46</w:t>
            </w:r>
          </w:p>
        </w:tc>
      </w:tr>
      <w:tr w:rsidR="078C73D2" w14:paraId="2213A7CF" w14:textId="77777777" w:rsidTr="078C73D2">
        <w:tc>
          <w:tcPr>
            <w:tcW w:w="1350" w:type="dxa"/>
          </w:tcPr>
          <w:p w14:paraId="7E06430B" w14:textId="7D6BB0AB" w:rsidR="078C73D2" w:rsidRDefault="078C73D2" w:rsidP="078C73D2">
            <w:pPr>
              <w:jc w:val="both"/>
              <w:rPr>
                <w:szCs w:val="24"/>
              </w:rPr>
            </w:pPr>
            <w:r w:rsidRPr="078C73D2">
              <w:rPr>
                <w:rStyle w:val="normaltextrun"/>
                <w:szCs w:val="24"/>
              </w:rPr>
              <w:t>V-450</w:t>
            </w:r>
          </w:p>
        </w:tc>
        <w:tc>
          <w:tcPr>
            <w:tcW w:w="2565" w:type="dxa"/>
          </w:tcPr>
          <w:p w14:paraId="416AC8F3" w14:textId="33552259" w:rsidR="078C73D2" w:rsidRDefault="078C73D2" w:rsidP="078C73D2">
            <w:pPr>
              <w:jc w:val="both"/>
              <w:rPr>
                <w:szCs w:val="24"/>
              </w:rPr>
            </w:pPr>
            <w:r w:rsidRPr="078C73D2">
              <w:rPr>
                <w:rStyle w:val="normaltextrun"/>
                <w:szCs w:val="24"/>
              </w:rPr>
              <w:t>Column 2 Accumulator</w:t>
            </w:r>
          </w:p>
        </w:tc>
        <w:tc>
          <w:tcPr>
            <w:tcW w:w="1620" w:type="dxa"/>
          </w:tcPr>
          <w:p w14:paraId="6F695F7F" w14:textId="564ED992" w:rsidR="078C73D2" w:rsidRDefault="078C73D2" w:rsidP="078C73D2">
            <w:pPr>
              <w:jc w:val="both"/>
              <w:rPr>
                <w:szCs w:val="24"/>
              </w:rPr>
            </w:pPr>
            <w:r w:rsidRPr="078C73D2">
              <w:rPr>
                <w:rStyle w:val="normaltextrun"/>
                <w:szCs w:val="24"/>
              </w:rPr>
              <w:t>11.12</w:t>
            </w:r>
          </w:p>
        </w:tc>
        <w:tc>
          <w:tcPr>
            <w:tcW w:w="1680" w:type="dxa"/>
          </w:tcPr>
          <w:p w14:paraId="5E3D9039" w14:textId="72B89692" w:rsidR="078C73D2" w:rsidRDefault="078C73D2" w:rsidP="078C73D2">
            <w:pPr>
              <w:jc w:val="both"/>
              <w:rPr>
                <w:szCs w:val="24"/>
              </w:rPr>
            </w:pPr>
            <w:r w:rsidRPr="078C73D2">
              <w:rPr>
                <w:rStyle w:val="normaltextrun"/>
                <w:szCs w:val="24"/>
              </w:rPr>
              <w:t>11.12</w:t>
            </w:r>
          </w:p>
        </w:tc>
        <w:tc>
          <w:tcPr>
            <w:tcW w:w="2100" w:type="dxa"/>
          </w:tcPr>
          <w:p w14:paraId="13053317" w14:textId="69511E94" w:rsidR="078C73D2" w:rsidRDefault="078C73D2" w:rsidP="078C73D2">
            <w:pPr>
              <w:jc w:val="both"/>
              <w:rPr>
                <w:szCs w:val="24"/>
              </w:rPr>
            </w:pPr>
            <w:r w:rsidRPr="078C73D2">
              <w:rPr>
                <w:rStyle w:val="normaltextrun"/>
                <w:szCs w:val="24"/>
              </w:rPr>
              <w:t>27.14</w:t>
            </w:r>
          </w:p>
        </w:tc>
      </w:tr>
      <w:tr w:rsidR="078C73D2" w14:paraId="7EA3BC42" w14:textId="77777777" w:rsidTr="078C73D2">
        <w:tc>
          <w:tcPr>
            <w:tcW w:w="1350" w:type="dxa"/>
          </w:tcPr>
          <w:p w14:paraId="1536184D" w14:textId="0DF7C34B" w:rsidR="078C73D2" w:rsidRDefault="078C73D2" w:rsidP="078C73D2">
            <w:pPr>
              <w:jc w:val="both"/>
              <w:rPr>
                <w:szCs w:val="24"/>
              </w:rPr>
            </w:pPr>
            <w:r w:rsidRPr="078C73D2">
              <w:rPr>
                <w:rStyle w:val="normaltextrun"/>
                <w:szCs w:val="24"/>
              </w:rPr>
              <w:t>V-430</w:t>
            </w:r>
          </w:p>
        </w:tc>
        <w:tc>
          <w:tcPr>
            <w:tcW w:w="2565" w:type="dxa"/>
          </w:tcPr>
          <w:p w14:paraId="470ADF2B" w14:textId="12244236" w:rsidR="078C73D2" w:rsidRDefault="078C73D2" w:rsidP="078C73D2">
            <w:pPr>
              <w:jc w:val="both"/>
              <w:rPr>
                <w:szCs w:val="24"/>
              </w:rPr>
            </w:pPr>
            <w:r w:rsidRPr="078C73D2">
              <w:rPr>
                <w:rStyle w:val="normaltextrun"/>
                <w:szCs w:val="24"/>
              </w:rPr>
              <w:t>Column 1 Accumulator</w:t>
            </w:r>
          </w:p>
        </w:tc>
        <w:tc>
          <w:tcPr>
            <w:tcW w:w="1620" w:type="dxa"/>
          </w:tcPr>
          <w:p w14:paraId="2BBC7E57" w14:textId="65445FE8" w:rsidR="078C73D2" w:rsidRDefault="078C73D2" w:rsidP="078C73D2">
            <w:pPr>
              <w:jc w:val="both"/>
              <w:rPr>
                <w:szCs w:val="24"/>
              </w:rPr>
            </w:pPr>
            <w:r w:rsidRPr="078C73D2">
              <w:rPr>
                <w:rStyle w:val="normaltextrun"/>
                <w:szCs w:val="24"/>
              </w:rPr>
              <w:t>17.77</w:t>
            </w:r>
          </w:p>
        </w:tc>
        <w:tc>
          <w:tcPr>
            <w:tcW w:w="1680" w:type="dxa"/>
          </w:tcPr>
          <w:p w14:paraId="5D31791F" w14:textId="08CC3E85" w:rsidR="078C73D2" w:rsidRDefault="078C73D2" w:rsidP="078C73D2">
            <w:pPr>
              <w:jc w:val="both"/>
              <w:rPr>
                <w:szCs w:val="24"/>
              </w:rPr>
            </w:pPr>
            <w:r w:rsidRPr="078C73D2">
              <w:rPr>
                <w:rStyle w:val="normaltextrun"/>
                <w:szCs w:val="24"/>
              </w:rPr>
              <w:t>17.77</w:t>
            </w:r>
          </w:p>
        </w:tc>
        <w:tc>
          <w:tcPr>
            <w:tcW w:w="2100" w:type="dxa"/>
          </w:tcPr>
          <w:p w14:paraId="708DAFC7" w14:textId="4476EE60" w:rsidR="078C73D2" w:rsidRDefault="078C73D2" w:rsidP="078C73D2">
            <w:pPr>
              <w:jc w:val="both"/>
              <w:rPr>
                <w:szCs w:val="24"/>
              </w:rPr>
            </w:pPr>
            <w:r w:rsidRPr="078C73D2">
              <w:rPr>
                <w:rStyle w:val="normaltextrun"/>
                <w:szCs w:val="24"/>
              </w:rPr>
              <w:t>46.58</w:t>
            </w:r>
          </w:p>
        </w:tc>
      </w:tr>
      <w:tr w:rsidR="078C73D2" w14:paraId="7B496D4F" w14:textId="77777777" w:rsidTr="078C73D2">
        <w:tc>
          <w:tcPr>
            <w:tcW w:w="1350" w:type="dxa"/>
          </w:tcPr>
          <w:p w14:paraId="30678F85" w14:textId="13B13F4D" w:rsidR="078C73D2" w:rsidRDefault="078C73D2" w:rsidP="078C73D2">
            <w:pPr>
              <w:jc w:val="both"/>
              <w:rPr>
                <w:szCs w:val="24"/>
              </w:rPr>
            </w:pPr>
            <w:r w:rsidRPr="078C73D2">
              <w:rPr>
                <w:rStyle w:val="normaltextrun"/>
                <w:szCs w:val="24"/>
              </w:rPr>
              <w:t>R-150A</w:t>
            </w:r>
          </w:p>
        </w:tc>
        <w:tc>
          <w:tcPr>
            <w:tcW w:w="2565" w:type="dxa"/>
          </w:tcPr>
          <w:p w14:paraId="627DB89F" w14:textId="7F1C4FC7" w:rsidR="078C73D2" w:rsidRDefault="078C73D2" w:rsidP="078C73D2">
            <w:pPr>
              <w:jc w:val="both"/>
              <w:rPr>
                <w:szCs w:val="24"/>
              </w:rPr>
            </w:pPr>
            <w:r w:rsidRPr="078C73D2">
              <w:rPr>
                <w:rStyle w:val="normaltextrun"/>
                <w:szCs w:val="24"/>
              </w:rPr>
              <w:t>Enzymatic Reactor 1</w:t>
            </w:r>
          </w:p>
        </w:tc>
        <w:tc>
          <w:tcPr>
            <w:tcW w:w="1620" w:type="dxa"/>
          </w:tcPr>
          <w:p w14:paraId="0418AA6A" w14:textId="7D298D71" w:rsidR="078C73D2" w:rsidRDefault="078C73D2" w:rsidP="078C73D2">
            <w:pPr>
              <w:jc w:val="both"/>
              <w:rPr>
                <w:szCs w:val="24"/>
              </w:rPr>
            </w:pPr>
            <w:r w:rsidRPr="078C73D2">
              <w:rPr>
                <w:rStyle w:val="normaltextrun"/>
                <w:szCs w:val="24"/>
              </w:rPr>
              <w:t>92.51</w:t>
            </w:r>
          </w:p>
        </w:tc>
        <w:tc>
          <w:tcPr>
            <w:tcW w:w="1680" w:type="dxa"/>
          </w:tcPr>
          <w:p w14:paraId="257A8228" w14:textId="0919813C" w:rsidR="078C73D2" w:rsidRDefault="078C73D2" w:rsidP="078C73D2">
            <w:pPr>
              <w:jc w:val="both"/>
              <w:rPr>
                <w:szCs w:val="24"/>
              </w:rPr>
            </w:pPr>
            <w:r w:rsidRPr="078C73D2">
              <w:rPr>
                <w:rStyle w:val="normaltextrun"/>
                <w:szCs w:val="24"/>
              </w:rPr>
              <w:t>92.15</w:t>
            </w:r>
          </w:p>
        </w:tc>
        <w:tc>
          <w:tcPr>
            <w:tcW w:w="2100" w:type="dxa"/>
          </w:tcPr>
          <w:p w14:paraId="306D7C37" w14:textId="02376037" w:rsidR="078C73D2" w:rsidRDefault="078C73D2" w:rsidP="078C73D2">
            <w:pPr>
              <w:jc w:val="both"/>
              <w:rPr>
                <w:szCs w:val="24"/>
              </w:rPr>
            </w:pPr>
            <w:r w:rsidRPr="078C73D2">
              <w:rPr>
                <w:rStyle w:val="normaltextrun"/>
                <w:szCs w:val="24"/>
              </w:rPr>
              <w:t>213.42</w:t>
            </w:r>
          </w:p>
        </w:tc>
      </w:tr>
      <w:tr w:rsidR="078C73D2" w14:paraId="32A50E6F" w14:textId="77777777" w:rsidTr="078C73D2">
        <w:tc>
          <w:tcPr>
            <w:tcW w:w="1350" w:type="dxa"/>
          </w:tcPr>
          <w:p w14:paraId="52876B9B" w14:textId="09E83B0F" w:rsidR="078C73D2" w:rsidRDefault="078C73D2" w:rsidP="078C73D2">
            <w:pPr>
              <w:jc w:val="both"/>
              <w:rPr>
                <w:szCs w:val="24"/>
              </w:rPr>
            </w:pPr>
            <w:r w:rsidRPr="078C73D2">
              <w:rPr>
                <w:rStyle w:val="normaltextrun"/>
                <w:szCs w:val="24"/>
              </w:rPr>
              <w:t>R-150B</w:t>
            </w:r>
          </w:p>
        </w:tc>
        <w:tc>
          <w:tcPr>
            <w:tcW w:w="2565" w:type="dxa"/>
          </w:tcPr>
          <w:p w14:paraId="20A4893F" w14:textId="4C6C81BF" w:rsidR="078C73D2" w:rsidRDefault="078C73D2" w:rsidP="078C73D2">
            <w:pPr>
              <w:jc w:val="both"/>
              <w:rPr>
                <w:szCs w:val="24"/>
              </w:rPr>
            </w:pPr>
            <w:r w:rsidRPr="078C73D2">
              <w:rPr>
                <w:rStyle w:val="normaltextrun"/>
                <w:szCs w:val="24"/>
              </w:rPr>
              <w:t>Enzymatic Reactor 2</w:t>
            </w:r>
          </w:p>
        </w:tc>
        <w:tc>
          <w:tcPr>
            <w:tcW w:w="1620" w:type="dxa"/>
          </w:tcPr>
          <w:p w14:paraId="0235F620" w14:textId="46E11437" w:rsidR="078C73D2" w:rsidRDefault="078C73D2" w:rsidP="078C73D2">
            <w:pPr>
              <w:jc w:val="both"/>
              <w:rPr>
                <w:szCs w:val="24"/>
              </w:rPr>
            </w:pPr>
            <w:r w:rsidRPr="078C73D2">
              <w:rPr>
                <w:rStyle w:val="normaltextrun"/>
                <w:szCs w:val="24"/>
              </w:rPr>
              <w:t>92.51</w:t>
            </w:r>
          </w:p>
        </w:tc>
        <w:tc>
          <w:tcPr>
            <w:tcW w:w="1680" w:type="dxa"/>
          </w:tcPr>
          <w:p w14:paraId="1172EFC7" w14:textId="5C80A6B3" w:rsidR="078C73D2" w:rsidRDefault="078C73D2" w:rsidP="078C73D2">
            <w:pPr>
              <w:jc w:val="both"/>
              <w:rPr>
                <w:szCs w:val="24"/>
              </w:rPr>
            </w:pPr>
            <w:r w:rsidRPr="078C73D2">
              <w:rPr>
                <w:rStyle w:val="normaltextrun"/>
                <w:szCs w:val="24"/>
              </w:rPr>
              <w:t>92.51</w:t>
            </w:r>
          </w:p>
        </w:tc>
        <w:tc>
          <w:tcPr>
            <w:tcW w:w="2100" w:type="dxa"/>
          </w:tcPr>
          <w:p w14:paraId="7A9B2112" w14:textId="7650B834" w:rsidR="078C73D2" w:rsidRDefault="078C73D2" w:rsidP="078C73D2">
            <w:pPr>
              <w:jc w:val="both"/>
              <w:rPr>
                <w:szCs w:val="24"/>
              </w:rPr>
            </w:pPr>
            <w:r w:rsidRPr="078C73D2">
              <w:rPr>
                <w:rStyle w:val="normaltextrun"/>
                <w:szCs w:val="24"/>
              </w:rPr>
              <w:t>213.42</w:t>
            </w:r>
          </w:p>
        </w:tc>
      </w:tr>
      <w:tr w:rsidR="078C73D2" w14:paraId="387E75E3" w14:textId="77777777" w:rsidTr="078C73D2">
        <w:tc>
          <w:tcPr>
            <w:tcW w:w="1350" w:type="dxa"/>
          </w:tcPr>
          <w:p w14:paraId="06209759" w14:textId="279C0643" w:rsidR="078C73D2" w:rsidRDefault="078C73D2" w:rsidP="078C73D2">
            <w:pPr>
              <w:jc w:val="both"/>
              <w:rPr>
                <w:szCs w:val="24"/>
              </w:rPr>
            </w:pPr>
            <w:r w:rsidRPr="078C73D2">
              <w:rPr>
                <w:rStyle w:val="normaltextrun"/>
                <w:szCs w:val="24"/>
              </w:rPr>
              <w:t>R-150C</w:t>
            </w:r>
          </w:p>
        </w:tc>
        <w:tc>
          <w:tcPr>
            <w:tcW w:w="2565" w:type="dxa"/>
          </w:tcPr>
          <w:p w14:paraId="4182B3A7" w14:textId="63F952FA" w:rsidR="078C73D2" w:rsidRDefault="078C73D2" w:rsidP="078C73D2">
            <w:pPr>
              <w:jc w:val="both"/>
              <w:rPr>
                <w:szCs w:val="24"/>
              </w:rPr>
            </w:pPr>
            <w:r w:rsidRPr="078C73D2">
              <w:rPr>
                <w:rStyle w:val="normaltextrun"/>
                <w:szCs w:val="24"/>
              </w:rPr>
              <w:t>Enzymatic Reactor 3</w:t>
            </w:r>
          </w:p>
        </w:tc>
        <w:tc>
          <w:tcPr>
            <w:tcW w:w="1620" w:type="dxa"/>
          </w:tcPr>
          <w:p w14:paraId="4E6F04C3" w14:textId="5DE67212" w:rsidR="078C73D2" w:rsidRDefault="078C73D2" w:rsidP="078C73D2">
            <w:pPr>
              <w:jc w:val="both"/>
              <w:rPr>
                <w:szCs w:val="24"/>
              </w:rPr>
            </w:pPr>
            <w:r w:rsidRPr="078C73D2">
              <w:rPr>
                <w:rStyle w:val="normaltextrun"/>
                <w:szCs w:val="24"/>
              </w:rPr>
              <w:t>92.51</w:t>
            </w:r>
          </w:p>
        </w:tc>
        <w:tc>
          <w:tcPr>
            <w:tcW w:w="1680" w:type="dxa"/>
          </w:tcPr>
          <w:p w14:paraId="6536C820" w14:textId="5FAC5816" w:rsidR="078C73D2" w:rsidRDefault="078C73D2" w:rsidP="078C73D2">
            <w:pPr>
              <w:jc w:val="both"/>
              <w:rPr>
                <w:szCs w:val="24"/>
              </w:rPr>
            </w:pPr>
            <w:r w:rsidRPr="078C73D2">
              <w:rPr>
                <w:rStyle w:val="normaltextrun"/>
                <w:szCs w:val="24"/>
              </w:rPr>
              <w:t>92.51</w:t>
            </w:r>
          </w:p>
        </w:tc>
        <w:tc>
          <w:tcPr>
            <w:tcW w:w="2100" w:type="dxa"/>
          </w:tcPr>
          <w:p w14:paraId="43EF6DEB" w14:textId="195914FD" w:rsidR="078C73D2" w:rsidRDefault="078C73D2" w:rsidP="078C73D2">
            <w:pPr>
              <w:jc w:val="both"/>
              <w:rPr>
                <w:szCs w:val="24"/>
              </w:rPr>
            </w:pPr>
            <w:r w:rsidRPr="078C73D2">
              <w:rPr>
                <w:rStyle w:val="normaltextrun"/>
                <w:szCs w:val="24"/>
              </w:rPr>
              <w:t>213.42</w:t>
            </w:r>
          </w:p>
        </w:tc>
      </w:tr>
      <w:tr w:rsidR="078C73D2" w14:paraId="3898C465" w14:textId="77777777" w:rsidTr="078C73D2">
        <w:tc>
          <w:tcPr>
            <w:tcW w:w="1350" w:type="dxa"/>
          </w:tcPr>
          <w:p w14:paraId="757234D8" w14:textId="163B4523" w:rsidR="078C73D2" w:rsidRDefault="078C73D2" w:rsidP="078C73D2">
            <w:pPr>
              <w:jc w:val="both"/>
              <w:rPr>
                <w:szCs w:val="24"/>
              </w:rPr>
            </w:pPr>
            <w:r w:rsidRPr="078C73D2">
              <w:rPr>
                <w:rStyle w:val="normaltextrun"/>
                <w:szCs w:val="24"/>
              </w:rPr>
              <w:t>R-150D</w:t>
            </w:r>
          </w:p>
        </w:tc>
        <w:tc>
          <w:tcPr>
            <w:tcW w:w="2565" w:type="dxa"/>
          </w:tcPr>
          <w:p w14:paraId="3FC69BD6" w14:textId="3B5CC46B" w:rsidR="078C73D2" w:rsidRDefault="078C73D2" w:rsidP="078C73D2">
            <w:pPr>
              <w:jc w:val="both"/>
              <w:rPr>
                <w:szCs w:val="24"/>
              </w:rPr>
            </w:pPr>
            <w:r w:rsidRPr="078C73D2">
              <w:rPr>
                <w:rStyle w:val="normaltextrun"/>
                <w:szCs w:val="24"/>
              </w:rPr>
              <w:t>Enzymatic Reactor 4</w:t>
            </w:r>
          </w:p>
        </w:tc>
        <w:tc>
          <w:tcPr>
            <w:tcW w:w="1620" w:type="dxa"/>
          </w:tcPr>
          <w:p w14:paraId="2C1C91A5" w14:textId="0691303B" w:rsidR="078C73D2" w:rsidRDefault="078C73D2" w:rsidP="078C73D2">
            <w:pPr>
              <w:jc w:val="both"/>
              <w:rPr>
                <w:szCs w:val="24"/>
              </w:rPr>
            </w:pPr>
            <w:r w:rsidRPr="078C73D2">
              <w:rPr>
                <w:rStyle w:val="normaltextrun"/>
                <w:szCs w:val="24"/>
              </w:rPr>
              <w:t>92.51</w:t>
            </w:r>
          </w:p>
        </w:tc>
        <w:tc>
          <w:tcPr>
            <w:tcW w:w="1680" w:type="dxa"/>
          </w:tcPr>
          <w:p w14:paraId="0F65471F" w14:textId="3288A322" w:rsidR="078C73D2" w:rsidRDefault="078C73D2" w:rsidP="078C73D2">
            <w:pPr>
              <w:jc w:val="both"/>
              <w:rPr>
                <w:szCs w:val="24"/>
              </w:rPr>
            </w:pPr>
            <w:r w:rsidRPr="078C73D2">
              <w:rPr>
                <w:rStyle w:val="normaltextrun"/>
                <w:szCs w:val="24"/>
              </w:rPr>
              <w:t>92.51</w:t>
            </w:r>
          </w:p>
        </w:tc>
        <w:tc>
          <w:tcPr>
            <w:tcW w:w="2100" w:type="dxa"/>
          </w:tcPr>
          <w:p w14:paraId="4E7F15AA" w14:textId="446334A9" w:rsidR="078C73D2" w:rsidRDefault="078C73D2" w:rsidP="078C73D2">
            <w:pPr>
              <w:jc w:val="both"/>
              <w:rPr>
                <w:szCs w:val="24"/>
              </w:rPr>
            </w:pPr>
            <w:r w:rsidRPr="078C73D2">
              <w:rPr>
                <w:rStyle w:val="normaltextrun"/>
                <w:szCs w:val="24"/>
              </w:rPr>
              <w:t>213.42</w:t>
            </w:r>
          </w:p>
        </w:tc>
      </w:tr>
      <w:tr w:rsidR="078C73D2" w14:paraId="39545F73" w14:textId="77777777" w:rsidTr="078C73D2">
        <w:tc>
          <w:tcPr>
            <w:tcW w:w="1350" w:type="dxa"/>
          </w:tcPr>
          <w:p w14:paraId="59A6AA02" w14:textId="18651B9E" w:rsidR="078C73D2" w:rsidRDefault="078C73D2" w:rsidP="078C73D2">
            <w:pPr>
              <w:jc w:val="both"/>
              <w:rPr>
                <w:szCs w:val="24"/>
              </w:rPr>
            </w:pPr>
            <w:r w:rsidRPr="078C73D2">
              <w:rPr>
                <w:rStyle w:val="normaltextrun"/>
                <w:szCs w:val="24"/>
              </w:rPr>
              <w:t>R-150E</w:t>
            </w:r>
          </w:p>
        </w:tc>
        <w:tc>
          <w:tcPr>
            <w:tcW w:w="2565" w:type="dxa"/>
          </w:tcPr>
          <w:p w14:paraId="77F63EBE" w14:textId="3D034C62" w:rsidR="078C73D2" w:rsidRDefault="078C73D2" w:rsidP="078C73D2">
            <w:pPr>
              <w:jc w:val="both"/>
              <w:rPr>
                <w:szCs w:val="24"/>
              </w:rPr>
            </w:pPr>
            <w:r w:rsidRPr="078C73D2">
              <w:rPr>
                <w:rStyle w:val="normaltextrun"/>
                <w:szCs w:val="24"/>
              </w:rPr>
              <w:t>Enzymatic Reactor 5</w:t>
            </w:r>
          </w:p>
        </w:tc>
        <w:tc>
          <w:tcPr>
            <w:tcW w:w="1620" w:type="dxa"/>
          </w:tcPr>
          <w:p w14:paraId="5F81444D" w14:textId="4F0CA6FB" w:rsidR="078C73D2" w:rsidRDefault="078C73D2" w:rsidP="078C73D2">
            <w:pPr>
              <w:jc w:val="both"/>
              <w:rPr>
                <w:szCs w:val="24"/>
              </w:rPr>
            </w:pPr>
            <w:r w:rsidRPr="078C73D2">
              <w:rPr>
                <w:rStyle w:val="normaltextrun"/>
                <w:szCs w:val="24"/>
              </w:rPr>
              <w:t>92.51</w:t>
            </w:r>
          </w:p>
        </w:tc>
        <w:tc>
          <w:tcPr>
            <w:tcW w:w="1680" w:type="dxa"/>
          </w:tcPr>
          <w:p w14:paraId="5829FE6F" w14:textId="598665FA" w:rsidR="078C73D2" w:rsidRDefault="078C73D2" w:rsidP="078C73D2">
            <w:pPr>
              <w:jc w:val="both"/>
              <w:rPr>
                <w:szCs w:val="24"/>
              </w:rPr>
            </w:pPr>
            <w:r w:rsidRPr="078C73D2">
              <w:rPr>
                <w:rStyle w:val="normaltextrun"/>
                <w:szCs w:val="24"/>
              </w:rPr>
              <w:t>92.51</w:t>
            </w:r>
          </w:p>
        </w:tc>
        <w:tc>
          <w:tcPr>
            <w:tcW w:w="2100" w:type="dxa"/>
          </w:tcPr>
          <w:p w14:paraId="6FAA3555" w14:textId="65F8B3D5" w:rsidR="078C73D2" w:rsidRDefault="078C73D2" w:rsidP="078C73D2">
            <w:pPr>
              <w:jc w:val="both"/>
              <w:rPr>
                <w:szCs w:val="24"/>
              </w:rPr>
            </w:pPr>
            <w:r w:rsidRPr="078C73D2">
              <w:rPr>
                <w:rStyle w:val="normaltextrun"/>
                <w:szCs w:val="24"/>
              </w:rPr>
              <w:t>213.42</w:t>
            </w:r>
          </w:p>
        </w:tc>
      </w:tr>
      <w:tr w:rsidR="078C73D2" w14:paraId="77DDDBEC" w14:textId="77777777" w:rsidTr="078C73D2">
        <w:tc>
          <w:tcPr>
            <w:tcW w:w="1350" w:type="dxa"/>
          </w:tcPr>
          <w:p w14:paraId="126D9F40" w14:textId="1BDACB31" w:rsidR="078C73D2" w:rsidRDefault="078C73D2" w:rsidP="078C73D2">
            <w:pPr>
              <w:jc w:val="both"/>
              <w:rPr>
                <w:szCs w:val="24"/>
              </w:rPr>
            </w:pPr>
            <w:r w:rsidRPr="078C73D2">
              <w:rPr>
                <w:rStyle w:val="normaltextrun"/>
                <w:szCs w:val="24"/>
              </w:rPr>
              <w:t>R-150F</w:t>
            </w:r>
          </w:p>
        </w:tc>
        <w:tc>
          <w:tcPr>
            <w:tcW w:w="2565" w:type="dxa"/>
          </w:tcPr>
          <w:p w14:paraId="4187ED44" w14:textId="7423B128" w:rsidR="078C73D2" w:rsidRDefault="078C73D2" w:rsidP="078C73D2">
            <w:pPr>
              <w:jc w:val="both"/>
              <w:rPr>
                <w:szCs w:val="24"/>
              </w:rPr>
            </w:pPr>
            <w:r w:rsidRPr="078C73D2">
              <w:rPr>
                <w:rStyle w:val="normaltextrun"/>
                <w:szCs w:val="24"/>
              </w:rPr>
              <w:t>Enzymatic Reactor 6</w:t>
            </w:r>
          </w:p>
        </w:tc>
        <w:tc>
          <w:tcPr>
            <w:tcW w:w="1620" w:type="dxa"/>
          </w:tcPr>
          <w:p w14:paraId="441A484C" w14:textId="0298E552" w:rsidR="078C73D2" w:rsidRDefault="078C73D2" w:rsidP="078C73D2">
            <w:pPr>
              <w:jc w:val="both"/>
              <w:rPr>
                <w:szCs w:val="24"/>
              </w:rPr>
            </w:pPr>
            <w:r w:rsidRPr="078C73D2">
              <w:rPr>
                <w:rStyle w:val="normaltextrun"/>
                <w:szCs w:val="24"/>
              </w:rPr>
              <w:t>92.51</w:t>
            </w:r>
          </w:p>
        </w:tc>
        <w:tc>
          <w:tcPr>
            <w:tcW w:w="1680" w:type="dxa"/>
          </w:tcPr>
          <w:p w14:paraId="702D1CFD" w14:textId="49099AE6" w:rsidR="078C73D2" w:rsidRDefault="078C73D2" w:rsidP="078C73D2">
            <w:pPr>
              <w:jc w:val="both"/>
              <w:rPr>
                <w:szCs w:val="24"/>
              </w:rPr>
            </w:pPr>
            <w:r w:rsidRPr="078C73D2">
              <w:rPr>
                <w:rStyle w:val="normaltextrun"/>
                <w:szCs w:val="24"/>
              </w:rPr>
              <w:t>92.51</w:t>
            </w:r>
          </w:p>
        </w:tc>
        <w:tc>
          <w:tcPr>
            <w:tcW w:w="2100" w:type="dxa"/>
          </w:tcPr>
          <w:p w14:paraId="45AB345F" w14:textId="50779EE4" w:rsidR="078C73D2" w:rsidRDefault="078C73D2" w:rsidP="078C73D2">
            <w:pPr>
              <w:jc w:val="both"/>
              <w:rPr>
                <w:szCs w:val="24"/>
              </w:rPr>
            </w:pPr>
            <w:r w:rsidRPr="078C73D2">
              <w:rPr>
                <w:rStyle w:val="normaltextrun"/>
                <w:szCs w:val="24"/>
              </w:rPr>
              <w:t>213.42</w:t>
            </w:r>
          </w:p>
        </w:tc>
      </w:tr>
      <w:tr w:rsidR="078C73D2" w14:paraId="127207BA" w14:textId="77777777" w:rsidTr="078C73D2">
        <w:tc>
          <w:tcPr>
            <w:tcW w:w="1350" w:type="dxa"/>
          </w:tcPr>
          <w:p w14:paraId="1CA9424E" w14:textId="33C86FA6" w:rsidR="078C73D2" w:rsidRDefault="078C73D2" w:rsidP="078C73D2">
            <w:pPr>
              <w:jc w:val="both"/>
              <w:rPr>
                <w:szCs w:val="24"/>
              </w:rPr>
            </w:pPr>
            <w:r w:rsidRPr="078C73D2">
              <w:rPr>
                <w:rStyle w:val="normaltextrun"/>
                <w:szCs w:val="24"/>
              </w:rPr>
              <w:t>R-150G</w:t>
            </w:r>
          </w:p>
        </w:tc>
        <w:tc>
          <w:tcPr>
            <w:tcW w:w="2565" w:type="dxa"/>
          </w:tcPr>
          <w:p w14:paraId="233998DD" w14:textId="02F22B4B" w:rsidR="078C73D2" w:rsidRDefault="078C73D2" w:rsidP="078C73D2">
            <w:pPr>
              <w:jc w:val="both"/>
              <w:rPr>
                <w:szCs w:val="24"/>
              </w:rPr>
            </w:pPr>
            <w:r w:rsidRPr="078C73D2">
              <w:rPr>
                <w:rStyle w:val="normaltextrun"/>
                <w:szCs w:val="24"/>
              </w:rPr>
              <w:t>Enzymatic Reactor 7</w:t>
            </w:r>
          </w:p>
        </w:tc>
        <w:tc>
          <w:tcPr>
            <w:tcW w:w="1620" w:type="dxa"/>
          </w:tcPr>
          <w:p w14:paraId="3A97C0DC" w14:textId="62389A18" w:rsidR="078C73D2" w:rsidRDefault="078C73D2" w:rsidP="078C73D2">
            <w:pPr>
              <w:jc w:val="both"/>
              <w:rPr>
                <w:szCs w:val="24"/>
              </w:rPr>
            </w:pPr>
            <w:r w:rsidRPr="078C73D2">
              <w:rPr>
                <w:rStyle w:val="normaltextrun"/>
                <w:szCs w:val="24"/>
              </w:rPr>
              <w:t>92.51</w:t>
            </w:r>
          </w:p>
        </w:tc>
        <w:tc>
          <w:tcPr>
            <w:tcW w:w="1680" w:type="dxa"/>
          </w:tcPr>
          <w:p w14:paraId="5276478E" w14:textId="6D0E54E6" w:rsidR="078C73D2" w:rsidRDefault="078C73D2" w:rsidP="078C73D2">
            <w:pPr>
              <w:jc w:val="both"/>
              <w:rPr>
                <w:szCs w:val="24"/>
              </w:rPr>
            </w:pPr>
            <w:r w:rsidRPr="078C73D2">
              <w:rPr>
                <w:rStyle w:val="normaltextrun"/>
                <w:szCs w:val="24"/>
              </w:rPr>
              <w:t>92.51</w:t>
            </w:r>
          </w:p>
        </w:tc>
        <w:tc>
          <w:tcPr>
            <w:tcW w:w="2100" w:type="dxa"/>
          </w:tcPr>
          <w:p w14:paraId="4BA8EF44" w14:textId="6B7D8A6B" w:rsidR="078C73D2" w:rsidRDefault="078C73D2" w:rsidP="078C73D2">
            <w:pPr>
              <w:jc w:val="both"/>
              <w:rPr>
                <w:szCs w:val="24"/>
              </w:rPr>
            </w:pPr>
            <w:r w:rsidRPr="078C73D2">
              <w:rPr>
                <w:rStyle w:val="normaltextrun"/>
                <w:szCs w:val="24"/>
              </w:rPr>
              <w:t>213.42</w:t>
            </w:r>
          </w:p>
        </w:tc>
      </w:tr>
      <w:tr w:rsidR="078C73D2" w14:paraId="3C89EBB2" w14:textId="77777777" w:rsidTr="078C73D2">
        <w:tc>
          <w:tcPr>
            <w:tcW w:w="1350" w:type="dxa"/>
          </w:tcPr>
          <w:p w14:paraId="5C0DA392" w14:textId="3FCA21B7" w:rsidR="078C73D2" w:rsidRDefault="078C73D2" w:rsidP="078C73D2">
            <w:pPr>
              <w:jc w:val="both"/>
              <w:rPr>
                <w:szCs w:val="24"/>
              </w:rPr>
            </w:pPr>
            <w:r w:rsidRPr="078C73D2">
              <w:rPr>
                <w:rStyle w:val="normaltextrun"/>
                <w:szCs w:val="24"/>
              </w:rPr>
              <w:t>U-240</w:t>
            </w:r>
          </w:p>
        </w:tc>
        <w:tc>
          <w:tcPr>
            <w:tcW w:w="2565" w:type="dxa"/>
          </w:tcPr>
          <w:p w14:paraId="6FF51CBA" w14:textId="0BA8E9E2" w:rsidR="078C73D2" w:rsidRDefault="078C73D2" w:rsidP="078C73D2">
            <w:pPr>
              <w:jc w:val="both"/>
              <w:rPr>
                <w:szCs w:val="24"/>
              </w:rPr>
            </w:pPr>
            <w:r w:rsidRPr="078C73D2">
              <w:rPr>
                <w:rStyle w:val="normaltextrun"/>
                <w:szCs w:val="24"/>
              </w:rPr>
              <w:t>TPA Centrifuge</w:t>
            </w:r>
          </w:p>
        </w:tc>
        <w:tc>
          <w:tcPr>
            <w:tcW w:w="1620" w:type="dxa"/>
          </w:tcPr>
          <w:p w14:paraId="08595AA2" w14:textId="4C696D72" w:rsidR="078C73D2" w:rsidRDefault="078C73D2" w:rsidP="078C73D2">
            <w:pPr>
              <w:jc w:val="both"/>
              <w:rPr>
                <w:szCs w:val="24"/>
              </w:rPr>
            </w:pPr>
            <w:r w:rsidRPr="078C73D2">
              <w:rPr>
                <w:rStyle w:val="normaltextrun"/>
                <w:szCs w:val="24"/>
              </w:rPr>
              <w:t>172.21</w:t>
            </w:r>
          </w:p>
        </w:tc>
        <w:tc>
          <w:tcPr>
            <w:tcW w:w="1680" w:type="dxa"/>
          </w:tcPr>
          <w:p w14:paraId="21BE8336" w14:textId="75FD93D7" w:rsidR="078C73D2" w:rsidRDefault="078C73D2" w:rsidP="078C73D2">
            <w:pPr>
              <w:jc w:val="both"/>
              <w:rPr>
                <w:szCs w:val="24"/>
              </w:rPr>
            </w:pPr>
            <w:r w:rsidRPr="078C73D2">
              <w:rPr>
                <w:rStyle w:val="normaltextrun"/>
                <w:szCs w:val="24"/>
              </w:rPr>
              <w:t>172.21</w:t>
            </w:r>
          </w:p>
        </w:tc>
        <w:tc>
          <w:tcPr>
            <w:tcW w:w="2100" w:type="dxa"/>
          </w:tcPr>
          <w:p w14:paraId="58B03D3A" w14:textId="51276CC0" w:rsidR="078C73D2" w:rsidRDefault="078C73D2" w:rsidP="078C73D2">
            <w:pPr>
              <w:jc w:val="both"/>
              <w:rPr>
                <w:szCs w:val="24"/>
              </w:rPr>
            </w:pPr>
            <w:r w:rsidRPr="078C73D2">
              <w:rPr>
                <w:rStyle w:val="normaltextrun"/>
                <w:szCs w:val="24"/>
              </w:rPr>
              <w:t>521.80</w:t>
            </w:r>
          </w:p>
        </w:tc>
      </w:tr>
      <w:tr w:rsidR="078C73D2" w14:paraId="204FB91E" w14:textId="77777777" w:rsidTr="078C73D2">
        <w:tc>
          <w:tcPr>
            <w:tcW w:w="1350" w:type="dxa"/>
          </w:tcPr>
          <w:p w14:paraId="79163B00" w14:textId="41F5178B" w:rsidR="078C73D2" w:rsidRDefault="078C73D2" w:rsidP="078C73D2">
            <w:pPr>
              <w:jc w:val="both"/>
              <w:rPr>
                <w:szCs w:val="24"/>
              </w:rPr>
            </w:pPr>
            <w:r w:rsidRPr="078C73D2">
              <w:rPr>
                <w:rStyle w:val="normaltextrun"/>
                <w:szCs w:val="24"/>
              </w:rPr>
              <w:t>U-325</w:t>
            </w:r>
          </w:p>
        </w:tc>
        <w:tc>
          <w:tcPr>
            <w:tcW w:w="2565" w:type="dxa"/>
          </w:tcPr>
          <w:p w14:paraId="2FD21200" w14:textId="11739976" w:rsidR="078C73D2" w:rsidRDefault="078C73D2" w:rsidP="078C73D2">
            <w:pPr>
              <w:jc w:val="both"/>
              <w:rPr>
                <w:szCs w:val="24"/>
              </w:rPr>
            </w:pPr>
            <w:r w:rsidRPr="078C73D2">
              <w:rPr>
                <w:rStyle w:val="normaltextrun"/>
                <w:szCs w:val="24"/>
              </w:rPr>
              <w:t>SS Centrifuge</w:t>
            </w:r>
          </w:p>
        </w:tc>
        <w:tc>
          <w:tcPr>
            <w:tcW w:w="1620" w:type="dxa"/>
          </w:tcPr>
          <w:p w14:paraId="79BDC64D" w14:textId="49223882" w:rsidR="078C73D2" w:rsidRDefault="078C73D2" w:rsidP="078C73D2">
            <w:pPr>
              <w:jc w:val="both"/>
              <w:rPr>
                <w:szCs w:val="24"/>
              </w:rPr>
            </w:pPr>
            <w:r w:rsidRPr="078C73D2">
              <w:rPr>
                <w:rStyle w:val="normaltextrun"/>
                <w:szCs w:val="24"/>
              </w:rPr>
              <w:t>212.79</w:t>
            </w:r>
          </w:p>
        </w:tc>
        <w:tc>
          <w:tcPr>
            <w:tcW w:w="1680" w:type="dxa"/>
          </w:tcPr>
          <w:p w14:paraId="4F1C1215" w14:textId="54D28064" w:rsidR="078C73D2" w:rsidRDefault="078C73D2" w:rsidP="078C73D2">
            <w:pPr>
              <w:jc w:val="both"/>
              <w:rPr>
                <w:szCs w:val="24"/>
              </w:rPr>
            </w:pPr>
            <w:r w:rsidRPr="078C73D2">
              <w:rPr>
                <w:rStyle w:val="normaltextrun"/>
                <w:szCs w:val="24"/>
              </w:rPr>
              <w:t>212.79</w:t>
            </w:r>
          </w:p>
        </w:tc>
        <w:tc>
          <w:tcPr>
            <w:tcW w:w="2100" w:type="dxa"/>
          </w:tcPr>
          <w:p w14:paraId="13427744" w14:textId="5BBB1CE8" w:rsidR="078C73D2" w:rsidRDefault="078C73D2" w:rsidP="078C73D2">
            <w:pPr>
              <w:jc w:val="both"/>
              <w:rPr>
                <w:szCs w:val="24"/>
              </w:rPr>
            </w:pPr>
            <w:r w:rsidRPr="078C73D2">
              <w:rPr>
                <w:rStyle w:val="normaltextrun"/>
                <w:szCs w:val="24"/>
              </w:rPr>
              <w:t>644.74</w:t>
            </w:r>
          </w:p>
        </w:tc>
      </w:tr>
      <w:tr w:rsidR="078C73D2" w14:paraId="44431DB1" w14:textId="77777777" w:rsidTr="078C73D2">
        <w:tc>
          <w:tcPr>
            <w:tcW w:w="1350" w:type="dxa"/>
          </w:tcPr>
          <w:p w14:paraId="30C4F317" w14:textId="1EF62D4C" w:rsidR="078C73D2" w:rsidRDefault="078C73D2" w:rsidP="078C73D2">
            <w:pPr>
              <w:jc w:val="both"/>
              <w:rPr>
                <w:szCs w:val="24"/>
              </w:rPr>
            </w:pPr>
            <w:r w:rsidRPr="078C73D2">
              <w:rPr>
                <w:rStyle w:val="normaltextrun"/>
                <w:szCs w:val="24"/>
              </w:rPr>
              <w:t>U-235</w:t>
            </w:r>
          </w:p>
        </w:tc>
        <w:tc>
          <w:tcPr>
            <w:tcW w:w="2565" w:type="dxa"/>
          </w:tcPr>
          <w:p w14:paraId="6E8BDE89" w14:textId="58DE2782" w:rsidR="078C73D2" w:rsidRDefault="078C73D2" w:rsidP="078C73D2">
            <w:pPr>
              <w:jc w:val="both"/>
              <w:rPr>
                <w:szCs w:val="24"/>
              </w:rPr>
            </w:pPr>
            <w:r w:rsidRPr="078C73D2">
              <w:rPr>
                <w:rStyle w:val="normaltextrun"/>
                <w:szCs w:val="24"/>
              </w:rPr>
              <w:t>TPA Crystallizer</w:t>
            </w:r>
          </w:p>
        </w:tc>
        <w:tc>
          <w:tcPr>
            <w:tcW w:w="1620" w:type="dxa"/>
          </w:tcPr>
          <w:p w14:paraId="04E1D394" w14:textId="13C7C515" w:rsidR="078C73D2" w:rsidRDefault="078C73D2" w:rsidP="078C73D2">
            <w:pPr>
              <w:jc w:val="both"/>
              <w:rPr>
                <w:szCs w:val="24"/>
              </w:rPr>
            </w:pPr>
            <w:r w:rsidRPr="078C73D2">
              <w:rPr>
                <w:rStyle w:val="normaltextrun"/>
                <w:szCs w:val="24"/>
              </w:rPr>
              <w:t>580.95</w:t>
            </w:r>
          </w:p>
        </w:tc>
        <w:tc>
          <w:tcPr>
            <w:tcW w:w="1680" w:type="dxa"/>
          </w:tcPr>
          <w:p w14:paraId="4451D19A" w14:textId="23DA49E6" w:rsidR="078C73D2" w:rsidRDefault="078C73D2" w:rsidP="078C73D2">
            <w:pPr>
              <w:jc w:val="both"/>
              <w:rPr>
                <w:szCs w:val="24"/>
              </w:rPr>
            </w:pPr>
            <w:r w:rsidRPr="078C73D2">
              <w:rPr>
                <w:rStyle w:val="normaltextrun"/>
                <w:szCs w:val="24"/>
              </w:rPr>
              <w:t>580.95</w:t>
            </w:r>
          </w:p>
        </w:tc>
        <w:tc>
          <w:tcPr>
            <w:tcW w:w="2100" w:type="dxa"/>
          </w:tcPr>
          <w:p w14:paraId="75DA85BE" w14:textId="0C041DED" w:rsidR="078C73D2" w:rsidRDefault="078C73D2" w:rsidP="078C73D2">
            <w:pPr>
              <w:jc w:val="both"/>
              <w:rPr>
                <w:szCs w:val="24"/>
              </w:rPr>
            </w:pPr>
            <w:r w:rsidRPr="078C73D2">
              <w:rPr>
                <w:rStyle w:val="normaltextrun"/>
                <w:szCs w:val="24"/>
              </w:rPr>
              <w:t>1,196.77</w:t>
            </w:r>
          </w:p>
        </w:tc>
      </w:tr>
      <w:tr w:rsidR="078C73D2" w14:paraId="0D3CB8D3" w14:textId="77777777" w:rsidTr="078C73D2">
        <w:tc>
          <w:tcPr>
            <w:tcW w:w="1350" w:type="dxa"/>
          </w:tcPr>
          <w:p w14:paraId="08A1A0A9" w14:textId="7A911601" w:rsidR="078C73D2" w:rsidRDefault="078C73D2" w:rsidP="078C73D2">
            <w:pPr>
              <w:jc w:val="both"/>
              <w:rPr>
                <w:szCs w:val="24"/>
              </w:rPr>
            </w:pPr>
            <w:r w:rsidRPr="078C73D2">
              <w:rPr>
                <w:rStyle w:val="normaltextrun"/>
                <w:szCs w:val="24"/>
              </w:rPr>
              <w:t>U-320</w:t>
            </w:r>
          </w:p>
        </w:tc>
        <w:tc>
          <w:tcPr>
            <w:tcW w:w="2565" w:type="dxa"/>
          </w:tcPr>
          <w:p w14:paraId="3BD19596" w14:textId="4D23D78F" w:rsidR="078C73D2" w:rsidRDefault="078C73D2" w:rsidP="078C73D2">
            <w:pPr>
              <w:jc w:val="both"/>
              <w:rPr>
                <w:szCs w:val="24"/>
              </w:rPr>
            </w:pPr>
            <w:r w:rsidRPr="078C73D2">
              <w:rPr>
                <w:rStyle w:val="normaltextrun"/>
                <w:szCs w:val="24"/>
              </w:rPr>
              <w:t>SS Crystallizer</w:t>
            </w:r>
          </w:p>
        </w:tc>
        <w:tc>
          <w:tcPr>
            <w:tcW w:w="1620" w:type="dxa"/>
          </w:tcPr>
          <w:p w14:paraId="099415D9" w14:textId="590C6229" w:rsidR="078C73D2" w:rsidRDefault="078C73D2" w:rsidP="078C73D2">
            <w:pPr>
              <w:jc w:val="both"/>
              <w:rPr>
                <w:szCs w:val="24"/>
              </w:rPr>
            </w:pPr>
            <w:r w:rsidRPr="078C73D2">
              <w:rPr>
                <w:rStyle w:val="normaltextrun"/>
                <w:szCs w:val="24"/>
              </w:rPr>
              <w:t>741.09</w:t>
            </w:r>
          </w:p>
        </w:tc>
        <w:tc>
          <w:tcPr>
            <w:tcW w:w="1680" w:type="dxa"/>
          </w:tcPr>
          <w:p w14:paraId="760732FA" w14:textId="6DAD0745" w:rsidR="078C73D2" w:rsidRDefault="078C73D2" w:rsidP="078C73D2">
            <w:pPr>
              <w:jc w:val="both"/>
              <w:rPr>
                <w:szCs w:val="24"/>
              </w:rPr>
            </w:pPr>
            <w:r w:rsidRPr="078C73D2">
              <w:rPr>
                <w:rStyle w:val="normaltextrun"/>
                <w:szCs w:val="24"/>
              </w:rPr>
              <w:t>741.09</w:t>
            </w:r>
          </w:p>
        </w:tc>
        <w:tc>
          <w:tcPr>
            <w:tcW w:w="2100" w:type="dxa"/>
          </w:tcPr>
          <w:p w14:paraId="3122BABC" w14:textId="129A54B9" w:rsidR="078C73D2" w:rsidRDefault="078C73D2" w:rsidP="078C73D2">
            <w:pPr>
              <w:jc w:val="both"/>
              <w:rPr>
                <w:szCs w:val="24"/>
              </w:rPr>
            </w:pPr>
            <w:r w:rsidRPr="078C73D2">
              <w:rPr>
                <w:rStyle w:val="normaltextrun"/>
                <w:szCs w:val="24"/>
              </w:rPr>
              <w:t>1,526.56</w:t>
            </w:r>
          </w:p>
        </w:tc>
      </w:tr>
      <w:tr w:rsidR="078C73D2" w14:paraId="592DCE20" w14:textId="77777777" w:rsidTr="078C73D2">
        <w:tc>
          <w:tcPr>
            <w:tcW w:w="1350" w:type="dxa"/>
          </w:tcPr>
          <w:p w14:paraId="0F0CAF8D" w14:textId="6C7CAB6A" w:rsidR="078C73D2" w:rsidRDefault="078C73D2" w:rsidP="078C73D2">
            <w:pPr>
              <w:jc w:val="both"/>
              <w:rPr>
                <w:szCs w:val="24"/>
              </w:rPr>
            </w:pPr>
            <w:r w:rsidRPr="078C73D2">
              <w:rPr>
                <w:rStyle w:val="normaltextrun"/>
                <w:szCs w:val="24"/>
              </w:rPr>
              <w:t>F-305</w:t>
            </w:r>
          </w:p>
        </w:tc>
        <w:tc>
          <w:tcPr>
            <w:tcW w:w="2565" w:type="dxa"/>
          </w:tcPr>
          <w:p w14:paraId="5404A06E" w14:textId="64232B01" w:rsidR="078C73D2" w:rsidRDefault="078C73D2" w:rsidP="078C73D2">
            <w:pPr>
              <w:jc w:val="both"/>
              <w:rPr>
                <w:szCs w:val="24"/>
              </w:rPr>
            </w:pPr>
            <w:r w:rsidRPr="078C73D2">
              <w:rPr>
                <w:rStyle w:val="normaltextrun"/>
                <w:szCs w:val="24"/>
              </w:rPr>
              <w:t>RO Membrane Unit</w:t>
            </w:r>
          </w:p>
        </w:tc>
        <w:tc>
          <w:tcPr>
            <w:tcW w:w="1620" w:type="dxa"/>
          </w:tcPr>
          <w:p w14:paraId="71945BBF" w14:textId="6E843AFF" w:rsidR="078C73D2" w:rsidRDefault="078C73D2" w:rsidP="078C73D2">
            <w:pPr>
              <w:jc w:val="both"/>
              <w:rPr>
                <w:szCs w:val="24"/>
              </w:rPr>
            </w:pPr>
            <w:r w:rsidRPr="078C73D2">
              <w:rPr>
                <w:rStyle w:val="normaltextrun"/>
                <w:szCs w:val="24"/>
              </w:rPr>
              <w:t>103.51</w:t>
            </w:r>
          </w:p>
        </w:tc>
        <w:tc>
          <w:tcPr>
            <w:tcW w:w="1680" w:type="dxa"/>
          </w:tcPr>
          <w:p w14:paraId="4559EE80" w14:textId="7E50C809" w:rsidR="078C73D2" w:rsidRDefault="078C73D2" w:rsidP="078C73D2">
            <w:pPr>
              <w:jc w:val="both"/>
              <w:rPr>
                <w:szCs w:val="24"/>
              </w:rPr>
            </w:pPr>
            <w:r w:rsidRPr="078C73D2">
              <w:rPr>
                <w:rStyle w:val="normaltextrun"/>
                <w:szCs w:val="24"/>
              </w:rPr>
              <w:t>103.51</w:t>
            </w:r>
          </w:p>
        </w:tc>
        <w:tc>
          <w:tcPr>
            <w:tcW w:w="2100" w:type="dxa"/>
          </w:tcPr>
          <w:p w14:paraId="65B4EF4D" w14:textId="4556AD93" w:rsidR="078C73D2" w:rsidRDefault="078C73D2" w:rsidP="078C73D2">
            <w:pPr>
              <w:jc w:val="both"/>
              <w:rPr>
                <w:szCs w:val="24"/>
              </w:rPr>
            </w:pPr>
            <w:r w:rsidRPr="078C73D2">
              <w:rPr>
                <w:rStyle w:val="normaltextrun"/>
                <w:szCs w:val="24"/>
              </w:rPr>
              <w:t>103.51</w:t>
            </w:r>
          </w:p>
        </w:tc>
      </w:tr>
      <w:tr w:rsidR="078C73D2" w14:paraId="0F3F1FB7" w14:textId="77777777" w:rsidTr="078C73D2">
        <w:tc>
          <w:tcPr>
            <w:tcW w:w="1350" w:type="dxa"/>
          </w:tcPr>
          <w:p w14:paraId="797ABEAA" w14:textId="5A02930E" w:rsidR="078C73D2" w:rsidRDefault="078C73D2" w:rsidP="078C73D2">
            <w:pPr>
              <w:jc w:val="both"/>
              <w:rPr>
                <w:szCs w:val="24"/>
              </w:rPr>
            </w:pPr>
            <w:r w:rsidRPr="078C73D2">
              <w:rPr>
                <w:rStyle w:val="normaltextrun"/>
                <w:szCs w:val="24"/>
              </w:rPr>
              <w:t>U-250</w:t>
            </w:r>
          </w:p>
        </w:tc>
        <w:tc>
          <w:tcPr>
            <w:tcW w:w="2565" w:type="dxa"/>
          </w:tcPr>
          <w:p w14:paraId="20F86DE0" w14:textId="2CE5AAEB" w:rsidR="078C73D2" w:rsidRDefault="078C73D2" w:rsidP="078C73D2">
            <w:pPr>
              <w:jc w:val="both"/>
              <w:rPr>
                <w:szCs w:val="24"/>
              </w:rPr>
            </w:pPr>
            <w:r w:rsidRPr="078C73D2">
              <w:rPr>
                <w:rStyle w:val="normaltextrun"/>
                <w:szCs w:val="24"/>
              </w:rPr>
              <w:t>TPA Dryer</w:t>
            </w:r>
          </w:p>
        </w:tc>
        <w:tc>
          <w:tcPr>
            <w:tcW w:w="1620" w:type="dxa"/>
          </w:tcPr>
          <w:p w14:paraId="16D371D3" w14:textId="018B2E59" w:rsidR="078C73D2" w:rsidRDefault="078C73D2" w:rsidP="078C73D2">
            <w:pPr>
              <w:jc w:val="both"/>
              <w:rPr>
                <w:szCs w:val="24"/>
              </w:rPr>
            </w:pPr>
            <w:r w:rsidRPr="078C73D2">
              <w:rPr>
                <w:rStyle w:val="normaltextrun"/>
                <w:szCs w:val="24"/>
              </w:rPr>
              <w:t>312.16</w:t>
            </w:r>
          </w:p>
        </w:tc>
        <w:tc>
          <w:tcPr>
            <w:tcW w:w="1680" w:type="dxa"/>
          </w:tcPr>
          <w:p w14:paraId="451C91D5" w14:textId="24745F96" w:rsidR="078C73D2" w:rsidRDefault="078C73D2" w:rsidP="078C73D2">
            <w:pPr>
              <w:jc w:val="both"/>
              <w:rPr>
                <w:szCs w:val="24"/>
              </w:rPr>
            </w:pPr>
            <w:r w:rsidRPr="078C73D2">
              <w:rPr>
                <w:rStyle w:val="normaltextrun"/>
                <w:szCs w:val="24"/>
              </w:rPr>
              <w:t>312.16</w:t>
            </w:r>
          </w:p>
        </w:tc>
        <w:tc>
          <w:tcPr>
            <w:tcW w:w="2100" w:type="dxa"/>
          </w:tcPr>
          <w:p w14:paraId="4685269D" w14:textId="46F4C333" w:rsidR="078C73D2" w:rsidRDefault="078C73D2" w:rsidP="078C73D2">
            <w:pPr>
              <w:jc w:val="both"/>
              <w:rPr>
                <w:szCs w:val="24"/>
              </w:rPr>
            </w:pPr>
            <w:r w:rsidRPr="078C73D2">
              <w:rPr>
                <w:rStyle w:val="normaltextrun"/>
                <w:szCs w:val="24"/>
              </w:rPr>
              <w:t>955.20</w:t>
            </w:r>
          </w:p>
        </w:tc>
      </w:tr>
      <w:tr w:rsidR="078C73D2" w14:paraId="389E12DD" w14:textId="77777777" w:rsidTr="078C73D2">
        <w:tc>
          <w:tcPr>
            <w:tcW w:w="1350" w:type="dxa"/>
          </w:tcPr>
          <w:p w14:paraId="4A1C8FE0" w14:textId="46577786" w:rsidR="078C73D2" w:rsidRDefault="078C73D2" w:rsidP="078C73D2">
            <w:pPr>
              <w:jc w:val="both"/>
              <w:rPr>
                <w:szCs w:val="24"/>
              </w:rPr>
            </w:pPr>
            <w:r w:rsidRPr="078C73D2">
              <w:rPr>
                <w:rStyle w:val="normaltextrun"/>
                <w:szCs w:val="24"/>
              </w:rPr>
              <w:t>X-115</w:t>
            </w:r>
          </w:p>
        </w:tc>
        <w:tc>
          <w:tcPr>
            <w:tcW w:w="2565" w:type="dxa"/>
          </w:tcPr>
          <w:p w14:paraId="168D84A4" w14:textId="73E90450" w:rsidR="078C73D2" w:rsidRDefault="078C73D2" w:rsidP="078C73D2">
            <w:pPr>
              <w:jc w:val="both"/>
              <w:rPr>
                <w:szCs w:val="24"/>
              </w:rPr>
            </w:pPr>
            <w:r w:rsidRPr="078C73D2">
              <w:rPr>
                <w:rStyle w:val="normaltextrun"/>
                <w:szCs w:val="24"/>
              </w:rPr>
              <w:t>Microgranulator</w:t>
            </w:r>
          </w:p>
        </w:tc>
        <w:tc>
          <w:tcPr>
            <w:tcW w:w="1620" w:type="dxa"/>
          </w:tcPr>
          <w:p w14:paraId="179875BE" w14:textId="417071A9" w:rsidR="078C73D2" w:rsidRDefault="078C73D2" w:rsidP="078C73D2">
            <w:pPr>
              <w:jc w:val="both"/>
              <w:rPr>
                <w:szCs w:val="24"/>
              </w:rPr>
            </w:pPr>
            <w:r w:rsidRPr="078C73D2">
              <w:rPr>
                <w:rStyle w:val="normaltextrun"/>
                <w:szCs w:val="24"/>
              </w:rPr>
              <w:t>42.38</w:t>
            </w:r>
          </w:p>
        </w:tc>
        <w:tc>
          <w:tcPr>
            <w:tcW w:w="1680" w:type="dxa"/>
          </w:tcPr>
          <w:p w14:paraId="769D0409" w14:textId="58145784" w:rsidR="078C73D2" w:rsidRDefault="078C73D2" w:rsidP="078C73D2">
            <w:pPr>
              <w:jc w:val="both"/>
              <w:rPr>
                <w:szCs w:val="24"/>
              </w:rPr>
            </w:pPr>
            <w:r w:rsidRPr="078C73D2">
              <w:rPr>
                <w:rStyle w:val="normaltextrun"/>
                <w:szCs w:val="24"/>
              </w:rPr>
              <w:t>42.38</w:t>
            </w:r>
          </w:p>
        </w:tc>
        <w:tc>
          <w:tcPr>
            <w:tcW w:w="2100" w:type="dxa"/>
          </w:tcPr>
          <w:p w14:paraId="0D7DD764" w14:textId="4C610221" w:rsidR="078C73D2" w:rsidRDefault="078C73D2" w:rsidP="078C73D2">
            <w:pPr>
              <w:jc w:val="both"/>
              <w:rPr>
                <w:szCs w:val="24"/>
              </w:rPr>
            </w:pPr>
            <w:r w:rsidRPr="078C73D2">
              <w:rPr>
                <w:rStyle w:val="normaltextrun"/>
                <w:szCs w:val="24"/>
              </w:rPr>
              <w:t>58.91</w:t>
            </w:r>
          </w:p>
        </w:tc>
      </w:tr>
      <w:tr w:rsidR="078C73D2" w14:paraId="7022528F" w14:textId="77777777" w:rsidTr="078C73D2">
        <w:tc>
          <w:tcPr>
            <w:tcW w:w="1350" w:type="dxa"/>
          </w:tcPr>
          <w:p w14:paraId="19AD5947" w14:textId="04D5B9CC" w:rsidR="078C73D2" w:rsidRDefault="078C73D2" w:rsidP="078C73D2">
            <w:pPr>
              <w:jc w:val="both"/>
              <w:rPr>
                <w:szCs w:val="24"/>
              </w:rPr>
            </w:pPr>
            <w:r w:rsidRPr="078C73D2">
              <w:rPr>
                <w:rStyle w:val="normaltextrun"/>
                <w:szCs w:val="24"/>
              </w:rPr>
              <w:t>F-215</w:t>
            </w:r>
          </w:p>
        </w:tc>
        <w:tc>
          <w:tcPr>
            <w:tcW w:w="2565" w:type="dxa"/>
          </w:tcPr>
          <w:p w14:paraId="73F58AC8" w14:textId="0C2F9185" w:rsidR="078C73D2" w:rsidRDefault="078C73D2" w:rsidP="078C73D2">
            <w:pPr>
              <w:jc w:val="both"/>
              <w:rPr>
                <w:szCs w:val="24"/>
              </w:rPr>
            </w:pPr>
            <w:proofErr w:type="spellStart"/>
            <w:r w:rsidRPr="078C73D2">
              <w:rPr>
                <w:rStyle w:val="normaltextrun"/>
                <w:szCs w:val="24"/>
              </w:rPr>
              <w:t>Ultra Filtration</w:t>
            </w:r>
            <w:proofErr w:type="spellEnd"/>
            <w:r w:rsidRPr="078C73D2">
              <w:rPr>
                <w:rStyle w:val="normaltextrun"/>
                <w:szCs w:val="24"/>
              </w:rPr>
              <w:t xml:space="preserve"> Unit</w:t>
            </w:r>
          </w:p>
        </w:tc>
        <w:tc>
          <w:tcPr>
            <w:tcW w:w="1620" w:type="dxa"/>
          </w:tcPr>
          <w:p w14:paraId="15B9C2B8" w14:textId="21418487" w:rsidR="078C73D2" w:rsidRDefault="078C73D2" w:rsidP="078C73D2">
            <w:pPr>
              <w:jc w:val="both"/>
              <w:rPr>
                <w:szCs w:val="24"/>
              </w:rPr>
            </w:pPr>
            <w:r w:rsidRPr="078C73D2">
              <w:rPr>
                <w:rStyle w:val="normaltextrun"/>
                <w:szCs w:val="24"/>
              </w:rPr>
              <w:t>0.57</w:t>
            </w:r>
          </w:p>
        </w:tc>
        <w:tc>
          <w:tcPr>
            <w:tcW w:w="1680" w:type="dxa"/>
          </w:tcPr>
          <w:p w14:paraId="1C85EF72" w14:textId="747131F8" w:rsidR="078C73D2" w:rsidRDefault="078C73D2" w:rsidP="078C73D2">
            <w:pPr>
              <w:jc w:val="both"/>
              <w:rPr>
                <w:szCs w:val="24"/>
              </w:rPr>
            </w:pPr>
            <w:r w:rsidRPr="078C73D2">
              <w:rPr>
                <w:rStyle w:val="normaltextrun"/>
                <w:szCs w:val="24"/>
              </w:rPr>
              <w:t>0.57</w:t>
            </w:r>
          </w:p>
        </w:tc>
        <w:tc>
          <w:tcPr>
            <w:tcW w:w="2100" w:type="dxa"/>
          </w:tcPr>
          <w:p w14:paraId="751EBD08" w14:textId="76C94BD5" w:rsidR="078C73D2" w:rsidRDefault="078C73D2" w:rsidP="078C73D2">
            <w:pPr>
              <w:jc w:val="both"/>
              <w:rPr>
                <w:szCs w:val="24"/>
              </w:rPr>
            </w:pPr>
            <w:r w:rsidRPr="078C73D2">
              <w:rPr>
                <w:rStyle w:val="normaltextrun"/>
                <w:szCs w:val="24"/>
              </w:rPr>
              <w:t>0.93</w:t>
            </w:r>
          </w:p>
        </w:tc>
      </w:tr>
      <w:tr w:rsidR="078C73D2" w14:paraId="51384633" w14:textId="77777777" w:rsidTr="078C73D2">
        <w:tc>
          <w:tcPr>
            <w:tcW w:w="1350" w:type="dxa"/>
          </w:tcPr>
          <w:p w14:paraId="405069A7" w14:textId="776C9779" w:rsidR="078C73D2" w:rsidRDefault="078C73D2" w:rsidP="078C73D2">
            <w:pPr>
              <w:jc w:val="both"/>
              <w:rPr>
                <w:szCs w:val="24"/>
              </w:rPr>
            </w:pPr>
            <w:r w:rsidRPr="078C73D2">
              <w:rPr>
                <w:rStyle w:val="normaltextrun"/>
                <w:szCs w:val="24"/>
              </w:rPr>
              <w:t>U-340</w:t>
            </w:r>
          </w:p>
        </w:tc>
        <w:tc>
          <w:tcPr>
            <w:tcW w:w="2565" w:type="dxa"/>
          </w:tcPr>
          <w:p w14:paraId="0E9CDA82" w14:textId="0B3CC0C8" w:rsidR="078C73D2" w:rsidRDefault="078C73D2" w:rsidP="078C73D2">
            <w:pPr>
              <w:jc w:val="both"/>
              <w:rPr>
                <w:szCs w:val="24"/>
              </w:rPr>
            </w:pPr>
            <w:r w:rsidRPr="078C73D2">
              <w:rPr>
                <w:rStyle w:val="normaltextrun"/>
                <w:szCs w:val="24"/>
              </w:rPr>
              <w:t>TPA Crystal Hopper</w:t>
            </w:r>
          </w:p>
        </w:tc>
        <w:tc>
          <w:tcPr>
            <w:tcW w:w="1620" w:type="dxa"/>
          </w:tcPr>
          <w:p w14:paraId="54B57670" w14:textId="383BF1FD" w:rsidR="078C73D2" w:rsidRDefault="078C73D2" w:rsidP="078C73D2">
            <w:pPr>
              <w:jc w:val="both"/>
              <w:rPr>
                <w:szCs w:val="24"/>
              </w:rPr>
            </w:pPr>
            <w:r w:rsidRPr="078C73D2">
              <w:rPr>
                <w:rStyle w:val="normaltextrun"/>
                <w:szCs w:val="24"/>
              </w:rPr>
              <w:t>6.01</w:t>
            </w:r>
          </w:p>
        </w:tc>
        <w:tc>
          <w:tcPr>
            <w:tcW w:w="1680" w:type="dxa"/>
          </w:tcPr>
          <w:p w14:paraId="119E5ACF" w14:textId="3BBB5EF8" w:rsidR="078C73D2" w:rsidRDefault="078C73D2" w:rsidP="078C73D2">
            <w:pPr>
              <w:jc w:val="both"/>
              <w:rPr>
                <w:szCs w:val="24"/>
              </w:rPr>
            </w:pPr>
            <w:r w:rsidRPr="078C73D2">
              <w:rPr>
                <w:rStyle w:val="normaltextrun"/>
                <w:szCs w:val="24"/>
              </w:rPr>
              <w:t>6.01</w:t>
            </w:r>
          </w:p>
        </w:tc>
        <w:tc>
          <w:tcPr>
            <w:tcW w:w="2100" w:type="dxa"/>
          </w:tcPr>
          <w:p w14:paraId="0B5F2553" w14:textId="5D8C2D39" w:rsidR="078C73D2" w:rsidRDefault="078C73D2" w:rsidP="078C73D2">
            <w:pPr>
              <w:jc w:val="both"/>
              <w:rPr>
                <w:szCs w:val="24"/>
              </w:rPr>
            </w:pPr>
            <w:r w:rsidRPr="078C73D2">
              <w:rPr>
                <w:rStyle w:val="normaltextrun"/>
                <w:szCs w:val="24"/>
              </w:rPr>
              <w:t>17.18</w:t>
            </w:r>
          </w:p>
        </w:tc>
      </w:tr>
      <w:tr w:rsidR="078C73D2" w14:paraId="743343AA" w14:textId="77777777" w:rsidTr="078C73D2">
        <w:tc>
          <w:tcPr>
            <w:tcW w:w="1350" w:type="dxa"/>
          </w:tcPr>
          <w:p w14:paraId="51D3613C" w14:textId="75F77A63" w:rsidR="078C73D2" w:rsidRDefault="078C73D2" w:rsidP="078C73D2">
            <w:pPr>
              <w:jc w:val="both"/>
              <w:rPr>
                <w:szCs w:val="24"/>
              </w:rPr>
            </w:pPr>
            <w:r w:rsidRPr="078C73D2">
              <w:rPr>
                <w:rStyle w:val="normaltextrun"/>
                <w:szCs w:val="24"/>
              </w:rPr>
              <w:t>U-345</w:t>
            </w:r>
          </w:p>
        </w:tc>
        <w:tc>
          <w:tcPr>
            <w:tcW w:w="2565" w:type="dxa"/>
          </w:tcPr>
          <w:p w14:paraId="42AA23CB" w14:textId="16E6683B" w:rsidR="078C73D2" w:rsidRDefault="078C73D2" w:rsidP="078C73D2">
            <w:pPr>
              <w:jc w:val="both"/>
              <w:rPr>
                <w:szCs w:val="24"/>
              </w:rPr>
            </w:pPr>
            <w:r w:rsidRPr="078C73D2">
              <w:rPr>
                <w:rStyle w:val="normaltextrun"/>
                <w:szCs w:val="24"/>
              </w:rPr>
              <w:t>SS Crystal Hopper</w:t>
            </w:r>
          </w:p>
        </w:tc>
        <w:tc>
          <w:tcPr>
            <w:tcW w:w="1620" w:type="dxa"/>
          </w:tcPr>
          <w:p w14:paraId="783FDCEF" w14:textId="3B04D570" w:rsidR="078C73D2" w:rsidRDefault="078C73D2" w:rsidP="078C73D2">
            <w:pPr>
              <w:jc w:val="both"/>
              <w:rPr>
                <w:szCs w:val="24"/>
              </w:rPr>
            </w:pPr>
            <w:r w:rsidRPr="078C73D2">
              <w:rPr>
                <w:rStyle w:val="normaltextrun"/>
                <w:szCs w:val="24"/>
              </w:rPr>
              <w:t>11.46</w:t>
            </w:r>
          </w:p>
        </w:tc>
        <w:tc>
          <w:tcPr>
            <w:tcW w:w="1680" w:type="dxa"/>
          </w:tcPr>
          <w:p w14:paraId="5B8B7B1F" w14:textId="169594B8" w:rsidR="078C73D2" w:rsidRDefault="078C73D2" w:rsidP="078C73D2">
            <w:pPr>
              <w:jc w:val="both"/>
              <w:rPr>
                <w:szCs w:val="24"/>
              </w:rPr>
            </w:pPr>
            <w:r w:rsidRPr="078C73D2">
              <w:rPr>
                <w:rStyle w:val="normaltextrun"/>
                <w:szCs w:val="24"/>
              </w:rPr>
              <w:t>11.46</w:t>
            </w:r>
          </w:p>
        </w:tc>
        <w:tc>
          <w:tcPr>
            <w:tcW w:w="2100" w:type="dxa"/>
          </w:tcPr>
          <w:p w14:paraId="28AFB946" w14:textId="654ADDFE" w:rsidR="078C73D2" w:rsidRDefault="078C73D2" w:rsidP="078C73D2">
            <w:pPr>
              <w:jc w:val="both"/>
              <w:rPr>
                <w:szCs w:val="24"/>
              </w:rPr>
            </w:pPr>
            <w:r w:rsidRPr="078C73D2">
              <w:rPr>
                <w:rStyle w:val="normaltextrun"/>
                <w:szCs w:val="24"/>
              </w:rPr>
              <w:t>32.77</w:t>
            </w:r>
          </w:p>
        </w:tc>
      </w:tr>
      <w:tr w:rsidR="078C73D2" w14:paraId="72ED7AAF" w14:textId="77777777" w:rsidTr="078C73D2">
        <w:tc>
          <w:tcPr>
            <w:tcW w:w="1350" w:type="dxa"/>
          </w:tcPr>
          <w:p w14:paraId="0E49721C" w14:textId="329E88CE" w:rsidR="078C73D2" w:rsidRDefault="078C73D2" w:rsidP="078C73D2">
            <w:pPr>
              <w:jc w:val="both"/>
              <w:rPr>
                <w:szCs w:val="24"/>
              </w:rPr>
            </w:pPr>
            <w:r w:rsidRPr="078C73D2">
              <w:rPr>
                <w:rStyle w:val="normaltextrun"/>
                <w:szCs w:val="24"/>
              </w:rPr>
              <w:t>U-100</w:t>
            </w:r>
          </w:p>
        </w:tc>
        <w:tc>
          <w:tcPr>
            <w:tcW w:w="2565" w:type="dxa"/>
          </w:tcPr>
          <w:p w14:paraId="19B939A9" w14:textId="67C64504" w:rsidR="078C73D2" w:rsidRDefault="078C73D2" w:rsidP="078C73D2">
            <w:pPr>
              <w:jc w:val="both"/>
              <w:rPr>
                <w:szCs w:val="24"/>
              </w:rPr>
            </w:pPr>
            <w:r w:rsidRPr="078C73D2">
              <w:rPr>
                <w:rStyle w:val="normaltextrun"/>
                <w:szCs w:val="24"/>
              </w:rPr>
              <w:t>PET Flake Conveyor</w:t>
            </w:r>
          </w:p>
        </w:tc>
        <w:tc>
          <w:tcPr>
            <w:tcW w:w="1620" w:type="dxa"/>
          </w:tcPr>
          <w:p w14:paraId="18EA3A16" w14:textId="04273100" w:rsidR="078C73D2" w:rsidRDefault="078C73D2" w:rsidP="078C73D2">
            <w:pPr>
              <w:jc w:val="both"/>
              <w:rPr>
                <w:szCs w:val="24"/>
              </w:rPr>
            </w:pPr>
            <w:r w:rsidRPr="078C73D2">
              <w:rPr>
                <w:rStyle w:val="normaltextrun"/>
                <w:szCs w:val="24"/>
              </w:rPr>
              <w:t>188.99</w:t>
            </w:r>
          </w:p>
        </w:tc>
        <w:tc>
          <w:tcPr>
            <w:tcW w:w="1680" w:type="dxa"/>
          </w:tcPr>
          <w:p w14:paraId="233AD236" w14:textId="0DFBA607" w:rsidR="078C73D2" w:rsidRDefault="078C73D2" w:rsidP="078C73D2">
            <w:pPr>
              <w:jc w:val="both"/>
              <w:rPr>
                <w:szCs w:val="24"/>
              </w:rPr>
            </w:pPr>
            <w:r w:rsidRPr="078C73D2">
              <w:rPr>
                <w:rStyle w:val="normaltextrun"/>
                <w:szCs w:val="24"/>
              </w:rPr>
              <w:t>188.99</w:t>
            </w:r>
          </w:p>
        </w:tc>
        <w:tc>
          <w:tcPr>
            <w:tcW w:w="2100" w:type="dxa"/>
          </w:tcPr>
          <w:p w14:paraId="674BDE40" w14:textId="13A45A53" w:rsidR="078C73D2" w:rsidRDefault="078C73D2" w:rsidP="078C73D2">
            <w:pPr>
              <w:jc w:val="both"/>
              <w:rPr>
                <w:szCs w:val="24"/>
              </w:rPr>
            </w:pPr>
            <w:r w:rsidRPr="078C73D2">
              <w:rPr>
                <w:rStyle w:val="normaltextrun"/>
                <w:szCs w:val="24"/>
              </w:rPr>
              <w:t>304.27</w:t>
            </w:r>
          </w:p>
        </w:tc>
      </w:tr>
      <w:tr w:rsidR="078C73D2" w14:paraId="0BE2BA74" w14:textId="77777777" w:rsidTr="078C73D2">
        <w:tc>
          <w:tcPr>
            <w:tcW w:w="1350" w:type="dxa"/>
          </w:tcPr>
          <w:p w14:paraId="20B5E1E9" w14:textId="5E1EA4CF" w:rsidR="078C73D2" w:rsidRDefault="078C73D2" w:rsidP="078C73D2">
            <w:pPr>
              <w:jc w:val="both"/>
              <w:rPr>
                <w:szCs w:val="24"/>
              </w:rPr>
            </w:pPr>
            <w:r w:rsidRPr="078C73D2">
              <w:rPr>
                <w:rStyle w:val="normaltextrun"/>
                <w:szCs w:val="24"/>
              </w:rPr>
              <w:t>U-335</w:t>
            </w:r>
          </w:p>
        </w:tc>
        <w:tc>
          <w:tcPr>
            <w:tcW w:w="2565" w:type="dxa"/>
          </w:tcPr>
          <w:p w14:paraId="27C7F40A" w14:textId="0B220514" w:rsidR="078C73D2" w:rsidRDefault="078C73D2" w:rsidP="078C73D2">
            <w:pPr>
              <w:jc w:val="both"/>
              <w:rPr>
                <w:szCs w:val="24"/>
              </w:rPr>
            </w:pPr>
            <w:r w:rsidRPr="078C73D2">
              <w:rPr>
                <w:rStyle w:val="normaltextrun"/>
                <w:szCs w:val="24"/>
              </w:rPr>
              <w:t>Filter Press Waste Conveyor</w:t>
            </w:r>
          </w:p>
        </w:tc>
        <w:tc>
          <w:tcPr>
            <w:tcW w:w="1620" w:type="dxa"/>
          </w:tcPr>
          <w:p w14:paraId="46A701B9" w14:textId="3CB31891" w:rsidR="078C73D2" w:rsidRDefault="078C73D2" w:rsidP="078C73D2">
            <w:pPr>
              <w:jc w:val="both"/>
              <w:rPr>
                <w:szCs w:val="24"/>
              </w:rPr>
            </w:pPr>
            <w:r w:rsidRPr="078C73D2">
              <w:rPr>
                <w:rStyle w:val="normaltextrun"/>
                <w:szCs w:val="24"/>
              </w:rPr>
              <w:t>188.99</w:t>
            </w:r>
          </w:p>
        </w:tc>
        <w:tc>
          <w:tcPr>
            <w:tcW w:w="1680" w:type="dxa"/>
          </w:tcPr>
          <w:p w14:paraId="06BC8704" w14:textId="5413B811" w:rsidR="078C73D2" w:rsidRDefault="078C73D2" w:rsidP="078C73D2">
            <w:pPr>
              <w:jc w:val="both"/>
              <w:rPr>
                <w:szCs w:val="24"/>
              </w:rPr>
            </w:pPr>
            <w:r w:rsidRPr="078C73D2">
              <w:rPr>
                <w:rStyle w:val="normaltextrun"/>
                <w:szCs w:val="24"/>
              </w:rPr>
              <w:t>188.99</w:t>
            </w:r>
          </w:p>
        </w:tc>
        <w:tc>
          <w:tcPr>
            <w:tcW w:w="2100" w:type="dxa"/>
          </w:tcPr>
          <w:p w14:paraId="407E3D8A" w14:textId="3A4BD9BA" w:rsidR="078C73D2" w:rsidRDefault="078C73D2" w:rsidP="078C73D2">
            <w:pPr>
              <w:jc w:val="both"/>
              <w:rPr>
                <w:szCs w:val="24"/>
              </w:rPr>
            </w:pPr>
            <w:r w:rsidRPr="078C73D2">
              <w:rPr>
                <w:rStyle w:val="normaltextrun"/>
                <w:szCs w:val="24"/>
              </w:rPr>
              <w:t>304.27</w:t>
            </w:r>
          </w:p>
        </w:tc>
      </w:tr>
      <w:tr w:rsidR="078C73D2" w14:paraId="0ADC5D83" w14:textId="77777777" w:rsidTr="078C73D2">
        <w:tc>
          <w:tcPr>
            <w:tcW w:w="1350" w:type="dxa"/>
          </w:tcPr>
          <w:p w14:paraId="0DA781B4" w14:textId="1109CA3C" w:rsidR="078C73D2" w:rsidRDefault="078C73D2" w:rsidP="078C73D2">
            <w:pPr>
              <w:jc w:val="both"/>
              <w:rPr>
                <w:szCs w:val="24"/>
              </w:rPr>
            </w:pPr>
            <w:r w:rsidRPr="078C73D2">
              <w:rPr>
                <w:rStyle w:val="normaltextrun"/>
                <w:szCs w:val="24"/>
              </w:rPr>
              <w:t>CL-225</w:t>
            </w:r>
          </w:p>
        </w:tc>
        <w:tc>
          <w:tcPr>
            <w:tcW w:w="2565" w:type="dxa"/>
          </w:tcPr>
          <w:p w14:paraId="592B1E04" w14:textId="22C7CB71" w:rsidR="078C73D2" w:rsidRDefault="078C73D2" w:rsidP="078C73D2">
            <w:pPr>
              <w:jc w:val="both"/>
              <w:rPr>
                <w:szCs w:val="24"/>
              </w:rPr>
            </w:pPr>
            <w:r w:rsidRPr="078C73D2">
              <w:rPr>
                <w:rStyle w:val="normaltextrun"/>
                <w:szCs w:val="24"/>
              </w:rPr>
              <w:t>Activated Carbon Column</w:t>
            </w:r>
          </w:p>
        </w:tc>
        <w:tc>
          <w:tcPr>
            <w:tcW w:w="1620" w:type="dxa"/>
          </w:tcPr>
          <w:p w14:paraId="111907E9" w14:textId="105A86EC" w:rsidR="078C73D2" w:rsidRDefault="078C73D2" w:rsidP="078C73D2">
            <w:pPr>
              <w:jc w:val="both"/>
              <w:rPr>
                <w:szCs w:val="24"/>
              </w:rPr>
            </w:pPr>
            <w:r w:rsidRPr="078C73D2">
              <w:rPr>
                <w:rStyle w:val="normaltextrun"/>
                <w:szCs w:val="24"/>
              </w:rPr>
              <w:t>67.81</w:t>
            </w:r>
          </w:p>
        </w:tc>
        <w:tc>
          <w:tcPr>
            <w:tcW w:w="1680" w:type="dxa"/>
          </w:tcPr>
          <w:p w14:paraId="62B412F6" w14:textId="2EAFFE5A" w:rsidR="078C73D2" w:rsidRDefault="078C73D2" w:rsidP="078C73D2">
            <w:pPr>
              <w:jc w:val="both"/>
              <w:rPr>
                <w:szCs w:val="24"/>
              </w:rPr>
            </w:pPr>
            <w:r w:rsidRPr="078C73D2">
              <w:rPr>
                <w:rStyle w:val="normaltextrun"/>
                <w:szCs w:val="24"/>
              </w:rPr>
              <w:t>67.81</w:t>
            </w:r>
          </w:p>
        </w:tc>
        <w:tc>
          <w:tcPr>
            <w:tcW w:w="2100" w:type="dxa"/>
          </w:tcPr>
          <w:p w14:paraId="6C8D16E1" w14:textId="123313E6" w:rsidR="078C73D2" w:rsidRDefault="078C73D2" w:rsidP="078C73D2">
            <w:pPr>
              <w:jc w:val="both"/>
              <w:rPr>
                <w:szCs w:val="24"/>
              </w:rPr>
            </w:pPr>
            <w:r w:rsidRPr="078C73D2">
              <w:rPr>
                <w:rStyle w:val="normaltextrun"/>
                <w:szCs w:val="24"/>
              </w:rPr>
              <w:t>157.32</w:t>
            </w:r>
          </w:p>
        </w:tc>
      </w:tr>
      <w:tr w:rsidR="078C73D2" w14:paraId="07FB0C0E" w14:textId="77777777" w:rsidTr="078C73D2">
        <w:tc>
          <w:tcPr>
            <w:tcW w:w="1350" w:type="dxa"/>
          </w:tcPr>
          <w:p w14:paraId="30E73025" w14:textId="446273EC" w:rsidR="078C73D2" w:rsidRDefault="078C73D2" w:rsidP="078C73D2">
            <w:pPr>
              <w:jc w:val="both"/>
              <w:rPr>
                <w:szCs w:val="24"/>
              </w:rPr>
            </w:pPr>
            <w:r w:rsidRPr="078C73D2">
              <w:rPr>
                <w:rStyle w:val="normaltextrun"/>
                <w:szCs w:val="24"/>
              </w:rPr>
              <w:t>F-200</w:t>
            </w:r>
          </w:p>
        </w:tc>
        <w:tc>
          <w:tcPr>
            <w:tcW w:w="2565" w:type="dxa"/>
          </w:tcPr>
          <w:p w14:paraId="1381B1D4" w14:textId="33A0249B" w:rsidR="078C73D2" w:rsidRDefault="078C73D2" w:rsidP="078C73D2">
            <w:pPr>
              <w:jc w:val="both"/>
              <w:rPr>
                <w:szCs w:val="24"/>
              </w:rPr>
            </w:pPr>
            <w:r w:rsidRPr="078C73D2">
              <w:rPr>
                <w:rStyle w:val="normaltextrun"/>
                <w:szCs w:val="24"/>
              </w:rPr>
              <w:t>Filter Press</w:t>
            </w:r>
          </w:p>
        </w:tc>
        <w:tc>
          <w:tcPr>
            <w:tcW w:w="1620" w:type="dxa"/>
          </w:tcPr>
          <w:p w14:paraId="161517CD" w14:textId="730C2BEA" w:rsidR="078C73D2" w:rsidRDefault="078C73D2" w:rsidP="078C73D2">
            <w:pPr>
              <w:jc w:val="both"/>
              <w:rPr>
                <w:szCs w:val="24"/>
              </w:rPr>
            </w:pPr>
            <w:r w:rsidRPr="078C73D2">
              <w:rPr>
                <w:rStyle w:val="normaltextrun"/>
                <w:szCs w:val="24"/>
              </w:rPr>
              <w:t>206.66</w:t>
            </w:r>
          </w:p>
        </w:tc>
        <w:tc>
          <w:tcPr>
            <w:tcW w:w="1680" w:type="dxa"/>
          </w:tcPr>
          <w:p w14:paraId="01D61E14" w14:textId="4B82B9F9" w:rsidR="078C73D2" w:rsidRDefault="078C73D2" w:rsidP="078C73D2">
            <w:pPr>
              <w:jc w:val="both"/>
              <w:rPr>
                <w:szCs w:val="24"/>
              </w:rPr>
            </w:pPr>
            <w:r w:rsidRPr="078C73D2">
              <w:rPr>
                <w:rStyle w:val="normaltextrun"/>
                <w:szCs w:val="24"/>
              </w:rPr>
              <w:t>206.66</w:t>
            </w:r>
          </w:p>
        </w:tc>
        <w:tc>
          <w:tcPr>
            <w:tcW w:w="2100" w:type="dxa"/>
          </w:tcPr>
          <w:p w14:paraId="2C0EE600" w14:textId="7DD12428" w:rsidR="078C73D2" w:rsidRDefault="078C73D2" w:rsidP="078C73D2">
            <w:pPr>
              <w:jc w:val="both"/>
              <w:rPr>
                <w:szCs w:val="24"/>
              </w:rPr>
            </w:pPr>
            <w:r w:rsidRPr="078C73D2">
              <w:rPr>
                <w:rStyle w:val="normaltextrun"/>
                <w:szCs w:val="24"/>
              </w:rPr>
              <w:t>479.45</w:t>
            </w:r>
          </w:p>
        </w:tc>
      </w:tr>
      <w:tr w:rsidR="078C73D2" w14:paraId="006FBA1B" w14:textId="77777777" w:rsidTr="078C73D2">
        <w:tc>
          <w:tcPr>
            <w:tcW w:w="1350" w:type="dxa"/>
          </w:tcPr>
          <w:p w14:paraId="2117DFE2" w14:textId="215B9AC5" w:rsidR="078C73D2" w:rsidRDefault="078C73D2" w:rsidP="078C73D2">
            <w:pPr>
              <w:jc w:val="both"/>
              <w:rPr>
                <w:szCs w:val="24"/>
              </w:rPr>
            </w:pPr>
            <w:r w:rsidRPr="078C73D2">
              <w:rPr>
                <w:rStyle w:val="normaltextrun"/>
                <w:szCs w:val="24"/>
              </w:rPr>
              <w:t>U-110</w:t>
            </w:r>
          </w:p>
        </w:tc>
        <w:tc>
          <w:tcPr>
            <w:tcW w:w="2565" w:type="dxa"/>
          </w:tcPr>
          <w:p w14:paraId="3850A38A" w14:textId="5E358C0D" w:rsidR="078C73D2" w:rsidRDefault="078C73D2" w:rsidP="078C73D2">
            <w:pPr>
              <w:jc w:val="both"/>
              <w:rPr>
                <w:szCs w:val="24"/>
              </w:rPr>
            </w:pPr>
            <w:r w:rsidRPr="078C73D2">
              <w:rPr>
                <w:rStyle w:val="normaltextrun"/>
                <w:szCs w:val="24"/>
              </w:rPr>
              <w:t>Water Bath</w:t>
            </w:r>
          </w:p>
        </w:tc>
        <w:tc>
          <w:tcPr>
            <w:tcW w:w="1620" w:type="dxa"/>
          </w:tcPr>
          <w:p w14:paraId="6726C0D1" w14:textId="3E650FC9" w:rsidR="078C73D2" w:rsidRDefault="078C73D2" w:rsidP="078C73D2">
            <w:pPr>
              <w:jc w:val="both"/>
              <w:rPr>
                <w:szCs w:val="24"/>
              </w:rPr>
            </w:pPr>
            <w:r w:rsidRPr="078C73D2">
              <w:rPr>
                <w:rStyle w:val="normaltextrun"/>
                <w:szCs w:val="24"/>
              </w:rPr>
              <w:t>8.56</w:t>
            </w:r>
          </w:p>
        </w:tc>
        <w:tc>
          <w:tcPr>
            <w:tcW w:w="1680" w:type="dxa"/>
          </w:tcPr>
          <w:p w14:paraId="1721AD0B" w14:textId="7D33E219" w:rsidR="078C73D2" w:rsidRDefault="078C73D2" w:rsidP="078C73D2">
            <w:pPr>
              <w:jc w:val="both"/>
              <w:rPr>
                <w:szCs w:val="24"/>
              </w:rPr>
            </w:pPr>
            <w:r w:rsidRPr="078C73D2">
              <w:rPr>
                <w:rStyle w:val="normaltextrun"/>
                <w:szCs w:val="24"/>
              </w:rPr>
              <w:t>8.56</w:t>
            </w:r>
          </w:p>
        </w:tc>
        <w:tc>
          <w:tcPr>
            <w:tcW w:w="2100" w:type="dxa"/>
          </w:tcPr>
          <w:p w14:paraId="0A87588B" w14:textId="7540DF1A" w:rsidR="078C73D2" w:rsidRDefault="078C73D2" w:rsidP="078C73D2">
            <w:pPr>
              <w:jc w:val="both"/>
              <w:rPr>
                <w:szCs w:val="24"/>
              </w:rPr>
            </w:pPr>
            <w:r w:rsidRPr="078C73D2">
              <w:rPr>
                <w:rStyle w:val="normaltextrun"/>
                <w:szCs w:val="24"/>
              </w:rPr>
              <w:t>35.60</w:t>
            </w:r>
          </w:p>
        </w:tc>
      </w:tr>
      <w:tr w:rsidR="078C73D2" w14:paraId="50C633AF" w14:textId="77777777" w:rsidTr="078C73D2">
        <w:tc>
          <w:tcPr>
            <w:tcW w:w="1350" w:type="dxa"/>
          </w:tcPr>
          <w:p w14:paraId="2C90E4EB" w14:textId="157B778D" w:rsidR="078C73D2" w:rsidRDefault="078C73D2" w:rsidP="078C73D2">
            <w:pPr>
              <w:jc w:val="both"/>
              <w:rPr>
                <w:szCs w:val="24"/>
              </w:rPr>
            </w:pPr>
            <w:r w:rsidRPr="078C73D2">
              <w:rPr>
                <w:rStyle w:val="normaltextrun"/>
                <w:szCs w:val="24"/>
              </w:rPr>
              <w:t xml:space="preserve">P-130 </w:t>
            </w:r>
          </w:p>
        </w:tc>
        <w:tc>
          <w:tcPr>
            <w:tcW w:w="2565" w:type="dxa"/>
          </w:tcPr>
          <w:p w14:paraId="73001BA8" w14:textId="1E5231DB" w:rsidR="078C73D2" w:rsidRDefault="078C73D2" w:rsidP="078C73D2">
            <w:pPr>
              <w:jc w:val="both"/>
              <w:rPr>
                <w:szCs w:val="24"/>
              </w:rPr>
            </w:pPr>
            <w:r w:rsidRPr="078C73D2">
              <w:rPr>
                <w:rStyle w:val="normaltextrun"/>
                <w:szCs w:val="24"/>
              </w:rPr>
              <w:t>Water Recycle Pump</w:t>
            </w:r>
          </w:p>
        </w:tc>
        <w:tc>
          <w:tcPr>
            <w:tcW w:w="1620" w:type="dxa"/>
          </w:tcPr>
          <w:p w14:paraId="21BA8943" w14:textId="119BBBFD" w:rsidR="078C73D2" w:rsidRDefault="078C73D2" w:rsidP="078C73D2">
            <w:pPr>
              <w:jc w:val="both"/>
              <w:rPr>
                <w:szCs w:val="24"/>
              </w:rPr>
            </w:pPr>
            <w:r w:rsidRPr="078C73D2">
              <w:rPr>
                <w:rStyle w:val="normaltextrun"/>
                <w:szCs w:val="24"/>
              </w:rPr>
              <w:t>12.57</w:t>
            </w:r>
          </w:p>
        </w:tc>
        <w:tc>
          <w:tcPr>
            <w:tcW w:w="1680" w:type="dxa"/>
          </w:tcPr>
          <w:p w14:paraId="2432F6DF" w14:textId="7337703D" w:rsidR="078C73D2" w:rsidRDefault="078C73D2" w:rsidP="078C73D2">
            <w:pPr>
              <w:jc w:val="both"/>
              <w:rPr>
                <w:szCs w:val="24"/>
              </w:rPr>
            </w:pPr>
            <w:r w:rsidRPr="078C73D2">
              <w:rPr>
                <w:rStyle w:val="normaltextrun"/>
                <w:szCs w:val="24"/>
              </w:rPr>
              <w:t>12.57</w:t>
            </w:r>
          </w:p>
        </w:tc>
        <w:tc>
          <w:tcPr>
            <w:tcW w:w="2100" w:type="dxa"/>
          </w:tcPr>
          <w:p w14:paraId="4C607CF8" w14:textId="0C34F35B" w:rsidR="078C73D2" w:rsidRDefault="078C73D2" w:rsidP="078C73D2">
            <w:pPr>
              <w:jc w:val="both"/>
              <w:rPr>
                <w:szCs w:val="24"/>
              </w:rPr>
            </w:pPr>
            <w:r w:rsidRPr="078C73D2">
              <w:rPr>
                <w:rStyle w:val="normaltextrun"/>
                <w:szCs w:val="24"/>
              </w:rPr>
              <w:t>41.47</w:t>
            </w:r>
          </w:p>
        </w:tc>
      </w:tr>
      <w:tr w:rsidR="078C73D2" w14:paraId="304311C2" w14:textId="77777777" w:rsidTr="078C73D2">
        <w:tc>
          <w:tcPr>
            <w:tcW w:w="1350" w:type="dxa"/>
          </w:tcPr>
          <w:p w14:paraId="04019BA2" w14:textId="355E039C" w:rsidR="078C73D2" w:rsidRDefault="078C73D2" w:rsidP="078C73D2">
            <w:pPr>
              <w:jc w:val="both"/>
              <w:rPr>
                <w:szCs w:val="24"/>
              </w:rPr>
            </w:pPr>
            <w:r w:rsidRPr="078C73D2">
              <w:rPr>
                <w:rStyle w:val="normaltextrun"/>
                <w:szCs w:val="24"/>
              </w:rPr>
              <w:lastRenderedPageBreak/>
              <w:t>P-135</w:t>
            </w:r>
          </w:p>
        </w:tc>
        <w:tc>
          <w:tcPr>
            <w:tcW w:w="2565" w:type="dxa"/>
          </w:tcPr>
          <w:p w14:paraId="5003535F" w14:textId="234B182A" w:rsidR="078C73D2" w:rsidRDefault="078C73D2" w:rsidP="078C73D2">
            <w:pPr>
              <w:jc w:val="both"/>
              <w:rPr>
                <w:szCs w:val="24"/>
              </w:rPr>
            </w:pPr>
            <w:r w:rsidRPr="078C73D2">
              <w:rPr>
                <w:rStyle w:val="normaltextrun"/>
                <w:szCs w:val="24"/>
              </w:rPr>
              <w:t>Water Make-Up Pump</w:t>
            </w:r>
          </w:p>
        </w:tc>
        <w:tc>
          <w:tcPr>
            <w:tcW w:w="1620" w:type="dxa"/>
          </w:tcPr>
          <w:p w14:paraId="689E2C58" w14:textId="35BDFC97" w:rsidR="078C73D2" w:rsidRDefault="078C73D2" w:rsidP="078C73D2">
            <w:pPr>
              <w:jc w:val="both"/>
              <w:rPr>
                <w:szCs w:val="24"/>
              </w:rPr>
            </w:pPr>
            <w:r w:rsidRPr="078C73D2">
              <w:rPr>
                <w:rStyle w:val="normaltextrun"/>
                <w:szCs w:val="24"/>
              </w:rPr>
              <w:t>9.21</w:t>
            </w:r>
          </w:p>
        </w:tc>
        <w:tc>
          <w:tcPr>
            <w:tcW w:w="1680" w:type="dxa"/>
          </w:tcPr>
          <w:p w14:paraId="4FF40403" w14:textId="50351180" w:rsidR="078C73D2" w:rsidRDefault="078C73D2" w:rsidP="078C73D2">
            <w:pPr>
              <w:jc w:val="both"/>
              <w:rPr>
                <w:szCs w:val="24"/>
              </w:rPr>
            </w:pPr>
            <w:r w:rsidRPr="078C73D2">
              <w:rPr>
                <w:rStyle w:val="normaltextrun"/>
                <w:szCs w:val="24"/>
              </w:rPr>
              <w:t>9.21</w:t>
            </w:r>
          </w:p>
        </w:tc>
        <w:tc>
          <w:tcPr>
            <w:tcW w:w="2100" w:type="dxa"/>
          </w:tcPr>
          <w:p w14:paraId="6E942B69" w14:textId="1C93FBC2" w:rsidR="078C73D2" w:rsidRDefault="078C73D2" w:rsidP="078C73D2">
            <w:pPr>
              <w:jc w:val="both"/>
              <w:rPr>
                <w:szCs w:val="24"/>
              </w:rPr>
            </w:pPr>
            <w:r w:rsidRPr="078C73D2">
              <w:rPr>
                <w:rStyle w:val="normaltextrun"/>
                <w:szCs w:val="24"/>
              </w:rPr>
              <w:t>30.40</w:t>
            </w:r>
          </w:p>
        </w:tc>
      </w:tr>
      <w:tr w:rsidR="078C73D2" w14:paraId="7224EE25" w14:textId="77777777" w:rsidTr="078C73D2">
        <w:tc>
          <w:tcPr>
            <w:tcW w:w="1350" w:type="dxa"/>
          </w:tcPr>
          <w:p w14:paraId="2D8101AF" w14:textId="10615686" w:rsidR="078C73D2" w:rsidRDefault="078C73D2" w:rsidP="078C73D2">
            <w:pPr>
              <w:jc w:val="both"/>
              <w:rPr>
                <w:szCs w:val="24"/>
              </w:rPr>
            </w:pPr>
            <w:r w:rsidRPr="078C73D2">
              <w:rPr>
                <w:rStyle w:val="normaltextrun"/>
                <w:szCs w:val="24"/>
              </w:rPr>
              <w:t>P-140</w:t>
            </w:r>
          </w:p>
        </w:tc>
        <w:tc>
          <w:tcPr>
            <w:tcW w:w="2565" w:type="dxa"/>
          </w:tcPr>
          <w:p w14:paraId="2CD770F2" w14:textId="79ECF795" w:rsidR="078C73D2" w:rsidRDefault="078C73D2" w:rsidP="078C73D2">
            <w:pPr>
              <w:jc w:val="both"/>
              <w:rPr>
                <w:szCs w:val="24"/>
              </w:rPr>
            </w:pPr>
            <w:r w:rsidRPr="078C73D2">
              <w:rPr>
                <w:rStyle w:val="normaltextrun"/>
                <w:szCs w:val="24"/>
              </w:rPr>
              <w:t>NaOH Pump</w:t>
            </w:r>
          </w:p>
        </w:tc>
        <w:tc>
          <w:tcPr>
            <w:tcW w:w="1620" w:type="dxa"/>
          </w:tcPr>
          <w:p w14:paraId="54CA30D4" w14:textId="7D2A4319" w:rsidR="078C73D2" w:rsidRDefault="078C73D2" w:rsidP="078C73D2">
            <w:pPr>
              <w:jc w:val="both"/>
              <w:rPr>
                <w:szCs w:val="24"/>
              </w:rPr>
            </w:pPr>
            <w:r w:rsidRPr="078C73D2">
              <w:rPr>
                <w:rStyle w:val="normaltextrun"/>
                <w:szCs w:val="24"/>
              </w:rPr>
              <w:t>69.20</w:t>
            </w:r>
          </w:p>
        </w:tc>
        <w:tc>
          <w:tcPr>
            <w:tcW w:w="1680" w:type="dxa"/>
          </w:tcPr>
          <w:p w14:paraId="48A5546D" w14:textId="210DD34D" w:rsidR="078C73D2" w:rsidRDefault="078C73D2" w:rsidP="078C73D2">
            <w:pPr>
              <w:jc w:val="both"/>
              <w:rPr>
                <w:szCs w:val="24"/>
              </w:rPr>
            </w:pPr>
            <w:r w:rsidRPr="078C73D2">
              <w:rPr>
                <w:rStyle w:val="normaltextrun"/>
                <w:szCs w:val="24"/>
              </w:rPr>
              <w:t>69.20</w:t>
            </w:r>
          </w:p>
        </w:tc>
        <w:tc>
          <w:tcPr>
            <w:tcW w:w="2100" w:type="dxa"/>
          </w:tcPr>
          <w:p w14:paraId="4AED46C1" w14:textId="5CB8D0A9" w:rsidR="078C73D2" w:rsidRDefault="078C73D2" w:rsidP="078C73D2">
            <w:pPr>
              <w:jc w:val="both"/>
              <w:rPr>
                <w:szCs w:val="24"/>
              </w:rPr>
            </w:pPr>
            <w:r w:rsidRPr="078C73D2">
              <w:rPr>
                <w:rStyle w:val="normaltextrun"/>
                <w:szCs w:val="24"/>
              </w:rPr>
              <w:t>228.35</w:t>
            </w:r>
          </w:p>
        </w:tc>
      </w:tr>
    </w:tbl>
    <w:p w14:paraId="3A0451E7" w14:textId="5C46C1DD" w:rsidR="078C73D2" w:rsidRDefault="078C73D2" w:rsidP="000829C9">
      <w:pPr>
        <w:spacing w:beforeAutospacing="1" w:after="160" w:afterAutospacing="1"/>
        <w:jc w:val="both"/>
        <w:rPr>
          <w:color w:val="000000" w:themeColor="text1"/>
          <w:szCs w:val="24"/>
        </w:rPr>
      </w:pPr>
    </w:p>
    <w:p w14:paraId="71653D09" w14:textId="26350D2F" w:rsidR="078C73D2" w:rsidRDefault="078C73D2" w:rsidP="34BCE6DD">
      <w:pPr>
        <w:spacing w:beforeAutospacing="1" w:after="160" w:afterAutospacing="1"/>
        <w:ind w:firstLine="720"/>
        <w:jc w:val="both"/>
        <w:rPr>
          <w:color w:val="000000" w:themeColor="text1"/>
        </w:rPr>
      </w:pPr>
      <w:r w:rsidRPr="1B101F85">
        <w:rPr>
          <w:rStyle w:val="normaltextrun"/>
          <w:color w:val="000000" w:themeColor="text1"/>
        </w:rPr>
        <w:t xml:space="preserve">The table above is an estimated breakdown of equipment in all process areas. The process areas </w:t>
      </w:r>
      <w:proofErr w:type="gramStart"/>
      <w:r w:rsidRPr="1B101F85">
        <w:rPr>
          <w:rStyle w:val="normaltextrun"/>
          <w:color w:val="000000" w:themeColor="text1"/>
        </w:rPr>
        <w:t>are considered to be</w:t>
      </w:r>
      <w:proofErr w:type="gramEnd"/>
      <w:r w:rsidRPr="1B101F85">
        <w:rPr>
          <w:rStyle w:val="normaltextrun"/>
          <w:color w:val="000000" w:themeColor="text1"/>
        </w:rPr>
        <w:t xml:space="preserve"> as follows: feedstock pretreatment, PET depolymerization, clarification, crystallization, and ethylene glycol recovery. The exact processes are discussed in more detail in section 3. </w:t>
      </w:r>
      <w:r w:rsidRPr="3BF1276A">
        <w:rPr>
          <w:rStyle w:val="normaltextrun"/>
          <w:color w:val="000000" w:themeColor="text1"/>
        </w:rPr>
        <w:t>The</w:t>
      </w:r>
      <w:r w:rsidR="24252762" w:rsidRPr="3BF1276A">
        <w:rPr>
          <w:rStyle w:val="normaltextrun"/>
          <w:color w:val="000000" w:themeColor="text1"/>
        </w:rPr>
        <w:t>re are approximately eighteen different equipment types in this process.</w:t>
      </w:r>
      <w:r w:rsidR="24252762" w:rsidRPr="1B101F85">
        <w:rPr>
          <w:rStyle w:val="normaltextrun"/>
          <w:color w:val="000000" w:themeColor="text1"/>
        </w:rPr>
        <w:t xml:space="preserve"> </w:t>
      </w:r>
      <w:r w:rsidRPr="1B101F85">
        <w:rPr>
          <w:rStyle w:val="normaltextrun"/>
          <w:color w:val="000000" w:themeColor="text1"/>
        </w:rPr>
        <w:t xml:space="preserve">The Individual Factors method was used to cost each piece of equipment. The cost index was originally 567 and scaled up to late 2022-dollar values by using the new index of 712. In-line spare equipment was not considered in this build-up. The prices for distillation columns, reactors, and </w:t>
      </w:r>
      <w:r w:rsidR="57A42BB0" w:rsidRPr="77F928AD">
        <w:rPr>
          <w:rStyle w:val="normaltextrun"/>
          <w:color w:val="000000" w:themeColor="text1"/>
        </w:rPr>
        <w:t>vessels</w:t>
      </w:r>
      <w:r w:rsidRPr="1B101F85">
        <w:rPr>
          <w:rStyle w:val="normaltextrun"/>
          <w:color w:val="000000" w:themeColor="text1"/>
        </w:rPr>
        <w:t xml:space="preserve"> include the associated cost of platforms and ladders. The </w:t>
      </w:r>
      <w:r w:rsidR="57A42BB0" w:rsidRPr="5504F11C">
        <w:rPr>
          <w:rStyle w:val="normaltextrun"/>
          <w:color w:val="000000" w:themeColor="text1"/>
        </w:rPr>
        <w:t>prices</w:t>
      </w:r>
      <w:r w:rsidRPr="1B101F85">
        <w:rPr>
          <w:rStyle w:val="normaltextrun"/>
          <w:color w:val="000000" w:themeColor="text1"/>
        </w:rPr>
        <w:t xml:space="preserve"> for pumps and centrifuges </w:t>
      </w:r>
      <w:r w:rsidR="57A42BB0" w:rsidRPr="5504F11C">
        <w:rPr>
          <w:rStyle w:val="normaltextrun"/>
          <w:color w:val="000000" w:themeColor="text1"/>
        </w:rPr>
        <w:t>include</w:t>
      </w:r>
      <w:r w:rsidRPr="1B101F85">
        <w:rPr>
          <w:rStyle w:val="normaltextrun"/>
          <w:color w:val="000000" w:themeColor="text1"/>
        </w:rPr>
        <w:t xml:space="preserve"> the cost of the associated motor. Several pieces of equipment will most likely go up in cost. The conveyors will require a motor, however, the information to size a conveyor motor is not readily available. This table also corresponds to ECN-101A in the economic forms.  </w:t>
      </w:r>
    </w:p>
    <w:p w14:paraId="7B33F219" w14:textId="65127721" w:rsidR="078C73D2" w:rsidRDefault="078C73D2" w:rsidP="4C1BEAA2">
      <w:pPr>
        <w:spacing w:beforeAutospacing="1" w:after="160" w:afterAutospacing="1"/>
        <w:ind w:left="1080"/>
        <w:jc w:val="both"/>
        <w:rPr>
          <w:color w:val="000000" w:themeColor="text1"/>
          <w:szCs w:val="24"/>
        </w:rPr>
      </w:pPr>
    </w:p>
    <w:p w14:paraId="796B7B85" w14:textId="277F92BF" w:rsidR="078C73D2" w:rsidRDefault="078C73D2" w:rsidP="2DC29AB2">
      <w:pPr>
        <w:spacing w:beforeAutospacing="1" w:after="160" w:afterAutospacing="1"/>
        <w:jc w:val="both"/>
        <w:rPr>
          <w:color w:val="000000" w:themeColor="text1"/>
        </w:rPr>
      </w:pPr>
      <w:r w:rsidRPr="2DC29AB2">
        <w:rPr>
          <w:rStyle w:val="normaltextrun"/>
          <w:b/>
          <w:i/>
          <w:color w:val="000000" w:themeColor="text1"/>
        </w:rPr>
        <w:t>Capital Cost Build-Up:</w:t>
      </w:r>
      <w:r w:rsidRPr="2DC29AB2">
        <w:rPr>
          <w:rStyle w:val="normaltextrun"/>
          <w:color w:val="000000" w:themeColor="text1"/>
        </w:rPr>
        <w:t>  </w:t>
      </w:r>
    </w:p>
    <w:p w14:paraId="4FB281FF" w14:textId="201A3067"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Total Installed Equipment Base Cost</w:t>
      </w:r>
      <w:r>
        <w:tab/>
      </w:r>
      <w:r w:rsidRPr="2DC29AB2">
        <w:rPr>
          <w:rStyle w:val="normaltextrun"/>
          <w:b/>
          <w:color w:val="000000" w:themeColor="text1"/>
        </w:rPr>
        <w:t>$</w:t>
      </w:r>
      <w:r w:rsidRPr="2DC29AB2">
        <w:rPr>
          <w:rStyle w:val="normaltextrun"/>
          <w:b/>
          <w:bCs/>
          <w:color w:val="000000" w:themeColor="text1"/>
        </w:rPr>
        <w:t>4.86</w:t>
      </w:r>
      <w:r w:rsidRPr="2DC29AB2">
        <w:rPr>
          <w:rStyle w:val="normaltextrun"/>
          <w:b/>
          <w:color w:val="000000" w:themeColor="text1"/>
        </w:rPr>
        <w:t xml:space="preserve"> million</w:t>
      </w:r>
    </w:p>
    <w:p w14:paraId="1F6506C8" w14:textId="17E5A96E"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Bare Module Cost, TBM</w:t>
      </w:r>
      <w:r>
        <w:tab/>
      </w:r>
      <w:r w:rsidRPr="2DC29AB2">
        <w:rPr>
          <w:rStyle w:val="normaltextrun"/>
          <w:b/>
          <w:color w:val="000000" w:themeColor="text1"/>
        </w:rPr>
        <w:t>$14.</w:t>
      </w:r>
      <w:r w:rsidRPr="2DC29AB2">
        <w:rPr>
          <w:rStyle w:val="normaltextrun"/>
          <w:b/>
          <w:bCs/>
          <w:color w:val="000000" w:themeColor="text1"/>
        </w:rPr>
        <w:t>33</w:t>
      </w:r>
      <w:r w:rsidRPr="2DC29AB2">
        <w:rPr>
          <w:rStyle w:val="normaltextrun"/>
          <w:b/>
          <w:color w:val="000000" w:themeColor="text1"/>
        </w:rPr>
        <w:t xml:space="preserve"> million</w:t>
      </w:r>
    </w:p>
    <w:p w14:paraId="13A68B24" w14:textId="7A55B41E"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Purchased Equipment</w:t>
      </w:r>
      <w:r>
        <w:tab/>
      </w:r>
      <w:r w:rsidRPr="2DC29AB2">
        <w:rPr>
          <w:rStyle w:val="normaltextrun"/>
          <w:color w:val="000000" w:themeColor="text1"/>
        </w:rPr>
        <w:t>$12.03 million</w:t>
      </w:r>
    </w:p>
    <w:p w14:paraId="5B263E19" w14:textId="7060D7F5" w:rsidR="078C73D2" w:rsidRDefault="078C73D2" w:rsidP="078C73D2">
      <w:pPr>
        <w:tabs>
          <w:tab w:val="right" w:pos="8928"/>
        </w:tabs>
        <w:spacing w:beforeAutospacing="1" w:after="160" w:afterAutospacing="1"/>
        <w:ind w:left="1080"/>
        <w:jc w:val="both"/>
        <w:rPr>
          <w:color w:val="000000" w:themeColor="text1"/>
          <w:szCs w:val="24"/>
        </w:rPr>
      </w:pPr>
      <w:r w:rsidRPr="078C73D2">
        <w:rPr>
          <w:rStyle w:val="normaltextrun"/>
          <w:color w:val="000000" w:themeColor="text1"/>
          <w:szCs w:val="24"/>
        </w:rPr>
        <w:t>Instruments and Controls</w:t>
      </w:r>
      <w:r>
        <w:tab/>
      </w:r>
      <w:r w:rsidRPr="078C73D2">
        <w:rPr>
          <w:rStyle w:val="normaltextrun"/>
          <w:color w:val="000000" w:themeColor="text1"/>
          <w:szCs w:val="24"/>
        </w:rPr>
        <w:t>$2.30 million</w:t>
      </w:r>
    </w:p>
    <w:p w14:paraId="2A8D6FC4" w14:textId="27C9BFDC" w:rsidR="078C73D2" w:rsidRDefault="078C73D2" w:rsidP="078C73D2">
      <w:pPr>
        <w:tabs>
          <w:tab w:val="right" w:pos="8928"/>
        </w:tabs>
        <w:spacing w:beforeAutospacing="1" w:after="160" w:afterAutospacing="1"/>
        <w:ind w:left="1080"/>
        <w:jc w:val="both"/>
        <w:rPr>
          <w:color w:val="000000" w:themeColor="text1"/>
          <w:szCs w:val="24"/>
        </w:rPr>
      </w:pPr>
      <w:r w:rsidRPr="078C73D2">
        <w:rPr>
          <w:rStyle w:val="normaltextrun"/>
          <w:color w:val="000000" w:themeColor="text1"/>
          <w:szCs w:val="24"/>
        </w:rPr>
        <w:t>Catalyst</w:t>
      </w:r>
      <w:r>
        <w:tab/>
      </w:r>
      <w:r w:rsidRPr="078C73D2">
        <w:rPr>
          <w:rStyle w:val="normaltextrun"/>
          <w:color w:val="000000" w:themeColor="text1"/>
          <w:szCs w:val="24"/>
        </w:rPr>
        <w:t>$0.00 million</w:t>
      </w:r>
    </w:p>
    <w:p w14:paraId="0406EC29" w14:textId="4B7FFE6A"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Direct Permanent Investment, DPI</w:t>
      </w:r>
      <w:r>
        <w:tab/>
      </w:r>
      <w:r w:rsidRPr="2DC29AB2">
        <w:rPr>
          <w:rStyle w:val="normaltextrun"/>
          <w:b/>
          <w:color w:val="000000" w:themeColor="text1"/>
        </w:rPr>
        <w:t>$32.</w:t>
      </w:r>
      <w:r w:rsidRPr="2DC29AB2">
        <w:rPr>
          <w:rStyle w:val="normaltextrun"/>
          <w:b/>
          <w:bCs/>
          <w:color w:val="000000" w:themeColor="text1"/>
        </w:rPr>
        <w:t>62</w:t>
      </w:r>
      <w:r w:rsidRPr="2DC29AB2">
        <w:rPr>
          <w:rStyle w:val="normaltextrun"/>
          <w:b/>
          <w:color w:val="000000" w:themeColor="text1"/>
        </w:rPr>
        <w:t xml:space="preserve"> million</w:t>
      </w:r>
    </w:p>
    <w:p w14:paraId="1A66D156" w14:textId="1137083C"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Site Preparation</w:t>
      </w:r>
      <w:r>
        <w:tab/>
      </w:r>
      <w:r w:rsidRPr="2DC29AB2">
        <w:rPr>
          <w:rStyle w:val="normaltextrun"/>
          <w:color w:val="000000" w:themeColor="text1"/>
        </w:rPr>
        <w:t>$0.72 million</w:t>
      </w:r>
    </w:p>
    <w:p w14:paraId="56807158" w14:textId="00D5C005"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Service Facilities</w:t>
      </w:r>
      <w:r>
        <w:tab/>
      </w:r>
      <w:r w:rsidRPr="2DC29AB2">
        <w:rPr>
          <w:rStyle w:val="normaltextrun"/>
          <w:color w:val="000000" w:themeColor="text1"/>
        </w:rPr>
        <w:t>$0.72 million</w:t>
      </w:r>
    </w:p>
    <w:p w14:paraId="5271371E" w14:textId="58328B30" w:rsidR="078C73D2" w:rsidRDefault="078C73D2" w:rsidP="078C73D2">
      <w:pPr>
        <w:tabs>
          <w:tab w:val="right" w:pos="8928"/>
        </w:tabs>
        <w:spacing w:beforeAutospacing="1" w:after="160" w:afterAutospacing="1"/>
        <w:ind w:left="1080"/>
        <w:jc w:val="both"/>
        <w:rPr>
          <w:color w:val="000000" w:themeColor="text1"/>
          <w:szCs w:val="24"/>
        </w:rPr>
      </w:pPr>
      <w:r w:rsidRPr="078C73D2">
        <w:rPr>
          <w:rStyle w:val="normaltextrun"/>
          <w:color w:val="000000" w:themeColor="text1"/>
          <w:szCs w:val="24"/>
        </w:rPr>
        <w:t>Total Allocated Capital Costs</w:t>
      </w:r>
      <w:r>
        <w:tab/>
      </w:r>
      <w:r w:rsidRPr="078C73D2">
        <w:rPr>
          <w:rStyle w:val="normaltextrun"/>
          <w:color w:val="000000" w:themeColor="text1"/>
          <w:szCs w:val="24"/>
        </w:rPr>
        <w:t>$16.86 million</w:t>
      </w:r>
    </w:p>
    <w:p w14:paraId="5BC54769" w14:textId="5271A1FD"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Total Depreciable Capital, TDC</w:t>
      </w:r>
      <w:r>
        <w:tab/>
      </w:r>
      <w:r w:rsidRPr="2DC29AB2">
        <w:rPr>
          <w:rStyle w:val="normaltextrun"/>
          <w:b/>
          <w:color w:val="000000" w:themeColor="text1"/>
        </w:rPr>
        <w:t>$38.</w:t>
      </w:r>
      <w:r w:rsidRPr="2DC29AB2">
        <w:rPr>
          <w:rStyle w:val="normaltextrun"/>
          <w:b/>
          <w:bCs/>
          <w:color w:val="000000" w:themeColor="text1"/>
        </w:rPr>
        <w:t>49</w:t>
      </w:r>
      <w:r w:rsidRPr="2DC29AB2">
        <w:rPr>
          <w:rStyle w:val="normaltextrun"/>
          <w:b/>
          <w:color w:val="000000" w:themeColor="text1"/>
        </w:rPr>
        <w:t xml:space="preserve"> million</w:t>
      </w:r>
    </w:p>
    <w:p w14:paraId="2B5C0F79" w14:textId="25D3E97A"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Contingency</w:t>
      </w:r>
      <w:r>
        <w:tab/>
      </w:r>
      <w:r w:rsidRPr="2DC29AB2">
        <w:rPr>
          <w:rStyle w:val="normaltextrun"/>
          <w:color w:val="000000" w:themeColor="text1"/>
        </w:rPr>
        <w:t>$4.89 million</w:t>
      </w:r>
    </w:p>
    <w:p w14:paraId="1B5A2AD1" w14:textId="68D8E780"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lastRenderedPageBreak/>
        <w:t>Contractor Fees</w:t>
      </w:r>
      <w:r>
        <w:tab/>
      </w:r>
      <w:r w:rsidRPr="2DC29AB2">
        <w:rPr>
          <w:rStyle w:val="normaltextrun"/>
          <w:color w:val="000000" w:themeColor="text1"/>
        </w:rPr>
        <w:t>$0.98 million</w:t>
      </w:r>
    </w:p>
    <w:p w14:paraId="3CFE3405" w14:textId="1240149C"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Total Permanent Investment, TPI</w:t>
      </w:r>
      <w:r>
        <w:tab/>
      </w:r>
      <w:r w:rsidRPr="2DC29AB2">
        <w:rPr>
          <w:rStyle w:val="normaltextrun"/>
          <w:b/>
          <w:color w:val="000000" w:themeColor="text1"/>
        </w:rPr>
        <w:t>$44.</w:t>
      </w:r>
      <w:r w:rsidRPr="2DC29AB2">
        <w:rPr>
          <w:rStyle w:val="normaltextrun"/>
          <w:b/>
          <w:bCs/>
          <w:color w:val="000000" w:themeColor="text1"/>
        </w:rPr>
        <w:t>88</w:t>
      </w:r>
      <w:r w:rsidRPr="2DC29AB2">
        <w:rPr>
          <w:rStyle w:val="normaltextrun"/>
          <w:b/>
          <w:color w:val="000000" w:themeColor="text1"/>
        </w:rPr>
        <w:t xml:space="preserve"> million</w:t>
      </w:r>
    </w:p>
    <w:p w14:paraId="5F60C934" w14:textId="59EA4623"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Land</w:t>
      </w:r>
      <w:r>
        <w:tab/>
      </w:r>
      <w:r w:rsidRPr="2DC29AB2">
        <w:rPr>
          <w:rStyle w:val="normaltextrun"/>
          <w:color w:val="000000" w:themeColor="text1"/>
        </w:rPr>
        <w:t>$0.77 million</w:t>
      </w:r>
    </w:p>
    <w:p w14:paraId="5C0BF489" w14:textId="507ABCB7"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Royalties</w:t>
      </w:r>
      <w:r>
        <w:tab/>
      </w:r>
      <w:r w:rsidRPr="2DC29AB2">
        <w:rPr>
          <w:rStyle w:val="normaltextrun"/>
          <w:color w:val="000000" w:themeColor="text1"/>
        </w:rPr>
        <w:t>$0.77 million</w:t>
      </w:r>
    </w:p>
    <w:p w14:paraId="019529FD" w14:textId="7C1EB0F1"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color w:val="000000" w:themeColor="text1"/>
        </w:rPr>
        <w:t>Startup</w:t>
      </w:r>
      <w:r>
        <w:tab/>
      </w:r>
      <w:r w:rsidRPr="2DC29AB2">
        <w:rPr>
          <w:rStyle w:val="normaltextrun"/>
          <w:color w:val="000000" w:themeColor="text1"/>
        </w:rPr>
        <w:t>$3.85 million</w:t>
      </w:r>
    </w:p>
    <w:p w14:paraId="39814C71" w14:textId="3D201BBA"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Working Capital</w:t>
      </w:r>
      <w:r>
        <w:tab/>
      </w:r>
      <w:r w:rsidRPr="2DC29AB2">
        <w:rPr>
          <w:rStyle w:val="normaltextrun"/>
          <w:b/>
          <w:color w:val="000000" w:themeColor="text1"/>
        </w:rPr>
        <w:t>$</w:t>
      </w:r>
      <w:r w:rsidRPr="2DC29AB2">
        <w:rPr>
          <w:rStyle w:val="normaltextrun"/>
          <w:b/>
          <w:bCs/>
          <w:color w:val="000000" w:themeColor="text1"/>
        </w:rPr>
        <w:t>10.81</w:t>
      </w:r>
      <w:r w:rsidRPr="2DC29AB2">
        <w:rPr>
          <w:rStyle w:val="normaltextrun"/>
          <w:b/>
          <w:color w:val="000000" w:themeColor="text1"/>
        </w:rPr>
        <w:t xml:space="preserve"> million</w:t>
      </w:r>
    </w:p>
    <w:p w14:paraId="17222F6D" w14:textId="15CDAA1D" w:rsidR="078C73D2" w:rsidRDefault="078C73D2" w:rsidP="078C73D2">
      <w:pPr>
        <w:tabs>
          <w:tab w:val="right" w:pos="8928"/>
        </w:tabs>
        <w:spacing w:beforeAutospacing="1" w:after="160" w:afterAutospacing="1"/>
        <w:ind w:left="1080"/>
        <w:jc w:val="both"/>
        <w:rPr>
          <w:color w:val="000000" w:themeColor="text1"/>
        </w:rPr>
      </w:pPr>
      <w:r w:rsidRPr="2DC29AB2">
        <w:rPr>
          <w:rStyle w:val="normaltextrun"/>
          <w:b/>
          <w:color w:val="000000" w:themeColor="text1"/>
        </w:rPr>
        <w:t>Total Capital Investment</w:t>
      </w:r>
      <w:r>
        <w:tab/>
      </w:r>
      <w:r w:rsidRPr="2DC29AB2">
        <w:rPr>
          <w:rStyle w:val="normaltextrun"/>
          <w:b/>
          <w:color w:val="000000" w:themeColor="text1"/>
        </w:rPr>
        <w:t>$</w:t>
      </w:r>
      <w:r w:rsidRPr="2DC29AB2">
        <w:rPr>
          <w:rStyle w:val="normaltextrun"/>
          <w:b/>
          <w:bCs/>
          <w:color w:val="000000" w:themeColor="text1"/>
        </w:rPr>
        <w:t>54.68</w:t>
      </w:r>
      <w:r w:rsidRPr="2DC29AB2">
        <w:rPr>
          <w:rStyle w:val="normaltextrun"/>
          <w:b/>
          <w:color w:val="000000" w:themeColor="text1"/>
        </w:rPr>
        <w:t xml:space="preserve"> million</w:t>
      </w:r>
    </w:p>
    <w:p w14:paraId="4129C715" w14:textId="193D0C6F" w:rsidR="078C73D2" w:rsidRDefault="078C73D2" w:rsidP="078C73D2">
      <w:pPr>
        <w:spacing w:beforeAutospacing="1" w:after="160" w:afterAutospacing="1"/>
        <w:ind w:left="1080"/>
        <w:jc w:val="both"/>
        <w:rPr>
          <w:color w:val="000000" w:themeColor="text1"/>
          <w:szCs w:val="24"/>
        </w:rPr>
      </w:pPr>
    </w:p>
    <w:p w14:paraId="744EF7C6" w14:textId="02E2CBDD" w:rsidR="078C73D2" w:rsidRDefault="078C73D2" w:rsidP="13B53A6A">
      <w:pPr>
        <w:spacing w:beforeAutospacing="1" w:after="160" w:afterAutospacing="1"/>
        <w:ind w:firstLine="720"/>
        <w:jc w:val="both"/>
        <w:rPr>
          <w:color w:val="000000" w:themeColor="text1"/>
        </w:rPr>
      </w:pPr>
      <w:r w:rsidRPr="4C1BEAA2">
        <w:rPr>
          <w:rStyle w:val="normaltextrun"/>
          <w:color w:val="000000" w:themeColor="text1"/>
        </w:rPr>
        <w:t>The ‘Total Capital Investment’ and its corresponding build-up can be found on form ECN-101. Details can also be found on form ECN-104. Per the ‘Economic Specifications’ sheet from Dr. Thiel, all economic forms were to be considered in this scenario. The ‘Total Capital Investment’ is a build-up containing several factors. It is equivalent to the sum of ‘Total Permanent Investment’ and ‘Working Capital’. Working Capital and its supporting details can be found on form ECN-102 and are also detailed in the ‘Working Capital’ section below. It should be noted that Working Capital was a variable factor based upon the pricing of rTPA. Several cost factors were based on the ‘Capital Cost Estimation’ PowerPoint. ‘Site Preparation’ and ‘Service Facilities’ are based on 5% of the TBM value. ‘Total Allocated Capital Costs’ consisted of allocated values of high-pressure steam, electricity, tower water, and wastewater required by the proposed process design. ‘Contingency’ and ‘Contractors Fees’ are based off 15% and 3% of the DPI, respectively. ‘Land’, ‘Royalties’, and ‘Startup’ are based off 2%, 2%, and 10% of the TPI, respectively. The catalyst is listed as 0 million dollars because the amount is negligible in</w:t>
      </w:r>
      <w:r w:rsidRPr="16BEE18B">
        <w:rPr>
          <w:rStyle w:val="normaltextrun"/>
          <w:color w:val="000000" w:themeColor="text1"/>
        </w:rPr>
        <w:t xml:space="preserve"> terms of</w:t>
      </w:r>
      <w:r w:rsidRPr="4C1BEAA2">
        <w:rPr>
          <w:rStyle w:val="normaltextrun"/>
          <w:color w:val="000000" w:themeColor="text1"/>
        </w:rPr>
        <w:t xml:space="preserve"> millions of dollars, but still should be shown as an expense that is </w:t>
      </w:r>
      <w:proofErr w:type="gramStart"/>
      <w:r w:rsidRPr="4C1BEAA2">
        <w:rPr>
          <w:rStyle w:val="normaltextrun"/>
          <w:color w:val="000000" w:themeColor="text1"/>
        </w:rPr>
        <w:t>taken into account</w:t>
      </w:r>
      <w:proofErr w:type="gramEnd"/>
      <w:r w:rsidRPr="4C1BEAA2">
        <w:rPr>
          <w:rStyle w:val="normaltextrun"/>
          <w:color w:val="000000" w:themeColor="text1"/>
        </w:rPr>
        <w:t>.</w:t>
      </w:r>
    </w:p>
    <w:p w14:paraId="3B9C5D9B" w14:textId="68993B6D" w:rsidR="078C73D2" w:rsidRDefault="078C73D2" w:rsidP="078C73D2">
      <w:pPr>
        <w:spacing w:beforeAutospacing="1" w:after="160" w:afterAutospacing="1"/>
        <w:ind w:left="1080"/>
        <w:jc w:val="both"/>
        <w:rPr>
          <w:color w:val="000000" w:themeColor="text1"/>
          <w:szCs w:val="24"/>
        </w:rPr>
      </w:pPr>
    </w:p>
    <w:p w14:paraId="407DE4BB" w14:textId="37252469" w:rsidR="078C73D2" w:rsidRDefault="078C73D2" w:rsidP="2DC29AB2">
      <w:pPr>
        <w:spacing w:beforeAutospacing="1" w:after="160" w:afterAutospacing="1"/>
        <w:jc w:val="both"/>
        <w:rPr>
          <w:color w:val="000000" w:themeColor="text1"/>
        </w:rPr>
      </w:pPr>
      <w:r w:rsidRPr="4C1BEAA2">
        <w:rPr>
          <w:rStyle w:val="normaltextrun"/>
          <w:b/>
          <w:i/>
          <w:color w:val="000000" w:themeColor="text1"/>
        </w:rPr>
        <w:t>Operating Cost Build-Up:</w:t>
      </w:r>
      <w:r w:rsidRPr="4C1BEAA2">
        <w:rPr>
          <w:rStyle w:val="normaltextrun"/>
          <w:color w:val="000000" w:themeColor="text1"/>
        </w:rPr>
        <w:t>  </w:t>
      </w:r>
    </w:p>
    <w:p w14:paraId="5D99875A" w14:textId="0977C258" w:rsidR="078C73D2" w:rsidRDefault="078C73D2" w:rsidP="078C73D2">
      <w:pPr>
        <w:tabs>
          <w:tab w:val="right" w:pos="8928"/>
        </w:tabs>
        <w:spacing w:beforeAutospacing="1" w:after="160" w:afterAutospacing="1"/>
        <w:ind w:left="1080"/>
        <w:rPr>
          <w:color w:val="000000" w:themeColor="text1"/>
        </w:rPr>
      </w:pPr>
      <w:r w:rsidRPr="3393322B">
        <w:rPr>
          <w:rStyle w:val="normaltextrun"/>
          <w:b/>
          <w:color w:val="000000" w:themeColor="text1"/>
        </w:rPr>
        <w:t>Revenue</w:t>
      </w:r>
      <w:r>
        <w:tab/>
      </w:r>
      <w:r w:rsidRPr="3393322B">
        <w:rPr>
          <w:rStyle w:val="normaltextrun"/>
          <w:b/>
          <w:color w:val="000000" w:themeColor="text1"/>
        </w:rPr>
        <w:t>$</w:t>
      </w:r>
      <w:r w:rsidRPr="2DC29AB2">
        <w:rPr>
          <w:rStyle w:val="normaltextrun"/>
          <w:b/>
          <w:bCs/>
          <w:color w:val="000000" w:themeColor="text1"/>
        </w:rPr>
        <w:t>83.85</w:t>
      </w:r>
      <w:r w:rsidRPr="3393322B">
        <w:rPr>
          <w:rStyle w:val="normaltextrun"/>
          <w:b/>
          <w:color w:val="000000" w:themeColor="text1"/>
        </w:rPr>
        <w:t xml:space="preserve"> million</w:t>
      </w:r>
    </w:p>
    <w:p w14:paraId="5B7712A3" w14:textId="3B713897"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b/>
          <w:bCs/>
          <w:color w:val="000000" w:themeColor="text1"/>
          <w:szCs w:val="24"/>
        </w:rPr>
        <w:t>Expenses</w:t>
      </w:r>
    </w:p>
    <w:p w14:paraId="6710A847" w14:textId="6725BC55" w:rsidR="078C73D2" w:rsidRDefault="078C73D2" w:rsidP="078C73D2">
      <w:pPr>
        <w:tabs>
          <w:tab w:val="right" w:pos="8928"/>
        </w:tabs>
        <w:spacing w:beforeAutospacing="1" w:after="160" w:afterAutospacing="1"/>
        <w:ind w:left="1080"/>
        <w:rPr>
          <w:color w:val="000000" w:themeColor="text1"/>
        </w:rPr>
      </w:pPr>
      <w:r w:rsidRPr="3393322B">
        <w:rPr>
          <w:rStyle w:val="normaltextrun"/>
          <w:color w:val="000000" w:themeColor="text1"/>
        </w:rPr>
        <w:t>Utilities</w:t>
      </w:r>
      <w:r>
        <w:tab/>
      </w:r>
      <w:r w:rsidRPr="3393322B">
        <w:rPr>
          <w:rStyle w:val="normaltextrun"/>
          <w:color w:val="000000" w:themeColor="text1"/>
        </w:rPr>
        <w:t>$</w:t>
      </w:r>
      <w:r w:rsidRPr="2DC29AB2">
        <w:rPr>
          <w:rStyle w:val="normaltextrun"/>
          <w:color w:val="000000" w:themeColor="text1"/>
        </w:rPr>
        <w:t>15.52</w:t>
      </w:r>
      <w:r w:rsidRPr="3393322B">
        <w:rPr>
          <w:rStyle w:val="normaltextrun"/>
          <w:color w:val="000000" w:themeColor="text1"/>
        </w:rPr>
        <w:t xml:space="preserve"> million</w:t>
      </w:r>
    </w:p>
    <w:p w14:paraId="26E673D2" w14:textId="141C47E7"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color w:val="000000" w:themeColor="text1"/>
          <w:szCs w:val="24"/>
        </w:rPr>
        <w:t>Raw Materials</w:t>
      </w:r>
      <w:r>
        <w:tab/>
      </w:r>
      <w:r w:rsidRPr="078C73D2">
        <w:rPr>
          <w:rStyle w:val="normaltextrun"/>
          <w:color w:val="000000" w:themeColor="text1"/>
          <w:szCs w:val="24"/>
        </w:rPr>
        <w:t>$25.33 million</w:t>
      </w:r>
    </w:p>
    <w:p w14:paraId="20B51C8C" w14:textId="6A6BEBD6"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color w:val="000000" w:themeColor="text1"/>
          <w:szCs w:val="24"/>
        </w:rPr>
        <w:lastRenderedPageBreak/>
        <w:t>Operations</w:t>
      </w:r>
      <w:r>
        <w:tab/>
      </w:r>
      <w:r w:rsidRPr="078C73D2">
        <w:rPr>
          <w:rStyle w:val="normaltextrun"/>
          <w:color w:val="000000" w:themeColor="text1"/>
          <w:szCs w:val="24"/>
        </w:rPr>
        <w:t>$2.51 million</w:t>
      </w:r>
    </w:p>
    <w:p w14:paraId="5AE1BBBB" w14:textId="0EDD6644"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Maintenance</w:t>
      </w:r>
      <w:r>
        <w:tab/>
      </w:r>
      <w:r w:rsidRPr="2DC29AB2">
        <w:rPr>
          <w:rStyle w:val="normaltextrun"/>
          <w:color w:val="000000" w:themeColor="text1"/>
        </w:rPr>
        <w:t>$3.10 million</w:t>
      </w:r>
    </w:p>
    <w:p w14:paraId="72DF6F61" w14:textId="519B42F9"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color w:val="000000" w:themeColor="text1"/>
          <w:szCs w:val="24"/>
        </w:rPr>
        <w:t>Operating Overhead</w:t>
      </w:r>
      <w:r>
        <w:tab/>
      </w:r>
      <w:r w:rsidRPr="078C73D2">
        <w:rPr>
          <w:rStyle w:val="normaltextrun"/>
          <w:color w:val="000000" w:themeColor="text1"/>
          <w:szCs w:val="24"/>
        </w:rPr>
        <w:t>$0.82 million</w:t>
      </w:r>
    </w:p>
    <w:p w14:paraId="3F510AE8" w14:textId="6BD776FF"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Property Taxes and Insurance</w:t>
      </w:r>
      <w:r>
        <w:tab/>
      </w:r>
      <w:r w:rsidRPr="2DC29AB2">
        <w:rPr>
          <w:rStyle w:val="normaltextrun"/>
          <w:color w:val="000000" w:themeColor="text1"/>
        </w:rPr>
        <w:t>$0.77 million</w:t>
      </w:r>
    </w:p>
    <w:p w14:paraId="4184309F" w14:textId="1A74CE0E"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Depreciation</w:t>
      </w:r>
      <w:r>
        <w:tab/>
      </w:r>
      <w:r w:rsidRPr="2DC29AB2">
        <w:rPr>
          <w:rStyle w:val="normaltextrun"/>
          <w:color w:val="000000" w:themeColor="text1"/>
        </w:rPr>
        <w:t>$3.81 million</w:t>
      </w:r>
    </w:p>
    <w:p w14:paraId="4658C4FB" w14:textId="0EA35F6F"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General Expenses</w:t>
      </w:r>
      <w:r>
        <w:tab/>
      </w:r>
      <w:r w:rsidRPr="2DC29AB2">
        <w:rPr>
          <w:rStyle w:val="normaltextrun"/>
          <w:color w:val="000000" w:themeColor="text1"/>
        </w:rPr>
        <w:t>$9.68 million</w:t>
      </w:r>
    </w:p>
    <w:p w14:paraId="636C063B" w14:textId="4965A11F"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 xml:space="preserve">Total Production Cost: </w:t>
      </w:r>
      <w:r>
        <w:tab/>
      </w:r>
      <w:r w:rsidRPr="2DC29AB2">
        <w:rPr>
          <w:rStyle w:val="normaltextrun"/>
          <w:b/>
          <w:color w:val="000000" w:themeColor="text1"/>
        </w:rPr>
        <w:t>$</w:t>
      </w:r>
      <w:r w:rsidRPr="2DC29AB2">
        <w:rPr>
          <w:rStyle w:val="normaltextrun"/>
          <w:b/>
          <w:bCs/>
          <w:color w:val="000000" w:themeColor="text1"/>
        </w:rPr>
        <w:t>61.54</w:t>
      </w:r>
      <w:r w:rsidRPr="2DC29AB2">
        <w:rPr>
          <w:rStyle w:val="normaltextrun"/>
          <w:b/>
          <w:color w:val="000000" w:themeColor="text1"/>
        </w:rPr>
        <w:t xml:space="preserve"> million</w:t>
      </w:r>
    </w:p>
    <w:p w14:paraId="316E2936" w14:textId="55479D72" w:rsidR="078C73D2" w:rsidRDefault="078C73D2" w:rsidP="078C73D2">
      <w:pPr>
        <w:spacing w:beforeAutospacing="1" w:after="160" w:afterAutospacing="1"/>
        <w:ind w:left="1080"/>
        <w:jc w:val="both"/>
        <w:rPr>
          <w:color w:val="000000" w:themeColor="text1"/>
          <w:szCs w:val="24"/>
        </w:rPr>
      </w:pPr>
    </w:p>
    <w:p w14:paraId="1C6D1762" w14:textId="28BD53C3" w:rsidR="078C73D2" w:rsidRDefault="078C73D2" w:rsidP="078C73D2">
      <w:pPr>
        <w:spacing w:beforeAutospacing="1" w:after="160" w:afterAutospacing="1"/>
        <w:ind w:left="1080"/>
        <w:jc w:val="both"/>
        <w:rPr>
          <w:color w:val="000000" w:themeColor="text1"/>
          <w:szCs w:val="24"/>
        </w:rPr>
      </w:pPr>
      <w:r w:rsidRPr="078C73D2">
        <w:rPr>
          <w:rStyle w:val="normaltextrun"/>
          <w:b/>
          <w:bCs/>
          <w:color w:val="000000" w:themeColor="text1"/>
          <w:szCs w:val="24"/>
        </w:rPr>
        <w:t>Tax Information:</w:t>
      </w:r>
    </w:p>
    <w:p w14:paraId="2C555979" w14:textId="1EBF530B"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Taxable Income</w:t>
      </w:r>
      <w:r>
        <w:tab/>
      </w:r>
      <w:r w:rsidRPr="2DC29AB2">
        <w:rPr>
          <w:rStyle w:val="normaltextrun"/>
          <w:b/>
          <w:color w:val="000000" w:themeColor="text1"/>
        </w:rPr>
        <w:t>$</w:t>
      </w:r>
      <w:r w:rsidRPr="2DC29AB2">
        <w:rPr>
          <w:rStyle w:val="normaltextrun"/>
          <w:b/>
          <w:bCs/>
          <w:color w:val="000000" w:themeColor="text1"/>
        </w:rPr>
        <w:t>22.31</w:t>
      </w:r>
      <w:r w:rsidRPr="2DC29AB2">
        <w:rPr>
          <w:rStyle w:val="normaltextrun"/>
          <w:b/>
          <w:color w:val="000000" w:themeColor="text1"/>
        </w:rPr>
        <w:t xml:space="preserve"> million</w:t>
      </w:r>
    </w:p>
    <w:p w14:paraId="342208F6" w14:textId="1123C39E"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Income Tax (40% Rate)</w:t>
      </w:r>
      <w:r>
        <w:tab/>
      </w:r>
      <w:r w:rsidRPr="2DC29AB2">
        <w:rPr>
          <w:rStyle w:val="normaltextrun"/>
          <w:b/>
          <w:color w:val="000000" w:themeColor="text1"/>
        </w:rPr>
        <w:t>$8.</w:t>
      </w:r>
      <w:r w:rsidRPr="2DC29AB2">
        <w:rPr>
          <w:rStyle w:val="normaltextrun"/>
          <w:b/>
          <w:bCs/>
          <w:color w:val="000000" w:themeColor="text1"/>
        </w:rPr>
        <w:t>92</w:t>
      </w:r>
      <w:r w:rsidRPr="2DC29AB2">
        <w:rPr>
          <w:rStyle w:val="normaltextrun"/>
          <w:b/>
          <w:color w:val="000000" w:themeColor="text1"/>
        </w:rPr>
        <w:t xml:space="preserve"> million</w:t>
      </w:r>
    </w:p>
    <w:p w14:paraId="762CA232" w14:textId="0608B5CA"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After-Tax Income</w:t>
      </w:r>
      <w:r>
        <w:tab/>
      </w:r>
      <w:r w:rsidRPr="2DC29AB2">
        <w:rPr>
          <w:rStyle w:val="normaltextrun"/>
          <w:b/>
          <w:color w:val="000000" w:themeColor="text1"/>
        </w:rPr>
        <w:t>$13.</w:t>
      </w:r>
      <w:r w:rsidRPr="2DC29AB2">
        <w:rPr>
          <w:rStyle w:val="normaltextrun"/>
          <w:b/>
          <w:bCs/>
          <w:color w:val="000000" w:themeColor="text1"/>
        </w:rPr>
        <w:t>38</w:t>
      </w:r>
      <w:r w:rsidRPr="2DC29AB2">
        <w:rPr>
          <w:rStyle w:val="normaltextrun"/>
          <w:b/>
          <w:color w:val="000000" w:themeColor="text1"/>
        </w:rPr>
        <w:t xml:space="preserve"> million</w:t>
      </w:r>
    </w:p>
    <w:p w14:paraId="57836F8E" w14:textId="7361A059"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After-Tax Cash Flow</w:t>
      </w:r>
      <w:r>
        <w:tab/>
      </w:r>
      <w:r w:rsidRPr="2DC29AB2">
        <w:rPr>
          <w:rStyle w:val="normaltextrun"/>
          <w:b/>
          <w:color w:val="000000" w:themeColor="text1"/>
        </w:rPr>
        <w:t>$</w:t>
      </w:r>
      <w:r w:rsidRPr="2DC29AB2">
        <w:rPr>
          <w:rStyle w:val="normaltextrun"/>
          <w:b/>
          <w:bCs/>
          <w:color w:val="000000" w:themeColor="text1"/>
        </w:rPr>
        <w:t>17.19</w:t>
      </w:r>
      <w:r w:rsidRPr="2DC29AB2">
        <w:rPr>
          <w:rStyle w:val="normaltextrun"/>
          <w:b/>
          <w:color w:val="000000" w:themeColor="text1"/>
        </w:rPr>
        <w:t xml:space="preserve"> million</w:t>
      </w:r>
    </w:p>
    <w:p w14:paraId="214C2F97" w14:textId="14238B75" w:rsidR="078C73D2" w:rsidRDefault="078C73D2" w:rsidP="078C73D2">
      <w:pPr>
        <w:spacing w:beforeAutospacing="1" w:after="160" w:afterAutospacing="1"/>
        <w:ind w:left="1080"/>
        <w:jc w:val="both"/>
        <w:rPr>
          <w:color w:val="000000" w:themeColor="text1"/>
          <w:szCs w:val="24"/>
        </w:rPr>
      </w:pPr>
    </w:p>
    <w:p w14:paraId="6F332325" w14:textId="366F1165" w:rsidR="078C73D2" w:rsidRDefault="078C73D2" w:rsidP="61131866">
      <w:pPr>
        <w:spacing w:beforeAutospacing="1" w:after="160" w:afterAutospacing="1"/>
        <w:ind w:firstLine="720"/>
        <w:jc w:val="both"/>
        <w:rPr>
          <w:color w:val="000000" w:themeColor="text1"/>
        </w:rPr>
      </w:pPr>
      <w:r w:rsidRPr="4C1BEAA2">
        <w:rPr>
          <w:rStyle w:val="normaltextrun"/>
          <w:color w:val="000000" w:themeColor="text1"/>
        </w:rPr>
        <w:t xml:space="preserve">Raw material costs and revenue streams are discussed above in the raw materials section. The utilities include electricity, cooling water, 90 </w:t>
      </w:r>
      <w:proofErr w:type="spellStart"/>
      <w:r w:rsidRPr="4C1BEAA2">
        <w:rPr>
          <w:rStyle w:val="normaltextrun"/>
          <w:color w:val="000000" w:themeColor="text1"/>
        </w:rPr>
        <w:t>psig</w:t>
      </w:r>
      <w:proofErr w:type="spellEnd"/>
      <w:r w:rsidRPr="4C1BEAA2">
        <w:rPr>
          <w:rStyle w:val="normaltextrun"/>
          <w:color w:val="000000" w:themeColor="text1"/>
        </w:rPr>
        <w:t xml:space="preserve"> steam, 600 </w:t>
      </w:r>
      <w:proofErr w:type="spellStart"/>
      <w:r w:rsidRPr="4C1BEAA2">
        <w:rPr>
          <w:rStyle w:val="normaltextrun"/>
          <w:color w:val="000000" w:themeColor="text1"/>
        </w:rPr>
        <w:t>psig</w:t>
      </w:r>
      <w:proofErr w:type="spellEnd"/>
      <w:r w:rsidRPr="4C1BEAA2">
        <w:rPr>
          <w:rStyle w:val="normaltextrun"/>
          <w:color w:val="000000" w:themeColor="text1"/>
        </w:rPr>
        <w:t xml:space="preserve"> steam, tower water, </w:t>
      </w:r>
      <w:r w:rsidRPr="61131866">
        <w:rPr>
          <w:rStyle w:val="normaltextrun"/>
          <w:color w:val="000000" w:themeColor="text1"/>
        </w:rPr>
        <w:t xml:space="preserve">process water, </w:t>
      </w:r>
      <w:r w:rsidRPr="4C1BEAA2">
        <w:rPr>
          <w:rStyle w:val="normaltextrun"/>
          <w:color w:val="000000" w:themeColor="text1"/>
        </w:rPr>
        <w:t xml:space="preserve">refrigerant at –30 degrees Fahrenheit, and the waste streams. Electricity costs come from the pumps and centrifuges. This number will increase in the future due to other electricity costings from conveyors that were not </w:t>
      </w:r>
      <w:proofErr w:type="gramStart"/>
      <w:r w:rsidRPr="4C1BEAA2">
        <w:rPr>
          <w:rStyle w:val="normaltextrun"/>
          <w:color w:val="000000" w:themeColor="text1"/>
        </w:rPr>
        <w:t>taken into account</w:t>
      </w:r>
      <w:proofErr w:type="gramEnd"/>
      <w:r w:rsidRPr="4C1BEAA2">
        <w:rPr>
          <w:rStyle w:val="normaltextrun"/>
          <w:color w:val="000000" w:themeColor="text1"/>
        </w:rPr>
        <w:t xml:space="preserve">. The steam, tower water, cooling water, and refrigerant are utilized for the heat exchangers. </w:t>
      </w:r>
      <w:r w:rsidR="24252762" w:rsidRPr="2194651E">
        <w:rPr>
          <w:rStyle w:val="normaltextrun"/>
          <w:color w:val="000000" w:themeColor="text1"/>
        </w:rPr>
        <w:t>If the ethylene glycol</w:t>
      </w:r>
      <w:r w:rsidR="24252762" w:rsidRPr="5ECF8298">
        <w:rPr>
          <w:rStyle w:val="normaltextrun"/>
          <w:color w:val="000000" w:themeColor="text1"/>
        </w:rPr>
        <w:t xml:space="preserve"> product</w:t>
      </w:r>
      <w:r w:rsidR="24252762" w:rsidRPr="2194651E">
        <w:rPr>
          <w:rStyle w:val="normaltextrun"/>
          <w:color w:val="000000" w:themeColor="text1"/>
        </w:rPr>
        <w:t xml:space="preserve"> is</w:t>
      </w:r>
      <w:r w:rsidR="24252762" w:rsidRPr="6CB1A2A4">
        <w:rPr>
          <w:rStyle w:val="normaltextrun"/>
          <w:color w:val="000000" w:themeColor="text1"/>
        </w:rPr>
        <w:t xml:space="preserve"> used in the future instead </w:t>
      </w:r>
      <w:r w:rsidR="24252762" w:rsidRPr="2DC29AB2">
        <w:rPr>
          <w:rStyle w:val="normaltextrun"/>
          <w:color w:val="000000" w:themeColor="text1"/>
        </w:rPr>
        <w:t xml:space="preserve">of </w:t>
      </w:r>
      <w:r w:rsidR="24252762" w:rsidRPr="18AE53FC">
        <w:rPr>
          <w:rStyle w:val="normaltextrun"/>
          <w:color w:val="000000" w:themeColor="text1"/>
        </w:rPr>
        <w:t xml:space="preserve">buying the </w:t>
      </w:r>
      <w:r w:rsidR="24252762" w:rsidRPr="7EBEF394">
        <w:rPr>
          <w:rStyle w:val="normaltextrun"/>
          <w:color w:val="000000" w:themeColor="text1"/>
        </w:rPr>
        <w:t xml:space="preserve">refrigerant, </w:t>
      </w:r>
      <w:r w:rsidR="24252762" w:rsidRPr="5ECF8298">
        <w:rPr>
          <w:rStyle w:val="normaltextrun"/>
          <w:color w:val="000000" w:themeColor="text1"/>
        </w:rPr>
        <w:t>slight</w:t>
      </w:r>
      <w:r w:rsidR="24252762" w:rsidRPr="7EBEF394">
        <w:rPr>
          <w:rStyle w:val="normaltextrun"/>
          <w:color w:val="000000" w:themeColor="text1"/>
        </w:rPr>
        <w:t xml:space="preserve"> cost expense could be saved.</w:t>
      </w:r>
      <w:r w:rsidR="24252762" w:rsidRPr="2E89E574">
        <w:rPr>
          <w:rStyle w:val="normaltextrun"/>
          <w:color w:val="000000" w:themeColor="text1"/>
        </w:rPr>
        <w:t xml:space="preserve"> </w:t>
      </w:r>
      <w:r w:rsidR="24252762" w:rsidRPr="61131866">
        <w:rPr>
          <w:rStyle w:val="normaltextrun"/>
          <w:color w:val="000000" w:themeColor="text1"/>
        </w:rPr>
        <w:t xml:space="preserve">Process water comes from the water introduced in the water make-up stream. </w:t>
      </w:r>
      <w:r w:rsidRPr="2DC29AB2">
        <w:rPr>
          <w:rStyle w:val="normaltextrun"/>
          <w:color w:val="000000" w:themeColor="text1"/>
        </w:rPr>
        <w:t>The highest cost for utilities is the</w:t>
      </w:r>
      <w:r w:rsidRPr="4C1BEAA2">
        <w:rPr>
          <w:rStyle w:val="normaltextrun"/>
          <w:color w:val="000000" w:themeColor="text1"/>
        </w:rPr>
        <w:t xml:space="preserve"> waste </w:t>
      </w:r>
      <w:r w:rsidRPr="2DC29AB2">
        <w:rPr>
          <w:rStyle w:val="normaltextrun"/>
          <w:color w:val="000000" w:themeColor="text1"/>
        </w:rPr>
        <w:t>streams which make up two-thirds of the cost. If the wastewater streams could be better treated before sending them</w:t>
      </w:r>
      <w:r w:rsidRPr="4C1BEAA2">
        <w:rPr>
          <w:rStyle w:val="normaltextrun"/>
          <w:color w:val="000000" w:themeColor="text1"/>
        </w:rPr>
        <w:t xml:space="preserve"> to </w:t>
      </w:r>
      <w:r w:rsidRPr="2DC29AB2">
        <w:rPr>
          <w:rStyle w:val="normaltextrun"/>
          <w:color w:val="000000" w:themeColor="text1"/>
        </w:rPr>
        <w:t xml:space="preserve">a treatment </w:t>
      </w:r>
      <w:proofErr w:type="gramStart"/>
      <w:r w:rsidRPr="2DC29AB2">
        <w:rPr>
          <w:rStyle w:val="normaltextrun"/>
          <w:color w:val="000000" w:themeColor="text1"/>
        </w:rPr>
        <w:t>plant</w:t>
      </w:r>
      <w:proofErr w:type="gramEnd"/>
      <w:r w:rsidRPr="2DC29AB2">
        <w:rPr>
          <w:rStyle w:val="normaltextrun"/>
          <w:color w:val="000000" w:themeColor="text1"/>
        </w:rPr>
        <w:t xml:space="preserve"> then this cost would greatly decrease. Mainly, ethylene glycol and terephthalic acid need to be </w:t>
      </w:r>
      <w:r w:rsidRPr="4C1BEAA2">
        <w:rPr>
          <w:rStyle w:val="normaltextrun"/>
          <w:color w:val="000000" w:themeColor="text1"/>
        </w:rPr>
        <w:t xml:space="preserve">more </w:t>
      </w:r>
      <w:r w:rsidRPr="2DC29AB2">
        <w:rPr>
          <w:rStyle w:val="normaltextrun"/>
          <w:color w:val="000000" w:themeColor="text1"/>
        </w:rPr>
        <w:t>thoroughly removed from the wastewater streams.</w:t>
      </w:r>
      <w:r w:rsidRPr="4C1BEAA2">
        <w:rPr>
          <w:rStyle w:val="normaltextrun"/>
          <w:color w:val="000000" w:themeColor="text1"/>
        </w:rPr>
        <w:t xml:space="preserve"> Operations was based upon 5 shifts of 4 operators working at $40/h. All values </w:t>
      </w:r>
      <w:proofErr w:type="gramStart"/>
      <w:r w:rsidRPr="4C1BEAA2">
        <w:rPr>
          <w:rStyle w:val="normaltextrun"/>
          <w:color w:val="000000" w:themeColor="text1"/>
        </w:rPr>
        <w:t>are considered to be</w:t>
      </w:r>
      <w:proofErr w:type="gramEnd"/>
      <w:r w:rsidRPr="4C1BEAA2">
        <w:rPr>
          <w:rStyle w:val="normaltextrun"/>
          <w:color w:val="000000" w:themeColor="text1"/>
        </w:rPr>
        <w:t xml:space="preserve"> a yearly cost based upon 8,000 operating hours per year. Economic forms ECN-103 and ECN-104 reflect this information as well. </w:t>
      </w:r>
    </w:p>
    <w:p w14:paraId="316D9FF9" w14:textId="1B4AF005" w:rsidR="078C73D2" w:rsidRDefault="078C73D2" w:rsidP="078C73D2">
      <w:pPr>
        <w:spacing w:beforeAutospacing="1" w:after="160" w:afterAutospacing="1"/>
        <w:ind w:left="1080"/>
        <w:jc w:val="both"/>
        <w:rPr>
          <w:color w:val="000000" w:themeColor="text1"/>
          <w:szCs w:val="24"/>
        </w:rPr>
      </w:pPr>
    </w:p>
    <w:p w14:paraId="3E104E6B" w14:textId="37252469" w:rsidR="078C73D2" w:rsidRDefault="078C73D2" w:rsidP="4C1BEAA2">
      <w:pPr>
        <w:spacing w:beforeAutospacing="1" w:after="160" w:afterAutospacing="1"/>
        <w:jc w:val="both"/>
        <w:rPr>
          <w:color w:val="000000" w:themeColor="text1"/>
        </w:rPr>
      </w:pPr>
      <w:r w:rsidRPr="4C1BEAA2">
        <w:rPr>
          <w:rStyle w:val="normaltextrun"/>
          <w:b/>
          <w:i/>
          <w:color w:val="000000" w:themeColor="text1"/>
        </w:rPr>
        <w:t>Working Capital:</w:t>
      </w:r>
      <w:r w:rsidRPr="4C1BEAA2">
        <w:rPr>
          <w:rStyle w:val="normaltextrun"/>
          <w:color w:val="000000" w:themeColor="text1"/>
        </w:rPr>
        <w:t xml:space="preserve">  </w:t>
      </w:r>
    </w:p>
    <w:p w14:paraId="6A799140" w14:textId="4A70509B"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Cash Reserves</w:t>
      </w:r>
      <w:r>
        <w:tab/>
      </w:r>
      <w:r w:rsidRPr="2DC29AB2">
        <w:rPr>
          <w:rStyle w:val="normaltextrun"/>
          <w:color w:val="000000" w:themeColor="text1"/>
        </w:rPr>
        <w:t>$4.32 million</w:t>
      </w:r>
    </w:p>
    <w:p w14:paraId="5D94AD66" w14:textId="227A64E3"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Solid/Liquid Product Inventory</w:t>
      </w:r>
      <w:r>
        <w:tab/>
      </w:r>
      <w:r w:rsidRPr="2DC29AB2">
        <w:rPr>
          <w:rStyle w:val="normaltextrun"/>
          <w:color w:val="000000" w:themeColor="text1"/>
        </w:rPr>
        <w:t>$1.61 million</w:t>
      </w:r>
    </w:p>
    <w:p w14:paraId="545F66D7" w14:textId="37D4B5B3" w:rsidR="078C73D2" w:rsidRDefault="078C73D2" w:rsidP="078C73D2">
      <w:pPr>
        <w:tabs>
          <w:tab w:val="right" w:pos="8928"/>
        </w:tabs>
        <w:spacing w:beforeAutospacing="1" w:after="160" w:afterAutospacing="1"/>
        <w:ind w:left="1080"/>
        <w:rPr>
          <w:color w:val="000000" w:themeColor="text1"/>
        </w:rPr>
      </w:pPr>
      <w:r w:rsidRPr="2DC29AB2">
        <w:rPr>
          <w:rStyle w:val="normaltextrun"/>
          <w:color w:val="000000" w:themeColor="text1"/>
        </w:rPr>
        <w:t>Accounts Receivable</w:t>
      </w:r>
      <w:r>
        <w:tab/>
      </w:r>
      <w:r w:rsidRPr="2DC29AB2">
        <w:rPr>
          <w:rStyle w:val="normaltextrun"/>
          <w:color w:val="000000" w:themeColor="text1"/>
        </w:rPr>
        <w:t>$6.99 million</w:t>
      </w:r>
    </w:p>
    <w:p w14:paraId="63B0244A" w14:textId="63A0E2E9"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color w:val="000000" w:themeColor="text1"/>
          <w:szCs w:val="24"/>
        </w:rPr>
        <w:t>Accounts Payable</w:t>
      </w:r>
      <w:r>
        <w:tab/>
      </w:r>
      <w:r w:rsidRPr="078C73D2">
        <w:rPr>
          <w:rStyle w:val="normaltextrun"/>
          <w:color w:val="000000" w:themeColor="text1"/>
          <w:szCs w:val="24"/>
        </w:rPr>
        <w:t>$2.11 million</w:t>
      </w:r>
    </w:p>
    <w:p w14:paraId="6EC527AD" w14:textId="6A8B0D40" w:rsidR="078C73D2" w:rsidRDefault="078C73D2" w:rsidP="078C73D2">
      <w:pPr>
        <w:tabs>
          <w:tab w:val="right" w:pos="8928"/>
        </w:tabs>
        <w:spacing w:beforeAutospacing="1" w:after="160" w:afterAutospacing="1"/>
        <w:ind w:left="1080"/>
        <w:rPr>
          <w:color w:val="000000" w:themeColor="text1"/>
          <w:szCs w:val="24"/>
        </w:rPr>
      </w:pPr>
      <w:r w:rsidRPr="078C73D2">
        <w:rPr>
          <w:rStyle w:val="normaltextrun"/>
          <w:color w:val="000000" w:themeColor="text1"/>
          <w:szCs w:val="24"/>
        </w:rPr>
        <w:t>Materials in Transit</w:t>
      </w:r>
      <w:r>
        <w:tab/>
      </w:r>
      <w:r w:rsidRPr="078C73D2">
        <w:rPr>
          <w:rStyle w:val="normaltextrun"/>
          <w:color w:val="000000" w:themeColor="text1"/>
          <w:szCs w:val="24"/>
        </w:rPr>
        <w:t>- million</w:t>
      </w:r>
    </w:p>
    <w:p w14:paraId="04C3EB14" w14:textId="3F91FB19" w:rsidR="078C73D2" w:rsidRDefault="078C73D2" w:rsidP="078C73D2">
      <w:pPr>
        <w:tabs>
          <w:tab w:val="right" w:pos="8928"/>
        </w:tabs>
        <w:spacing w:beforeAutospacing="1" w:after="160" w:afterAutospacing="1"/>
        <w:ind w:left="1080"/>
        <w:rPr>
          <w:color w:val="000000" w:themeColor="text1"/>
        </w:rPr>
      </w:pPr>
      <w:r w:rsidRPr="2DC29AB2">
        <w:rPr>
          <w:rStyle w:val="normaltextrun"/>
          <w:b/>
          <w:color w:val="000000" w:themeColor="text1"/>
        </w:rPr>
        <w:t>Working Capital</w:t>
      </w:r>
      <w:r w:rsidRPr="2DC29AB2">
        <w:rPr>
          <w:rStyle w:val="normaltextrun"/>
          <w:color w:val="000000" w:themeColor="text1"/>
        </w:rPr>
        <w:t xml:space="preserve"> </w:t>
      </w:r>
      <w:r>
        <w:tab/>
      </w:r>
      <w:r w:rsidRPr="2DC29AB2">
        <w:rPr>
          <w:rStyle w:val="normaltextrun"/>
          <w:color w:val="000000" w:themeColor="text1"/>
        </w:rPr>
        <w:t>$10.81 million</w:t>
      </w:r>
      <w:r>
        <w:tab/>
      </w:r>
    </w:p>
    <w:p w14:paraId="53A79DE0" w14:textId="6F0ABFCD" w:rsidR="078C73D2" w:rsidRDefault="078C73D2" w:rsidP="078C73D2">
      <w:pPr>
        <w:spacing w:beforeAutospacing="1" w:after="160" w:afterAutospacing="1"/>
        <w:rPr>
          <w:color w:val="000000" w:themeColor="text1"/>
          <w:szCs w:val="24"/>
        </w:rPr>
      </w:pPr>
      <w:r w:rsidRPr="078C73D2">
        <w:rPr>
          <w:rStyle w:val="eop"/>
          <w:color w:val="000000" w:themeColor="text1"/>
          <w:szCs w:val="24"/>
        </w:rPr>
        <w:t> </w:t>
      </w:r>
    </w:p>
    <w:p w14:paraId="174C472C" w14:textId="3506A7F1" w:rsidR="0F1E02B8" w:rsidRPr="00E33157" w:rsidRDefault="078C73D2" w:rsidP="00E33157">
      <w:pPr>
        <w:spacing w:beforeAutospacing="1" w:after="160" w:afterAutospacing="1"/>
        <w:ind w:firstLine="720"/>
        <w:rPr>
          <w:color w:val="000000" w:themeColor="text1"/>
        </w:rPr>
      </w:pPr>
      <w:r w:rsidRPr="13B53A6A">
        <w:rPr>
          <w:rStyle w:val="eop"/>
          <w:color w:val="000000" w:themeColor="text1"/>
        </w:rPr>
        <w:t xml:space="preserve">Working capital was estimated using the project revenues and expenses from form ECN-103. It reflects the information on form ECN-102. The Solid/Liquid Product Inventory </w:t>
      </w:r>
      <w:proofErr w:type="gramStart"/>
      <w:r w:rsidRPr="13B53A6A">
        <w:rPr>
          <w:rStyle w:val="eop"/>
          <w:color w:val="000000" w:themeColor="text1"/>
        </w:rPr>
        <w:t>takes into account</w:t>
      </w:r>
      <w:proofErr w:type="gramEnd"/>
      <w:r w:rsidRPr="13B53A6A">
        <w:rPr>
          <w:rStyle w:val="eop"/>
          <w:color w:val="000000" w:themeColor="text1"/>
        </w:rPr>
        <w:t xml:space="preserve"> each product because all are considered to be outside sales. Due to this factor, Product Inventory value as well as Accounts Receivable depend upon rTPA unit pricing.</w:t>
      </w:r>
    </w:p>
    <w:p w14:paraId="551F91E2" w14:textId="77777777" w:rsidR="00C42221" w:rsidRPr="006A0A17" w:rsidRDefault="00C42221" w:rsidP="00FE2B23">
      <w:pPr>
        <w:pStyle w:val="ListParagraph"/>
        <w:rPr>
          <w:b w:val="0"/>
          <w:szCs w:val="24"/>
        </w:rPr>
      </w:pPr>
    </w:p>
    <w:p w14:paraId="372C5D99" w14:textId="1161AE8B" w:rsidR="00A24F53" w:rsidRDefault="0018433D" w:rsidP="00D41404">
      <w:pPr>
        <w:pStyle w:val="Heading2"/>
        <w:spacing w:before="0"/>
        <w:rPr>
          <w:rFonts w:cs="Times New Roman"/>
          <w:b w:val="0"/>
          <w:szCs w:val="24"/>
        </w:rPr>
      </w:pPr>
      <w:bookmarkStart w:id="19" w:name="_Toc100848332"/>
      <w:r w:rsidRPr="006A0A17">
        <w:rPr>
          <w:rFonts w:cs="Times New Roman"/>
          <w:b w:val="0"/>
          <w:szCs w:val="24"/>
        </w:rPr>
        <w:t>4.2</w:t>
      </w:r>
      <w:r w:rsidR="00C42221" w:rsidRPr="006A0A17">
        <w:rPr>
          <w:rFonts w:cs="Times New Roman"/>
          <w:b w:val="0"/>
          <w:szCs w:val="24"/>
        </w:rPr>
        <w:t>.</w:t>
      </w:r>
      <w:r w:rsidR="00C42221" w:rsidRPr="006A0A17">
        <w:rPr>
          <w:rFonts w:cs="Times New Roman"/>
          <w:b w:val="0"/>
          <w:szCs w:val="24"/>
        </w:rPr>
        <w:tab/>
        <w:t>Economic Analysis</w:t>
      </w:r>
      <w:bookmarkEnd w:id="19"/>
    </w:p>
    <w:p w14:paraId="251FB9F6" w14:textId="1CE71C49" w:rsidR="68691B7E" w:rsidRPr="00D41404" w:rsidRDefault="68691B7E" w:rsidP="00A24F53">
      <w:r w:rsidRPr="68691B7E">
        <w:rPr>
          <w:rStyle w:val="normaltextrun"/>
          <w:b/>
          <w:bCs/>
          <w:i/>
          <w:iCs/>
          <w:color w:val="000000" w:themeColor="text1"/>
          <w:szCs w:val="24"/>
        </w:rPr>
        <w:t>Simple Return Calculations:</w:t>
      </w:r>
      <w:r w:rsidRPr="68691B7E">
        <w:rPr>
          <w:rStyle w:val="normaltextrun"/>
          <w:color w:val="000000" w:themeColor="text1"/>
          <w:szCs w:val="24"/>
        </w:rPr>
        <w:t xml:space="preserve">  </w:t>
      </w:r>
    </w:p>
    <w:p w14:paraId="47D3C7AF" w14:textId="4FC844F3" w:rsidR="68691B7E" w:rsidRDefault="68691B7E" w:rsidP="68691B7E">
      <w:pPr>
        <w:tabs>
          <w:tab w:val="right" w:pos="8928"/>
        </w:tabs>
        <w:spacing w:beforeAutospacing="1" w:after="160" w:afterAutospacing="1"/>
        <w:ind w:left="1080"/>
        <w:rPr>
          <w:color w:val="000000" w:themeColor="text1"/>
          <w:szCs w:val="24"/>
        </w:rPr>
      </w:pPr>
      <w:r w:rsidRPr="68691B7E">
        <w:rPr>
          <w:rStyle w:val="normaltextrun"/>
          <w:color w:val="000000" w:themeColor="text1"/>
          <w:szCs w:val="24"/>
        </w:rPr>
        <w:t>Minimum Attractive Return</w:t>
      </w:r>
      <w:r>
        <w:tab/>
      </w:r>
      <w:r w:rsidRPr="68691B7E">
        <w:rPr>
          <w:rStyle w:val="normaltextrun"/>
          <w:color w:val="000000" w:themeColor="text1"/>
          <w:szCs w:val="24"/>
        </w:rPr>
        <w:t>22%</w:t>
      </w:r>
    </w:p>
    <w:p w14:paraId="1294233D" w14:textId="0CB8FB9B" w:rsidR="68691B7E" w:rsidRDefault="68691B7E" w:rsidP="68691B7E">
      <w:pPr>
        <w:tabs>
          <w:tab w:val="right" w:pos="8928"/>
        </w:tabs>
        <w:spacing w:beforeAutospacing="1" w:after="160" w:afterAutospacing="1"/>
        <w:ind w:left="1080"/>
        <w:rPr>
          <w:color w:val="000000" w:themeColor="text1"/>
          <w:szCs w:val="24"/>
        </w:rPr>
      </w:pPr>
      <w:r w:rsidRPr="68691B7E">
        <w:rPr>
          <w:rStyle w:val="normaltextrun"/>
          <w:color w:val="000000" w:themeColor="text1"/>
          <w:szCs w:val="24"/>
        </w:rPr>
        <w:t>Income Tax Rate</w:t>
      </w:r>
      <w:r>
        <w:tab/>
      </w:r>
      <w:r w:rsidRPr="68691B7E">
        <w:rPr>
          <w:rStyle w:val="normaltextrun"/>
          <w:color w:val="000000" w:themeColor="text1"/>
          <w:szCs w:val="24"/>
        </w:rPr>
        <w:t>40%</w:t>
      </w:r>
    </w:p>
    <w:p w14:paraId="2E10E0C2" w14:textId="5A3AD43D" w:rsidR="68691B7E" w:rsidRDefault="68691B7E" w:rsidP="68691B7E">
      <w:pPr>
        <w:tabs>
          <w:tab w:val="right" w:pos="8928"/>
        </w:tabs>
        <w:spacing w:beforeAutospacing="1" w:after="160" w:afterAutospacing="1"/>
        <w:ind w:left="1080"/>
        <w:rPr>
          <w:color w:val="000000" w:themeColor="text1"/>
        </w:rPr>
      </w:pPr>
      <w:r w:rsidRPr="1FE57E4E">
        <w:rPr>
          <w:rStyle w:val="normaltextrun"/>
          <w:color w:val="000000" w:themeColor="text1"/>
        </w:rPr>
        <w:t>Total Capital Investment</w:t>
      </w:r>
      <w:r>
        <w:tab/>
      </w:r>
      <w:r w:rsidRPr="1FE57E4E">
        <w:rPr>
          <w:rStyle w:val="normaltextrun"/>
          <w:color w:val="000000" w:themeColor="text1"/>
        </w:rPr>
        <w:t>$</w:t>
      </w:r>
      <w:r w:rsidRPr="2DC29AB2">
        <w:rPr>
          <w:rStyle w:val="normaltextrun"/>
          <w:color w:val="000000" w:themeColor="text1"/>
        </w:rPr>
        <w:t>54.68</w:t>
      </w:r>
      <w:r w:rsidRPr="1FE57E4E">
        <w:rPr>
          <w:rStyle w:val="normaltextrun"/>
          <w:color w:val="000000" w:themeColor="text1"/>
        </w:rPr>
        <w:t xml:space="preserve"> million</w:t>
      </w:r>
    </w:p>
    <w:p w14:paraId="5C5E17AF" w14:textId="652A9BDF" w:rsidR="68691B7E" w:rsidRDefault="68691B7E" w:rsidP="68691B7E">
      <w:pPr>
        <w:tabs>
          <w:tab w:val="right" w:pos="8928"/>
        </w:tabs>
        <w:spacing w:beforeAutospacing="1" w:after="160" w:afterAutospacing="1"/>
        <w:ind w:left="1080"/>
        <w:rPr>
          <w:color w:val="000000" w:themeColor="text1"/>
        </w:rPr>
      </w:pPr>
      <w:r w:rsidRPr="2DC29AB2">
        <w:rPr>
          <w:rStyle w:val="normaltextrun"/>
          <w:color w:val="000000" w:themeColor="text1"/>
        </w:rPr>
        <w:t>Total Depreciable Cost</w:t>
      </w:r>
      <w:r>
        <w:tab/>
      </w:r>
      <w:r w:rsidRPr="2DC29AB2">
        <w:rPr>
          <w:rStyle w:val="normaltextrun"/>
          <w:color w:val="000000" w:themeColor="text1"/>
        </w:rPr>
        <w:t>$38.49 million</w:t>
      </w:r>
    </w:p>
    <w:p w14:paraId="6788B247" w14:textId="422BBDB2" w:rsidR="68691B7E" w:rsidRDefault="68691B7E" w:rsidP="68691B7E">
      <w:pPr>
        <w:tabs>
          <w:tab w:val="right" w:pos="8928"/>
        </w:tabs>
        <w:spacing w:beforeAutospacing="1" w:after="160" w:afterAutospacing="1"/>
        <w:ind w:left="1080"/>
        <w:rPr>
          <w:color w:val="000000" w:themeColor="text1"/>
        </w:rPr>
      </w:pPr>
      <w:r w:rsidRPr="2DC29AB2">
        <w:rPr>
          <w:rStyle w:val="normaltextrun"/>
          <w:color w:val="000000" w:themeColor="text1"/>
        </w:rPr>
        <w:t>Annual Depreciation</w:t>
      </w:r>
      <w:r>
        <w:tab/>
      </w:r>
      <w:r w:rsidRPr="2DC29AB2">
        <w:rPr>
          <w:rStyle w:val="normaltextrun"/>
          <w:color w:val="000000" w:themeColor="text1"/>
        </w:rPr>
        <w:t>$3.81 million</w:t>
      </w:r>
    </w:p>
    <w:p w14:paraId="55F4E66F" w14:textId="4C071E61" w:rsidR="68691B7E" w:rsidRDefault="68691B7E" w:rsidP="68691B7E">
      <w:pPr>
        <w:tabs>
          <w:tab w:val="right" w:pos="8928"/>
        </w:tabs>
        <w:spacing w:beforeAutospacing="1" w:after="160" w:afterAutospacing="1"/>
        <w:ind w:left="1080"/>
        <w:rPr>
          <w:color w:val="000000" w:themeColor="text1"/>
        </w:rPr>
      </w:pPr>
      <w:r w:rsidRPr="7C30B66E">
        <w:rPr>
          <w:rStyle w:val="normaltextrun"/>
          <w:color w:val="000000" w:themeColor="text1"/>
        </w:rPr>
        <w:t>Annual Sales</w:t>
      </w:r>
      <w:r>
        <w:tab/>
      </w:r>
      <w:r w:rsidRPr="7C30B66E">
        <w:rPr>
          <w:rStyle w:val="normaltextrun"/>
          <w:color w:val="000000" w:themeColor="text1"/>
        </w:rPr>
        <w:t>$</w:t>
      </w:r>
      <w:r w:rsidRPr="2DC29AB2">
        <w:rPr>
          <w:rStyle w:val="normaltextrun"/>
          <w:color w:val="000000" w:themeColor="text1"/>
        </w:rPr>
        <w:t>83.85</w:t>
      </w:r>
      <w:r w:rsidRPr="7C30B66E">
        <w:rPr>
          <w:rStyle w:val="normaltextrun"/>
          <w:color w:val="000000" w:themeColor="text1"/>
        </w:rPr>
        <w:t xml:space="preserve"> million</w:t>
      </w:r>
    </w:p>
    <w:p w14:paraId="317505B4" w14:textId="0B4C1E1E" w:rsidR="68691B7E" w:rsidRDefault="68691B7E" w:rsidP="68691B7E">
      <w:pPr>
        <w:tabs>
          <w:tab w:val="right" w:pos="8928"/>
        </w:tabs>
        <w:spacing w:beforeAutospacing="1" w:after="160" w:afterAutospacing="1"/>
        <w:ind w:left="1080"/>
        <w:rPr>
          <w:color w:val="000000" w:themeColor="text1"/>
        </w:rPr>
      </w:pPr>
      <w:r w:rsidRPr="7C30B66E">
        <w:rPr>
          <w:rStyle w:val="normaltextrun"/>
          <w:color w:val="000000" w:themeColor="text1"/>
        </w:rPr>
        <w:t>Total Production Cost</w:t>
      </w:r>
      <w:r>
        <w:tab/>
      </w:r>
      <w:r w:rsidRPr="7C30B66E">
        <w:rPr>
          <w:rStyle w:val="normaltextrun"/>
          <w:color w:val="000000" w:themeColor="text1"/>
        </w:rPr>
        <w:t>$</w:t>
      </w:r>
      <w:r w:rsidRPr="2DC29AB2">
        <w:rPr>
          <w:rStyle w:val="normaltextrun"/>
          <w:color w:val="000000" w:themeColor="text1"/>
        </w:rPr>
        <w:t>61.54</w:t>
      </w:r>
      <w:r w:rsidRPr="7C30B66E">
        <w:rPr>
          <w:rStyle w:val="normaltextrun"/>
          <w:color w:val="000000" w:themeColor="text1"/>
        </w:rPr>
        <w:t xml:space="preserve"> million</w:t>
      </w:r>
    </w:p>
    <w:p w14:paraId="73F48687" w14:textId="239E9F62" w:rsidR="68691B7E" w:rsidRDefault="68691B7E" w:rsidP="68691B7E">
      <w:pPr>
        <w:tabs>
          <w:tab w:val="right" w:pos="8928"/>
        </w:tabs>
        <w:spacing w:beforeAutospacing="1" w:after="160" w:afterAutospacing="1"/>
        <w:ind w:left="1080"/>
        <w:rPr>
          <w:color w:val="000000" w:themeColor="text1"/>
          <w:szCs w:val="24"/>
        </w:rPr>
      </w:pPr>
    </w:p>
    <w:p w14:paraId="1C550331" w14:textId="49C420F9" w:rsidR="68691B7E" w:rsidRDefault="68691B7E" w:rsidP="68691B7E">
      <w:pPr>
        <w:tabs>
          <w:tab w:val="right" w:pos="8928"/>
        </w:tabs>
        <w:spacing w:beforeAutospacing="1" w:after="160" w:afterAutospacing="1"/>
        <w:ind w:left="1080"/>
        <w:rPr>
          <w:color w:val="000000" w:themeColor="text1"/>
        </w:rPr>
      </w:pPr>
      <w:r w:rsidRPr="2DC29AB2">
        <w:rPr>
          <w:rStyle w:val="normaltextrun"/>
          <w:color w:val="000000" w:themeColor="text1"/>
        </w:rPr>
        <w:lastRenderedPageBreak/>
        <w:t>Return on Investment (ROI)</w:t>
      </w:r>
      <w:r>
        <w:tab/>
      </w:r>
      <w:r w:rsidRPr="2DC29AB2">
        <w:rPr>
          <w:rStyle w:val="normaltextrun"/>
          <w:color w:val="000000" w:themeColor="text1"/>
        </w:rPr>
        <w:t>24.5%</w:t>
      </w:r>
    </w:p>
    <w:p w14:paraId="60196E95" w14:textId="2BBEB903" w:rsidR="68691B7E" w:rsidRDefault="68691B7E" w:rsidP="68691B7E">
      <w:pPr>
        <w:tabs>
          <w:tab w:val="right" w:pos="8928"/>
        </w:tabs>
        <w:spacing w:beforeAutospacing="1" w:after="160" w:afterAutospacing="1"/>
        <w:ind w:left="1080"/>
        <w:rPr>
          <w:color w:val="000000" w:themeColor="text1"/>
        </w:rPr>
      </w:pPr>
      <w:r w:rsidRPr="7C30B66E">
        <w:rPr>
          <w:rStyle w:val="normaltextrun"/>
          <w:color w:val="000000" w:themeColor="text1"/>
        </w:rPr>
        <w:t>Venture Profit</w:t>
      </w:r>
      <w:r>
        <w:tab/>
      </w:r>
      <w:r w:rsidRPr="7C30B66E">
        <w:rPr>
          <w:rStyle w:val="normaltextrun"/>
          <w:color w:val="000000" w:themeColor="text1"/>
        </w:rPr>
        <w:t>1.</w:t>
      </w:r>
      <w:r w:rsidRPr="2DC29AB2">
        <w:rPr>
          <w:rStyle w:val="normaltextrun"/>
          <w:color w:val="000000" w:themeColor="text1"/>
        </w:rPr>
        <w:t>35</w:t>
      </w:r>
      <w:r w:rsidRPr="7C30B66E">
        <w:rPr>
          <w:rStyle w:val="normaltextrun"/>
          <w:color w:val="000000" w:themeColor="text1"/>
        </w:rPr>
        <w:t xml:space="preserve"> million</w:t>
      </w:r>
    </w:p>
    <w:p w14:paraId="0B0D2B04" w14:textId="42153B4D" w:rsidR="68691B7E" w:rsidRDefault="68691B7E" w:rsidP="68691B7E">
      <w:pPr>
        <w:tabs>
          <w:tab w:val="right" w:pos="8928"/>
        </w:tabs>
        <w:spacing w:beforeAutospacing="1" w:after="160" w:afterAutospacing="1"/>
        <w:ind w:left="1080"/>
        <w:rPr>
          <w:color w:val="000000" w:themeColor="text1"/>
        </w:rPr>
      </w:pPr>
      <w:r w:rsidRPr="2DC29AB2">
        <w:rPr>
          <w:rStyle w:val="normaltextrun"/>
          <w:color w:val="000000" w:themeColor="text1"/>
        </w:rPr>
        <w:t>Payback Period</w:t>
      </w:r>
      <w:r>
        <w:tab/>
      </w:r>
      <w:r w:rsidRPr="2DC29AB2">
        <w:rPr>
          <w:rStyle w:val="normaltextrun"/>
          <w:color w:val="000000" w:themeColor="text1"/>
        </w:rPr>
        <w:t>2.2 years</w:t>
      </w:r>
    </w:p>
    <w:p w14:paraId="76FE6842" w14:textId="2CD245FC" w:rsidR="68691B7E" w:rsidRDefault="68691B7E" w:rsidP="68691B7E">
      <w:pPr>
        <w:tabs>
          <w:tab w:val="right" w:pos="8928"/>
        </w:tabs>
        <w:spacing w:beforeAutospacing="1" w:after="160" w:afterAutospacing="1"/>
        <w:rPr>
          <w:color w:val="000000" w:themeColor="text1"/>
          <w:szCs w:val="24"/>
        </w:rPr>
      </w:pPr>
    </w:p>
    <w:p w14:paraId="43E56070" w14:textId="38930430" w:rsidR="6A22A6C8" w:rsidRDefault="68691B7E" w:rsidP="13B53A6A">
      <w:pPr>
        <w:tabs>
          <w:tab w:val="right" w:pos="8928"/>
        </w:tabs>
        <w:spacing w:beforeAutospacing="1" w:afterAutospacing="1"/>
        <w:ind w:firstLine="720"/>
        <w:rPr>
          <w:rStyle w:val="normaltextrun"/>
          <w:color w:val="000000" w:themeColor="text1"/>
        </w:rPr>
      </w:pPr>
      <w:r w:rsidRPr="13B53A6A">
        <w:rPr>
          <w:rStyle w:val="normaltextrun"/>
          <w:color w:val="000000" w:themeColor="text1"/>
        </w:rPr>
        <w:t>With a minimum attractive return of 22% and an income tax rate of 40%, the return on investment, ROI, for this proposed process is 24.</w:t>
      </w:r>
      <w:r w:rsidRPr="2DC29AB2">
        <w:rPr>
          <w:rStyle w:val="normaltextrun"/>
          <w:color w:val="000000" w:themeColor="text1"/>
        </w:rPr>
        <w:t>5</w:t>
      </w:r>
      <w:r w:rsidRPr="13B53A6A">
        <w:rPr>
          <w:rStyle w:val="normaltextrun"/>
          <w:color w:val="000000" w:themeColor="text1"/>
        </w:rPr>
        <w:t>%. This gives a venture profit return of $1.</w:t>
      </w:r>
      <w:r w:rsidRPr="2DC29AB2">
        <w:rPr>
          <w:rStyle w:val="normaltextrun"/>
          <w:color w:val="000000" w:themeColor="text1"/>
        </w:rPr>
        <w:t>35</w:t>
      </w:r>
      <w:r w:rsidRPr="13B53A6A">
        <w:rPr>
          <w:rStyle w:val="normaltextrun"/>
          <w:color w:val="000000" w:themeColor="text1"/>
        </w:rPr>
        <w:t xml:space="preserve"> million</w:t>
      </w:r>
      <w:r w:rsidRPr="2DC29AB2">
        <w:rPr>
          <w:rStyle w:val="normaltextrun"/>
          <w:color w:val="000000" w:themeColor="text1"/>
        </w:rPr>
        <w:t>.</w:t>
      </w:r>
      <w:r w:rsidRPr="13B53A6A">
        <w:rPr>
          <w:rStyle w:val="normaltextrun"/>
          <w:color w:val="000000" w:themeColor="text1"/>
        </w:rPr>
        <w:t xml:space="preserve"> The payback period is also relatively short, with the investment being returned in 2.</w:t>
      </w:r>
      <w:r w:rsidRPr="2DC29AB2">
        <w:rPr>
          <w:rStyle w:val="normaltextrun"/>
          <w:color w:val="000000" w:themeColor="text1"/>
        </w:rPr>
        <w:t>2</w:t>
      </w:r>
      <w:r w:rsidRPr="13B53A6A">
        <w:rPr>
          <w:rStyle w:val="normaltextrun"/>
          <w:color w:val="000000" w:themeColor="text1"/>
        </w:rPr>
        <w:t xml:space="preserve"> years. This information is reflected on form ECN-105.</w:t>
      </w:r>
      <w:r w:rsidRPr="2F783FFF">
        <w:rPr>
          <w:rStyle w:val="normaltextrun"/>
          <w:color w:val="000000" w:themeColor="text1"/>
        </w:rPr>
        <w:t xml:space="preserve"> Based solely upon simple profitability, this </w:t>
      </w:r>
      <w:r w:rsidRPr="2DC29AB2">
        <w:rPr>
          <w:rStyle w:val="normaltextrun"/>
          <w:color w:val="000000" w:themeColor="text1"/>
        </w:rPr>
        <w:t>an</w:t>
      </w:r>
      <w:r w:rsidRPr="2F783FFF">
        <w:rPr>
          <w:rStyle w:val="normaltextrun"/>
          <w:color w:val="000000" w:themeColor="text1"/>
        </w:rPr>
        <w:t xml:space="preserve"> attractive </w:t>
      </w:r>
      <w:r w:rsidR="003C205B">
        <w:rPr>
          <w:rStyle w:val="normaltextrun"/>
          <w:color w:val="000000" w:themeColor="text1"/>
        </w:rPr>
        <w:t>design</w:t>
      </w:r>
      <w:r w:rsidRPr="2F783FFF">
        <w:rPr>
          <w:rStyle w:val="normaltextrun"/>
          <w:color w:val="000000" w:themeColor="text1"/>
        </w:rPr>
        <w:t>.</w:t>
      </w:r>
    </w:p>
    <w:p w14:paraId="0218C9EA" w14:textId="299F7572" w:rsidR="68691B7E" w:rsidRDefault="68691B7E" w:rsidP="13B53A6A">
      <w:pPr>
        <w:ind w:firstLine="720"/>
        <w:rPr>
          <w:color w:val="000000" w:themeColor="text1"/>
        </w:rPr>
      </w:pPr>
      <w:r w:rsidRPr="6A22A6C8">
        <w:rPr>
          <w:color w:val="000000" w:themeColor="text1"/>
        </w:rPr>
        <w:t>From form ECN-106, ‘Net Present Value’, the NPV of this venture is $0.00 million at the proposed minimum attractive return of 22% and the income tax rate of 40%. This value was used to calculate the minimum unit price for rTPA to result in a profitable venture. From this calculation, there is no change in value from the investment. If you lower the minimum attractive rate of return, the NPV would become positive</w:t>
      </w:r>
      <w:r w:rsidRPr="13B53A6A">
        <w:rPr>
          <w:color w:val="000000" w:themeColor="text1"/>
        </w:rPr>
        <w:t>,</w:t>
      </w:r>
      <w:r w:rsidRPr="6A22A6C8">
        <w:rPr>
          <w:color w:val="000000" w:themeColor="text1"/>
        </w:rPr>
        <w:t xml:space="preserve"> and the investment would have a higher profit in the coming years.</w:t>
      </w:r>
    </w:p>
    <w:p w14:paraId="1ACBEC77" w14:textId="37D5687C" w:rsidR="277CD044" w:rsidRDefault="5661E714" w:rsidP="277CD044">
      <w:pPr>
        <w:ind w:firstLine="720"/>
      </w:pPr>
      <w:r>
        <w:rPr>
          <w:noProof/>
        </w:rPr>
        <w:drawing>
          <wp:inline distT="0" distB="0" distL="0" distR="0" wp14:anchorId="384FD53F" wp14:editId="250FDD82">
            <wp:extent cx="4975412" cy="2860862"/>
            <wp:effectExtent l="114300" t="114300" r="130175" b="130175"/>
            <wp:docPr id="2058298013" name="Picture 205829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298013"/>
                    <pic:cNvPicPr/>
                  </pic:nvPicPr>
                  <pic:blipFill>
                    <a:blip r:embed="rId31">
                      <a:extLst>
                        <a:ext uri="{28A0092B-C50C-407E-A947-70E740481C1C}">
                          <a14:useLocalDpi xmlns:a14="http://schemas.microsoft.com/office/drawing/2010/main" val="0"/>
                        </a:ext>
                      </a:extLst>
                    </a:blip>
                    <a:srcRect/>
                    <a:stretch>
                      <a:fillRect/>
                    </a:stretch>
                  </pic:blipFill>
                  <pic:spPr>
                    <a:xfrm>
                      <a:off x="0" y="0"/>
                      <a:ext cx="4975412" cy="28608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EB35C4" w14:textId="0DB5C1A0" w:rsidR="0128589B" w:rsidRDefault="0128589B" w:rsidP="0128589B">
      <w:pPr>
        <w:ind w:firstLine="720"/>
      </w:pPr>
      <w:r>
        <w:t>Figure 4.2.1: Rate of Return versus Net Present Value</w:t>
      </w:r>
    </w:p>
    <w:p w14:paraId="5691E409" w14:textId="2AE3D6D1" w:rsidR="0128589B" w:rsidRDefault="0128589B" w:rsidP="0128589B">
      <w:pPr>
        <w:ind w:firstLine="720"/>
        <w:rPr>
          <w:szCs w:val="24"/>
        </w:rPr>
      </w:pPr>
    </w:p>
    <w:p w14:paraId="187ADDBA" w14:textId="3F151EA5" w:rsidR="68691B7E" w:rsidRDefault="7E144ADD" w:rsidP="7D570689">
      <w:pPr>
        <w:ind w:firstLine="720"/>
        <w:jc w:val="both"/>
        <w:rPr>
          <w:color w:val="FF0000"/>
        </w:rPr>
      </w:pPr>
      <w:r w:rsidRPr="7E144ADD">
        <w:t>Using the net present value chart shown upon, with the team’s current pricing and the chosen minimum ROI that the net present value is currently zero. The analysis was completed using a return range of 5% to 25%,</w:t>
      </w:r>
      <w:r w:rsidR="0DBDD70C">
        <w:t xml:space="preserve"> based upon a realistic prospective return. </w:t>
      </w:r>
    </w:p>
    <w:p w14:paraId="660932C6" w14:textId="0A874C36" w:rsidR="7D570689" w:rsidRDefault="5580F28F" w:rsidP="7D570689">
      <w:pPr>
        <w:ind w:firstLine="720"/>
        <w:jc w:val="both"/>
      </w:pPr>
      <w:r>
        <w:t xml:space="preserve">It is likely that expenses are going to be higher than what is listed in this report. Also </w:t>
      </w:r>
      <w:r>
        <w:lastRenderedPageBreak/>
        <w:t xml:space="preserve">mentioned in section 4.1, there are several expenses that will be increasing. That includes equipment costing, with more precise calculations and the addition of motors. </w:t>
      </w:r>
      <w:proofErr w:type="gramStart"/>
      <w:r>
        <w:t>Due to the fact that</w:t>
      </w:r>
      <w:proofErr w:type="gramEnd"/>
      <w:r>
        <w:t xml:space="preserve"> manufacturing costs will most likely increase, the present pricing of the rTPA will most likely not be enough to cover the expenses and the ROI will lower along with the NPV becoming negative. Because virgin TPA prices are commonly between $1.</w:t>
      </w:r>
      <w:r w:rsidR="39DED9EC">
        <w:t xml:space="preserve">00 and $1.50 per </w:t>
      </w:r>
      <w:r w:rsidR="7093FA07">
        <w:t>kilogram</w:t>
      </w:r>
      <w:r w:rsidR="18B56398">
        <w:t xml:space="preserve">, it is not </w:t>
      </w:r>
      <w:r w:rsidR="7093FA07">
        <w:t>advantageous</w:t>
      </w:r>
      <w:r w:rsidR="18B56398">
        <w:t xml:space="preserve"> to raise the price of the recycled TPA product. Even with the fact that sustainability and recycled products are growing in popularity, the price of rTPA at $2.21/kg, is not very competitive when compared to that of the virgin material. </w:t>
      </w:r>
    </w:p>
    <w:p w14:paraId="007024A6" w14:textId="77777777" w:rsidR="000D6C35" w:rsidRPr="00FA3BEC" w:rsidRDefault="000D6C35" w:rsidP="00FE2B23">
      <w:pPr>
        <w:rPr>
          <w:color w:val="FF0000"/>
          <w:szCs w:val="24"/>
        </w:rPr>
      </w:pPr>
    </w:p>
    <w:p w14:paraId="40A1DF32" w14:textId="0284C82E" w:rsidR="00FD0A5B" w:rsidRPr="006A0A17" w:rsidRDefault="00FD0A5B" w:rsidP="00FE2B23">
      <w:pPr>
        <w:widowControl/>
      </w:pPr>
      <w:r w:rsidRPr="4C1BEAA2">
        <w:rPr>
          <w:color w:val="FF0000"/>
        </w:rPr>
        <w:br w:type="page"/>
      </w:r>
    </w:p>
    <w:p w14:paraId="21F13F03" w14:textId="3866649F" w:rsidR="0B573081" w:rsidRPr="00813317" w:rsidRDefault="003B2854" w:rsidP="0B573081">
      <w:pPr>
        <w:pStyle w:val="Heading1"/>
        <w:spacing w:before="0" w:line="240" w:lineRule="auto"/>
        <w:rPr>
          <w:b w:val="0"/>
          <w:sz w:val="24"/>
          <w:szCs w:val="24"/>
        </w:rPr>
      </w:pPr>
      <w:bookmarkStart w:id="20" w:name="_Toc100848333"/>
      <w:r w:rsidRPr="006A0A17">
        <w:rPr>
          <w:b w:val="0"/>
          <w:sz w:val="24"/>
          <w:szCs w:val="24"/>
        </w:rPr>
        <w:lastRenderedPageBreak/>
        <w:t>5</w:t>
      </w:r>
      <w:r w:rsidR="00C42221" w:rsidRPr="006A0A17">
        <w:rPr>
          <w:b w:val="0"/>
          <w:sz w:val="24"/>
          <w:szCs w:val="24"/>
        </w:rPr>
        <w:t>.</w:t>
      </w:r>
      <w:r w:rsidR="00C42221">
        <w:tab/>
      </w:r>
      <w:r w:rsidR="00F61441" w:rsidRPr="006A0A17">
        <w:rPr>
          <w:b w:val="0"/>
          <w:sz w:val="24"/>
          <w:szCs w:val="24"/>
        </w:rPr>
        <w:t xml:space="preserve">Recommendations and </w:t>
      </w:r>
      <w:r w:rsidR="00C42221" w:rsidRPr="006A0A17">
        <w:rPr>
          <w:b w:val="0"/>
          <w:sz w:val="24"/>
          <w:szCs w:val="24"/>
        </w:rPr>
        <w:t>Future Work</w:t>
      </w:r>
      <w:bookmarkEnd w:id="20"/>
    </w:p>
    <w:p w14:paraId="5E71A961" w14:textId="606A7910" w:rsidR="006C44AD" w:rsidRDefault="006C44AD" w:rsidP="000373CF">
      <w:pPr>
        <w:pStyle w:val="BodyText"/>
        <w:ind w:left="200" w:right="357" w:firstLine="520"/>
      </w:pPr>
      <w:r>
        <w:t xml:space="preserve">The goal of </w:t>
      </w:r>
      <w:r w:rsidR="0086694E">
        <w:t>this</w:t>
      </w:r>
      <w:r>
        <w:t xml:space="preserve"> final process design and</w:t>
      </w:r>
      <w:r w:rsidR="00E04EC3">
        <w:t xml:space="preserve"> </w:t>
      </w:r>
      <w:r w:rsidR="009925CB">
        <w:t>the</w:t>
      </w:r>
      <w:r>
        <w:t xml:space="preserve"> PHA analysis</w:t>
      </w:r>
      <w:r w:rsidR="0086694E">
        <w:t xml:space="preserve"> </w:t>
      </w:r>
      <w:r>
        <w:t>is to ensure the</w:t>
      </w:r>
      <w:r>
        <w:rPr>
          <w:spacing w:val="1"/>
        </w:rPr>
        <w:t xml:space="preserve"> </w:t>
      </w:r>
      <w:r>
        <w:t>implementation of the proposed process stays profitable</w:t>
      </w:r>
      <w:r w:rsidR="004347CD">
        <w:t xml:space="preserve"> and safe</w:t>
      </w:r>
      <w:r w:rsidR="0086694E">
        <w:t xml:space="preserve">. The </w:t>
      </w:r>
      <w:r>
        <w:t xml:space="preserve">team </w:t>
      </w:r>
      <w:r w:rsidR="0086694E">
        <w:t xml:space="preserve">has </w:t>
      </w:r>
      <w:r w:rsidR="00CE4921">
        <w:t>designed a</w:t>
      </w:r>
      <w:r>
        <w:t xml:space="preserve"> process</w:t>
      </w:r>
      <w:r w:rsidR="0086694E">
        <w:t xml:space="preserve"> </w:t>
      </w:r>
      <w:r w:rsidR="00CE4921">
        <w:t xml:space="preserve">with </w:t>
      </w:r>
      <w:r>
        <w:t>an</w:t>
      </w:r>
      <w:r>
        <w:rPr>
          <w:spacing w:val="-2"/>
        </w:rPr>
        <w:t xml:space="preserve"> </w:t>
      </w:r>
      <w:r>
        <w:t>rTPA</w:t>
      </w:r>
      <w:r>
        <w:rPr>
          <w:spacing w:val="1"/>
        </w:rPr>
        <w:t xml:space="preserve"> </w:t>
      </w:r>
      <w:r>
        <w:t>product</w:t>
      </w:r>
      <w:r>
        <w:rPr>
          <w:spacing w:val="-1"/>
        </w:rPr>
        <w:t xml:space="preserve"> </w:t>
      </w:r>
      <w:r>
        <w:t>sale</w:t>
      </w:r>
      <w:r>
        <w:rPr>
          <w:spacing w:val="-3"/>
        </w:rPr>
        <w:t xml:space="preserve"> </w:t>
      </w:r>
      <w:r>
        <w:t>price</w:t>
      </w:r>
      <w:r w:rsidR="00AB1C1A">
        <w:t xml:space="preserve"> to $</w:t>
      </w:r>
      <w:r w:rsidR="003B1A6E">
        <w:t>2</w:t>
      </w:r>
      <w:r w:rsidR="00AB1C1A">
        <w:t>.</w:t>
      </w:r>
      <w:r w:rsidR="003B1A6E">
        <w:t>21</w:t>
      </w:r>
      <w:r w:rsidR="00AB1C1A">
        <w:t xml:space="preserve">/kg which is </w:t>
      </w:r>
      <w:r w:rsidR="003B1A6E">
        <w:t xml:space="preserve">not yet </w:t>
      </w:r>
      <w:r w:rsidR="00AB1C1A">
        <w:t>competitive price to that of virgin TPA</w:t>
      </w:r>
      <w:r w:rsidRPr="006A0A17">
        <w:t>.</w:t>
      </w:r>
      <w:r>
        <w:rPr>
          <w:spacing w:val="-1"/>
        </w:rPr>
        <w:t xml:space="preserve"> </w:t>
      </w:r>
      <w:r>
        <w:t>Based upon</w:t>
      </w:r>
      <w:r>
        <w:rPr>
          <w:spacing w:val="-1"/>
        </w:rPr>
        <w:t xml:space="preserve"> </w:t>
      </w:r>
      <w:r>
        <w:t>the</w:t>
      </w:r>
      <w:r>
        <w:rPr>
          <w:spacing w:val="-1"/>
        </w:rPr>
        <w:t xml:space="preserve"> </w:t>
      </w:r>
      <w:r>
        <w:t xml:space="preserve">economic </w:t>
      </w:r>
      <w:r w:rsidR="0086694E">
        <w:t>forecast</w:t>
      </w:r>
      <w:r>
        <w:t xml:space="preserve"> currently</w:t>
      </w:r>
      <w:r w:rsidRPr="00AB1C1A">
        <w:t>, the team recommends continuing with the project</w:t>
      </w:r>
      <w:r w:rsidR="00AB1C1A" w:rsidRPr="00AB1C1A">
        <w:t xml:space="preserve"> to the next phase</w:t>
      </w:r>
      <w:r w:rsidR="00301EBF">
        <w:t xml:space="preserve">, but </w:t>
      </w:r>
      <w:r w:rsidR="00657EAE">
        <w:t>f</w:t>
      </w:r>
      <w:r w:rsidR="00301EBF" w:rsidRPr="00301EBF">
        <w:t xml:space="preserve">urther optimization of the process </w:t>
      </w:r>
      <w:r w:rsidR="00D27F76">
        <w:t>would be necessary to directly compete with virgin TPA</w:t>
      </w:r>
      <w:r w:rsidR="00301EBF" w:rsidRPr="00301EBF">
        <w:t>.</w:t>
      </w:r>
    </w:p>
    <w:p w14:paraId="5341C060" w14:textId="5C861443" w:rsidR="006A59E2" w:rsidRDefault="006A59E2" w:rsidP="000373CF">
      <w:pPr>
        <w:pStyle w:val="BodyText"/>
        <w:ind w:left="200" w:right="357" w:firstLine="520"/>
      </w:pPr>
      <w:r>
        <w:t>The efficiency and yield of the filtration steps in the clarification process</w:t>
      </w:r>
      <w:r w:rsidR="00C90EDC">
        <w:t xml:space="preserve"> needs to be evaluated with real time data. This information should be compared to theoretical data for ultrafiltration, crystallization, and </w:t>
      </w:r>
      <w:r w:rsidR="00781C70">
        <w:t>centrifugal sedimentation</w:t>
      </w:r>
      <w:r w:rsidR="00C90EDC">
        <w:t xml:space="preserve"> units. A closer look at </w:t>
      </w:r>
      <w:r w:rsidR="00781C70">
        <w:t>cyclones</w:t>
      </w:r>
      <w:r w:rsidR="00C6211F">
        <w:t xml:space="preserve">, and </w:t>
      </w:r>
      <w:r w:rsidR="000D63E0">
        <w:t xml:space="preserve">vacuum filtration are examples of alternatives to be considered. </w:t>
      </w:r>
      <w:r w:rsidR="00485239">
        <w:t>F</w:t>
      </w:r>
      <w:r w:rsidR="00485239" w:rsidRPr="00485239">
        <w:t>uture work for wastewater treatment includes quantifying the waste stream from CL-225 carbon column and determining the most economically feasible approach to neutralizing it for proper disposal.</w:t>
      </w:r>
    </w:p>
    <w:p w14:paraId="659839D4" w14:textId="1C7F6DC1" w:rsidR="61131866" w:rsidRDefault="61131866" w:rsidP="61131866">
      <w:pPr>
        <w:pStyle w:val="BodyText"/>
        <w:ind w:left="200" w:right="357" w:firstLine="520"/>
      </w:pPr>
      <w:r>
        <w:t xml:space="preserve">Currently, the waste streams have a large biological oxygen demand </w:t>
      </w:r>
      <w:r w:rsidR="004979C1">
        <w:t>due to the EG in the wastewater</w:t>
      </w:r>
      <w:r>
        <w:t xml:space="preserve"> and are expensive </w:t>
      </w:r>
      <w:r w:rsidR="002862E6">
        <w:t>aspect of the process</w:t>
      </w:r>
      <w:r>
        <w:t xml:space="preserve">. </w:t>
      </w:r>
      <w:r w:rsidR="002862E6">
        <w:t xml:space="preserve">This led the team to have to increase the price per kg of </w:t>
      </w:r>
      <w:r w:rsidR="00AF1465">
        <w:t>r</w:t>
      </w:r>
      <w:r w:rsidR="002862E6">
        <w:t xml:space="preserve">TPA product from $1.88/kg to $2.21/kg. Further optimization of wastewater treatment on-site could lead to a more competitive price for </w:t>
      </w:r>
      <w:r w:rsidR="00AF1465">
        <w:t xml:space="preserve">rTPA. </w:t>
      </w:r>
    </w:p>
    <w:p w14:paraId="7DF0DFEC" w14:textId="2F1AD098" w:rsidR="00E77106" w:rsidRDefault="00E77106" w:rsidP="61131866">
      <w:pPr>
        <w:pStyle w:val="BodyText"/>
        <w:ind w:left="200" w:right="357" w:firstLine="520"/>
      </w:pPr>
      <w:r>
        <w:t>Additionally, in the EG recovery part of the process</w:t>
      </w:r>
      <w:r w:rsidR="00BE108C">
        <w:t xml:space="preserve">, the EG is distilled to a purity of 99.9%. Further consideration should be given to reducing the </w:t>
      </w:r>
      <w:r w:rsidR="00EE57E7">
        <w:t xml:space="preserve">purity of EG, as this could be an opportunity for cost savings. </w:t>
      </w:r>
    </w:p>
    <w:p w14:paraId="67FB7B8F" w14:textId="6ACF4ABF" w:rsidR="0071712B" w:rsidRDefault="00AF6A23" w:rsidP="000373CF">
      <w:pPr>
        <w:pStyle w:val="BodyText"/>
        <w:ind w:left="200" w:right="357" w:firstLine="520"/>
      </w:pPr>
      <w:r>
        <w:t>From the process chemistry perspective</w:t>
      </w:r>
      <w:r w:rsidR="006B43C6">
        <w:t>,</w:t>
      </w:r>
      <w:r>
        <w:t xml:space="preserve"> further lab development and research regarding which enzyme (</w:t>
      </w:r>
      <w:proofErr w:type="spellStart"/>
      <w:r>
        <w:t>PETase</w:t>
      </w:r>
      <w:proofErr w:type="spellEnd"/>
      <w:r>
        <w:t xml:space="preserve">, lipase, or another hydrolase) to </w:t>
      </w:r>
      <w:r w:rsidR="006B43C6">
        <w:t>use</w:t>
      </w:r>
      <w:r>
        <w:t xml:space="preserve"> in the process is needed. </w:t>
      </w:r>
      <w:r w:rsidR="00F540D1">
        <w:t>Since this is the beginning stage of the process</w:t>
      </w:r>
      <w:r w:rsidR="006B43C6">
        <w:t>,</w:t>
      </w:r>
      <w:r w:rsidR="00F540D1">
        <w:t xml:space="preserve"> bench scale test</w:t>
      </w:r>
      <w:r w:rsidR="006B43C6">
        <w:t>ing</w:t>
      </w:r>
      <w:r w:rsidR="00F540D1">
        <w:t xml:space="preserve">, </w:t>
      </w:r>
      <w:r w:rsidR="006B43C6">
        <w:t>then</w:t>
      </w:r>
      <w:r w:rsidR="00F540D1">
        <w:t xml:space="preserve"> pilot plant test</w:t>
      </w:r>
      <w:r w:rsidR="006B43C6">
        <w:t>ing</w:t>
      </w:r>
      <w:r w:rsidR="00F540D1">
        <w:t xml:space="preserve">, and </w:t>
      </w:r>
      <w:r w:rsidR="006B43C6">
        <w:t>large-scale</w:t>
      </w:r>
      <w:r w:rsidR="00F540D1">
        <w:t xml:space="preserve"> production testing are needed. </w:t>
      </w:r>
      <w:r w:rsidR="008B37FB">
        <w:t xml:space="preserve">Another recommendation is </w:t>
      </w:r>
      <w:r w:rsidR="006B43C6">
        <w:t xml:space="preserve">to </w:t>
      </w:r>
      <w:r w:rsidR="008B37FB">
        <w:t>partner with the MRFs to obtain a reliable source of PET feedstock.</w:t>
      </w:r>
      <w:r w:rsidR="008B37FB" w:rsidRPr="0071712B">
        <w:t xml:space="preserve"> </w:t>
      </w:r>
      <w:r w:rsidR="00195CD4">
        <w:t xml:space="preserve">The team recognizes that </w:t>
      </w:r>
      <w:proofErr w:type="gramStart"/>
      <w:r w:rsidR="00195CD4">
        <w:t>at this time</w:t>
      </w:r>
      <w:proofErr w:type="gramEnd"/>
      <w:r w:rsidR="00195CD4">
        <w:t xml:space="preserve"> the price of the rTPA product is not low enough to directly compete with virgin TPA. However, because this process </w:t>
      </w:r>
      <w:r w:rsidR="005D7229">
        <w:t xml:space="preserve">proposes </w:t>
      </w:r>
      <w:r w:rsidR="00400ED6">
        <w:t xml:space="preserve">a circular and environmentally conscious </w:t>
      </w:r>
      <w:r w:rsidR="000D1E2D">
        <w:t>approach to plastic production, it is</w:t>
      </w:r>
      <w:r w:rsidR="00525863">
        <w:t xml:space="preserve"> worth considering for serious optimization. </w:t>
      </w:r>
      <w:r w:rsidR="0094074F">
        <w:t xml:space="preserve">The team also acknowledges the need for emerging green technologies and just because the rTPA product isn’t directly competitive with virgin TPA at this point, it does not mean it couldn’t be in the future. </w:t>
      </w:r>
      <w:r w:rsidR="0071712B">
        <w:t>Below is a list of recommendations resulting from the PHA. They are in order of completion priority:</w:t>
      </w:r>
    </w:p>
    <w:p w14:paraId="35BFFC55" w14:textId="77777777" w:rsidR="0071712B" w:rsidRDefault="0071712B" w:rsidP="0071712B">
      <w:pPr>
        <w:pStyle w:val="BodyText"/>
        <w:ind w:left="725" w:right="357" w:hanging="165"/>
      </w:pPr>
      <w:r>
        <w:t>•</w:t>
      </w:r>
      <w:r>
        <w:tab/>
        <w:t>Consider adding leak detection on all lines that contain ethylene glycol, H</w:t>
      </w:r>
      <w:r w:rsidRPr="00561882">
        <w:rPr>
          <w:vertAlign w:val="subscript"/>
        </w:rPr>
        <w:t>2</w:t>
      </w:r>
      <w:r>
        <w:t>SO</w:t>
      </w:r>
      <w:r w:rsidRPr="00561882">
        <w:rPr>
          <w:vertAlign w:val="subscript"/>
        </w:rPr>
        <w:t>4</w:t>
      </w:r>
      <w:r>
        <w:t>, and Na</w:t>
      </w:r>
      <w:r w:rsidRPr="00561882">
        <w:rPr>
          <w:vertAlign w:val="subscript"/>
        </w:rPr>
        <w:t>2</w:t>
      </w:r>
      <w:r>
        <w:t>SO</w:t>
      </w:r>
      <w:r w:rsidRPr="00561882">
        <w:rPr>
          <w:vertAlign w:val="subscript"/>
        </w:rPr>
        <w:t>4</w:t>
      </w:r>
      <w:r>
        <w:t>.</w:t>
      </w:r>
    </w:p>
    <w:p w14:paraId="21402B7D" w14:textId="77777777" w:rsidR="0071712B" w:rsidRDefault="0071712B" w:rsidP="0071712B">
      <w:pPr>
        <w:pStyle w:val="BodyText"/>
        <w:ind w:left="200" w:right="357" w:firstLine="360"/>
      </w:pPr>
      <w:r>
        <w:t>•</w:t>
      </w:r>
      <w:r>
        <w:tab/>
        <w:t xml:space="preserve">Consider </w:t>
      </w:r>
      <w:proofErr w:type="spellStart"/>
      <w:r>
        <w:t>inerting</w:t>
      </w:r>
      <w:proofErr w:type="spellEnd"/>
      <w:r>
        <w:t xml:space="preserve"> piping that contains dust or small particles.</w:t>
      </w:r>
    </w:p>
    <w:p w14:paraId="35D10F63" w14:textId="77777777" w:rsidR="0071712B" w:rsidRDefault="0071712B" w:rsidP="0071712B">
      <w:pPr>
        <w:pStyle w:val="BodyText"/>
        <w:ind w:left="200" w:right="357" w:firstLine="360"/>
      </w:pPr>
      <w:r>
        <w:t>•</w:t>
      </w:r>
      <w:r>
        <w:tab/>
        <w:t>Replace the conveyer belt out of the dryer with a blower.</w:t>
      </w:r>
    </w:p>
    <w:p w14:paraId="571650EB" w14:textId="7ED98D3F" w:rsidR="0071712B" w:rsidRDefault="0071712B" w:rsidP="00122EEB">
      <w:pPr>
        <w:pStyle w:val="BodyText"/>
        <w:ind w:left="200" w:right="357" w:firstLine="360"/>
      </w:pPr>
      <w:r>
        <w:t>•</w:t>
      </w:r>
      <w:r>
        <w:tab/>
        <w:t>Evaluate and design alarms, interlocks, and fail safes.</w:t>
      </w:r>
    </w:p>
    <w:p w14:paraId="0E2B1D18" w14:textId="42DCFE4B" w:rsidR="0071712B" w:rsidRDefault="0071712B" w:rsidP="000373CF">
      <w:pPr>
        <w:pStyle w:val="BodyText"/>
        <w:ind w:left="720" w:right="357" w:hanging="160"/>
      </w:pPr>
      <w:r>
        <w:t>•</w:t>
      </w:r>
      <w:r>
        <w:tab/>
      </w:r>
      <w:r w:rsidR="00561882">
        <w:t>F</w:t>
      </w:r>
      <w:r>
        <w:t>urther</w:t>
      </w:r>
      <w:r w:rsidR="00561882">
        <w:t xml:space="preserve"> consider</w:t>
      </w:r>
      <w:r>
        <w:t xml:space="preserve"> adding instrumentation to equipment, like pressure, flow, temperature, position, and density indicators, and indication on motors.</w:t>
      </w:r>
    </w:p>
    <w:p w14:paraId="746F51EC" w14:textId="3C88A679" w:rsidR="0071712B" w:rsidRDefault="0071712B" w:rsidP="0071712B">
      <w:pPr>
        <w:pStyle w:val="BodyText"/>
        <w:ind w:left="720" w:right="357" w:hanging="160"/>
      </w:pPr>
      <w:r>
        <w:t>•</w:t>
      </w:r>
      <w:r>
        <w:tab/>
        <w:t>Evaluate the need for further insulation on piping around the heat exchangers and other equipment.</w:t>
      </w:r>
    </w:p>
    <w:p w14:paraId="715FBE48" w14:textId="77777777" w:rsidR="0071712B" w:rsidRDefault="0071712B" w:rsidP="0071712B">
      <w:pPr>
        <w:pStyle w:val="BodyText"/>
        <w:ind w:left="200" w:right="357" w:firstLine="360"/>
      </w:pPr>
      <w:r>
        <w:t>•</w:t>
      </w:r>
      <w:r>
        <w:tab/>
      </w:r>
      <w:proofErr w:type="gramStart"/>
      <w:r>
        <w:t>Look into</w:t>
      </w:r>
      <w:proofErr w:type="gramEnd"/>
      <w:r>
        <w:t xml:space="preserve"> adding catch systems for spills on the conveyor belts.</w:t>
      </w:r>
    </w:p>
    <w:p w14:paraId="0113D682" w14:textId="77777777" w:rsidR="0071712B" w:rsidRDefault="0071712B" w:rsidP="0071712B">
      <w:pPr>
        <w:pStyle w:val="BodyText"/>
        <w:ind w:left="200" w:right="357" w:firstLine="360"/>
      </w:pPr>
      <w:r>
        <w:lastRenderedPageBreak/>
        <w:t>•</w:t>
      </w:r>
      <w:r>
        <w:tab/>
        <w:t>Consider installing weight sensors on the conveyer belts.</w:t>
      </w:r>
    </w:p>
    <w:p w14:paraId="7118E090" w14:textId="77777777" w:rsidR="0071712B" w:rsidRDefault="0071712B" w:rsidP="0071712B">
      <w:pPr>
        <w:pStyle w:val="BodyText"/>
        <w:ind w:left="200" w:right="357" w:firstLine="360"/>
      </w:pPr>
      <w:r>
        <w:t>•</w:t>
      </w:r>
      <w:r>
        <w:tab/>
        <w:t>Consider keeping spare microgranulator blades in stores.</w:t>
      </w:r>
    </w:p>
    <w:p w14:paraId="18538ED5" w14:textId="3DBD4D40" w:rsidR="0071712B" w:rsidRDefault="0071712B" w:rsidP="0071712B">
      <w:pPr>
        <w:pStyle w:val="BodyText"/>
        <w:ind w:left="200" w:right="357" w:firstLine="360"/>
      </w:pPr>
      <w:r>
        <w:t>•</w:t>
      </w:r>
      <w:r>
        <w:tab/>
      </w:r>
      <w:proofErr w:type="gramStart"/>
      <w:r>
        <w:t>Look into</w:t>
      </w:r>
      <w:proofErr w:type="gramEnd"/>
      <w:r>
        <w:t xml:space="preserve"> designing manual override on valves and controls.</w:t>
      </w:r>
    </w:p>
    <w:p w14:paraId="71FD6308" w14:textId="7ED0DB7D" w:rsidR="0071712B" w:rsidRDefault="0071712B" w:rsidP="0071712B">
      <w:pPr>
        <w:pStyle w:val="BodyText"/>
        <w:ind w:left="200" w:right="357" w:firstLine="360"/>
      </w:pPr>
      <w:r>
        <w:t>•</w:t>
      </w:r>
      <w:r>
        <w:tab/>
        <w:t>Think about adding in check valves to prevent back flow before necessary equipment.</w:t>
      </w:r>
    </w:p>
    <w:p w14:paraId="5C48009A" w14:textId="77777777" w:rsidR="004F3D95" w:rsidRDefault="004F3D95" w:rsidP="0071712B">
      <w:pPr>
        <w:pStyle w:val="BodyText"/>
        <w:ind w:left="200" w:right="357" w:firstLine="360"/>
      </w:pPr>
    </w:p>
    <w:p w14:paraId="7766C067" w14:textId="175D70FF" w:rsidR="00AF6A23" w:rsidRDefault="0071712B" w:rsidP="0071712B">
      <w:pPr>
        <w:pStyle w:val="BodyText"/>
        <w:ind w:right="357"/>
      </w:pPr>
      <w:r>
        <w:t>In addition, there are likely process hazards that were not identified in this PHA as the result of the limited process knowledge of the team. In the next design phase, the corresponding PHA should be carried out by a team with greater process knowledge.</w:t>
      </w:r>
    </w:p>
    <w:p w14:paraId="6A4E71D3" w14:textId="77777777" w:rsidR="006C44AD" w:rsidRPr="006A0A17" w:rsidRDefault="006C44AD" w:rsidP="00FE2B23">
      <w:pPr>
        <w:ind w:firstLine="720"/>
        <w:jc w:val="both"/>
        <w:rPr>
          <w:szCs w:val="24"/>
        </w:rPr>
      </w:pPr>
    </w:p>
    <w:p w14:paraId="74B17B39" w14:textId="77777777" w:rsidR="00C42221" w:rsidRPr="006A0A17" w:rsidRDefault="00C42221" w:rsidP="00FE2B23">
      <w:pPr>
        <w:rPr>
          <w:szCs w:val="24"/>
        </w:rPr>
      </w:pPr>
    </w:p>
    <w:p w14:paraId="1619DF9C" w14:textId="77777777" w:rsidR="00FD0A5B" w:rsidRPr="006A0A17" w:rsidRDefault="00FD0A5B" w:rsidP="00FE2B23">
      <w:pPr>
        <w:widowControl/>
        <w:rPr>
          <w:szCs w:val="24"/>
        </w:rPr>
      </w:pPr>
      <w:r w:rsidRPr="006A0A17">
        <w:rPr>
          <w:szCs w:val="24"/>
        </w:rPr>
        <w:br w:type="page"/>
      </w:r>
    </w:p>
    <w:p w14:paraId="57D12E4B" w14:textId="1CFC4CC5" w:rsidR="00C42221" w:rsidRPr="006A0A17" w:rsidRDefault="00C42221" w:rsidP="0009345C">
      <w:pPr>
        <w:pStyle w:val="Heading1"/>
        <w:rPr>
          <w:b w:val="0"/>
          <w:sz w:val="24"/>
          <w:szCs w:val="24"/>
        </w:rPr>
      </w:pPr>
      <w:bookmarkStart w:id="21" w:name="_Toc100848334"/>
      <w:r w:rsidRPr="006A0A17">
        <w:rPr>
          <w:b w:val="0"/>
          <w:sz w:val="24"/>
          <w:szCs w:val="24"/>
        </w:rPr>
        <w:lastRenderedPageBreak/>
        <w:t>References</w:t>
      </w:r>
      <w:bookmarkEnd w:id="21"/>
    </w:p>
    <w:p w14:paraId="452FA8FB" w14:textId="1A9347FA" w:rsidR="61131866" w:rsidRDefault="61131866" w:rsidP="61131866">
      <w:pPr>
        <w:pStyle w:val="BodyText"/>
        <w:spacing w:before="1"/>
        <w:ind w:left="766" w:right="665" w:hanging="567"/>
      </w:pPr>
    </w:p>
    <w:p w14:paraId="28F69F9C" w14:textId="498AE3DA" w:rsidR="61131866" w:rsidRDefault="61131866" w:rsidP="61131866">
      <w:pPr>
        <w:spacing w:line="257" w:lineRule="auto"/>
        <w:ind w:left="567" w:hanging="567"/>
        <w:rPr>
          <w:szCs w:val="24"/>
        </w:rPr>
      </w:pPr>
      <w:r w:rsidRPr="61131866">
        <w:rPr>
          <w:szCs w:val="24"/>
        </w:rPr>
        <w:t xml:space="preserve">Authors, Guest. “Prices for Most Recycled Plastics Continue to Rise - Resource Recycling.” </w:t>
      </w:r>
      <w:r w:rsidRPr="61131866">
        <w:rPr>
          <w:i/>
          <w:iCs/>
          <w:szCs w:val="24"/>
        </w:rPr>
        <w:t>Resource Recycling News</w:t>
      </w:r>
      <w:r w:rsidRPr="61131866">
        <w:rPr>
          <w:szCs w:val="24"/>
        </w:rPr>
        <w:t xml:space="preserve">, Resource Recycling, 16 Feb. 2021, </w:t>
      </w:r>
      <w:hyperlink r:id="rId32" w:anchor=":~:text=The%20national%20average%20price%20of,over%20the%20course%20of%202021">
        <w:r w:rsidRPr="61131866">
          <w:rPr>
            <w:rStyle w:val="Hyperlink"/>
            <w:szCs w:val="24"/>
          </w:rPr>
          <w:t>https://resource-recycling.com/recycling/2021/02/16/prices-for-most-recycled-plastics-continue-to-rise/#:~:text=The%20national%20average%20price%20of,over%20the%20course%20of%202021</w:t>
        </w:r>
      </w:hyperlink>
      <w:r w:rsidRPr="61131866">
        <w:rPr>
          <w:szCs w:val="24"/>
        </w:rPr>
        <w:t xml:space="preserve">. </w:t>
      </w:r>
    </w:p>
    <w:p w14:paraId="03BD7231" w14:textId="17D7B5A2" w:rsidR="61131866" w:rsidRDefault="61131866" w:rsidP="61131866">
      <w:pPr>
        <w:pStyle w:val="BodyText"/>
        <w:spacing w:before="1"/>
        <w:ind w:left="766" w:right="665" w:hanging="567"/>
      </w:pPr>
    </w:p>
    <w:p w14:paraId="7812D541" w14:textId="5572940C" w:rsidR="61131866" w:rsidRDefault="61131866" w:rsidP="00C646D7">
      <w:pPr>
        <w:pStyle w:val="BodyText"/>
        <w:spacing w:before="1"/>
        <w:ind w:left="630" w:right="665" w:hanging="567"/>
      </w:pPr>
      <w:r w:rsidRPr="61131866">
        <w:t xml:space="preserve">Authors, Guest. “Prices Stabilize for PET and HDPE Bales.” </w:t>
      </w:r>
      <w:r w:rsidRPr="61131866">
        <w:rPr>
          <w:i/>
          <w:iCs/>
        </w:rPr>
        <w:t>Plastics Recycling Update</w:t>
      </w:r>
      <w:r w:rsidRPr="61131866">
        <w:t xml:space="preserve">, Plastics Recycling Update, 15 Sept. 2021, </w:t>
      </w:r>
      <w:hyperlink r:id="rId33">
        <w:r w:rsidRPr="61131866">
          <w:rPr>
            <w:rStyle w:val="Hyperlink"/>
          </w:rPr>
          <w:t>https://resource-recycling.com/plastics/2021/09/15/prices-stabilize-for-pet-and-hdpe-bales/</w:t>
        </w:r>
      </w:hyperlink>
      <w:r w:rsidRPr="61131866">
        <w:t>.</w:t>
      </w:r>
    </w:p>
    <w:p w14:paraId="71E48BD4" w14:textId="18EFDF27" w:rsidR="61131866" w:rsidRDefault="61131866" w:rsidP="61131866">
      <w:pPr>
        <w:pStyle w:val="BodyText"/>
        <w:spacing w:before="1"/>
        <w:ind w:left="766" w:right="665" w:hanging="567"/>
      </w:pPr>
    </w:p>
    <w:p w14:paraId="2721F842" w14:textId="6018F803" w:rsidR="00CB52B6" w:rsidRDefault="00CB52B6" w:rsidP="00C646D7">
      <w:pPr>
        <w:pStyle w:val="BodyText"/>
        <w:spacing w:before="1"/>
        <w:ind w:left="630" w:right="665" w:hanging="567"/>
      </w:pPr>
      <w:proofErr w:type="spellStart"/>
      <w:r>
        <w:t>Barbero</w:t>
      </w:r>
      <w:proofErr w:type="spellEnd"/>
      <w:r>
        <w:t>,</w:t>
      </w:r>
      <w:r>
        <w:rPr>
          <w:spacing w:val="-2"/>
        </w:rPr>
        <w:t xml:space="preserve"> </w:t>
      </w:r>
      <w:r>
        <w:t>Robert,</w:t>
      </w:r>
      <w:r>
        <w:rPr>
          <w:spacing w:val="-2"/>
        </w:rPr>
        <w:t xml:space="preserve"> </w:t>
      </w:r>
      <w:r>
        <w:t>et</w:t>
      </w:r>
      <w:r>
        <w:rPr>
          <w:spacing w:val="-1"/>
        </w:rPr>
        <w:t xml:space="preserve"> </w:t>
      </w:r>
      <w:r>
        <w:t>al.</w:t>
      </w:r>
      <w:r>
        <w:rPr>
          <w:spacing w:val="-2"/>
        </w:rPr>
        <w:t xml:space="preserve"> </w:t>
      </w:r>
      <w:r>
        <w:t>“Increasing</w:t>
      </w:r>
      <w:r>
        <w:rPr>
          <w:spacing w:val="-2"/>
        </w:rPr>
        <w:t xml:space="preserve"> </w:t>
      </w:r>
      <w:r>
        <w:t>the</w:t>
      </w:r>
      <w:r>
        <w:rPr>
          <w:spacing w:val="-3"/>
        </w:rPr>
        <w:t xml:space="preserve"> </w:t>
      </w:r>
      <w:r>
        <w:t>Transparency,</w:t>
      </w:r>
      <w:r>
        <w:rPr>
          <w:spacing w:val="-2"/>
        </w:rPr>
        <w:t xml:space="preserve"> </w:t>
      </w:r>
      <w:r>
        <w:t>Coordination,</w:t>
      </w:r>
      <w:r>
        <w:rPr>
          <w:spacing w:val="-1"/>
        </w:rPr>
        <w:t xml:space="preserve"> </w:t>
      </w:r>
      <w:r>
        <w:t>and</w:t>
      </w:r>
      <w:r>
        <w:rPr>
          <w:spacing w:val="-2"/>
        </w:rPr>
        <w:t xml:space="preserve"> </w:t>
      </w:r>
      <w:r>
        <w:t>Predictability</w:t>
      </w:r>
      <w:r>
        <w:rPr>
          <w:spacing w:val="-1"/>
        </w:rPr>
        <w:t xml:space="preserve"> </w:t>
      </w:r>
      <w:r>
        <w:t>of</w:t>
      </w:r>
      <w:r>
        <w:rPr>
          <w:spacing w:val="-2"/>
        </w:rPr>
        <w:t xml:space="preserve"> </w:t>
      </w:r>
      <w:r>
        <w:t xml:space="preserve">the </w:t>
      </w:r>
      <w:r>
        <w:rPr>
          <w:spacing w:val="-57"/>
        </w:rPr>
        <w:t xml:space="preserve"> </w:t>
      </w:r>
      <w:r>
        <w:t xml:space="preserve">Biotechnology Regulatory System.” </w:t>
      </w:r>
      <w:r>
        <w:rPr>
          <w:i/>
        </w:rPr>
        <w:t>National Archives and Records Administration</w:t>
      </w:r>
      <w:r>
        <w:t>,</w:t>
      </w:r>
      <w:r>
        <w:rPr>
          <w:spacing w:val="1"/>
        </w:rPr>
        <w:t xml:space="preserve"> </w:t>
      </w:r>
      <w:r>
        <w:t>National</w:t>
      </w:r>
      <w:r>
        <w:rPr>
          <w:spacing w:val="-1"/>
        </w:rPr>
        <w:t xml:space="preserve"> </w:t>
      </w:r>
      <w:r>
        <w:t>Archives</w:t>
      </w:r>
      <w:r>
        <w:rPr>
          <w:spacing w:val="1"/>
        </w:rPr>
        <w:t xml:space="preserve"> </w:t>
      </w:r>
      <w:r>
        <w:t>and Records</w:t>
      </w:r>
      <w:r>
        <w:rPr>
          <w:spacing w:val="-1"/>
        </w:rPr>
        <w:t xml:space="preserve"> </w:t>
      </w:r>
      <w:r>
        <w:t>Administration, 4</w:t>
      </w:r>
      <w:r>
        <w:rPr>
          <w:spacing w:val="2"/>
        </w:rPr>
        <w:t xml:space="preserve"> </w:t>
      </w:r>
      <w:r>
        <w:t>Jan. 2017,</w:t>
      </w:r>
      <w:r>
        <w:rPr>
          <w:spacing w:val="1"/>
        </w:rPr>
        <w:t xml:space="preserve"> </w:t>
      </w:r>
      <w:hyperlink r:id="rId34">
        <w:r>
          <w:rPr>
            <w:color w:val="0462C1"/>
            <w:u w:val="single" w:color="0462C1"/>
          </w:rPr>
          <w:t>https://obamawhitehouse.archives.gov/blog/2017/01/04/increasing-transparency-</w:t>
        </w:r>
      </w:hyperlink>
      <w:r>
        <w:rPr>
          <w:color w:val="0462C1"/>
          <w:spacing w:val="1"/>
        </w:rPr>
        <w:t xml:space="preserve"> </w:t>
      </w:r>
      <w:hyperlink r:id="rId35">
        <w:r>
          <w:rPr>
            <w:color w:val="0462C1"/>
            <w:u w:val="single" w:color="0462C1"/>
          </w:rPr>
          <w:t>coordination-and-predictability-biotechnology-regulatory</w:t>
        </w:r>
        <w:r>
          <w:rPr>
            <w:color w:val="0462C1"/>
            <w:spacing w:val="-1"/>
          </w:rPr>
          <w:t xml:space="preserve"> </w:t>
        </w:r>
      </w:hyperlink>
      <w:r>
        <w:t>.</w:t>
      </w:r>
      <w:r>
        <w:rPr>
          <w:spacing w:val="-1"/>
        </w:rPr>
        <w:t xml:space="preserve"> </w:t>
      </w:r>
      <w:r>
        <w:t>(accessed</w:t>
      </w:r>
      <w:r>
        <w:rPr>
          <w:spacing w:val="-2"/>
        </w:rPr>
        <w:t xml:space="preserve"> </w:t>
      </w:r>
      <w:r>
        <w:t>12.6.21).</w:t>
      </w:r>
    </w:p>
    <w:p w14:paraId="190298EA" w14:textId="0F95A661" w:rsidR="001C5F0A" w:rsidRDefault="00553C9A" w:rsidP="00553C9A">
      <w:pPr>
        <w:pStyle w:val="NormalWeb"/>
        <w:ind w:left="567" w:hanging="567"/>
      </w:pPr>
      <w:r>
        <w:t xml:space="preserve">“Hydrolase.” </w:t>
      </w:r>
      <w:r>
        <w:rPr>
          <w:i/>
          <w:iCs/>
        </w:rPr>
        <w:t>Wikipedia</w:t>
      </w:r>
      <w:r>
        <w:t xml:space="preserve">, Wikimedia Foundation, 17 Oct. 2021, </w:t>
      </w:r>
      <w:hyperlink r:id="rId36" w:history="1">
        <w:r w:rsidRPr="003C1383">
          <w:rPr>
            <w:rStyle w:val="Hyperlink"/>
          </w:rPr>
          <w:t>https://en.wikipedia.org/wiki/Hydrolase</w:t>
        </w:r>
      </w:hyperlink>
      <w:r>
        <w:t xml:space="preserve">. </w:t>
      </w:r>
    </w:p>
    <w:p w14:paraId="638A4A00" w14:textId="275E461C" w:rsidR="001C5F0A" w:rsidRDefault="001C5F0A" w:rsidP="001C5F0A">
      <w:pPr>
        <w:pStyle w:val="NormalWeb"/>
        <w:ind w:left="567" w:hanging="567"/>
      </w:pPr>
      <w:r>
        <w:t xml:space="preserve">“Hydrolase Introduction.” </w:t>
      </w:r>
      <w:r w:rsidRPr="6F003D4A">
        <w:rPr>
          <w:i/>
          <w:iCs/>
        </w:rPr>
        <w:t>Hydrolase Introduction - Creative Enzymes</w:t>
      </w:r>
      <w:r>
        <w:t xml:space="preserve">, </w:t>
      </w:r>
      <w:hyperlink r:id="rId37">
        <w:r w:rsidRPr="6F003D4A">
          <w:rPr>
            <w:rStyle w:val="Hyperlink"/>
          </w:rPr>
          <w:t>https://www.creative-enzymes.com/resource/hydrolase-introduction_21.html</w:t>
        </w:r>
      </w:hyperlink>
      <w:r>
        <w:t xml:space="preserve">. </w:t>
      </w:r>
    </w:p>
    <w:p w14:paraId="285D434E" w14:textId="77777777" w:rsidR="00CB52B6" w:rsidRDefault="00CB52B6" w:rsidP="00C646D7">
      <w:pPr>
        <w:pStyle w:val="BodyText"/>
        <w:spacing w:before="90"/>
        <w:ind w:left="630" w:right="647" w:hanging="567"/>
      </w:pPr>
      <w:r>
        <w:t>“Microbial</w:t>
      </w:r>
      <w:r>
        <w:rPr>
          <w:spacing w:val="-2"/>
        </w:rPr>
        <w:t xml:space="preserve"> </w:t>
      </w:r>
      <w:r>
        <w:t>Products</w:t>
      </w:r>
      <w:r>
        <w:rPr>
          <w:spacing w:val="-1"/>
        </w:rPr>
        <w:t xml:space="preserve"> </w:t>
      </w:r>
      <w:r>
        <w:t>of</w:t>
      </w:r>
      <w:r>
        <w:rPr>
          <w:spacing w:val="-2"/>
        </w:rPr>
        <w:t xml:space="preserve"> </w:t>
      </w:r>
      <w:r>
        <w:t>Biotechnology</w:t>
      </w:r>
      <w:r>
        <w:rPr>
          <w:spacing w:val="-1"/>
        </w:rPr>
        <w:t xml:space="preserve"> </w:t>
      </w:r>
      <w:r>
        <w:t>Summary</w:t>
      </w:r>
      <w:r>
        <w:rPr>
          <w:spacing w:val="-1"/>
        </w:rPr>
        <w:t xml:space="preserve"> </w:t>
      </w:r>
      <w:r>
        <w:t>of</w:t>
      </w:r>
      <w:r>
        <w:rPr>
          <w:spacing w:val="-4"/>
        </w:rPr>
        <w:t xml:space="preserve"> </w:t>
      </w:r>
      <w:r>
        <w:t>Regulations</w:t>
      </w:r>
      <w:r>
        <w:rPr>
          <w:spacing w:val="-1"/>
        </w:rPr>
        <w:t xml:space="preserve"> </w:t>
      </w:r>
      <w:r>
        <w:t>under</w:t>
      </w:r>
      <w:r>
        <w:rPr>
          <w:spacing w:val="-1"/>
        </w:rPr>
        <w:t xml:space="preserve"> </w:t>
      </w:r>
      <w:r>
        <w:t>the</w:t>
      </w:r>
      <w:r>
        <w:rPr>
          <w:spacing w:val="-4"/>
        </w:rPr>
        <w:t xml:space="preserve"> </w:t>
      </w:r>
      <w:r>
        <w:t>Toxic</w:t>
      </w:r>
      <w:r>
        <w:rPr>
          <w:spacing w:val="-1"/>
        </w:rPr>
        <w:t xml:space="preserve"> </w:t>
      </w:r>
      <w:r>
        <w:t>Substances</w:t>
      </w:r>
      <w:r>
        <w:rPr>
          <w:spacing w:val="-57"/>
        </w:rPr>
        <w:t xml:space="preserve"> </w:t>
      </w:r>
      <w:r>
        <w:t>Control</w:t>
      </w:r>
      <w:r>
        <w:rPr>
          <w:spacing w:val="-1"/>
        </w:rPr>
        <w:t xml:space="preserve"> </w:t>
      </w:r>
      <w:r>
        <w:t>Act.” Environmental Protection</w:t>
      </w:r>
      <w:r>
        <w:rPr>
          <w:spacing w:val="-1"/>
        </w:rPr>
        <w:t xml:space="preserve"> </w:t>
      </w:r>
      <w:r>
        <w:t>Agency,</w:t>
      </w:r>
      <w:r>
        <w:rPr>
          <w:spacing w:val="2"/>
        </w:rPr>
        <w:t xml:space="preserve"> </w:t>
      </w:r>
      <w:r>
        <w:t>Sept. 2012.</w:t>
      </w:r>
    </w:p>
    <w:p w14:paraId="1CEBDDE1" w14:textId="77777777" w:rsidR="00CB52B6" w:rsidRDefault="00CB52B6" w:rsidP="00CB52B6">
      <w:pPr>
        <w:pStyle w:val="BodyText"/>
        <w:spacing w:before="5"/>
      </w:pPr>
    </w:p>
    <w:p w14:paraId="1FABD2B6" w14:textId="77777777" w:rsidR="00CB52B6" w:rsidRDefault="00CB52B6" w:rsidP="00C646D7">
      <w:pPr>
        <w:pStyle w:val="BodyText"/>
        <w:ind w:left="630" w:right="509" w:hanging="567"/>
      </w:pPr>
      <w:r>
        <w:t>“Microbial Products of Biotechnology; Final Regulation Under the Toxic Substances Control</w:t>
      </w:r>
      <w:r>
        <w:rPr>
          <w:spacing w:val="-57"/>
        </w:rPr>
        <w:t xml:space="preserve"> </w:t>
      </w:r>
      <w:r>
        <w:t>Act.”</w:t>
      </w:r>
      <w:r>
        <w:rPr>
          <w:spacing w:val="-1"/>
        </w:rPr>
        <w:t xml:space="preserve"> </w:t>
      </w:r>
      <w:r>
        <w:t>Environmental Protection Agency, 11 Apr. 1997.</w:t>
      </w:r>
    </w:p>
    <w:p w14:paraId="1DBF5F05" w14:textId="77777777" w:rsidR="00CB52B6" w:rsidRDefault="00CB52B6" w:rsidP="00CB52B6">
      <w:pPr>
        <w:pStyle w:val="BodyText"/>
        <w:spacing w:before="5"/>
      </w:pPr>
    </w:p>
    <w:p w14:paraId="51AD008E" w14:textId="77777777" w:rsidR="00CB52B6" w:rsidRDefault="00CB52B6" w:rsidP="00CB52B6">
      <w:pPr>
        <w:pStyle w:val="BodyText"/>
        <w:spacing w:before="1" w:line="256" w:lineRule="auto"/>
        <w:ind w:left="766" w:right="591" w:hanging="567"/>
      </w:pPr>
      <w:proofErr w:type="spellStart"/>
      <w:r>
        <w:t>Mufara</w:t>
      </w:r>
      <w:proofErr w:type="spellEnd"/>
      <w:r>
        <w:t>, K.,</w:t>
      </w:r>
      <w:r>
        <w:rPr>
          <w:spacing w:val="-1"/>
        </w:rPr>
        <w:t xml:space="preserve"> </w:t>
      </w:r>
      <w:r>
        <w:t>n.d.</w:t>
      </w:r>
      <w:r>
        <w:rPr>
          <w:spacing w:val="-1"/>
        </w:rPr>
        <w:t xml:space="preserve"> </w:t>
      </w:r>
      <w:r>
        <w:t>Title</w:t>
      </w:r>
      <w:r>
        <w:rPr>
          <w:spacing w:val="-1"/>
        </w:rPr>
        <w:t xml:space="preserve"> </w:t>
      </w:r>
      <w:r>
        <w:t>V</w:t>
      </w:r>
      <w:r>
        <w:rPr>
          <w:spacing w:val="-2"/>
        </w:rPr>
        <w:t xml:space="preserve"> </w:t>
      </w:r>
      <w:r>
        <w:t>air</w:t>
      </w:r>
      <w:r>
        <w:rPr>
          <w:spacing w:val="-1"/>
        </w:rPr>
        <w:t xml:space="preserve"> </w:t>
      </w:r>
      <w:r>
        <w:t>permit:</w:t>
      </w:r>
      <w:r>
        <w:rPr>
          <w:spacing w:val="-1"/>
        </w:rPr>
        <w:t xml:space="preserve"> </w:t>
      </w:r>
      <w:r>
        <w:t>Everything</w:t>
      </w:r>
      <w:r>
        <w:rPr>
          <w:spacing w:val="-1"/>
        </w:rPr>
        <w:t xml:space="preserve"> </w:t>
      </w:r>
      <w:r>
        <w:t>you need</w:t>
      </w:r>
      <w:r>
        <w:rPr>
          <w:spacing w:val="-1"/>
        </w:rPr>
        <w:t xml:space="preserve"> </w:t>
      </w:r>
      <w:r>
        <w:t>to</w:t>
      </w:r>
      <w:r>
        <w:rPr>
          <w:spacing w:val="-1"/>
        </w:rPr>
        <w:t xml:space="preserve"> </w:t>
      </w:r>
      <w:r>
        <w:t>know</w:t>
      </w:r>
      <w:r>
        <w:rPr>
          <w:spacing w:val="-1"/>
        </w:rPr>
        <w:t xml:space="preserve"> </w:t>
      </w:r>
      <w:r>
        <w:t>about</w:t>
      </w:r>
      <w:r>
        <w:rPr>
          <w:spacing w:val="-1"/>
        </w:rPr>
        <w:t xml:space="preserve"> </w:t>
      </w:r>
      <w:r>
        <w:t>the operating</w:t>
      </w:r>
      <w:r>
        <w:rPr>
          <w:spacing w:val="-1"/>
        </w:rPr>
        <w:t xml:space="preserve"> </w:t>
      </w:r>
      <w:r>
        <w:t>permit.</w:t>
      </w:r>
      <w:r>
        <w:rPr>
          <w:spacing w:val="-57"/>
        </w:rPr>
        <w:t xml:space="preserve"> </w:t>
      </w:r>
      <w:r>
        <w:t>[WWW Document]. ERA Environmental. URL</w:t>
      </w:r>
      <w:r>
        <w:rPr>
          <w:spacing w:val="1"/>
        </w:rPr>
        <w:t xml:space="preserve"> </w:t>
      </w:r>
      <w:hyperlink r:id="rId38">
        <w:r>
          <w:rPr>
            <w:color w:val="0462C1"/>
            <w:u w:val="single" w:color="0462C1"/>
          </w:rPr>
          <w:t>https://www.era-</w:t>
        </w:r>
      </w:hyperlink>
      <w:r>
        <w:rPr>
          <w:color w:val="0462C1"/>
          <w:spacing w:val="1"/>
        </w:rPr>
        <w:t xml:space="preserve"> </w:t>
      </w:r>
      <w:hyperlink r:id="rId39">
        <w:r>
          <w:rPr>
            <w:color w:val="0462C1"/>
            <w:u w:val="single" w:color="0462C1"/>
          </w:rPr>
          <w:t>environmental.com/blog/title-v-air-permit</w:t>
        </w:r>
        <w:r>
          <w:rPr>
            <w:color w:val="0462C1"/>
          </w:rPr>
          <w:t xml:space="preserve"> </w:t>
        </w:r>
      </w:hyperlink>
      <w:r>
        <w:t>(accessed 12.3.21).</w:t>
      </w:r>
    </w:p>
    <w:p w14:paraId="74FB3B33" w14:textId="77777777" w:rsidR="00CB52B6" w:rsidRDefault="00CB52B6" w:rsidP="00CB52B6">
      <w:pPr>
        <w:pStyle w:val="BodyText"/>
        <w:spacing w:before="155"/>
        <w:ind w:left="200"/>
      </w:pPr>
      <w:r>
        <w:t>OSHA,</w:t>
      </w:r>
      <w:r>
        <w:rPr>
          <w:spacing w:val="-2"/>
        </w:rPr>
        <w:t xml:space="preserve"> </w:t>
      </w:r>
      <w:r>
        <w:t>n.d.</w:t>
      </w:r>
      <w:r>
        <w:rPr>
          <w:spacing w:val="-1"/>
        </w:rPr>
        <w:t xml:space="preserve"> </w:t>
      </w:r>
      <w:r>
        <w:t>Department</w:t>
      </w:r>
      <w:r>
        <w:rPr>
          <w:spacing w:val="-1"/>
        </w:rPr>
        <w:t xml:space="preserve"> </w:t>
      </w:r>
      <w:r>
        <w:t>of</w:t>
      </w:r>
      <w:r>
        <w:rPr>
          <w:spacing w:val="-1"/>
        </w:rPr>
        <w:t xml:space="preserve"> </w:t>
      </w:r>
      <w:r>
        <w:t>Labor</w:t>
      </w:r>
      <w:r>
        <w:rPr>
          <w:spacing w:val="-1"/>
        </w:rPr>
        <w:t xml:space="preserve"> </w:t>
      </w:r>
      <w:r>
        <w:t>Logo</w:t>
      </w:r>
      <w:r>
        <w:rPr>
          <w:spacing w:val="-1"/>
        </w:rPr>
        <w:t xml:space="preserve"> </w:t>
      </w:r>
      <w:r>
        <w:t>United</w:t>
      </w:r>
      <w:r>
        <w:rPr>
          <w:spacing w:val="-1"/>
        </w:rPr>
        <w:t xml:space="preserve"> </w:t>
      </w:r>
      <w:proofErr w:type="spellStart"/>
      <w:r>
        <w:t>Statesdepartment</w:t>
      </w:r>
      <w:proofErr w:type="spellEnd"/>
      <w:r>
        <w:rPr>
          <w:spacing w:val="-1"/>
        </w:rPr>
        <w:t xml:space="preserve"> </w:t>
      </w:r>
      <w:r>
        <w:t>of</w:t>
      </w:r>
      <w:r>
        <w:rPr>
          <w:spacing w:val="-1"/>
        </w:rPr>
        <w:t xml:space="preserve"> </w:t>
      </w:r>
      <w:r>
        <w:t>Labor [WWW Document].</w:t>
      </w:r>
    </w:p>
    <w:p w14:paraId="651AF7C8" w14:textId="77777777" w:rsidR="00CB52B6" w:rsidRDefault="00CB52B6" w:rsidP="00CB52B6">
      <w:pPr>
        <w:pStyle w:val="BodyText"/>
        <w:spacing w:before="20"/>
        <w:ind w:left="766"/>
      </w:pPr>
      <w:r>
        <w:t>1910.119</w:t>
      </w:r>
      <w:r>
        <w:rPr>
          <w:spacing w:val="-1"/>
        </w:rPr>
        <w:t xml:space="preserve"> </w:t>
      </w:r>
      <w:r>
        <w:t>App</w:t>
      </w:r>
      <w:r>
        <w:rPr>
          <w:spacing w:val="-1"/>
        </w:rPr>
        <w:t xml:space="preserve"> </w:t>
      </w:r>
      <w:r>
        <w:t>A</w:t>
      </w:r>
      <w:r>
        <w:rPr>
          <w:spacing w:val="-2"/>
        </w:rPr>
        <w:t xml:space="preserve"> </w:t>
      </w:r>
      <w:r>
        <w:t>-</w:t>
      </w:r>
      <w:r>
        <w:rPr>
          <w:spacing w:val="-2"/>
        </w:rPr>
        <w:t xml:space="preserve"> </w:t>
      </w:r>
      <w:r>
        <w:t>List</w:t>
      </w:r>
      <w:r>
        <w:rPr>
          <w:spacing w:val="-1"/>
        </w:rPr>
        <w:t xml:space="preserve"> </w:t>
      </w:r>
      <w:r>
        <w:t>of Highly Hazardous</w:t>
      </w:r>
      <w:r>
        <w:rPr>
          <w:spacing w:val="-1"/>
        </w:rPr>
        <w:t xml:space="preserve"> </w:t>
      </w:r>
      <w:r>
        <w:t>Chemicals,</w:t>
      </w:r>
      <w:r>
        <w:rPr>
          <w:spacing w:val="-1"/>
        </w:rPr>
        <w:t xml:space="preserve"> </w:t>
      </w:r>
      <w:r>
        <w:t>Toxics</w:t>
      </w:r>
      <w:r>
        <w:rPr>
          <w:spacing w:val="-1"/>
        </w:rPr>
        <w:t xml:space="preserve"> </w:t>
      </w:r>
      <w:r>
        <w:t>and</w:t>
      </w:r>
      <w:r>
        <w:rPr>
          <w:spacing w:val="-1"/>
        </w:rPr>
        <w:t xml:space="preserve"> </w:t>
      </w:r>
      <w:proofErr w:type="spellStart"/>
      <w:r>
        <w:t>Reactives</w:t>
      </w:r>
      <w:proofErr w:type="spellEnd"/>
      <w:r>
        <w:rPr>
          <w:spacing w:val="-1"/>
        </w:rPr>
        <w:t xml:space="preserve"> </w:t>
      </w:r>
      <w:r>
        <w:t>(Mandatory)</w:t>
      </w:r>
    </w:p>
    <w:p w14:paraId="56A08EFE" w14:textId="77777777" w:rsidR="00CB52B6" w:rsidRDefault="00CB52B6" w:rsidP="00CB52B6">
      <w:pPr>
        <w:pStyle w:val="BodyText"/>
        <w:spacing w:before="19" w:line="254" w:lineRule="auto"/>
        <w:ind w:left="766" w:right="880"/>
      </w:pPr>
      <w:r>
        <w:t xml:space="preserve">| Occupational Safety and Health Administration. URL </w:t>
      </w:r>
      <w:hyperlink r:id="rId40">
        <w:r>
          <w:rPr>
            <w:color w:val="0462C1"/>
            <w:u w:val="single" w:color="0462C1"/>
          </w:rPr>
          <w:t>https://www.osha.gov/laws-</w:t>
        </w:r>
      </w:hyperlink>
      <w:r>
        <w:rPr>
          <w:color w:val="0462C1"/>
          <w:spacing w:val="-57"/>
        </w:rPr>
        <w:t xml:space="preserve"> </w:t>
      </w:r>
      <w:hyperlink r:id="rId41">
        <w:r>
          <w:rPr>
            <w:color w:val="0462C1"/>
            <w:u w:val="single" w:color="0462C1"/>
          </w:rPr>
          <w:t>regs/regulations/</w:t>
        </w:r>
        <w:proofErr w:type="spellStart"/>
        <w:r>
          <w:rPr>
            <w:color w:val="0462C1"/>
            <w:u w:val="single" w:color="0462C1"/>
          </w:rPr>
          <w:t>standardnumber</w:t>
        </w:r>
        <w:proofErr w:type="spellEnd"/>
        <w:r>
          <w:rPr>
            <w:color w:val="0462C1"/>
            <w:u w:val="single" w:color="0462C1"/>
          </w:rPr>
          <w:t>/1910/1910.119AppA</w:t>
        </w:r>
        <w:r>
          <w:rPr>
            <w:color w:val="0462C1"/>
          </w:rPr>
          <w:t xml:space="preserve"> </w:t>
        </w:r>
      </w:hyperlink>
      <w:r>
        <w:t>(accessed</w:t>
      </w:r>
      <w:r>
        <w:rPr>
          <w:spacing w:val="-1"/>
        </w:rPr>
        <w:t xml:space="preserve"> </w:t>
      </w:r>
      <w:r>
        <w:t>12.3.21).</w:t>
      </w:r>
    </w:p>
    <w:p w14:paraId="0FA759C2" w14:textId="10EA5DE2" w:rsidR="61131866" w:rsidRDefault="001D67BD" w:rsidP="00F8538B">
      <w:pPr>
        <w:pStyle w:val="NormalWeb"/>
        <w:ind w:left="567" w:hanging="367"/>
      </w:pPr>
      <w:r>
        <w:lastRenderedPageBreak/>
        <w:t xml:space="preserve">Rachael. “Plastic Eating Bacteria - How They Work - </w:t>
      </w:r>
      <w:proofErr w:type="spellStart"/>
      <w:r>
        <w:t>Petase</w:t>
      </w:r>
      <w:proofErr w:type="spellEnd"/>
      <w:r>
        <w:t xml:space="preserve"> That Can Break down Plastic.” </w:t>
      </w:r>
      <w:r>
        <w:rPr>
          <w:i/>
          <w:iCs/>
        </w:rPr>
        <w:t>Rs' Science</w:t>
      </w:r>
      <w:r>
        <w:t xml:space="preserve">, 10 Aug. 2021, </w:t>
      </w:r>
      <w:hyperlink r:id="rId42" w:anchor="How_plastic-eating_bacteria_actually_work" w:history="1">
        <w:r w:rsidRPr="003C1383">
          <w:rPr>
            <w:rStyle w:val="Hyperlink"/>
          </w:rPr>
          <w:t>https://rsscience.com/plastic-eating-bacteria/#How_plastic-eating_bacteria_actually_work</w:t>
        </w:r>
      </w:hyperlink>
      <w:r>
        <w:t xml:space="preserve"> .</w:t>
      </w:r>
    </w:p>
    <w:p w14:paraId="4A698C64" w14:textId="275E461C" w:rsidR="001C5F0A" w:rsidRDefault="61131866" w:rsidP="001C5F0A">
      <w:pPr>
        <w:pStyle w:val="BodyText"/>
        <w:spacing w:before="163" w:line="256" w:lineRule="auto"/>
        <w:ind w:left="920" w:right="333" w:hanging="720"/>
      </w:pPr>
      <w:r>
        <w:t xml:space="preserve">Ryan, Carol. “Empty Plastic Bottles Go from Trash to Hot Commodity.” </w:t>
      </w:r>
      <w:r w:rsidRPr="6F003D4A">
        <w:rPr>
          <w:i/>
          <w:iCs/>
        </w:rPr>
        <w:t>The Wall Street Journal</w:t>
      </w:r>
      <w:r>
        <w:t xml:space="preserve">, Dow Jones &amp; Company, 9 Nov. 2021, </w:t>
      </w:r>
      <w:hyperlink r:id="rId43" w:anchor=":~:text=The%20cost%20of%20food%2Dgrade,PET%20Container%20Resources%20(NAPCOR)">
        <w:r w:rsidR="001C5F0A" w:rsidRPr="6F003D4A">
          <w:rPr>
            <w:rStyle w:val="Hyperlink"/>
          </w:rPr>
          <w:t>https://www.wsj.com/articles/empty-plastic-bottles-go-from-trash-to-hot-commodity-11636455644#:~:text=The%20cost%20of%20food%2Dgrade,PET%20Container%20Resources%20(NAPCOR)</w:t>
        </w:r>
      </w:hyperlink>
      <w:r>
        <w:t>.</w:t>
      </w:r>
    </w:p>
    <w:p w14:paraId="4FABF441" w14:textId="198EA3DA" w:rsidR="00CB52B6" w:rsidRDefault="00CB52B6" w:rsidP="00CB52B6">
      <w:pPr>
        <w:pStyle w:val="BodyText"/>
        <w:spacing w:before="163" w:line="256" w:lineRule="auto"/>
        <w:ind w:left="920" w:right="333" w:hanging="720"/>
      </w:pPr>
      <w:proofErr w:type="spellStart"/>
      <w:r>
        <w:t>Seider</w:t>
      </w:r>
      <w:proofErr w:type="spellEnd"/>
      <w:r>
        <w:t>,</w:t>
      </w:r>
      <w:r>
        <w:rPr>
          <w:spacing w:val="-1"/>
        </w:rPr>
        <w:t xml:space="preserve"> </w:t>
      </w:r>
      <w:r>
        <w:t>W.D.;</w:t>
      </w:r>
      <w:r>
        <w:rPr>
          <w:spacing w:val="-1"/>
        </w:rPr>
        <w:t xml:space="preserve"> </w:t>
      </w:r>
      <w:proofErr w:type="spellStart"/>
      <w:r>
        <w:t>Seader</w:t>
      </w:r>
      <w:proofErr w:type="spellEnd"/>
      <w:r>
        <w:t>,</w:t>
      </w:r>
      <w:r>
        <w:rPr>
          <w:spacing w:val="-1"/>
        </w:rPr>
        <w:t xml:space="preserve"> </w:t>
      </w:r>
      <w:r>
        <w:t>J.D.;</w:t>
      </w:r>
      <w:r>
        <w:rPr>
          <w:spacing w:val="-1"/>
        </w:rPr>
        <w:t xml:space="preserve"> </w:t>
      </w:r>
      <w:r>
        <w:t>Lewin,</w:t>
      </w:r>
      <w:r>
        <w:rPr>
          <w:spacing w:val="-1"/>
        </w:rPr>
        <w:t xml:space="preserve"> </w:t>
      </w:r>
      <w:r>
        <w:t xml:space="preserve">D.R.; </w:t>
      </w:r>
      <w:proofErr w:type="spellStart"/>
      <w:r>
        <w:t>Widagdo</w:t>
      </w:r>
      <w:proofErr w:type="spellEnd"/>
      <w:r>
        <w:t>,</w:t>
      </w:r>
      <w:r>
        <w:rPr>
          <w:spacing w:val="-1"/>
        </w:rPr>
        <w:t xml:space="preserve"> </w:t>
      </w:r>
      <w:r>
        <w:t>S.;</w:t>
      </w:r>
      <w:r>
        <w:rPr>
          <w:spacing w:val="-1"/>
        </w:rPr>
        <w:t xml:space="preserve"> </w:t>
      </w:r>
      <w:proofErr w:type="spellStart"/>
      <w:r>
        <w:t>Gani</w:t>
      </w:r>
      <w:proofErr w:type="spellEnd"/>
      <w:r>
        <w:t>,</w:t>
      </w:r>
      <w:r>
        <w:rPr>
          <w:spacing w:val="-1"/>
        </w:rPr>
        <w:t xml:space="preserve"> </w:t>
      </w:r>
      <w:r>
        <w:t>R.;</w:t>
      </w:r>
      <w:r>
        <w:rPr>
          <w:spacing w:val="-1"/>
        </w:rPr>
        <w:t xml:space="preserve"> </w:t>
      </w:r>
      <w:r>
        <w:t>Ng, K.M.</w:t>
      </w:r>
      <w:r>
        <w:rPr>
          <w:spacing w:val="-1"/>
        </w:rPr>
        <w:t xml:space="preserve"> </w:t>
      </w:r>
      <w:r>
        <w:t>Product</w:t>
      </w:r>
      <w:r>
        <w:rPr>
          <w:spacing w:val="-1"/>
        </w:rPr>
        <w:t xml:space="preserve"> </w:t>
      </w:r>
      <w:r>
        <w:t>and</w:t>
      </w:r>
      <w:r>
        <w:rPr>
          <w:spacing w:val="-1"/>
        </w:rPr>
        <w:t xml:space="preserve"> </w:t>
      </w:r>
      <w:r>
        <w:t>Process</w:t>
      </w:r>
      <w:r>
        <w:rPr>
          <w:spacing w:val="-57"/>
        </w:rPr>
        <w:t xml:space="preserve"> </w:t>
      </w:r>
      <w:r>
        <w:t>Design Principles: Synthesis, Analysis, and Evaluation, Fourth Edition, John Wiley &amp;</w:t>
      </w:r>
      <w:r>
        <w:rPr>
          <w:spacing w:val="1"/>
        </w:rPr>
        <w:t xml:space="preserve"> </w:t>
      </w:r>
      <w:r>
        <w:t>Sons,</w:t>
      </w:r>
      <w:r>
        <w:rPr>
          <w:spacing w:val="-1"/>
        </w:rPr>
        <w:t xml:space="preserve"> </w:t>
      </w:r>
      <w:r>
        <w:t>Inc.</w:t>
      </w:r>
      <w:r>
        <w:rPr>
          <w:spacing w:val="2"/>
        </w:rPr>
        <w:t xml:space="preserve"> </w:t>
      </w:r>
      <w:r>
        <w:t>(2016).</w:t>
      </w:r>
    </w:p>
    <w:p w14:paraId="2F84C1AC" w14:textId="6531FD34" w:rsidR="00CB52B6" w:rsidRDefault="00CB52B6" w:rsidP="61131866">
      <w:pPr>
        <w:pStyle w:val="BodyText"/>
        <w:spacing w:before="163" w:line="256" w:lineRule="auto"/>
        <w:ind w:left="920" w:right="333" w:hanging="720"/>
      </w:pPr>
    </w:p>
    <w:p w14:paraId="4B7E7B23" w14:textId="77777777" w:rsidR="00CB52B6" w:rsidRDefault="00CB52B6" w:rsidP="00CB52B6">
      <w:pPr>
        <w:pStyle w:val="BodyText"/>
        <w:spacing w:before="1"/>
        <w:ind w:left="766" w:right="190" w:hanging="567"/>
      </w:pPr>
      <w:r>
        <w:t xml:space="preserve">Singh, Avantika, et al. “Techno-Economic, </w:t>
      </w:r>
      <w:proofErr w:type="gramStart"/>
      <w:r>
        <w:t>Life-Cycle</w:t>
      </w:r>
      <w:proofErr w:type="gramEnd"/>
      <w:r>
        <w:t>, and Socioeconomic Impact Analysis of</w:t>
      </w:r>
      <w:r>
        <w:rPr>
          <w:spacing w:val="1"/>
        </w:rPr>
        <w:t xml:space="preserve"> </w:t>
      </w:r>
      <w:r>
        <w:t>Enzymatic</w:t>
      </w:r>
      <w:r>
        <w:rPr>
          <w:spacing w:val="-1"/>
        </w:rPr>
        <w:t xml:space="preserve"> </w:t>
      </w:r>
      <w:r>
        <w:t>Recycling</w:t>
      </w:r>
      <w:r>
        <w:rPr>
          <w:spacing w:val="-1"/>
        </w:rPr>
        <w:t xml:space="preserve"> </w:t>
      </w:r>
      <w:r>
        <w:t>of</w:t>
      </w:r>
      <w:r>
        <w:rPr>
          <w:spacing w:val="1"/>
        </w:rPr>
        <w:t xml:space="preserve"> </w:t>
      </w:r>
      <w:r>
        <w:t>Poly(Ethylene</w:t>
      </w:r>
      <w:r>
        <w:rPr>
          <w:spacing w:val="-3"/>
        </w:rPr>
        <w:t xml:space="preserve"> </w:t>
      </w:r>
      <w:r>
        <w:t>Terephthalate).”</w:t>
      </w:r>
      <w:r>
        <w:rPr>
          <w:spacing w:val="1"/>
        </w:rPr>
        <w:t xml:space="preserve"> </w:t>
      </w:r>
      <w:r>
        <w:rPr>
          <w:i/>
        </w:rPr>
        <w:t>Joule</w:t>
      </w:r>
      <w:r>
        <w:t>,</w:t>
      </w:r>
      <w:r>
        <w:rPr>
          <w:spacing w:val="-1"/>
        </w:rPr>
        <w:t xml:space="preserve"> </w:t>
      </w:r>
      <w:r>
        <w:t>vol.</w:t>
      </w:r>
      <w:r>
        <w:rPr>
          <w:spacing w:val="-1"/>
        </w:rPr>
        <w:t xml:space="preserve"> </w:t>
      </w:r>
      <w:r>
        <w:t>5, no.</w:t>
      </w:r>
      <w:r>
        <w:rPr>
          <w:spacing w:val="-1"/>
        </w:rPr>
        <w:t xml:space="preserve"> </w:t>
      </w:r>
      <w:r>
        <w:t>9, 15</w:t>
      </w:r>
      <w:r>
        <w:rPr>
          <w:spacing w:val="-1"/>
        </w:rPr>
        <w:t xml:space="preserve"> </w:t>
      </w:r>
      <w:r>
        <w:t>Sept. 2021,</w:t>
      </w:r>
    </w:p>
    <w:p w14:paraId="5DDD30DF" w14:textId="0CA5008A" w:rsidR="00747921" w:rsidRPr="006A0A17" w:rsidRDefault="00CB52B6" w:rsidP="00747921">
      <w:pPr>
        <w:pStyle w:val="BodyText"/>
        <w:ind w:left="766"/>
      </w:pPr>
      <w:r w:rsidRPr="006A0A17">
        <w:t>pp.</w:t>
      </w:r>
      <w:r w:rsidRPr="006A0A17">
        <w:rPr>
          <w:spacing w:val="-1"/>
        </w:rPr>
        <w:t xml:space="preserve"> </w:t>
      </w:r>
      <w:r w:rsidRPr="006A0A17">
        <w:t>2479–2503.,</w:t>
      </w:r>
      <w:r w:rsidRPr="006A0A17">
        <w:rPr>
          <w:spacing w:val="-1"/>
        </w:rPr>
        <w:t xml:space="preserve"> </w:t>
      </w:r>
      <w:hyperlink r:id="rId44">
        <w:r w:rsidR="00747921" w:rsidRPr="61131866">
          <w:rPr>
            <w:rStyle w:val="Hyperlink"/>
          </w:rPr>
          <w:t>https://doi.org</w:t>
        </w:r>
        <w:r w:rsidR="003811E7" w:rsidRPr="61131866">
          <w:rPr>
            <w:rStyle w:val="Hyperlink"/>
          </w:rPr>
          <w:t>/hr</w:t>
        </w:r>
        <w:r w:rsidR="00747921" w:rsidRPr="61131866">
          <w:rPr>
            <w:rStyle w:val="Hyperlink"/>
          </w:rPr>
          <w:t>ttps://doi.org/10.1016/j.joule.2021.06.015</w:t>
        </w:r>
      </w:hyperlink>
      <w:r w:rsidRPr="006A0A17">
        <w:t>.</w:t>
      </w:r>
    </w:p>
    <w:p w14:paraId="351160A9" w14:textId="275E461C" w:rsidR="00747921" w:rsidRPr="006A0A17" w:rsidRDefault="00747921" w:rsidP="61131866">
      <w:pPr>
        <w:pStyle w:val="BodyText"/>
        <w:ind w:left="766"/>
      </w:pPr>
    </w:p>
    <w:p w14:paraId="2D692BFB" w14:textId="275E461C" w:rsidR="001C5F0A" w:rsidRDefault="61131866" w:rsidP="001C5F0A">
      <w:pPr>
        <w:pStyle w:val="BodyText"/>
        <w:ind w:left="199"/>
      </w:pPr>
      <w:r w:rsidRPr="61131866">
        <w:t xml:space="preserve">“Sodium Sulfate Price and Market Analysis - </w:t>
      </w:r>
      <w:proofErr w:type="spellStart"/>
      <w:r w:rsidRPr="61131866">
        <w:t>Echemi</w:t>
      </w:r>
      <w:proofErr w:type="spellEnd"/>
      <w:r w:rsidRPr="61131866">
        <w:t xml:space="preserve">.” </w:t>
      </w:r>
      <w:r w:rsidRPr="61131866">
        <w:rPr>
          <w:i/>
          <w:iCs/>
        </w:rPr>
        <w:t>ECHEMI</w:t>
      </w:r>
      <w:r w:rsidRPr="61131866">
        <w:t xml:space="preserve">, </w:t>
      </w:r>
    </w:p>
    <w:p w14:paraId="30CB568E" w14:textId="275E461C" w:rsidR="00747921" w:rsidRDefault="00B77DB3" w:rsidP="001C5F0A">
      <w:pPr>
        <w:pStyle w:val="BodyText"/>
        <w:ind w:left="720"/>
        <w:rPr>
          <w:rStyle w:val="Hyperlink"/>
        </w:rPr>
      </w:pPr>
      <w:hyperlink r:id="rId45">
        <w:r w:rsidR="61131866" w:rsidRPr="61131866">
          <w:rPr>
            <w:rStyle w:val="Hyperlink"/>
          </w:rPr>
          <w:t>https://www.echemi.com/productsInformation/temppid160705011365-sodium-sulfate.html</w:t>
        </w:r>
      </w:hyperlink>
    </w:p>
    <w:p w14:paraId="50AF3372" w14:textId="275E461C" w:rsidR="001C5F0A" w:rsidRPr="006A0A17" w:rsidRDefault="001C5F0A" w:rsidP="001C5F0A">
      <w:pPr>
        <w:pStyle w:val="NormalWeb"/>
        <w:ind w:left="567" w:hanging="368"/>
      </w:pPr>
      <w:r>
        <w:t xml:space="preserve">Standard enthalpy of formation, Gibbs energy of formation, </w:t>
      </w:r>
      <w:proofErr w:type="gramStart"/>
      <w:r>
        <w:t>entropy</w:t>
      </w:r>
      <w:proofErr w:type="gramEnd"/>
      <w:r>
        <w:t xml:space="preserve"> and molar heat capacity of organic substances. </w:t>
      </w:r>
      <w:hyperlink r:id="rId46">
        <w:r w:rsidRPr="6F003D4A">
          <w:rPr>
            <w:rStyle w:val="Hyperlink"/>
          </w:rPr>
          <w:t>https://www.engineeringtoolbox.com/standard-enthalpy-formation-value-Gibbs-free-energy-entropy-heat-capacity-organic-d_1979.html</w:t>
        </w:r>
      </w:hyperlink>
      <w:r>
        <w:t xml:space="preserve"> (accessed Mar 9, 2022)</w:t>
      </w:r>
    </w:p>
    <w:p w14:paraId="020F1AA1" w14:textId="2EF67FE7" w:rsidR="00747921" w:rsidRPr="006A0A17" w:rsidRDefault="00747921" w:rsidP="61131866">
      <w:pPr>
        <w:pStyle w:val="BodyText"/>
      </w:pPr>
    </w:p>
    <w:p w14:paraId="3E51E9FF" w14:textId="3362B831" w:rsidR="00747921" w:rsidRPr="006A0A17" w:rsidRDefault="61131866" w:rsidP="61131866">
      <w:pPr>
        <w:ind w:left="567" w:hanging="567"/>
        <w:rPr>
          <w:szCs w:val="24"/>
        </w:rPr>
      </w:pPr>
      <w:r w:rsidRPr="61131866">
        <w:rPr>
          <w:szCs w:val="24"/>
        </w:rPr>
        <w:t xml:space="preserve">Turton, Richard, et al. </w:t>
      </w:r>
      <w:r w:rsidRPr="61131866">
        <w:rPr>
          <w:i/>
          <w:iCs/>
          <w:szCs w:val="24"/>
        </w:rPr>
        <w:t>Analysis, Synthesis, and Design of Chemical Processes</w:t>
      </w:r>
      <w:r w:rsidRPr="61131866">
        <w:rPr>
          <w:szCs w:val="24"/>
        </w:rPr>
        <w:t>. Pearson Education, Inc., 2018.</w:t>
      </w:r>
    </w:p>
    <w:p w14:paraId="36972D5B" w14:textId="136DED2B" w:rsidR="00747921" w:rsidRPr="006A0A17" w:rsidRDefault="00747921" w:rsidP="61131866">
      <w:pPr>
        <w:pStyle w:val="BodyText"/>
        <w:rPr>
          <w:rFonts w:ascii="Calibri" w:eastAsia="Calibri" w:hAnsi="Calibri" w:cs="Calibri"/>
        </w:rPr>
      </w:pPr>
    </w:p>
    <w:p w14:paraId="50D76AC2" w14:textId="6D735A48" w:rsidR="00AF038C" w:rsidRDefault="00AF038C" w:rsidP="00AF038C">
      <w:pPr>
        <w:pStyle w:val="NormalWeb"/>
        <w:ind w:left="567" w:hanging="567"/>
      </w:pPr>
      <w:proofErr w:type="spellStart"/>
      <w:r>
        <w:t>Vishali</w:t>
      </w:r>
      <w:proofErr w:type="spellEnd"/>
      <w:r>
        <w:t xml:space="preserve">, S, et al. “Ultrafiltration.” </w:t>
      </w:r>
      <w:r>
        <w:rPr>
          <w:i/>
          <w:iCs/>
        </w:rPr>
        <w:t>Ultrafiltration - an Overview | ScienceDirect Topics</w:t>
      </w:r>
      <w:r>
        <w:t xml:space="preserve">, 2017, </w:t>
      </w:r>
      <w:hyperlink r:id="rId47">
        <w:r w:rsidRPr="3E405988">
          <w:rPr>
            <w:rStyle w:val="Hyperlink"/>
          </w:rPr>
          <w:t>https://www.sciencedirect.com/topics/chemical-engineering/ultrafiltration</w:t>
        </w:r>
      </w:hyperlink>
      <w:r>
        <w:t xml:space="preserve">. </w:t>
      </w:r>
    </w:p>
    <w:p w14:paraId="62730700" w14:textId="66FA48FC" w:rsidR="00747921" w:rsidRDefault="00747921" w:rsidP="00747921">
      <w:pPr>
        <w:pStyle w:val="BodyText"/>
        <w:ind w:left="766"/>
      </w:pPr>
    </w:p>
    <w:p w14:paraId="2EF58957" w14:textId="77777777" w:rsidR="00747921" w:rsidRDefault="00747921" w:rsidP="00747921">
      <w:pPr>
        <w:pStyle w:val="BodyText"/>
      </w:pPr>
      <w:r>
        <w:t xml:space="preserve">    Water baths. https://www.berlynecm.com/pages/BerlynECM-Products.cfm?id=1007 (accessed</w:t>
      </w:r>
    </w:p>
    <w:p w14:paraId="63576078" w14:textId="36A70112" w:rsidR="00747921" w:rsidRDefault="00747921" w:rsidP="00747921">
      <w:pPr>
        <w:pStyle w:val="BodyText"/>
      </w:pPr>
      <w:r>
        <w:t xml:space="preserve">              Mar 8, 2022). </w:t>
      </w:r>
    </w:p>
    <w:p w14:paraId="00197C9D" w14:textId="77777777" w:rsidR="00FD0A5B" w:rsidRPr="006A0A17" w:rsidRDefault="00FD0A5B" w:rsidP="00FE2B23">
      <w:pPr>
        <w:widowControl/>
        <w:rPr>
          <w:szCs w:val="24"/>
        </w:rPr>
      </w:pPr>
      <w:r w:rsidRPr="006A0A17">
        <w:rPr>
          <w:szCs w:val="24"/>
        </w:rPr>
        <w:br w:type="page"/>
      </w:r>
    </w:p>
    <w:p w14:paraId="2A57D5B9" w14:textId="373B7C3A" w:rsidR="004D0AB9" w:rsidRPr="00D27F76" w:rsidRDefault="004D0AB9" w:rsidP="00FE2B23">
      <w:pPr>
        <w:pStyle w:val="Heading1"/>
        <w:spacing w:before="0" w:line="240" w:lineRule="auto"/>
        <w:rPr>
          <w:b w:val="0"/>
          <w:sz w:val="24"/>
          <w:szCs w:val="24"/>
        </w:rPr>
      </w:pPr>
      <w:bookmarkStart w:id="22" w:name="_Toc100848335"/>
      <w:r w:rsidRPr="00D27F76">
        <w:rPr>
          <w:b w:val="0"/>
          <w:sz w:val="24"/>
          <w:szCs w:val="24"/>
        </w:rPr>
        <w:lastRenderedPageBreak/>
        <w:t>Appendi</w:t>
      </w:r>
      <w:r w:rsidR="00742E85" w:rsidRPr="00D27F76">
        <w:rPr>
          <w:b w:val="0"/>
          <w:sz w:val="24"/>
          <w:szCs w:val="24"/>
        </w:rPr>
        <w:t>ces</w:t>
      </w:r>
      <w:bookmarkEnd w:id="22"/>
    </w:p>
    <w:p w14:paraId="06AEEEBB" w14:textId="7DCEE10D" w:rsidR="004D0AB9" w:rsidRPr="006A0A17" w:rsidRDefault="000B6674" w:rsidP="00F35071">
      <w:pPr>
        <w:pStyle w:val="Heading2"/>
        <w:numPr>
          <w:ilvl w:val="0"/>
          <w:numId w:val="20"/>
        </w:numPr>
        <w:spacing w:before="0"/>
        <w:rPr>
          <w:rFonts w:cs="Times New Roman"/>
          <w:b w:val="0"/>
          <w:szCs w:val="24"/>
        </w:rPr>
      </w:pPr>
      <w:bookmarkStart w:id="23" w:name="_Toc100848336"/>
      <w:r w:rsidRPr="006A0A17">
        <w:rPr>
          <w:rFonts w:cs="Times New Roman"/>
          <w:b w:val="0"/>
          <w:szCs w:val="24"/>
        </w:rPr>
        <w:t xml:space="preserve">Hyperlinks to </w:t>
      </w:r>
      <w:r w:rsidR="003B2854" w:rsidRPr="006A0A17">
        <w:rPr>
          <w:rFonts w:cs="Times New Roman"/>
          <w:b w:val="0"/>
          <w:szCs w:val="24"/>
        </w:rPr>
        <w:t>Safety Data Sheets</w:t>
      </w:r>
      <w:bookmarkEnd w:id="23"/>
    </w:p>
    <w:p w14:paraId="176D00F9" w14:textId="77777777" w:rsidR="0002464F" w:rsidRDefault="0002464F" w:rsidP="0002464F">
      <w:pPr>
        <w:pStyle w:val="BodyText"/>
        <w:ind w:left="360" w:right="217" w:firstLine="720"/>
      </w:pPr>
      <w:r>
        <w:t>Below are hyperlinks that lead to the safety data sheet for each specified chemical within</w:t>
      </w:r>
      <w:r>
        <w:rPr>
          <w:spacing w:val="-57"/>
        </w:rPr>
        <w:t xml:space="preserve"> </w:t>
      </w:r>
      <w:r>
        <w:t>the proposed process. Before handling these materials, please read through the appropriate data</w:t>
      </w:r>
      <w:r>
        <w:rPr>
          <w:spacing w:val="1"/>
        </w:rPr>
        <w:t xml:space="preserve"> </w:t>
      </w:r>
      <w:r>
        <w:t>sheets.</w:t>
      </w:r>
    </w:p>
    <w:p w14:paraId="1D5AE2AF" w14:textId="0056D468" w:rsidR="00BA4F66" w:rsidRPr="00B94FF0" w:rsidRDefault="00B94FF0" w:rsidP="00B94FF0">
      <w:pPr>
        <w:spacing w:line="360" w:lineRule="auto"/>
        <w:ind w:left="1440" w:right="3594" w:firstLine="720"/>
        <w:jc w:val="center"/>
        <w:rPr>
          <w:color w:val="0462C1"/>
          <w:szCs w:val="24"/>
          <w:u w:val="single" w:color="0462C1"/>
        </w:rPr>
      </w:pPr>
      <w:r>
        <w:t xml:space="preserve">   </w:t>
      </w:r>
      <w:hyperlink r:id="rId48">
        <w:r w:rsidR="0002464F" w:rsidRPr="00B94FF0">
          <w:rPr>
            <w:color w:val="0462C1"/>
            <w:szCs w:val="24"/>
            <w:u w:val="single" w:color="0462C1"/>
          </w:rPr>
          <w:t>Sodium Hydroxide SDS</w:t>
        </w:r>
      </w:hyperlink>
    </w:p>
    <w:p w14:paraId="0CE229B7" w14:textId="3173EFE1" w:rsidR="00B94FF0" w:rsidRDefault="00B77DB3" w:rsidP="00B94FF0">
      <w:pPr>
        <w:spacing w:line="360" w:lineRule="auto"/>
        <w:ind w:left="2160" w:right="3594" w:firstLine="720"/>
        <w:rPr>
          <w:color w:val="0462C1"/>
          <w:szCs w:val="24"/>
          <w:u w:val="single" w:color="0462C1"/>
        </w:rPr>
      </w:pPr>
      <w:hyperlink r:id="rId49">
        <w:r w:rsidR="0002464F" w:rsidRPr="00B94FF0">
          <w:rPr>
            <w:color w:val="0462C1"/>
            <w:szCs w:val="24"/>
            <w:u w:val="single" w:color="0462C1"/>
          </w:rPr>
          <w:t>Recycle PET Flake SDS</w:t>
        </w:r>
      </w:hyperlink>
    </w:p>
    <w:p w14:paraId="6863BFA5" w14:textId="297D6D7A" w:rsidR="00BA4F66" w:rsidRPr="00B94FF0" w:rsidRDefault="00B94FF0" w:rsidP="00B94FF0">
      <w:pPr>
        <w:spacing w:line="360" w:lineRule="auto"/>
        <w:ind w:left="1440" w:right="3594" w:firstLine="720"/>
        <w:rPr>
          <w:color w:val="0462C1"/>
          <w:szCs w:val="24"/>
          <w:u w:val="single" w:color="0462C1"/>
        </w:rPr>
      </w:pPr>
      <w:r>
        <w:t xml:space="preserve">  </w:t>
      </w:r>
      <w:r w:rsidR="0042219C">
        <w:t xml:space="preserve">         </w:t>
      </w:r>
      <w:r>
        <w:tab/>
      </w:r>
      <w:r w:rsidR="0042219C">
        <w:t xml:space="preserve">   </w:t>
      </w:r>
      <w:hyperlink r:id="rId50">
        <w:r w:rsidR="0002464F" w:rsidRPr="00B94FF0">
          <w:rPr>
            <w:color w:val="0462C1"/>
            <w:szCs w:val="24"/>
            <w:u w:val="single" w:color="0462C1"/>
          </w:rPr>
          <w:t>Sulfuric</w:t>
        </w:r>
        <w:r w:rsidR="0002464F" w:rsidRPr="00B94FF0">
          <w:rPr>
            <w:color w:val="0462C1"/>
            <w:spacing w:val="-1"/>
            <w:szCs w:val="24"/>
            <w:u w:val="single" w:color="0462C1"/>
          </w:rPr>
          <w:t xml:space="preserve"> </w:t>
        </w:r>
        <w:r w:rsidR="0002464F" w:rsidRPr="00B94FF0">
          <w:rPr>
            <w:color w:val="0462C1"/>
            <w:szCs w:val="24"/>
            <w:u w:val="single" w:color="0462C1"/>
          </w:rPr>
          <w:t>Aci</w:t>
        </w:r>
        <w:bookmarkStart w:id="24" w:name="_Hlt97753357"/>
        <w:r w:rsidR="0002464F" w:rsidRPr="00B94FF0">
          <w:rPr>
            <w:color w:val="0462C1"/>
            <w:szCs w:val="24"/>
            <w:u w:val="single" w:color="0462C1"/>
          </w:rPr>
          <w:t>d</w:t>
        </w:r>
        <w:bookmarkEnd w:id="24"/>
        <w:r w:rsidR="0002464F" w:rsidRPr="00B94FF0">
          <w:rPr>
            <w:color w:val="0462C1"/>
            <w:spacing w:val="1"/>
            <w:szCs w:val="24"/>
            <w:u w:val="single" w:color="0462C1"/>
          </w:rPr>
          <w:t xml:space="preserve"> </w:t>
        </w:r>
        <w:r w:rsidR="0002464F" w:rsidRPr="00B94FF0">
          <w:rPr>
            <w:color w:val="0462C1"/>
            <w:szCs w:val="24"/>
            <w:u w:val="single" w:color="0462C1"/>
          </w:rPr>
          <w:t>SDS</w:t>
        </w:r>
      </w:hyperlink>
    </w:p>
    <w:p w14:paraId="16F80AC1" w14:textId="14AFF3CE" w:rsidR="0042219C" w:rsidRDefault="00B77DB3" w:rsidP="0042219C">
      <w:pPr>
        <w:spacing w:line="360" w:lineRule="auto"/>
        <w:ind w:left="2160" w:right="3594" w:firstLine="720"/>
        <w:rPr>
          <w:color w:val="0462C1"/>
          <w:szCs w:val="24"/>
          <w:u w:val="single" w:color="0462C1"/>
        </w:rPr>
      </w:pPr>
      <w:hyperlink r:id="rId51">
        <w:r w:rsidR="0002464F" w:rsidRPr="00B94FF0">
          <w:rPr>
            <w:color w:val="0462C1"/>
            <w:szCs w:val="24"/>
            <w:u w:val="single" w:color="0462C1"/>
          </w:rPr>
          <w:t>Terephthali</w:t>
        </w:r>
        <w:bookmarkStart w:id="25" w:name="_Hlt97753396"/>
        <w:r w:rsidR="0002464F" w:rsidRPr="00B94FF0">
          <w:rPr>
            <w:color w:val="0462C1"/>
            <w:szCs w:val="24"/>
            <w:u w:val="single" w:color="0462C1"/>
          </w:rPr>
          <w:t>c</w:t>
        </w:r>
        <w:bookmarkEnd w:id="25"/>
        <w:r w:rsidR="0002464F" w:rsidRPr="00B94FF0">
          <w:rPr>
            <w:color w:val="0462C1"/>
            <w:szCs w:val="24"/>
            <w:u w:val="single" w:color="0462C1"/>
          </w:rPr>
          <w:t xml:space="preserve"> Acid SDS</w:t>
        </w:r>
      </w:hyperlink>
    </w:p>
    <w:p w14:paraId="163C7A33" w14:textId="78D17811" w:rsidR="00BA4F66" w:rsidRPr="0042219C" w:rsidRDefault="00B77DB3" w:rsidP="0042219C">
      <w:pPr>
        <w:spacing w:line="360" w:lineRule="auto"/>
        <w:ind w:left="2160" w:right="3594"/>
        <w:jc w:val="center"/>
        <w:rPr>
          <w:color w:val="0462C1"/>
          <w:szCs w:val="24"/>
          <w:u w:val="single" w:color="0462C1"/>
        </w:rPr>
      </w:pPr>
      <w:hyperlink r:id="rId52">
        <w:r w:rsidR="0002464F" w:rsidRPr="00B94FF0">
          <w:rPr>
            <w:color w:val="0462C1"/>
            <w:szCs w:val="24"/>
            <w:u w:val="single" w:color="0462C1"/>
          </w:rPr>
          <w:t>Sodium Sulfate SDS</w:t>
        </w:r>
      </w:hyperlink>
    </w:p>
    <w:p w14:paraId="1B44D50D" w14:textId="5AA01E84" w:rsidR="00BA4F66" w:rsidRPr="00B94FF0" w:rsidRDefault="00B77DB3" w:rsidP="0042219C">
      <w:pPr>
        <w:spacing w:line="360" w:lineRule="auto"/>
        <w:ind w:left="1440" w:right="3594" w:firstLine="720"/>
        <w:jc w:val="center"/>
        <w:rPr>
          <w:color w:val="0462C1"/>
          <w:spacing w:val="1"/>
          <w:szCs w:val="24"/>
        </w:rPr>
      </w:pPr>
      <w:hyperlink r:id="rId53">
        <w:r w:rsidR="0002464F" w:rsidRPr="00B94FF0">
          <w:rPr>
            <w:color w:val="0462C1"/>
            <w:szCs w:val="24"/>
            <w:u w:val="single" w:color="0462C1"/>
          </w:rPr>
          <w:t>Ethylene Glycol SDS</w:t>
        </w:r>
      </w:hyperlink>
    </w:p>
    <w:p w14:paraId="4BCB1EC2" w14:textId="4BBF9E7F" w:rsidR="0002464F" w:rsidRPr="00B94FF0" w:rsidRDefault="00B77DB3" w:rsidP="0042219C">
      <w:pPr>
        <w:spacing w:line="360" w:lineRule="auto"/>
        <w:ind w:left="1440" w:right="3594" w:firstLine="720"/>
        <w:jc w:val="center"/>
        <w:rPr>
          <w:szCs w:val="24"/>
        </w:rPr>
      </w:pPr>
      <w:hyperlink r:id="rId54">
        <w:r w:rsidR="0002464F" w:rsidRPr="00B94FF0">
          <w:rPr>
            <w:color w:val="0462C1"/>
            <w:szCs w:val="24"/>
            <w:u w:val="single" w:color="0462C1"/>
          </w:rPr>
          <w:t>Lipase Catalyst SDS</w:t>
        </w:r>
      </w:hyperlink>
    </w:p>
    <w:p w14:paraId="7EFE534E" w14:textId="77777777" w:rsidR="00F35071" w:rsidRPr="006A0A17" w:rsidRDefault="00F35071" w:rsidP="00B94FF0">
      <w:pPr>
        <w:jc w:val="right"/>
        <w:rPr>
          <w:szCs w:val="24"/>
        </w:rPr>
      </w:pPr>
    </w:p>
    <w:p w14:paraId="00092B38" w14:textId="375AB3B2" w:rsidR="004D0AB9" w:rsidRPr="006B4708" w:rsidRDefault="000B6674" w:rsidP="0066393F">
      <w:pPr>
        <w:pStyle w:val="Heading2"/>
        <w:numPr>
          <w:ilvl w:val="0"/>
          <w:numId w:val="20"/>
        </w:numPr>
        <w:spacing w:before="0"/>
        <w:rPr>
          <w:rFonts w:cs="Times New Roman"/>
          <w:b w:val="0"/>
          <w:szCs w:val="24"/>
        </w:rPr>
      </w:pPr>
      <w:bookmarkStart w:id="26" w:name="_Toc100848337"/>
      <w:r w:rsidRPr="006B4708">
        <w:rPr>
          <w:rFonts w:cs="Times New Roman"/>
          <w:b w:val="0"/>
          <w:szCs w:val="24"/>
        </w:rPr>
        <w:t xml:space="preserve">Summary of </w:t>
      </w:r>
      <w:r w:rsidR="00742E85" w:rsidRPr="006B4708">
        <w:rPr>
          <w:rFonts w:cs="Times New Roman"/>
          <w:b w:val="0"/>
          <w:szCs w:val="24"/>
        </w:rPr>
        <w:t>P</w:t>
      </w:r>
      <w:r w:rsidR="004D0AB9" w:rsidRPr="006B4708">
        <w:rPr>
          <w:rFonts w:cs="Times New Roman"/>
          <w:b w:val="0"/>
          <w:szCs w:val="24"/>
        </w:rPr>
        <w:t xml:space="preserve">hysical </w:t>
      </w:r>
      <w:r w:rsidR="003B2854" w:rsidRPr="006B4708">
        <w:rPr>
          <w:rFonts w:cs="Times New Roman"/>
          <w:b w:val="0"/>
          <w:szCs w:val="24"/>
        </w:rPr>
        <w:t>P</w:t>
      </w:r>
      <w:r w:rsidR="004D0AB9" w:rsidRPr="006B4708">
        <w:rPr>
          <w:rFonts w:cs="Times New Roman"/>
          <w:b w:val="0"/>
          <w:szCs w:val="24"/>
        </w:rPr>
        <w:t>roperties</w:t>
      </w:r>
      <w:bookmarkEnd w:id="26"/>
      <w:r w:rsidR="004D0AB9" w:rsidRPr="006B4708">
        <w:rPr>
          <w:rFonts w:cs="Times New Roman"/>
          <w:b w:val="0"/>
          <w:szCs w:val="24"/>
        </w:rPr>
        <w:t xml:space="preserve"> </w:t>
      </w:r>
    </w:p>
    <w:p w14:paraId="1D66496E" w14:textId="77777777" w:rsidR="00FF752E" w:rsidRPr="006A0A17" w:rsidRDefault="00FF752E" w:rsidP="00FF752E">
      <w:pPr>
        <w:rPr>
          <w:szCs w:val="24"/>
        </w:rPr>
      </w:pPr>
    </w:p>
    <w:p w14:paraId="35B1DB04" w14:textId="2DD73D96" w:rsidR="00FF752E" w:rsidRPr="00070B1C" w:rsidRDefault="00FF752E" w:rsidP="0085322C">
      <w:pPr>
        <w:widowControl/>
        <w:textAlignment w:val="baseline"/>
        <w:rPr>
          <w:snapToGrid/>
          <w:color w:val="1F497D"/>
          <w:szCs w:val="24"/>
        </w:rPr>
      </w:pPr>
      <w:r w:rsidRPr="00070B1C">
        <w:rPr>
          <w:snapToGrid/>
          <w:szCs w:val="24"/>
        </w:rPr>
        <w:t xml:space="preserve">Table </w:t>
      </w:r>
      <w:r w:rsidR="006B4708" w:rsidRPr="006B4708">
        <w:rPr>
          <w:snapToGrid/>
          <w:szCs w:val="24"/>
        </w:rPr>
        <w:t>B.1</w:t>
      </w:r>
      <w:r w:rsidRPr="00070B1C">
        <w:rPr>
          <w:snapToGrid/>
          <w:szCs w:val="24"/>
        </w:rPr>
        <w:t>: Physical properties of all components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3"/>
        <w:gridCol w:w="1668"/>
        <w:gridCol w:w="1601"/>
        <w:gridCol w:w="1868"/>
        <w:gridCol w:w="1934"/>
      </w:tblGrid>
      <w:tr w:rsidR="001C1976" w:rsidRPr="006A0A17" w14:paraId="3C0A5F3C"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F2F2F2"/>
            <w:vAlign w:val="center"/>
            <w:hideMark/>
          </w:tcPr>
          <w:p w14:paraId="032BFD33" w14:textId="77777777" w:rsidR="00FF752E" w:rsidRPr="00FF752E" w:rsidRDefault="00FF752E" w:rsidP="00FF752E">
            <w:pPr>
              <w:widowControl/>
              <w:jc w:val="center"/>
              <w:textAlignment w:val="baseline"/>
              <w:rPr>
                <w:snapToGrid/>
                <w:szCs w:val="24"/>
              </w:rPr>
            </w:pPr>
            <w:r w:rsidRPr="00FF752E">
              <w:rPr>
                <w:snapToGrid/>
                <w:szCs w:val="24"/>
              </w:rPr>
              <w:t>Compound </w:t>
            </w:r>
          </w:p>
        </w:tc>
        <w:tc>
          <w:tcPr>
            <w:tcW w:w="1668" w:type="dxa"/>
            <w:tcBorders>
              <w:top w:val="single" w:sz="6" w:space="0" w:color="BFBFBF"/>
              <w:left w:val="single" w:sz="6" w:space="0" w:color="BFBFBF"/>
              <w:bottom w:val="single" w:sz="6" w:space="0" w:color="BFBFBF"/>
              <w:right w:val="single" w:sz="6" w:space="0" w:color="BFBFBF"/>
            </w:tcBorders>
            <w:shd w:val="clear" w:color="auto" w:fill="F2F2F2"/>
            <w:vAlign w:val="center"/>
            <w:hideMark/>
          </w:tcPr>
          <w:p w14:paraId="499D51B6" w14:textId="77777777" w:rsidR="00FF752E" w:rsidRPr="00FF752E" w:rsidRDefault="00FF752E" w:rsidP="00FF752E">
            <w:pPr>
              <w:widowControl/>
              <w:jc w:val="center"/>
              <w:textAlignment w:val="baseline"/>
              <w:rPr>
                <w:snapToGrid/>
                <w:szCs w:val="24"/>
              </w:rPr>
            </w:pPr>
            <w:r w:rsidRPr="00FF752E">
              <w:rPr>
                <w:snapToGrid/>
                <w:szCs w:val="24"/>
              </w:rPr>
              <w:t>MW </w:t>
            </w:r>
          </w:p>
        </w:tc>
        <w:tc>
          <w:tcPr>
            <w:tcW w:w="1601" w:type="dxa"/>
            <w:tcBorders>
              <w:top w:val="single" w:sz="6" w:space="0" w:color="BFBFBF"/>
              <w:left w:val="single" w:sz="6" w:space="0" w:color="BFBFBF"/>
              <w:bottom w:val="single" w:sz="6" w:space="0" w:color="BFBFBF"/>
              <w:right w:val="single" w:sz="6" w:space="0" w:color="BFBFBF"/>
            </w:tcBorders>
            <w:shd w:val="clear" w:color="auto" w:fill="F2F2F2"/>
            <w:vAlign w:val="center"/>
            <w:hideMark/>
          </w:tcPr>
          <w:p w14:paraId="33549833" w14:textId="77777777" w:rsidR="00FF752E" w:rsidRPr="00FF752E" w:rsidRDefault="00FF752E" w:rsidP="00FF752E">
            <w:pPr>
              <w:widowControl/>
              <w:jc w:val="center"/>
              <w:textAlignment w:val="baseline"/>
              <w:rPr>
                <w:snapToGrid/>
                <w:szCs w:val="24"/>
              </w:rPr>
            </w:pPr>
            <w:r w:rsidRPr="00FF752E">
              <w:rPr>
                <w:snapToGrid/>
                <w:szCs w:val="24"/>
              </w:rPr>
              <w:t>Tm (°F) </w:t>
            </w:r>
          </w:p>
        </w:tc>
        <w:tc>
          <w:tcPr>
            <w:tcW w:w="1868" w:type="dxa"/>
            <w:tcBorders>
              <w:top w:val="single" w:sz="6" w:space="0" w:color="BFBFBF"/>
              <w:left w:val="single" w:sz="6" w:space="0" w:color="BFBFBF"/>
              <w:bottom w:val="single" w:sz="6" w:space="0" w:color="BFBFBF"/>
              <w:right w:val="single" w:sz="6" w:space="0" w:color="BFBFBF"/>
            </w:tcBorders>
            <w:shd w:val="clear" w:color="auto" w:fill="F2F2F2"/>
            <w:vAlign w:val="center"/>
            <w:hideMark/>
          </w:tcPr>
          <w:p w14:paraId="4F5FA847" w14:textId="77777777" w:rsidR="00FF752E" w:rsidRPr="00FF752E" w:rsidRDefault="00FF752E" w:rsidP="00FF752E">
            <w:pPr>
              <w:widowControl/>
              <w:jc w:val="center"/>
              <w:textAlignment w:val="baseline"/>
              <w:rPr>
                <w:snapToGrid/>
                <w:szCs w:val="24"/>
              </w:rPr>
            </w:pPr>
            <w:proofErr w:type="spellStart"/>
            <w:r w:rsidRPr="00FF752E">
              <w:rPr>
                <w:snapToGrid/>
                <w:szCs w:val="24"/>
              </w:rPr>
              <w:t>Tbp</w:t>
            </w:r>
            <w:proofErr w:type="spellEnd"/>
            <w:r w:rsidRPr="00FF752E">
              <w:rPr>
                <w:snapToGrid/>
                <w:szCs w:val="24"/>
              </w:rPr>
              <w:t xml:space="preserve"> (°F) </w:t>
            </w:r>
          </w:p>
        </w:tc>
        <w:tc>
          <w:tcPr>
            <w:tcW w:w="1934" w:type="dxa"/>
            <w:tcBorders>
              <w:top w:val="single" w:sz="6" w:space="0" w:color="BFBFBF"/>
              <w:left w:val="single" w:sz="6" w:space="0" w:color="BFBFBF"/>
              <w:bottom w:val="single" w:sz="6" w:space="0" w:color="BFBFBF"/>
              <w:right w:val="single" w:sz="6" w:space="0" w:color="BFBFBF"/>
            </w:tcBorders>
            <w:shd w:val="clear" w:color="auto" w:fill="F2F2F2"/>
            <w:vAlign w:val="center"/>
            <w:hideMark/>
          </w:tcPr>
          <w:p w14:paraId="23C79E23" w14:textId="77777777" w:rsidR="00FF752E" w:rsidRPr="00FF752E" w:rsidRDefault="00FF752E" w:rsidP="00FF752E">
            <w:pPr>
              <w:widowControl/>
              <w:jc w:val="center"/>
              <w:textAlignment w:val="baseline"/>
              <w:rPr>
                <w:snapToGrid/>
                <w:szCs w:val="24"/>
              </w:rPr>
            </w:pPr>
            <w:proofErr w:type="spellStart"/>
            <w:r w:rsidRPr="00FF752E">
              <w:rPr>
                <w:snapToGrid/>
                <w:szCs w:val="24"/>
              </w:rPr>
              <w:t>T</w:t>
            </w:r>
            <w:r w:rsidRPr="00FF752E">
              <w:rPr>
                <w:snapToGrid/>
                <w:szCs w:val="24"/>
                <w:vertAlign w:val="subscript"/>
              </w:rPr>
              <w:t>Auto</w:t>
            </w:r>
            <w:proofErr w:type="spellEnd"/>
            <w:r w:rsidRPr="00FF752E">
              <w:rPr>
                <w:snapToGrid/>
                <w:szCs w:val="24"/>
                <w:vertAlign w:val="subscript"/>
              </w:rPr>
              <w:t xml:space="preserve"> </w:t>
            </w:r>
            <w:r w:rsidRPr="00FF752E">
              <w:rPr>
                <w:caps/>
                <w:snapToGrid/>
                <w:szCs w:val="24"/>
              </w:rPr>
              <w:t>(</w:t>
            </w:r>
            <w:r w:rsidRPr="00FF752E">
              <w:rPr>
                <w:snapToGrid/>
                <w:szCs w:val="24"/>
              </w:rPr>
              <w:t>°F) </w:t>
            </w:r>
          </w:p>
        </w:tc>
      </w:tr>
      <w:tr w:rsidR="00FF752E" w:rsidRPr="00FF752E" w14:paraId="02DD53D5"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4F45550" w14:textId="1C7507A4" w:rsidR="00FF752E" w:rsidRPr="00FF752E" w:rsidRDefault="00424091" w:rsidP="00FF752E">
            <w:pPr>
              <w:widowControl/>
              <w:jc w:val="center"/>
              <w:textAlignment w:val="baseline"/>
              <w:rPr>
                <w:snapToGrid/>
                <w:szCs w:val="24"/>
              </w:rPr>
            </w:pPr>
            <w:r>
              <w:rPr>
                <w:snapToGrid/>
                <w:szCs w:val="24"/>
              </w:rPr>
              <w:t>PET</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5C79DA11" w14:textId="3A0AA187" w:rsidR="00FF752E" w:rsidRPr="00FF752E" w:rsidRDefault="00E1424B" w:rsidP="00FF752E">
            <w:pPr>
              <w:widowControl/>
              <w:jc w:val="center"/>
              <w:textAlignment w:val="baseline"/>
              <w:rPr>
                <w:snapToGrid/>
                <w:szCs w:val="24"/>
              </w:rPr>
            </w:pPr>
            <w:r>
              <w:rPr>
                <w:snapToGrid/>
                <w:szCs w:val="24"/>
              </w:rPr>
              <w:t>8000-31000</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9AFAFB1" w14:textId="5BF669F8" w:rsidR="00FF752E" w:rsidRPr="00FF752E" w:rsidRDefault="00D67ACE" w:rsidP="00FF752E">
            <w:pPr>
              <w:widowControl/>
              <w:jc w:val="center"/>
              <w:textAlignment w:val="baseline"/>
              <w:rPr>
                <w:snapToGrid/>
                <w:szCs w:val="24"/>
              </w:rPr>
            </w:pPr>
            <w:r>
              <w:rPr>
                <w:snapToGrid/>
                <w:szCs w:val="24"/>
              </w:rPr>
              <w:t>428</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3F3FA41" w14:textId="2DEBD880" w:rsidR="00FF752E" w:rsidRPr="00FF752E" w:rsidRDefault="00502641" w:rsidP="00FF752E">
            <w:pPr>
              <w:widowControl/>
              <w:jc w:val="center"/>
              <w:textAlignment w:val="baseline"/>
              <w:rPr>
                <w:snapToGrid/>
                <w:szCs w:val="24"/>
              </w:rPr>
            </w:pPr>
            <w:r>
              <w:rPr>
                <w:snapToGrid/>
                <w:szCs w:val="24"/>
              </w:rPr>
              <w:t>&gt;212</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1D49176" w14:textId="6CCDD2FF" w:rsidR="00FF752E" w:rsidRPr="00FF752E" w:rsidRDefault="00FF752E" w:rsidP="00FF752E">
            <w:pPr>
              <w:widowControl/>
              <w:jc w:val="center"/>
              <w:textAlignment w:val="baseline"/>
              <w:rPr>
                <w:snapToGrid/>
                <w:szCs w:val="24"/>
              </w:rPr>
            </w:pPr>
            <w:r w:rsidRPr="00FF752E">
              <w:rPr>
                <w:snapToGrid/>
                <w:szCs w:val="24"/>
              </w:rPr>
              <w:t> </w:t>
            </w:r>
            <w:r w:rsidR="00502641">
              <w:rPr>
                <w:snapToGrid/>
                <w:szCs w:val="24"/>
              </w:rPr>
              <w:t>N/A</w:t>
            </w:r>
          </w:p>
        </w:tc>
      </w:tr>
      <w:tr w:rsidR="00FF752E" w:rsidRPr="00FF752E" w14:paraId="58E5D672"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FE5BE82" w14:textId="73960B7F" w:rsidR="00FF752E" w:rsidRPr="00FF752E" w:rsidRDefault="00424091" w:rsidP="00FF752E">
            <w:pPr>
              <w:widowControl/>
              <w:jc w:val="center"/>
              <w:textAlignment w:val="baseline"/>
              <w:rPr>
                <w:snapToGrid/>
                <w:szCs w:val="24"/>
              </w:rPr>
            </w:pPr>
            <w:r>
              <w:rPr>
                <w:snapToGrid/>
                <w:szCs w:val="24"/>
              </w:rPr>
              <w:t>TPA</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2BCA80E9" w14:textId="04FFFB23" w:rsidR="00FF752E" w:rsidRPr="00FF752E" w:rsidRDefault="00FD2B6D" w:rsidP="00FF752E">
            <w:pPr>
              <w:widowControl/>
              <w:jc w:val="center"/>
              <w:textAlignment w:val="baseline"/>
              <w:rPr>
                <w:snapToGrid/>
                <w:szCs w:val="24"/>
              </w:rPr>
            </w:pPr>
            <w:r>
              <w:rPr>
                <w:snapToGrid/>
                <w:szCs w:val="24"/>
              </w:rPr>
              <w:t>166</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2C0229E" w14:textId="0F8BC0F0" w:rsidR="00FF752E" w:rsidRPr="00FF752E" w:rsidRDefault="001B13E8" w:rsidP="00FF752E">
            <w:pPr>
              <w:widowControl/>
              <w:jc w:val="center"/>
              <w:textAlignment w:val="baseline"/>
              <w:rPr>
                <w:snapToGrid/>
                <w:szCs w:val="24"/>
              </w:rPr>
            </w:pPr>
            <w:r>
              <w:rPr>
                <w:snapToGrid/>
                <w:szCs w:val="24"/>
              </w:rPr>
              <w:t>572</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6FFCD52C" w14:textId="24FFCCAE" w:rsidR="00FF752E" w:rsidRPr="00FF752E" w:rsidRDefault="001B13E8" w:rsidP="00FF752E">
            <w:pPr>
              <w:widowControl/>
              <w:jc w:val="center"/>
              <w:textAlignment w:val="baseline"/>
              <w:rPr>
                <w:snapToGrid/>
                <w:szCs w:val="24"/>
              </w:rPr>
            </w:pPr>
            <w:r>
              <w:rPr>
                <w:snapToGrid/>
                <w:szCs w:val="24"/>
              </w:rPr>
              <w:t>N/A</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518AE7A7" w14:textId="2729ADD4" w:rsidR="00FF752E" w:rsidRPr="00FF752E" w:rsidRDefault="001B13E8" w:rsidP="00FF752E">
            <w:pPr>
              <w:widowControl/>
              <w:jc w:val="center"/>
              <w:textAlignment w:val="baseline"/>
              <w:rPr>
                <w:snapToGrid/>
                <w:szCs w:val="24"/>
              </w:rPr>
            </w:pPr>
            <w:r>
              <w:rPr>
                <w:snapToGrid/>
                <w:szCs w:val="24"/>
              </w:rPr>
              <w:t>N/A</w:t>
            </w:r>
          </w:p>
        </w:tc>
      </w:tr>
      <w:tr w:rsidR="00FF752E" w:rsidRPr="00FF752E" w14:paraId="13FD1E7F"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0460B905" w14:textId="00489008" w:rsidR="00FF752E" w:rsidRPr="00FF752E" w:rsidRDefault="00424091" w:rsidP="00FF752E">
            <w:pPr>
              <w:widowControl/>
              <w:jc w:val="center"/>
              <w:textAlignment w:val="baseline"/>
              <w:rPr>
                <w:snapToGrid/>
                <w:szCs w:val="24"/>
              </w:rPr>
            </w:pPr>
            <w:r>
              <w:rPr>
                <w:snapToGrid/>
                <w:szCs w:val="24"/>
              </w:rPr>
              <w:t>Enzyme</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0DA6B3FC" w14:textId="38F4B104" w:rsidR="00FF752E" w:rsidRPr="00FF752E" w:rsidRDefault="00342501" w:rsidP="00FF752E">
            <w:pPr>
              <w:widowControl/>
              <w:jc w:val="center"/>
              <w:textAlignment w:val="baseline"/>
              <w:rPr>
                <w:snapToGrid/>
                <w:szCs w:val="24"/>
              </w:rPr>
            </w:pPr>
            <w:r>
              <w:rPr>
                <w:snapToGrid/>
                <w:szCs w:val="24"/>
              </w:rPr>
              <w:t xml:space="preserve">58.4 </w:t>
            </w:r>
            <w:proofErr w:type="spellStart"/>
            <w:r>
              <w:rPr>
                <w:snapToGrid/>
                <w:szCs w:val="24"/>
              </w:rPr>
              <w:t>kDa</w:t>
            </w:r>
            <w:proofErr w:type="spellEnd"/>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F5382BE" w14:textId="16D53487" w:rsidR="00FF752E" w:rsidRPr="00FF752E" w:rsidRDefault="00900DC8" w:rsidP="00FF752E">
            <w:pPr>
              <w:widowControl/>
              <w:jc w:val="center"/>
              <w:textAlignment w:val="baseline"/>
              <w:rPr>
                <w:snapToGrid/>
                <w:szCs w:val="24"/>
              </w:rPr>
            </w:pPr>
            <w:r>
              <w:rPr>
                <w:snapToGrid/>
                <w:szCs w:val="24"/>
              </w:rPr>
              <w:t>N/A</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51CB95B4" w14:textId="3666F5AD" w:rsidR="00FF752E" w:rsidRPr="00FF752E" w:rsidRDefault="00900DC8" w:rsidP="00FF752E">
            <w:pPr>
              <w:widowControl/>
              <w:jc w:val="center"/>
              <w:textAlignment w:val="baseline"/>
              <w:rPr>
                <w:snapToGrid/>
                <w:szCs w:val="24"/>
              </w:rPr>
            </w:pPr>
            <w:r>
              <w:rPr>
                <w:snapToGrid/>
                <w:szCs w:val="24"/>
              </w:rPr>
              <w:t>N.A</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0A3AFCB3" w14:textId="30CD8AD7" w:rsidR="00FF752E" w:rsidRPr="00FF752E" w:rsidRDefault="00900DC8" w:rsidP="00FF752E">
            <w:pPr>
              <w:widowControl/>
              <w:jc w:val="center"/>
              <w:textAlignment w:val="baseline"/>
              <w:rPr>
                <w:snapToGrid/>
                <w:szCs w:val="24"/>
              </w:rPr>
            </w:pPr>
            <w:r>
              <w:rPr>
                <w:snapToGrid/>
                <w:szCs w:val="24"/>
              </w:rPr>
              <w:t>N/A</w:t>
            </w:r>
          </w:p>
        </w:tc>
      </w:tr>
      <w:tr w:rsidR="00FF752E" w:rsidRPr="00FF752E" w14:paraId="17DC0FC3"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0879BD7" w14:textId="16085441" w:rsidR="00FF752E" w:rsidRPr="00FF752E" w:rsidRDefault="00424091" w:rsidP="00FF752E">
            <w:pPr>
              <w:widowControl/>
              <w:jc w:val="center"/>
              <w:textAlignment w:val="baseline"/>
              <w:rPr>
                <w:snapToGrid/>
                <w:szCs w:val="24"/>
              </w:rPr>
            </w:pPr>
            <w:r>
              <w:rPr>
                <w:snapToGrid/>
                <w:szCs w:val="24"/>
              </w:rPr>
              <w:t>NaOH</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D727FAB" w14:textId="172A4A6F" w:rsidR="00FF752E" w:rsidRPr="00FF752E" w:rsidRDefault="00594E2A" w:rsidP="00FF752E">
            <w:pPr>
              <w:widowControl/>
              <w:jc w:val="center"/>
              <w:textAlignment w:val="baseline"/>
              <w:rPr>
                <w:snapToGrid/>
                <w:szCs w:val="24"/>
              </w:rPr>
            </w:pPr>
            <w:r>
              <w:rPr>
                <w:snapToGrid/>
                <w:szCs w:val="24"/>
              </w:rPr>
              <w:t>40</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C9880A3" w14:textId="6A9D8D3A" w:rsidR="00FF752E" w:rsidRPr="00FF752E" w:rsidRDefault="00C70CB0" w:rsidP="00FF752E">
            <w:pPr>
              <w:widowControl/>
              <w:jc w:val="center"/>
              <w:textAlignment w:val="baseline"/>
              <w:rPr>
                <w:snapToGrid/>
                <w:szCs w:val="24"/>
              </w:rPr>
            </w:pPr>
            <w:r>
              <w:rPr>
                <w:snapToGrid/>
                <w:szCs w:val="24"/>
              </w:rPr>
              <w:t>N/A</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18BCBED" w14:textId="7FC600C9" w:rsidR="00FF752E" w:rsidRPr="00FF752E" w:rsidRDefault="00C70CB0" w:rsidP="00FF752E">
            <w:pPr>
              <w:widowControl/>
              <w:jc w:val="center"/>
              <w:textAlignment w:val="baseline"/>
              <w:rPr>
                <w:snapToGrid/>
                <w:szCs w:val="24"/>
              </w:rPr>
            </w:pPr>
            <w:r>
              <w:rPr>
                <w:snapToGrid/>
                <w:szCs w:val="24"/>
              </w:rPr>
              <w:t>N/A</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3B1B0D5A" w14:textId="2C611135" w:rsidR="00FF752E" w:rsidRPr="00FF752E" w:rsidRDefault="00C70CB0" w:rsidP="00FF752E">
            <w:pPr>
              <w:widowControl/>
              <w:jc w:val="center"/>
              <w:textAlignment w:val="baseline"/>
              <w:rPr>
                <w:snapToGrid/>
                <w:szCs w:val="24"/>
              </w:rPr>
            </w:pPr>
            <w:r>
              <w:rPr>
                <w:snapToGrid/>
                <w:szCs w:val="24"/>
              </w:rPr>
              <w:t>N/A</w:t>
            </w:r>
          </w:p>
        </w:tc>
      </w:tr>
      <w:tr w:rsidR="00FF752E" w:rsidRPr="00FF752E" w14:paraId="7C60DCD3"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0556C0D" w14:textId="0D44A040" w:rsidR="00FF752E" w:rsidRPr="00FF752E" w:rsidRDefault="00DB3673" w:rsidP="00FF752E">
            <w:pPr>
              <w:widowControl/>
              <w:jc w:val="center"/>
              <w:textAlignment w:val="baseline"/>
              <w:rPr>
                <w:snapToGrid/>
                <w:szCs w:val="24"/>
              </w:rPr>
            </w:pPr>
            <w:r>
              <w:rPr>
                <w:snapToGrid/>
                <w:szCs w:val="24"/>
              </w:rPr>
              <w:t>Sodium Sulfate</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81F221D" w14:textId="0C529917" w:rsidR="00FF752E" w:rsidRPr="00FF752E" w:rsidRDefault="0080563C" w:rsidP="00FF752E">
            <w:pPr>
              <w:widowControl/>
              <w:jc w:val="center"/>
              <w:textAlignment w:val="baseline"/>
              <w:rPr>
                <w:snapToGrid/>
                <w:szCs w:val="24"/>
              </w:rPr>
            </w:pPr>
            <w:r>
              <w:rPr>
                <w:snapToGrid/>
                <w:szCs w:val="24"/>
              </w:rPr>
              <w:t>142</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D6C81E1" w14:textId="561302C3" w:rsidR="00FF752E" w:rsidRPr="00FF752E" w:rsidRDefault="00930003" w:rsidP="00FF752E">
            <w:pPr>
              <w:widowControl/>
              <w:jc w:val="center"/>
              <w:textAlignment w:val="baseline"/>
              <w:rPr>
                <w:snapToGrid/>
                <w:szCs w:val="24"/>
              </w:rPr>
            </w:pPr>
            <w:r>
              <w:rPr>
                <w:snapToGrid/>
                <w:szCs w:val="24"/>
              </w:rPr>
              <w:t>1616</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6BFA2A7" w14:textId="039F3E7B" w:rsidR="00FF752E" w:rsidRPr="00FF752E" w:rsidRDefault="00A774B6" w:rsidP="00FF752E">
            <w:pPr>
              <w:widowControl/>
              <w:jc w:val="center"/>
              <w:textAlignment w:val="baseline"/>
              <w:rPr>
                <w:snapToGrid/>
                <w:szCs w:val="24"/>
              </w:rPr>
            </w:pPr>
            <w:r>
              <w:rPr>
                <w:snapToGrid/>
                <w:szCs w:val="24"/>
              </w:rPr>
              <w:t>3092</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0CFBBB5" w14:textId="1F59C57F" w:rsidR="00FF752E" w:rsidRPr="00FF752E" w:rsidRDefault="00A31878" w:rsidP="00FF752E">
            <w:pPr>
              <w:widowControl/>
              <w:jc w:val="center"/>
              <w:textAlignment w:val="baseline"/>
              <w:rPr>
                <w:snapToGrid/>
                <w:szCs w:val="24"/>
              </w:rPr>
            </w:pPr>
            <w:r>
              <w:rPr>
                <w:snapToGrid/>
                <w:szCs w:val="24"/>
              </w:rPr>
              <w:t>N/A</w:t>
            </w:r>
          </w:p>
        </w:tc>
      </w:tr>
      <w:tr w:rsidR="00FF752E" w:rsidRPr="00FF752E" w14:paraId="10243E36"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2B049532" w14:textId="62765072" w:rsidR="00FF752E" w:rsidRPr="00FF752E" w:rsidRDefault="00DB3673" w:rsidP="00FF752E">
            <w:pPr>
              <w:widowControl/>
              <w:jc w:val="center"/>
              <w:textAlignment w:val="baseline"/>
              <w:rPr>
                <w:snapToGrid/>
                <w:szCs w:val="24"/>
              </w:rPr>
            </w:pPr>
            <w:r>
              <w:rPr>
                <w:snapToGrid/>
                <w:szCs w:val="24"/>
              </w:rPr>
              <w:t>Ethylene Glycol</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69DC7375" w14:textId="174BD4FB" w:rsidR="00FF752E" w:rsidRPr="00FF752E" w:rsidRDefault="003A46ED" w:rsidP="00FF752E">
            <w:pPr>
              <w:widowControl/>
              <w:jc w:val="center"/>
              <w:textAlignment w:val="baseline"/>
              <w:rPr>
                <w:snapToGrid/>
                <w:szCs w:val="24"/>
              </w:rPr>
            </w:pPr>
            <w:r>
              <w:rPr>
                <w:snapToGrid/>
                <w:szCs w:val="24"/>
              </w:rPr>
              <w:t>62</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4946369B" w14:textId="17AA9C0A" w:rsidR="00FF752E" w:rsidRPr="00FF752E" w:rsidRDefault="00635D5D" w:rsidP="00FF752E">
            <w:pPr>
              <w:widowControl/>
              <w:jc w:val="center"/>
              <w:textAlignment w:val="baseline"/>
              <w:rPr>
                <w:snapToGrid/>
                <w:szCs w:val="24"/>
              </w:rPr>
            </w:pPr>
            <w:r>
              <w:rPr>
                <w:snapToGrid/>
                <w:szCs w:val="24"/>
              </w:rPr>
              <w:t>9</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25A9AFC0" w14:textId="4E8BC021" w:rsidR="00FF752E" w:rsidRPr="00FF752E" w:rsidRDefault="00D5732C" w:rsidP="00FF752E">
            <w:pPr>
              <w:widowControl/>
              <w:jc w:val="center"/>
              <w:textAlignment w:val="baseline"/>
              <w:rPr>
                <w:snapToGrid/>
                <w:szCs w:val="24"/>
              </w:rPr>
            </w:pPr>
            <w:r>
              <w:rPr>
                <w:snapToGrid/>
                <w:szCs w:val="24"/>
              </w:rPr>
              <w:t>388</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9C8319D" w14:textId="7766FAD6" w:rsidR="00FF752E" w:rsidRPr="00FF752E" w:rsidRDefault="00D5732C" w:rsidP="00FF752E">
            <w:pPr>
              <w:widowControl/>
              <w:jc w:val="center"/>
              <w:textAlignment w:val="baseline"/>
              <w:rPr>
                <w:snapToGrid/>
                <w:szCs w:val="24"/>
              </w:rPr>
            </w:pPr>
            <w:r>
              <w:rPr>
                <w:snapToGrid/>
                <w:szCs w:val="24"/>
              </w:rPr>
              <w:t>752</w:t>
            </w:r>
          </w:p>
        </w:tc>
      </w:tr>
      <w:tr w:rsidR="00FF752E" w:rsidRPr="00FF752E" w14:paraId="12192771" w14:textId="77777777" w:rsidTr="00897D92">
        <w:trPr>
          <w:trHeight w:val="360"/>
        </w:trPr>
        <w:tc>
          <w:tcPr>
            <w:tcW w:w="2273"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59735FED" w14:textId="4543FE89" w:rsidR="00FF752E" w:rsidRPr="00FF752E" w:rsidRDefault="00897D92" w:rsidP="00897D92">
            <w:pPr>
              <w:widowControl/>
              <w:jc w:val="center"/>
              <w:textAlignment w:val="baseline"/>
              <w:rPr>
                <w:snapToGrid/>
                <w:szCs w:val="24"/>
              </w:rPr>
            </w:pPr>
            <w:r>
              <w:rPr>
                <w:snapToGrid/>
                <w:szCs w:val="24"/>
              </w:rPr>
              <w:t>Sulfuric Acid</w:t>
            </w:r>
          </w:p>
        </w:tc>
        <w:tc>
          <w:tcPr>
            <w:tcW w:w="16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3A33FDC9" w14:textId="65BA4B6E" w:rsidR="00FF752E" w:rsidRPr="00FF752E" w:rsidRDefault="000B26C4" w:rsidP="00FF752E">
            <w:pPr>
              <w:widowControl/>
              <w:jc w:val="center"/>
              <w:textAlignment w:val="baseline"/>
              <w:rPr>
                <w:snapToGrid/>
                <w:szCs w:val="24"/>
              </w:rPr>
            </w:pPr>
            <w:r>
              <w:rPr>
                <w:snapToGrid/>
                <w:szCs w:val="24"/>
              </w:rPr>
              <w:t>98</w:t>
            </w:r>
          </w:p>
        </w:tc>
        <w:tc>
          <w:tcPr>
            <w:tcW w:w="1601"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79BD711" w14:textId="1A45A9B8" w:rsidR="00FF752E" w:rsidRPr="00FF752E" w:rsidRDefault="000B26C4" w:rsidP="00FF752E">
            <w:pPr>
              <w:widowControl/>
              <w:jc w:val="center"/>
              <w:textAlignment w:val="baseline"/>
              <w:rPr>
                <w:snapToGrid/>
                <w:szCs w:val="24"/>
              </w:rPr>
            </w:pPr>
            <w:r>
              <w:rPr>
                <w:snapToGrid/>
                <w:szCs w:val="24"/>
              </w:rPr>
              <w:t>37</w:t>
            </w:r>
          </w:p>
        </w:tc>
        <w:tc>
          <w:tcPr>
            <w:tcW w:w="1868"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30969938" w14:textId="54AF1914" w:rsidR="00FF752E" w:rsidRPr="00FF752E" w:rsidRDefault="000B26C4" w:rsidP="00FF752E">
            <w:pPr>
              <w:widowControl/>
              <w:jc w:val="center"/>
              <w:textAlignment w:val="baseline"/>
              <w:rPr>
                <w:snapToGrid/>
                <w:szCs w:val="24"/>
              </w:rPr>
            </w:pPr>
            <w:r>
              <w:rPr>
                <w:snapToGrid/>
                <w:szCs w:val="24"/>
              </w:rPr>
              <w:t>554</w:t>
            </w:r>
          </w:p>
        </w:tc>
        <w:tc>
          <w:tcPr>
            <w:tcW w:w="1934"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C80BE81" w14:textId="34D6EB89" w:rsidR="00FF752E" w:rsidRPr="00FF752E" w:rsidRDefault="000B26C4" w:rsidP="00FF752E">
            <w:pPr>
              <w:widowControl/>
              <w:jc w:val="center"/>
              <w:textAlignment w:val="baseline"/>
              <w:rPr>
                <w:snapToGrid/>
                <w:szCs w:val="24"/>
              </w:rPr>
            </w:pPr>
            <w:r>
              <w:rPr>
                <w:snapToGrid/>
                <w:szCs w:val="24"/>
              </w:rPr>
              <w:t>N/A</w:t>
            </w:r>
          </w:p>
        </w:tc>
      </w:tr>
    </w:tbl>
    <w:p w14:paraId="17C68EA3" w14:textId="2E99FE58" w:rsidR="0066393F" w:rsidRPr="006A0A17" w:rsidRDefault="0066393F" w:rsidP="0066393F">
      <w:pPr>
        <w:pStyle w:val="ListParagraph"/>
        <w:ind w:left="1080"/>
        <w:rPr>
          <w:b w:val="0"/>
          <w:szCs w:val="24"/>
        </w:rPr>
      </w:pPr>
    </w:p>
    <w:p w14:paraId="64BF411F" w14:textId="77777777" w:rsidR="00B36A63" w:rsidRPr="006A0A17" w:rsidRDefault="00B36A63">
      <w:pPr>
        <w:widowControl/>
        <w:rPr>
          <w:szCs w:val="24"/>
        </w:rPr>
      </w:pPr>
      <w:r w:rsidRPr="006A0A17">
        <w:rPr>
          <w:szCs w:val="24"/>
        </w:rPr>
        <w:br w:type="page"/>
      </w:r>
    </w:p>
    <w:p w14:paraId="03B76B3F" w14:textId="77777777" w:rsidR="0066393F" w:rsidRPr="006A0A17" w:rsidRDefault="0066393F" w:rsidP="0066393F">
      <w:pPr>
        <w:pStyle w:val="ListParagraph"/>
        <w:ind w:left="1080"/>
        <w:rPr>
          <w:b w:val="0"/>
          <w:szCs w:val="24"/>
        </w:rPr>
      </w:pPr>
    </w:p>
    <w:p w14:paraId="7ACBA80E" w14:textId="2112B2C4" w:rsidR="004D0AB9" w:rsidRPr="006B4708" w:rsidRDefault="00742E85" w:rsidP="0066393F">
      <w:pPr>
        <w:pStyle w:val="Heading2"/>
        <w:numPr>
          <w:ilvl w:val="0"/>
          <w:numId w:val="20"/>
        </w:numPr>
        <w:spacing w:before="0"/>
        <w:rPr>
          <w:rFonts w:cs="Times New Roman"/>
          <w:b w:val="0"/>
        </w:rPr>
      </w:pPr>
      <w:bookmarkStart w:id="27" w:name="_Toc100848338"/>
      <w:r w:rsidRPr="006B4708">
        <w:rPr>
          <w:rFonts w:cs="Times New Roman"/>
          <w:b w:val="0"/>
        </w:rPr>
        <w:t>M</w:t>
      </w:r>
      <w:r w:rsidR="004D0AB9" w:rsidRPr="006B4708">
        <w:rPr>
          <w:rFonts w:cs="Times New Roman"/>
          <w:b w:val="0"/>
        </w:rPr>
        <w:t xml:space="preserve">aterial and </w:t>
      </w:r>
      <w:r w:rsidR="003B2854" w:rsidRPr="006B4708">
        <w:rPr>
          <w:rFonts w:cs="Times New Roman"/>
          <w:b w:val="0"/>
        </w:rPr>
        <w:t>E</w:t>
      </w:r>
      <w:r w:rsidR="004D0AB9" w:rsidRPr="006B4708">
        <w:rPr>
          <w:rFonts w:cs="Times New Roman"/>
          <w:b w:val="0"/>
        </w:rPr>
        <w:t xml:space="preserve">nergy </w:t>
      </w:r>
      <w:r w:rsidR="003B2854" w:rsidRPr="006B4708">
        <w:rPr>
          <w:rFonts w:cs="Times New Roman"/>
          <w:b w:val="0"/>
        </w:rPr>
        <w:t>B</w:t>
      </w:r>
      <w:r w:rsidR="004D0AB9" w:rsidRPr="006B4708">
        <w:rPr>
          <w:rFonts w:cs="Times New Roman"/>
          <w:b w:val="0"/>
        </w:rPr>
        <w:t xml:space="preserve">alance for </w:t>
      </w:r>
      <w:r w:rsidR="003B2854" w:rsidRPr="006B4708">
        <w:rPr>
          <w:rFonts w:cs="Times New Roman"/>
          <w:b w:val="0"/>
        </w:rPr>
        <w:t>P</w:t>
      </w:r>
      <w:r w:rsidR="004D0AB9" w:rsidRPr="006B4708">
        <w:rPr>
          <w:rFonts w:cs="Times New Roman"/>
          <w:b w:val="0"/>
        </w:rPr>
        <w:t xml:space="preserve">rocess and </w:t>
      </w:r>
      <w:r w:rsidR="003B2854" w:rsidRPr="006B4708">
        <w:rPr>
          <w:rFonts w:cs="Times New Roman"/>
          <w:b w:val="0"/>
        </w:rPr>
        <w:t>U</w:t>
      </w:r>
      <w:r w:rsidR="004D0AB9" w:rsidRPr="006B4708">
        <w:rPr>
          <w:rFonts w:cs="Times New Roman"/>
          <w:b w:val="0"/>
        </w:rPr>
        <w:t xml:space="preserve">tility </w:t>
      </w:r>
      <w:r w:rsidR="003B2854" w:rsidRPr="006B4708">
        <w:rPr>
          <w:rFonts w:cs="Times New Roman"/>
          <w:b w:val="0"/>
        </w:rPr>
        <w:t>S</w:t>
      </w:r>
      <w:r w:rsidR="004D0AB9" w:rsidRPr="006B4708">
        <w:rPr>
          <w:rFonts w:cs="Times New Roman"/>
          <w:b w:val="0"/>
        </w:rPr>
        <w:t>treams</w:t>
      </w:r>
      <w:bookmarkEnd w:id="27"/>
    </w:p>
    <w:p w14:paraId="1518B646" w14:textId="5092F4B2" w:rsidR="009561BD" w:rsidRDefault="002527F1" w:rsidP="00AB5361">
      <w:r>
        <w:t xml:space="preserve">Table C.1: </w:t>
      </w:r>
      <w:r w:rsidR="00626164">
        <w:t>DWG 5046-03028-B</w:t>
      </w:r>
      <w:r>
        <w:t xml:space="preserve"> Material Balance</w:t>
      </w:r>
    </w:p>
    <w:p w14:paraId="3B699D66" w14:textId="5092F4B2" w:rsidR="009561BD" w:rsidRDefault="009561BD" w:rsidP="00AB5361"/>
    <w:p w14:paraId="3B15DE75" w14:textId="174E8C50" w:rsidR="00AB5361" w:rsidRPr="006A0A17" w:rsidRDefault="009561BD" w:rsidP="00AB5361">
      <w:pPr>
        <w:rPr>
          <w:szCs w:val="24"/>
        </w:rPr>
      </w:pPr>
      <w:r w:rsidRPr="006A0A17">
        <w:rPr>
          <w:noProof/>
          <w:szCs w:val="24"/>
        </w:rPr>
        <w:drawing>
          <wp:inline distT="0" distB="0" distL="0" distR="0" wp14:anchorId="28AF3F66" wp14:editId="6710DF47">
            <wp:extent cx="5943600" cy="2484158"/>
            <wp:effectExtent l="0" t="0" r="0" b="0"/>
            <wp:docPr id="9" name="Picture 9"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low confidence"/>
                    <pic:cNvPicPr/>
                  </pic:nvPicPr>
                  <pic:blipFill>
                    <a:blip r:embed="rId55">
                      <a:extLst>
                        <a:ext uri="{28A0092B-C50C-407E-A947-70E740481C1C}">
                          <a14:useLocalDpi xmlns:a14="http://schemas.microsoft.com/office/drawing/2010/main" val="0"/>
                        </a:ext>
                      </a:extLst>
                    </a:blip>
                    <a:stretch>
                      <a:fillRect/>
                    </a:stretch>
                  </pic:blipFill>
                  <pic:spPr>
                    <a:xfrm>
                      <a:off x="0" y="0"/>
                      <a:ext cx="5943600" cy="2484158"/>
                    </a:xfrm>
                    <a:prstGeom prst="rect">
                      <a:avLst/>
                    </a:prstGeom>
                    <a:ln>
                      <a:noFill/>
                    </a:ln>
                  </pic:spPr>
                </pic:pic>
              </a:graphicData>
            </a:graphic>
          </wp:inline>
        </w:drawing>
      </w:r>
    </w:p>
    <w:p w14:paraId="0073E10D" w14:textId="0EFF115A" w:rsidR="0066393F" w:rsidRPr="006A0A17" w:rsidRDefault="0066393F" w:rsidP="0066393F">
      <w:pPr>
        <w:pStyle w:val="ListParagraph"/>
        <w:rPr>
          <w:b w:val="0"/>
        </w:rPr>
      </w:pPr>
    </w:p>
    <w:p w14:paraId="59D92C00" w14:textId="732B74A7" w:rsidR="008D6F8F" w:rsidRPr="006A0A17" w:rsidRDefault="008D6F8F" w:rsidP="008D6F8F">
      <w:pPr>
        <w:widowControl/>
      </w:pPr>
      <w:r>
        <w:t xml:space="preserve">This material balance is based on the material balance from Singh et al. that has been modified to fit the team’s process. The MEB around the heat exchangers are listed below in </w:t>
      </w:r>
      <w:r w:rsidRPr="006A0A17">
        <w:rPr>
          <w:szCs w:val="24"/>
        </w:rPr>
        <w:t>Table C.</w:t>
      </w:r>
      <w:r w:rsidR="002E6320">
        <w:rPr>
          <w:szCs w:val="24"/>
        </w:rPr>
        <w:t>4</w:t>
      </w:r>
      <w:r w:rsidRPr="006A0A17">
        <w:rPr>
          <w:szCs w:val="24"/>
        </w:rPr>
        <w:t xml:space="preserve">. </w:t>
      </w:r>
    </w:p>
    <w:p w14:paraId="628FB710" w14:textId="77777777" w:rsidR="0066393F" w:rsidRPr="006A0A17" w:rsidRDefault="0066393F" w:rsidP="0066393F">
      <w:pPr>
        <w:rPr>
          <w:szCs w:val="24"/>
        </w:rPr>
      </w:pPr>
    </w:p>
    <w:p w14:paraId="1D53F199" w14:textId="77777777" w:rsidR="00B66B2E" w:rsidRPr="006A0A17" w:rsidRDefault="00B66B2E" w:rsidP="0066393F">
      <w:pPr>
        <w:rPr>
          <w:szCs w:val="24"/>
        </w:rPr>
      </w:pPr>
    </w:p>
    <w:p w14:paraId="124569E6" w14:textId="77777777" w:rsidR="00B66B2E" w:rsidRPr="006A0A17" w:rsidRDefault="00B66B2E" w:rsidP="0066393F">
      <w:pPr>
        <w:rPr>
          <w:szCs w:val="24"/>
        </w:rPr>
      </w:pPr>
    </w:p>
    <w:p w14:paraId="67EDA7B7" w14:textId="77777777" w:rsidR="00B66B2E" w:rsidRPr="006A0A17" w:rsidRDefault="00B66B2E" w:rsidP="0066393F">
      <w:pPr>
        <w:rPr>
          <w:szCs w:val="24"/>
        </w:rPr>
      </w:pPr>
    </w:p>
    <w:p w14:paraId="57D059FC" w14:textId="77777777" w:rsidR="00842029" w:rsidRPr="006A0A17" w:rsidRDefault="00842029" w:rsidP="0066393F">
      <w:pPr>
        <w:rPr>
          <w:szCs w:val="24"/>
        </w:rPr>
      </w:pPr>
    </w:p>
    <w:p w14:paraId="1F1AADC0" w14:textId="77777777" w:rsidR="00B66B2E" w:rsidRPr="006A0A17" w:rsidRDefault="00B66B2E" w:rsidP="0066393F">
      <w:pPr>
        <w:rPr>
          <w:szCs w:val="24"/>
        </w:rPr>
      </w:pPr>
    </w:p>
    <w:p w14:paraId="53093E42" w14:textId="77777777" w:rsidR="00B66B2E" w:rsidRPr="006A0A17" w:rsidRDefault="00B66B2E" w:rsidP="0066393F">
      <w:pPr>
        <w:rPr>
          <w:szCs w:val="24"/>
        </w:rPr>
      </w:pPr>
    </w:p>
    <w:p w14:paraId="19453D72" w14:textId="77777777" w:rsidR="00B66B2E" w:rsidRPr="006A0A17" w:rsidRDefault="00B66B2E" w:rsidP="0066393F">
      <w:pPr>
        <w:rPr>
          <w:szCs w:val="24"/>
        </w:rPr>
      </w:pPr>
    </w:p>
    <w:p w14:paraId="098ACD7C" w14:textId="77777777" w:rsidR="007D7002" w:rsidRPr="006A0A17" w:rsidRDefault="007D7002">
      <w:pPr>
        <w:widowControl/>
        <w:rPr>
          <w:szCs w:val="24"/>
        </w:rPr>
      </w:pPr>
    </w:p>
    <w:p w14:paraId="05E0B394" w14:textId="77777777" w:rsidR="007D7002" w:rsidRPr="006A0A17" w:rsidRDefault="007D7002">
      <w:pPr>
        <w:widowControl/>
        <w:rPr>
          <w:szCs w:val="24"/>
        </w:rPr>
      </w:pPr>
    </w:p>
    <w:p w14:paraId="320EEBF5" w14:textId="77777777" w:rsidR="007D7002" w:rsidRPr="006A0A17" w:rsidRDefault="007D7002">
      <w:pPr>
        <w:widowControl/>
        <w:rPr>
          <w:szCs w:val="24"/>
        </w:rPr>
      </w:pPr>
    </w:p>
    <w:p w14:paraId="7A8268A4" w14:textId="77777777" w:rsidR="007D7002" w:rsidRPr="006A0A17" w:rsidRDefault="007D7002">
      <w:pPr>
        <w:widowControl/>
        <w:rPr>
          <w:szCs w:val="24"/>
        </w:rPr>
      </w:pPr>
    </w:p>
    <w:p w14:paraId="1B9DDBA2" w14:textId="77777777" w:rsidR="007D7002" w:rsidRPr="006A0A17" w:rsidRDefault="007D7002">
      <w:pPr>
        <w:widowControl/>
        <w:rPr>
          <w:szCs w:val="24"/>
        </w:rPr>
      </w:pPr>
    </w:p>
    <w:p w14:paraId="159FD208" w14:textId="77777777" w:rsidR="007D7002" w:rsidRPr="006A0A17" w:rsidRDefault="007D7002">
      <w:pPr>
        <w:widowControl/>
        <w:rPr>
          <w:szCs w:val="24"/>
        </w:rPr>
      </w:pPr>
    </w:p>
    <w:p w14:paraId="284A54D3" w14:textId="77777777" w:rsidR="007D7002" w:rsidRPr="006A0A17" w:rsidRDefault="007D7002">
      <w:pPr>
        <w:widowControl/>
        <w:rPr>
          <w:szCs w:val="24"/>
        </w:rPr>
      </w:pPr>
    </w:p>
    <w:p w14:paraId="3EC2AA20" w14:textId="77777777" w:rsidR="007D7002" w:rsidRPr="006A0A17" w:rsidRDefault="007D7002">
      <w:pPr>
        <w:widowControl/>
        <w:rPr>
          <w:szCs w:val="24"/>
        </w:rPr>
      </w:pPr>
    </w:p>
    <w:p w14:paraId="60233726" w14:textId="77777777" w:rsidR="007D7002" w:rsidRPr="006A0A17" w:rsidRDefault="007D7002">
      <w:pPr>
        <w:widowControl/>
        <w:rPr>
          <w:szCs w:val="24"/>
        </w:rPr>
      </w:pPr>
    </w:p>
    <w:p w14:paraId="3557FE87" w14:textId="77777777" w:rsidR="007D7002" w:rsidRPr="006A0A17" w:rsidRDefault="007D7002">
      <w:pPr>
        <w:widowControl/>
        <w:rPr>
          <w:szCs w:val="24"/>
        </w:rPr>
      </w:pPr>
    </w:p>
    <w:p w14:paraId="2AFFF55C" w14:textId="77777777" w:rsidR="00F51307" w:rsidRPr="006A0A17" w:rsidRDefault="001E2C5E">
      <w:pPr>
        <w:widowControl/>
        <w:rPr>
          <w:szCs w:val="24"/>
        </w:rPr>
      </w:pPr>
      <w:r w:rsidRPr="006A0A17">
        <w:rPr>
          <w:szCs w:val="24"/>
        </w:rPr>
        <w:br w:type="page"/>
      </w:r>
    </w:p>
    <w:p w14:paraId="6A9254EA" w14:textId="064B84F8" w:rsidR="00F51307" w:rsidRPr="006A0A17" w:rsidRDefault="00F51307" w:rsidP="00F51307">
      <w:pPr>
        <w:rPr>
          <w:szCs w:val="24"/>
        </w:rPr>
      </w:pPr>
      <w:r w:rsidRPr="006A0A17">
        <w:rPr>
          <w:szCs w:val="24"/>
        </w:rPr>
        <w:lastRenderedPageBreak/>
        <w:t>Table C.2: DWG 5046-03036-A Material Balance</w:t>
      </w:r>
    </w:p>
    <w:p w14:paraId="6DC2F087" w14:textId="77777777" w:rsidR="00F51307" w:rsidRPr="006A0A17" w:rsidRDefault="00F51307">
      <w:pPr>
        <w:widowControl/>
        <w:rPr>
          <w:szCs w:val="24"/>
        </w:rPr>
      </w:pPr>
    </w:p>
    <w:p w14:paraId="1B509E9C" w14:textId="3D97FF78" w:rsidR="002A2BAF" w:rsidRPr="006A0A17" w:rsidRDefault="002A2BAF">
      <w:pPr>
        <w:widowControl/>
      </w:pPr>
    </w:p>
    <w:p w14:paraId="6AE55791" w14:textId="5BAA3096" w:rsidR="00F51307" w:rsidRPr="006A0A17" w:rsidRDefault="2DC29AB2">
      <w:pPr>
        <w:widowControl/>
        <w:rPr>
          <w:szCs w:val="24"/>
        </w:rPr>
      </w:pPr>
      <w:r>
        <w:rPr>
          <w:noProof/>
        </w:rPr>
        <w:drawing>
          <wp:inline distT="0" distB="0" distL="0" distR="0" wp14:anchorId="3EAA791E" wp14:editId="4915CAB6">
            <wp:extent cx="6000750" cy="1762720"/>
            <wp:effectExtent l="0" t="0" r="0" b="0"/>
            <wp:docPr id="107125178" name="Picture 10712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6000750" cy="1762720"/>
                    </a:xfrm>
                    <a:prstGeom prst="rect">
                      <a:avLst/>
                    </a:prstGeom>
                  </pic:spPr>
                </pic:pic>
              </a:graphicData>
            </a:graphic>
          </wp:inline>
        </w:drawing>
      </w:r>
    </w:p>
    <w:p w14:paraId="46866C8E" w14:textId="77777777" w:rsidR="00F51307" w:rsidRPr="006A0A17" w:rsidRDefault="00F51307">
      <w:pPr>
        <w:widowControl/>
        <w:rPr>
          <w:szCs w:val="24"/>
        </w:rPr>
      </w:pPr>
    </w:p>
    <w:p w14:paraId="2DFF593B" w14:textId="5650B83E" w:rsidR="00F51307" w:rsidRPr="006A0A17" w:rsidRDefault="00F51307" w:rsidP="00F51307">
      <w:pPr>
        <w:rPr>
          <w:szCs w:val="24"/>
        </w:rPr>
      </w:pPr>
      <w:r w:rsidRPr="006A0A17">
        <w:rPr>
          <w:szCs w:val="24"/>
        </w:rPr>
        <w:t>Table C.</w:t>
      </w:r>
      <w:r w:rsidR="000D7E9D" w:rsidRPr="006A0A17">
        <w:rPr>
          <w:szCs w:val="24"/>
        </w:rPr>
        <w:t>3</w:t>
      </w:r>
      <w:r w:rsidRPr="006A0A17">
        <w:rPr>
          <w:szCs w:val="24"/>
        </w:rPr>
        <w:t>: DWG 5046-0303</w:t>
      </w:r>
      <w:r w:rsidR="000D7E9D" w:rsidRPr="006A0A17">
        <w:rPr>
          <w:szCs w:val="24"/>
        </w:rPr>
        <w:t>7</w:t>
      </w:r>
      <w:r w:rsidRPr="006A0A17">
        <w:rPr>
          <w:szCs w:val="24"/>
        </w:rPr>
        <w:t>-A Material Balance</w:t>
      </w:r>
    </w:p>
    <w:p w14:paraId="395F589B" w14:textId="77777777" w:rsidR="008C4A11" w:rsidRPr="006A0A17" w:rsidRDefault="008C4A11">
      <w:pPr>
        <w:widowControl/>
        <w:rPr>
          <w:szCs w:val="24"/>
        </w:rPr>
      </w:pPr>
    </w:p>
    <w:p w14:paraId="1C6B3EEC" w14:textId="4056CAF5" w:rsidR="007F6087" w:rsidRPr="006A0A17" w:rsidRDefault="00DE4924">
      <w:pPr>
        <w:widowControl/>
        <w:rPr>
          <w:szCs w:val="24"/>
        </w:rPr>
      </w:pPr>
      <w:r>
        <w:rPr>
          <w:noProof/>
          <w:snapToGrid/>
        </w:rPr>
        <w:drawing>
          <wp:inline distT="0" distB="0" distL="0" distR="0" wp14:anchorId="5CB4FCA8" wp14:editId="04AA5352">
            <wp:extent cx="5943600" cy="1920240"/>
            <wp:effectExtent l="0" t="0" r="0" b="3810"/>
            <wp:docPr id="37" name="Picture 37"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alendar&#10;&#10;Description automatically generated"/>
                    <pic:cNvPicPr/>
                  </pic:nvPicPr>
                  <pic:blipFill>
                    <a:blip r:embed="rId57"/>
                    <a:stretch>
                      <a:fillRect/>
                    </a:stretch>
                  </pic:blipFill>
                  <pic:spPr>
                    <a:xfrm>
                      <a:off x="0" y="0"/>
                      <a:ext cx="5943600" cy="1920240"/>
                    </a:xfrm>
                    <a:prstGeom prst="rect">
                      <a:avLst/>
                    </a:prstGeom>
                  </pic:spPr>
                </pic:pic>
              </a:graphicData>
            </a:graphic>
          </wp:inline>
        </w:drawing>
      </w:r>
    </w:p>
    <w:p w14:paraId="07797069" w14:textId="56438CAD" w:rsidR="001E2C5E" w:rsidRPr="006A0A17" w:rsidRDefault="08ECD0EF">
      <w:pPr>
        <w:widowControl/>
      </w:pPr>
      <w:r>
        <w:t>Table C.4: DWG 5046-</w:t>
      </w:r>
      <w:r w:rsidR="1AD2E5D9">
        <w:t>03038-B Material Balance</w:t>
      </w:r>
    </w:p>
    <w:tbl>
      <w:tblPr>
        <w:tblStyle w:val="TableGrid"/>
        <w:tblW w:w="0" w:type="auto"/>
        <w:tblLayout w:type="fixed"/>
        <w:tblLook w:val="06A0" w:firstRow="1" w:lastRow="0" w:firstColumn="1" w:lastColumn="0" w:noHBand="1" w:noVBand="1"/>
      </w:tblPr>
      <w:tblGrid>
        <w:gridCol w:w="1046"/>
        <w:gridCol w:w="600"/>
        <w:gridCol w:w="488"/>
        <w:gridCol w:w="634"/>
        <w:gridCol w:w="634"/>
        <w:gridCol w:w="634"/>
        <w:gridCol w:w="761"/>
        <w:gridCol w:w="761"/>
        <w:gridCol w:w="634"/>
        <w:gridCol w:w="634"/>
        <w:gridCol w:w="634"/>
        <w:gridCol w:w="634"/>
        <w:gridCol w:w="634"/>
        <w:gridCol w:w="634"/>
      </w:tblGrid>
      <w:tr w:rsidR="00751FD3" w14:paraId="576A9FC6"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37450E69" w14:textId="66CC3EFD" w:rsidR="1AD2E5D9" w:rsidRDefault="1AD2E5D9" w:rsidP="1AD2E5D9">
            <w:pPr>
              <w:jc w:val="center"/>
              <w:rPr>
                <w:color w:val="000000" w:themeColor="text1"/>
                <w:szCs w:val="24"/>
              </w:rPr>
            </w:pP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7EC4F4FF" w14:textId="522FF341" w:rsidR="1AD2E5D9" w:rsidRDefault="1AD2E5D9" w:rsidP="1AD2E5D9">
            <w:pPr>
              <w:jc w:val="center"/>
            </w:pPr>
            <w:r w:rsidRPr="1AD2E5D9">
              <w:rPr>
                <w:color w:val="000000" w:themeColor="text1"/>
                <w:szCs w:val="24"/>
              </w:rPr>
              <w:t>Units</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1EFE13E8" w14:textId="3AEEDE1E"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AEBF24B" w14:textId="13A84276"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9AC85EB" w14:textId="2A132FF9"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A5FBE02" w14:textId="3F7F935D" w:rsidR="1AD2E5D9" w:rsidRDefault="1AD2E5D9" w:rsidP="1AD2E5D9">
            <w:pPr>
              <w:jc w:val="center"/>
            </w:pPr>
            <w:r w:rsidRPr="1AD2E5D9">
              <w:rPr>
                <w:color w:val="000000" w:themeColor="text1"/>
                <w:szCs w:val="24"/>
              </w:rPr>
              <w:t xml:space="preserve"> </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10C4898C" w14:textId="505AD38F" w:rsidR="1AD2E5D9" w:rsidRDefault="1AD2E5D9" w:rsidP="1AD2E5D9">
            <w:pPr>
              <w:jc w:val="center"/>
            </w:pPr>
            <w:r w:rsidRPr="1AD2E5D9">
              <w:rPr>
                <w:color w:val="000000" w:themeColor="text1"/>
                <w:szCs w:val="24"/>
              </w:rPr>
              <w:t xml:space="preserve"> </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410CB153" w14:textId="397E88DD"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566CA27" w14:textId="13B46736"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699AD08A" w14:textId="1CF63C7B"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26CEB40" w14:textId="567D348C"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8218E98" w14:textId="29717835"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7FB9008" w14:textId="251BA959" w:rsidR="1AD2E5D9" w:rsidRDefault="1AD2E5D9" w:rsidP="1AD2E5D9">
            <w:pPr>
              <w:jc w:val="center"/>
            </w:pPr>
            <w:r w:rsidRPr="1AD2E5D9">
              <w:rPr>
                <w:color w:val="000000" w:themeColor="text1"/>
                <w:szCs w:val="24"/>
              </w:rPr>
              <w:t xml:space="preserve"> </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F71DFAD" w14:textId="1874F4E3" w:rsidR="1AD2E5D9" w:rsidRDefault="1AD2E5D9" w:rsidP="1AD2E5D9">
            <w:pPr>
              <w:jc w:val="center"/>
            </w:pPr>
            <w:r w:rsidRPr="1AD2E5D9">
              <w:rPr>
                <w:color w:val="000000" w:themeColor="text1"/>
                <w:szCs w:val="24"/>
              </w:rPr>
              <w:t xml:space="preserve"> </w:t>
            </w:r>
          </w:p>
        </w:tc>
      </w:tr>
      <w:tr w:rsidR="00751FD3" w14:paraId="7C6D8C48"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541F9CD0" w14:textId="50CA5BE0" w:rsidR="1AD2E5D9" w:rsidRDefault="1AD2E5D9" w:rsidP="1AD2E5D9">
            <w:pPr>
              <w:jc w:val="center"/>
            </w:pPr>
            <w:r w:rsidRPr="1AD2E5D9">
              <w:rPr>
                <w:color w:val="000000" w:themeColor="text1"/>
                <w:szCs w:val="24"/>
              </w:rPr>
              <w:t>5046-03038B</w:t>
            </w: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69A82C8F" w14:textId="3AB48E96" w:rsidR="1AD2E5D9" w:rsidRDefault="1AD2E5D9" w:rsidP="1AD2E5D9">
            <w:pPr>
              <w:jc w:val="center"/>
            </w:pPr>
            <w:r w:rsidRPr="1AD2E5D9">
              <w:rPr>
                <w:color w:val="000000" w:themeColor="text1"/>
                <w:szCs w:val="24"/>
              </w:rPr>
              <w:t xml:space="preserve"> </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732C6792" w14:textId="3CA72EFB" w:rsidR="1AD2E5D9" w:rsidRDefault="1AD2E5D9" w:rsidP="1AD2E5D9">
            <w:pPr>
              <w:jc w:val="center"/>
            </w:pPr>
            <w:r w:rsidRPr="1AD2E5D9">
              <w:rPr>
                <w:color w:val="000000" w:themeColor="text1"/>
                <w:szCs w:val="24"/>
              </w:rPr>
              <w:t>2"-P400</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01774C6" w14:textId="7CA96AA3" w:rsidR="1AD2E5D9" w:rsidRDefault="1AD2E5D9" w:rsidP="1AD2E5D9">
            <w:pPr>
              <w:jc w:val="center"/>
            </w:pPr>
            <w:r w:rsidRPr="1AD2E5D9">
              <w:rPr>
                <w:color w:val="000000" w:themeColor="text1"/>
                <w:szCs w:val="24"/>
              </w:rPr>
              <w:t>2"-P401</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E55C45A" w14:textId="155070F0" w:rsidR="1AD2E5D9" w:rsidRDefault="1AD2E5D9" w:rsidP="1AD2E5D9">
            <w:pPr>
              <w:jc w:val="center"/>
            </w:pPr>
            <w:r w:rsidRPr="1AD2E5D9">
              <w:rPr>
                <w:color w:val="000000" w:themeColor="text1"/>
                <w:szCs w:val="24"/>
              </w:rPr>
              <w:t>2"-P404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4F01236" w14:textId="2FBD9DA1" w:rsidR="1AD2E5D9" w:rsidRDefault="1AD2E5D9" w:rsidP="1AD2E5D9">
            <w:pPr>
              <w:jc w:val="center"/>
            </w:pPr>
            <w:r w:rsidRPr="1AD2E5D9">
              <w:rPr>
                <w:color w:val="000000" w:themeColor="text1"/>
                <w:szCs w:val="24"/>
              </w:rPr>
              <w:t>2"-P405</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63A538D9" w14:textId="029AC415" w:rsidR="1AD2E5D9" w:rsidRDefault="1AD2E5D9" w:rsidP="1AD2E5D9">
            <w:pPr>
              <w:jc w:val="center"/>
            </w:pPr>
            <w:r w:rsidRPr="1AD2E5D9">
              <w:rPr>
                <w:color w:val="000000" w:themeColor="text1"/>
                <w:szCs w:val="24"/>
              </w:rPr>
              <w:t>1.5"-P406</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4A15A78E" w14:textId="578CD3CD" w:rsidR="1AD2E5D9" w:rsidRDefault="1AD2E5D9" w:rsidP="1AD2E5D9">
            <w:pPr>
              <w:jc w:val="center"/>
            </w:pPr>
            <w:r w:rsidRPr="1AD2E5D9">
              <w:rPr>
                <w:color w:val="000000" w:themeColor="text1"/>
                <w:szCs w:val="24"/>
              </w:rPr>
              <w:t>1.5"-P407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6D1B32AC" w14:textId="58E7E6F3" w:rsidR="1AD2E5D9" w:rsidRDefault="1AD2E5D9" w:rsidP="1AD2E5D9">
            <w:pPr>
              <w:jc w:val="center"/>
            </w:pPr>
            <w:r w:rsidRPr="1AD2E5D9">
              <w:rPr>
                <w:color w:val="000000" w:themeColor="text1"/>
                <w:szCs w:val="24"/>
              </w:rPr>
              <w:t>2"-P408</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775C941" w14:textId="125F1B1E" w:rsidR="1AD2E5D9" w:rsidRDefault="1AD2E5D9" w:rsidP="1AD2E5D9">
            <w:pPr>
              <w:jc w:val="center"/>
            </w:pPr>
            <w:r w:rsidRPr="1AD2E5D9">
              <w:rPr>
                <w:color w:val="000000" w:themeColor="text1"/>
                <w:szCs w:val="24"/>
              </w:rPr>
              <w:t>1"-P409</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7EB0A073" w14:textId="6F076668" w:rsidR="1AD2E5D9" w:rsidRDefault="1AD2E5D9" w:rsidP="1AD2E5D9">
            <w:pPr>
              <w:jc w:val="center"/>
            </w:pPr>
            <w:r w:rsidRPr="1AD2E5D9">
              <w:rPr>
                <w:color w:val="000000" w:themeColor="text1"/>
                <w:szCs w:val="24"/>
              </w:rPr>
              <w:t>3"-P412</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71E3E74" w14:textId="1F486244" w:rsidR="1AD2E5D9" w:rsidRDefault="1AD2E5D9" w:rsidP="1AD2E5D9">
            <w:pPr>
              <w:jc w:val="center"/>
            </w:pPr>
            <w:r w:rsidRPr="1AD2E5D9">
              <w:rPr>
                <w:color w:val="000000" w:themeColor="text1"/>
                <w:szCs w:val="24"/>
              </w:rPr>
              <w:t>1"-P413</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F174247" w14:textId="4B7E5BAD" w:rsidR="1AD2E5D9" w:rsidRDefault="1AD2E5D9" w:rsidP="1AD2E5D9">
            <w:pPr>
              <w:jc w:val="center"/>
            </w:pPr>
            <w:r w:rsidRPr="1AD2E5D9">
              <w:rPr>
                <w:color w:val="000000" w:themeColor="text1"/>
                <w:szCs w:val="24"/>
              </w:rPr>
              <w:t>1"-P414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125B2B9A" w14:textId="6844508F" w:rsidR="1AD2E5D9" w:rsidRDefault="1AD2E5D9" w:rsidP="1AD2E5D9">
            <w:pPr>
              <w:jc w:val="center"/>
            </w:pPr>
            <w:r w:rsidRPr="1AD2E5D9">
              <w:rPr>
                <w:color w:val="000000" w:themeColor="text1"/>
                <w:szCs w:val="24"/>
              </w:rPr>
              <w:t>1"-P418</w:t>
            </w:r>
          </w:p>
        </w:tc>
      </w:tr>
      <w:tr w:rsidR="00751FD3" w14:paraId="0A9FA244"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05B0E726" w14:textId="50992987" w:rsidR="1AD2E5D9" w:rsidRDefault="1AD2E5D9" w:rsidP="1AD2E5D9">
            <w:pPr>
              <w:jc w:val="center"/>
            </w:pPr>
            <w:r w:rsidRPr="1AD2E5D9">
              <w:rPr>
                <w:color w:val="000000" w:themeColor="text1"/>
                <w:szCs w:val="24"/>
              </w:rPr>
              <w:t>Total Flow</w:t>
            </w: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6303962C" w14:textId="3EBE8970" w:rsidR="1AD2E5D9" w:rsidRDefault="1AD2E5D9" w:rsidP="1AD2E5D9">
            <w:pPr>
              <w:jc w:val="center"/>
            </w:pPr>
            <w:r w:rsidRPr="1AD2E5D9">
              <w:rPr>
                <w:color w:val="000000" w:themeColor="text1"/>
                <w:szCs w:val="24"/>
              </w:rPr>
              <w:t>kg/hr</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65622C49" w14:textId="794C364E" w:rsidR="1AD2E5D9" w:rsidRDefault="1AD2E5D9" w:rsidP="1AD2E5D9">
            <w:pPr>
              <w:jc w:val="center"/>
            </w:pPr>
            <w:r w:rsidRPr="1AD2E5D9">
              <w:rPr>
                <w:color w:val="000000" w:themeColor="text1"/>
                <w:szCs w:val="24"/>
              </w:rPr>
              <w:t>11757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C77D044" w14:textId="6A160C32" w:rsidR="1AD2E5D9" w:rsidRDefault="1AD2E5D9" w:rsidP="1AD2E5D9">
            <w:pPr>
              <w:jc w:val="center"/>
            </w:pPr>
            <w:r w:rsidRPr="1AD2E5D9">
              <w:rPr>
                <w:color w:val="000000" w:themeColor="text1"/>
                <w:szCs w:val="24"/>
              </w:rPr>
              <w:t>11757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DFE4B33" w14:textId="0DF7D342" w:rsidR="1AD2E5D9" w:rsidRDefault="1AD2E5D9" w:rsidP="1AD2E5D9">
            <w:pPr>
              <w:jc w:val="center"/>
            </w:pPr>
            <w:r w:rsidRPr="1AD2E5D9">
              <w:rPr>
                <w:color w:val="000000" w:themeColor="text1"/>
                <w:szCs w:val="24"/>
              </w:rPr>
              <w:t>11757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6FB40A27" w14:textId="667D75DE" w:rsidR="1AD2E5D9" w:rsidRDefault="1AD2E5D9" w:rsidP="1AD2E5D9">
            <w:pPr>
              <w:jc w:val="center"/>
            </w:pPr>
            <w:r w:rsidRPr="1AD2E5D9">
              <w:rPr>
                <w:color w:val="000000" w:themeColor="text1"/>
                <w:szCs w:val="24"/>
              </w:rPr>
              <w:t>11757</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1C6CC374" w14:textId="2574C4AD" w:rsidR="1AD2E5D9" w:rsidRDefault="1AD2E5D9" w:rsidP="1AD2E5D9">
            <w:pPr>
              <w:jc w:val="center"/>
            </w:pPr>
            <w:r w:rsidRPr="1AD2E5D9">
              <w:rPr>
                <w:color w:val="000000" w:themeColor="text1"/>
                <w:szCs w:val="24"/>
              </w:rPr>
              <w:t>8203</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10723661" w14:textId="60625F3D" w:rsidR="1AD2E5D9" w:rsidRDefault="1AD2E5D9" w:rsidP="1AD2E5D9">
            <w:pPr>
              <w:jc w:val="center"/>
            </w:pPr>
            <w:r w:rsidRPr="1AD2E5D9">
              <w:rPr>
                <w:color w:val="000000" w:themeColor="text1"/>
                <w:szCs w:val="24"/>
              </w:rPr>
              <w:t>3553</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C133182" w14:textId="5602C182" w:rsidR="1AD2E5D9" w:rsidRDefault="1AD2E5D9" w:rsidP="1AD2E5D9">
            <w:pPr>
              <w:jc w:val="center"/>
            </w:pPr>
            <w:r w:rsidRPr="1AD2E5D9">
              <w:rPr>
                <w:color w:val="000000" w:themeColor="text1"/>
                <w:szCs w:val="24"/>
              </w:rPr>
              <w:t>2726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19D21054" w14:textId="4E5D726A" w:rsidR="1AD2E5D9" w:rsidRDefault="1AD2E5D9" w:rsidP="1AD2E5D9">
            <w:pPr>
              <w:jc w:val="center"/>
            </w:pPr>
            <w:r w:rsidRPr="1AD2E5D9">
              <w:rPr>
                <w:color w:val="000000" w:themeColor="text1"/>
                <w:szCs w:val="24"/>
              </w:rPr>
              <w:t>827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8F6681F" w14:textId="29845C92" w:rsidR="1AD2E5D9" w:rsidRDefault="1AD2E5D9" w:rsidP="1AD2E5D9">
            <w:pPr>
              <w:jc w:val="center"/>
            </w:pPr>
            <w:r w:rsidRPr="1AD2E5D9">
              <w:rPr>
                <w:color w:val="000000" w:themeColor="text1"/>
                <w:szCs w:val="24"/>
              </w:rPr>
              <w:t>10929</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7755DC8E" w14:textId="4E5C59CD" w:rsidR="1AD2E5D9" w:rsidRDefault="1AD2E5D9" w:rsidP="1AD2E5D9">
            <w:pPr>
              <w:jc w:val="center"/>
            </w:pPr>
            <w:r w:rsidRPr="1AD2E5D9">
              <w:rPr>
                <w:color w:val="000000" w:themeColor="text1"/>
                <w:szCs w:val="24"/>
              </w:rPr>
              <w:t>827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59E45B7" w14:textId="652C152C" w:rsidR="1AD2E5D9" w:rsidRDefault="1AD2E5D9" w:rsidP="1AD2E5D9">
            <w:pPr>
              <w:jc w:val="center"/>
            </w:pPr>
            <w:r w:rsidRPr="1AD2E5D9">
              <w:rPr>
                <w:color w:val="000000" w:themeColor="text1"/>
                <w:szCs w:val="24"/>
              </w:rPr>
              <w:t>827</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709F309" w14:textId="75902102" w:rsidR="1AD2E5D9" w:rsidRDefault="1AD2E5D9" w:rsidP="1AD2E5D9">
            <w:pPr>
              <w:jc w:val="center"/>
            </w:pPr>
            <w:r w:rsidRPr="1AD2E5D9">
              <w:rPr>
                <w:color w:val="000000" w:themeColor="text1"/>
                <w:szCs w:val="24"/>
              </w:rPr>
              <w:t>827</w:t>
            </w:r>
          </w:p>
        </w:tc>
      </w:tr>
      <w:tr w:rsidR="00751FD3" w14:paraId="15B13AC7"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7EA9AA78" w14:textId="7CCE39D5" w:rsidR="1AD2E5D9" w:rsidRDefault="1AD2E5D9" w:rsidP="1AD2E5D9">
            <w:pPr>
              <w:jc w:val="center"/>
            </w:pPr>
            <w:r w:rsidRPr="1AD2E5D9">
              <w:rPr>
                <w:color w:val="000000" w:themeColor="text1"/>
                <w:szCs w:val="24"/>
              </w:rPr>
              <w:t xml:space="preserve">Volume Flow </w:t>
            </w: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14C13561" w14:textId="37766C5A" w:rsidR="1AD2E5D9" w:rsidRDefault="1AD2E5D9" w:rsidP="1AD2E5D9">
            <w:pPr>
              <w:jc w:val="center"/>
            </w:pPr>
            <w:r w:rsidRPr="1AD2E5D9">
              <w:rPr>
                <w:color w:val="000000" w:themeColor="text1"/>
                <w:szCs w:val="24"/>
              </w:rPr>
              <w:t>1/min</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6940270F" w14:textId="52B605D1" w:rsidR="1AD2E5D9" w:rsidRDefault="1AD2E5D9" w:rsidP="1AD2E5D9">
            <w:pPr>
              <w:jc w:val="center"/>
            </w:pPr>
            <w:r w:rsidRPr="1AD2E5D9">
              <w:rPr>
                <w:color w:val="000000" w:themeColor="text1"/>
                <w:szCs w:val="24"/>
              </w:rPr>
              <w:t>196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A198CCD" w14:textId="684E40B6" w:rsidR="1AD2E5D9" w:rsidRDefault="1AD2E5D9" w:rsidP="1AD2E5D9">
            <w:pPr>
              <w:jc w:val="center"/>
            </w:pPr>
            <w:r w:rsidRPr="1AD2E5D9">
              <w:rPr>
                <w:color w:val="000000" w:themeColor="text1"/>
                <w:szCs w:val="24"/>
              </w:rPr>
              <w:t>196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42AE63F" w14:textId="41C27A22" w:rsidR="1AD2E5D9" w:rsidRDefault="1AD2E5D9" w:rsidP="1AD2E5D9">
            <w:pPr>
              <w:jc w:val="center"/>
            </w:pPr>
            <w:r w:rsidRPr="1AD2E5D9">
              <w:rPr>
                <w:color w:val="000000" w:themeColor="text1"/>
                <w:szCs w:val="24"/>
              </w:rPr>
              <w:t>196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E12C516" w14:textId="43155F40" w:rsidR="1AD2E5D9" w:rsidRDefault="1AD2E5D9" w:rsidP="1AD2E5D9">
            <w:pPr>
              <w:jc w:val="center"/>
            </w:pPr>
            <w:r w:rsidRPr="1AD2E5D9">
              <w:rPr>
                <w:color w:val="000000" w:themeColor="text1"/>
                <w:szCs w:val="24"/>
              </w:rPr>
              <w:t>196</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60B2BA1F" w14:textId="5298ECB2" w:rsidR="1AD2E5D9" w:rsidRDefault="1AD2E5D9" w:rsidP="1AD2E5D9">
            <w:pPr>
              <w:jc w:val="center"/>
            </w:pPr>
            <w:r w:rsidRPr="1AD2E5D9">
              <w:rPr>
                <w:color w:val="000000" w:themeColor="text1"/>
                <w:szCs w:val="24"/>
              </w:rPr>
              <w:t>139</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3060D801" w14:textId="7E98E67C" w:rsidR="1AD2E5D9" w:rsidRDefault="1AD2E5D9" w:rsidP="1AD2E5D9">
            <w:pPr>
              <w:jc w:val="center"/>
            </w:pPr>
            <w:r w:rsidRPr="1AD2E5D9">
              <w:rPr>
                <w:color w:val="000000" w:themeColor="text1"/>
                <w:szCs w:val="24"/>
              </w:rPr>
              <w:t>59</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2658A3C" w14:textId="235F7A36" w:rsidR="1AD2E5D9" w:rsidRDefault="1AD2E5D9" w:rsidP="1AD2E5D9">
            <w:pPr>
              <w:jc w:val="center"/>
            </w:pPr>
            <w:r w:rsidRPr="1AD2E5D9">
              <w:rPr>
                <w:color w:val="000000" w:themeColor="text1"/>
                <w:szCs w:val="24"/>
              </w:rPr>
              <w:t>46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78456B5" w14:textId="14957093" w:rsidR="1AD2E5D9" w:rsidRDefault="1AD2E5D9" w:rsidP="1AD2E5D9">
            <w:pPr>
              <w:jc w:val="center"/>
            </w:pPr>
            <w:r w:rsidRPr="1AD2E5D9">
              <w:rPr>
                <w:color w:val="000000" w:themeColor="text1"/>
                <w:szCs w:val="24"/>
              </w:rPr>
              <w:t>14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2A282DB2" w14:textId="5D43D5FA" w:rsidR="1AD2E5D9" w:rsidRDefault="1AD2E5D9" w:rsidP="1AD2E5D9">
            <w:pPr>
              <w:jc w:val="center"/>
            </w:pPr>
            <w:r w:rsidRPr="1AD2E5D9">
              <w:rPr>
                <w:color w:val="000000" w:themeColor="text1"/>
                <w:szCs w:val="24"/>
              </w:rPr>
              <w:t>185</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B2F5858" w14:textId="139BFB02" w:rsidR="1AD2E5D9" w:rsidRDefault="1AD2E5D9" w:rsidP="1AD2E5D9">
            <w:pPr>
              <w:jc w:val="center"/>
            </w:pPr>
            <w:r w:rsidRPr="1AD2E5D9">
              <w:rPr>
                <w:color w:val="000000" w:themeColor="text1"/>
                <w:szCs w:val="24"/>
              </w:rPr>
              <w:t>14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FCB1DCC" w14:textId="2EF3BB93" w:rsidR="1AD2E5D9" w:rsidRDefault="1AD2E5D9" w:rsidP="1AD2E5D9">
            <w:pPr>
              <w:jc w:val="center"/>
            </w:pPr>
            <w:r w:rsidRPr="1AD2E5D9">
              <w:rPr>
                <w:color w:val="000000" w:themeColor="text1"/>
                <w:szCs w:val="24"/>
              </w:rPr>
              <w:t>14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2BBFAB3" w14:textId="4029DFB6" w:rsidR="1AD2E5D9" w:rsidRDefault="1AD2E5D9" w:rsidP="1AD2E5D9">
            <w:pPr>
              <w:jc w:val="center"/>
            </w:pPr>
            <w:r w:rsidRPr="1AD2E5D9">
              <w:rPr>
                <w:color w:val="000000" w:themeColor="text1"/>
                <w:szCs w:val="24"/>
              </w:rPr>
              <w:t>14</w:t>
            </w:r>
          </w:p>
        </w:tc>
      </w:tr>
      <w:tr w:rsidR="00751FD3" w14:paraId="38A67E4F"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69357FB5" w14:textId="74C2744C" w:rsidR="1AD2E5D9" w:rsidRDefault="1AD2E5D9" w:rsidP="1AD2E5D9">
            <w:pPr>
              <w:jc w:val="center"/>
            </w:pPr>
            <w:r w:rsidRPr="1AD2E5D9">
              <w:rPr>
                <w:color w:val="000000" w:themeColor="text1"/>
                <w:szCs w:val="24"/>
              </w:rPr>
              <w:t>Temperature</w:t>
            </w: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6B3571B2" w14:textId="45D4B083" w:rsidR="1AD2E5D9" w:rsidRDefault="1AD2E5D9" w:rsidP="1AD2E5D9">
            <w:pPr>
              <w:jc w:val="center"/>
            </w:pPr>
            <w:r w:rsidRPr="1AD2E5D9">
              <w:rPr>
                <w:color w:val="000000" w:themeColor="text1"/>
                <w:szCs w:val="24"/>
              </w:rPr>
              <w:t>C</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63B167CD" w14:textId="412E63A0" w:rsidR="1AD2E5D9" w:rsidRDefault="1AD2E5D9" w:rsidP="1AD2E5D9">
            <w:pPr>
              <w:jc w:val="center"/>
            </w:pPr>
            <w:r w:rsidRPr="1AD2E5D9">
              <w:rPr>
                <w:color w:val="000000" w:themeColor="text1"/>
                <w:szCs w:val="24"/>
              </w:rPr>
              <w:t>0</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C040331" w14:textId="158584BA" w:rsidR="1AD2E5D9" w:rsidRDefault="1AD2E5D9" w:rsidP="1AD2E5D9">
            <w:pPr>
              <w:jc w:val="center"/>
            </w:pPr>
            <w:r w:rsidRPr="1AD2E5D9">
              <w:rPr>
                <w:color w:val="000000" w:themeColor="text1"/>
                <w:szCs w:val="24"/>
              </w:rPr>
              <w:t>35</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3899D0D" w14:textId="6B982CFD" w:rsidR="1AD2E5D9" w:rsidRDefault="1AD2E5D9" w:rsidP="1AD2E5D9">
            <w:pPr>
              <w:jc w:val="center"/>
            </w:pPr>
            <w:r w:rsidRPr="1AD2E5D9">
              <w:rPr>
                <w:color w:val="000000" w:themeColor="text1"/>
                <w:szCs w:val="24"/>
              </w:rPr>
              <w:t>41</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63C63038" w14:textId="3DA719BC" w:rsidR="1AD2E5D9" w:rsidRDefault="1AD2E5D9" w:rsidP="1AD2E5D9">
            <w:pPr>
              <w:jc w:val="center"/>
            </w:pPr>
            <w:r w:rsidRPr="1AD2E5D9">
              <w:rPr>
                <w:color w:val="000000" w:themeColor="text1"/>
                <w:szCs w:val="24"/>
              </w:rPr>
              <w:t>41</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3EC4855A" w14:textId="3B670ACB" w:rsidR="1AD2E5D9" w:rsidRDefault="1AD2E5D9" w:rsidP="1AD2E5D9">
            <w:pPr>
              <w:jc w:val="center"/>
            </w:pPr>
            <w:r w:rsidRPr="1AD2E5D9">
              <w:rPr>
                <w:color w:val="000000" w:themeColor="text1"/>
                <w:szCs w:val="24"/>
              </w:rPr>
              <w:t>54</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0FFC85DB" w14:textId="32B53EDA" w:rsidR="1AD2E5D9" w:rsidRDefault="1AD2E5D9" w:rsidP="1AD2E5D9">
            <w:pPr>
              <w:jc w:val="center"/>
            </w:pPr>
            <w:r w:rsidRPr="1AD2E5D9">
              <w:rPr>
                <w:color w:val="000000" w:themeColor="text1"/>
                <w:szCs w:val="24"/>
              </w:rPr>
              <w:t>56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241AB59" w14:textId="71279C72" w:rsidR="1AD2E5D9" w:rsidRDefault="1AD2E5D9" w:rsidP="1AD2E5D9">
            <w:pPr>
              <w:jc w:val="center"/>
            </w:pPr>
            <w:r w:rsidRPr="1AD2E5D9">
              <w:rPr>
                <w:color w:val="000000" w:themeColor="text1"/>
                <w:szCs w:val="24"/>
              </w:rPr>
              <w:t>54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67E4B7F" w14:textId="1D17E360" w:rsidR="1AD2E5D9" w:rsidRDefault="1AD2E5D9" w:rsidP="1AD2E5D9">
            <w:pPr>
              <w:jc w:val="center"/>
            </w:pPr>
            <w:r w:rsidRPr="1AD2E5D9">
              <w:rPr>
                <w:color w:val="000000" w:themeColor="text1"/>
                <w:szCs w:val="24"/>
              </w:rPr>
              <w:t>129</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2FCBF19" w14:textId="1B4DBD52" w:rsidR="1AD2E5D9" w:rsidRDefault="1AD2E5D9" w:rsidP="1AD2E5D9">
            <w:pPr>
              <w:jc w:val="center"/>
            </w:pPr>
            <w:r w:rsidRPr="1AD2E5D9">
              <w:rPr>
                <w:color w:val="000000" w:themeColor="text1"/>
                <w:szCs w:val="24"/>
              </w:rPr>
              <w:t>54</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0D785DE" w14:textId="75DBF5AF" w:rsidR="1AD2E5D9" w:rsidRDefault="1AD2E5D9" w:rsidP="1AD2E5D9">
            <w:pPr>
              <w:jc w:val="center"/>
            </w:pPr>
            <w:r w:rsidRPr="1AD2E5D9">
              <w:rPr>
                <w:color w:val="000000" w:themeColor="text1"/>
                <w:szCs w:val="24"/>
              </w:rPr>
              <w:t>129</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9BF5961" w14:textId="5206E175" w:rsidR="1AD2E5D9" w:rsidRDefault="1AD2E5D9" w:rsidP="1AD2E5D9">
            <w:pPr>
              <w:jc w:val="center"/>
            </w:pPr>
            <w:r w:rsidRPr="1AD2E5D9">
              <w:rPr>
                <w:color w:val="000000" w:themeColor="text1"/>
                <w:szCs w:val="24"/>
              </w:rPr>
              <w:t>100</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2CEC328" w14:textId="0693C1BC" w:rsidR="1AD2E5D9" w:rsidRDefault="1AD2E5D9" w:rsidP="1AD2E5D9">
            <w:pPr>
              <w:jc w:val="center"/>
            </w:pPr>
            <w:r w:rsidRPr="1AD2E5D9">
              <w:rPr>
                <w:color w:val="000000" w:themeColor="text1"/>
                <w:szCs w:val="24"/>
              </w:rPr>
              <w:t>33</w:t>
            </w:r>
          </w:p>
        </w:tc>
      </w:tr>
      <w:tr w:rsidR="00751FD3" w14:paraId="3A7E782F"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shd w:val="clear" w:color="auto" w:fill="DBDBDB"/>
            <w:vAlign w:val="center"/>
          </w:tcPr>
          <w:p w14:paraId="5442C540" w14:textId="053014BF" w:rsidR="1AD2E5D9" w:rsidRDefault="1AD2E5D9" w:rsidP="1AD2E5D9">
            <w:pPr>
              <w:jc w:val="center"/>
            </w:pPr>
            <w:r w:rsidRPr="1AD2E5D9">
              <w:rPr>
                <w:color w:val="000000" w:themeColor="text1"/>
                <w:szCs w:val="24"/>
              </w:rPr>
              <w:t>Pressure</w:t>
            </w:r>
          </w:p>
        </w:tc>
        <w:tc>
          <w:tcPr>
            <w:tcW w:w="600" w:type="dxa"/>
            <w:tcBorders>
              <w:top w:val="single" w:sz="4" w:space="0" w:color="auto"/>
              <w:left w:val="single" w:sz="4" w:space="0" w:color="auto"/>
              <w:bottom w:val="single" w:sz="4" w:space="0" w:color="auto"/>
              <w:right w:val="single" w:sz="4" w:space="0" w:color="auto"/>
            </w:tcBorders>
            <w:shd w:val="clear" w:color="auto" w:fill="DBDBDB"/>
            <w:vAlign w:val="center"/>
          </w:tcPr>
          <w:p w14:paraId="62EA2DF6" w14:textId="1934CF5A" w:rsidR="1AD2E5D9" w:rsidRDefault="1AD2E5D9" w:rsidP="1AD2E5D9">
            <w:pPr>
              <w:jc w:val="center"/>
            </w:pPr>
            <w:r w:rsidRPr="1AD2E5D9">
              <w:rPr>
                <w:color w:val="000000" w:themeColor="text1"/>
                <w:szCs w:val="24"/>
              </w:rPr>
              <w:t>bar</w:t>
            </w:r>
          </w:p>
        </w:tc>
        <w:tc>
          <w:tcPr>
            <w:tcW w:w="488" w:type="dxa"/>
            <w:tcBorders>
              <w:top w:val="single" w:sz="4" w:space="0" w:color="auto"/>
              <w:left w:val="single" w:sz="4" w:space="0" w:color="auto"/>
              <w:bottom w:val="single" w:sz="4" w:space="0" w:color="auto"/>
              <w:right w:val="single" w:sz="4" w:space="0" w:color="auto"/>
            </w:tcBorders>
            <w:shd w:val="clear" w:color="auto" w:fill="DBDBDB"/>
            <w:vAlign w:val="center"/>
          </w:tcPr>
          <w:p w14:paraId="7EA0B732" w14:textId="1CA0544E" w:rsidR="1AD2E5D9" w:rsidRDefault="1AD2E5D9" w:rsidP="1AD2E5D9">
            <w:pPr>
              <w:jc w:val="center"/>
            </w:pPr>
            <w:r w:rsidRPr="1AD2E5D9">
              <w:rPr>
                <w:color w:val="000000" w:themeColor="text1"/>
                <w:szCs w:val="24"/>
              </w:rPr>
              <w:t>1</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56D6F3AC" w14:textId="2562208C" w:rsidR="1AD2E5D9" w:rsidRDefault="1AD2E5D9" w:rsidP="1AD2E5D9">
            <w:pPr>
              <w:jc w:val="center"/>
            </w:pPr>
            <w:r w:rsidRPr="1AD2E5D9">
              <w:rPr>
                <w:color w:val="000000" w:themeColor="text1"/>
                <w:szCs w:val="24"/>
              </w:rPr>
              <w:t>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4B2E475" w14:textId="3087C669" w:rsidR="1AD2E5D9" w:rsidRDefault="1AD2E5D9" w:rsidP="1AD2E5D9">
            <w:pPr>
              <w:jc w:val="center"/>
            </w:pPr>
            <w:r w:rsidRPr="1AD2E5D9">
              <w:rPr>
                <w:color w:val="000000" w:themeColor="text1"/>
                <w:szCs w:val="24"/>
              </w:rPr>
              <w:t>1</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5A612A9" w14:textId="68E2A68D" w:rsidR="1AD2E5D9" w:rsidRDefault="1AD2E5D9" w:rsidP="1AD2E5D9">
            <w:pPr>
              <w:jc w:val="center"/>
            </w:pPr>
            <w:r w:rsidRPr="1AD2E5D9">
              <w:rPr>
                <w:color w:val="000000" w:themeColor="text1"/>
                <w:szCs w:val="24"/>
              </w:rPr>
              <w:t>1</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3EF7645B" w14:textId="4059EA93" w:rsidR="1AD2E5D9" w:rsidRDefault="1AD2E5D9" w:rsidP="1AD2E5D9">
            <w:pPr>
              <w:jc w:val="center"/>
            </w:pPr>
            <w:r w:rsidRPr="1AD2E5D9">
              <w:rPr>
                <w:color w:val="000000" w:themeColor="text1"/>
                <w:szCs w:val="24"/>
              </w:rPr>
              <w:t>0.2</w:t>
            </w:r>
          </w:p>
        </w:tc>
        <w:tc>
          <w:tcPr>
            <w:tcW w:w="761" w:type="dxa"/>
            <w:tcBorders>
              <w:top w:val="single" w:sz="4" w:space="0" w:color="auto"/>
              <w:left w:val="single" w:sz="4" w:space="0" w:color="auto"/>
              <w:bottom w:val="single" w:sz="4" w:space="0" w:color="auto"/>
              <w:right w:val="single" w:sz="4" w:space="0" w:color="auto"/>
            </w:tcBorders>
            <w:shd w:val="clear" w:color="auto" w:fill="DBDBDB"/>
            <w:vAlign w:val="center"/>
          </w:tcPr>
          <w:p w14:paraId="6BBBE916" w14:textId="6EDA7952" w:rsidR="1AD2E5D9" w:rsidRDefault="1AD2E5D9" w:rsidP="1AD2E5D9">
            <w:pPr>
              <w:jc w:val="center"/>
            </w:pPr>
            <w:r w:rsidRPr="1AD2E5D9">
              <w:rPr>
                <w:color w:val="000000" w:themeColor="text1"/>
                <w:szCs w:val="24"/>
              </w:rPr>
              <w:t>0.2</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042DD6B9" w14:textId="1103F751" w:rsidR="1AD2E5D9" w:rsidRDefault="1AD2E5D9" w:rsidP="1AD2E5D9">
            <w:pPr>
              <w:jc w:val="center"/>
            </w:pPr>
            <w:r w:rsidRPr="1AD2E5D9">
              <w:rPr>
                <w:color w:val="000000" w:themeColor="text1"/>
                <w:szCs w:val="24"/>
              </w:rPr>
              <w:t>0.2</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F79068C" w14:textId="7E35FBE6" w:rsidR="1AD2E5D9" w:rsidRDefault="1AD2E5D9" w:rsidP="1AD2E5D9">
            <w:pPr>
              <w:jc w:val="center"/>
            </w:pPr>
            <w:r w:rsidRPr="1AD2E5D9">
              <w:rPr>
                <w:color w:val="000000" w:themeColor="text1"/>
                <w:szCs w:val="24"/>
              </w:rPr>
              <w:t>0.2</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4E941E6D" w14:textId="2F1DCBD4" w:rsidR="1AD2E5D9" w:rsidRDefault="1AD2E5D9" w:rsidP="1AD2E5D9">
            <w:pPr>
              <w:jc w:val="center"/>
            </w:pPr>
            <w:r w:rsidRPr="1AD2E5D9">
              <w:rPr>
                <w:color w:val="000000" w:themeColor="text1"/>
                <w:szCs w:val="24"/>
              </w:rPr>
              <w:t>0.2</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60754029" w14:textId="5289D48C" w:rsidR="1AD2E5D9" w:rsidRDefault="1AD2E5D9" w:rsidP="1AD2E5D9">
            <w:pPr>
              <w:jc w:val="center"/>
            </w:pPr>
            <w:r w:rsidRPr="1AD2E5D9">
              <w:rPr>
                <w:color w:val="000000" w:themeColor="text1"/>
                <w:szCs w:val="24"/>
              </w:rPr>
              <w:t>11</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3716D9E6" w14:textId="2661514A" w:rsidR="1AD2E5D9" w:rsidRDefault="1AD2E5D9" w:rsidP="1AD2E5D9">
            <w:pPr>
              <w:jc w:val="center"/>
            </w:pPr>
            <w:r w:rsidRPr="1AD2E5D9">
              <w:rPr>
                <w:color w:val="000000" w:themeColor="text1"/>
                <w:szCs w:val="24"/>
              </w:rPr>
              <w:t>6</w:t>
            </w:r>
          </w:p>
        </w:tc>
        <w:tc>
          <w:tcPr>
            <w:tcW w:w="634" w:type="dxa"/>
            <w:tcBorders>
              <w:top w:val="single" w:sz="4" w:space="0" w:color="auto"/>
              <w:left w:val="single" w:sz="4" w:space="0" w:color="auto"/>
              <w:bottom w:val="single" w:sz="4" w:space="0" w:color="auto"/>
              <w:right w:val="single" w:sz="4" w:space="0" w:color="auto"/>
            </w:tcBorders>
            <w:shd w:val="clear" w:color="auto" w:fill="DBDBDB"/>
            <w:vAlign w:val="center"/>
          </w:tcPr>
          <w:p w14:paraId="17888F0F" w14:textId="5F672891" w:rsidR="1AD2E5D9" w:rsidRDefault="1AD2E5D9" w:rsidP="1AD2E5D9">
            <w:pPr>
              <w:jc w:val="center"/>
            </w:pPr>
            <w:r w:rsidRPr="1AD2E5D9">
              <w:rPr>
                <w:color w:val="000000" w:themeColor="text1"/>
                <w:szCs w:val="24"/>
              </w:rPr>
              <w:t>1</w:t>
            </w:r>
          </w:p>
        </w:tc>
      </w:tr>
      <w:tr w:rsidR="1AD2E5D9" w14:paraId="574BEBAB"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vAlign w:val="center"/>
          </w:tcPr>
          <w:p w14:paraId="0D71D0A2" w14:textId="2B5AC417" w:rsidR="1AD2E5D9" w:rsidRDefault="1AD2E5D9" w:rsidP="1AD2E5D9">
            <w:pPr>
              <w:jc w:val="center"/>
            </w:pPr>
            <w:r w:rsidRPr="1AD2E5D9">
              <w:rPr>
                <w:color w:val="000000" w:themeColor="text1"/>
                <w:szCs w:val="24"/>
              </w:rPr>
              <w:t>EG</w:t>
            </w:r>
          </w:p>
        </w:tc>
        <w:tc>
          <w:tcPr>
            <w:tcW w:w="600" w:type="dxa"/>
            <w:tcBorders>
              <w:top w:val="single" w:sz="4" w:space="0" w:color="auto"/>
              <w:left w:val="single" w:sz="4" w:space="0" w:color="auto"/>
              <w:bottom w:val="single" w:sz="4" w:space="0" w:color="auto"/>
              <w:right w:val="single" w:sz="4" w:space="0" w:color="auto"/>
            </w:tcBorders>
            <w:vAlign w:val="center"/>
          </w:tcPr>
          <w:p w14:paraId="56D206C8" w14:textId="17C1783A" w:rsidR="1AD2E5D9" w:rsidRDefault="1AD2E5D9" w:rsidP="1AD2E5D9">
            <w:pPr>
              <w:jc w:val="center"/>
            </w:pPr>
            <w:r w:rsidRPr="1AD2E5D9">
              <w:rPr>
                <w:color w:val="000000" w:themeColor="text1"/>
                <w:szCs w:val="24"/>
              </w:rPr>
              <w:t>kg/</w:t>
            </w:r>
            <w:r w:rsidRPr="1AD2E5D9">
              <w:rPr>
                <w:color w:val="000000" w:themeColor="text1"/>
                <w:szCs w:val="24"/>
              </w:rPr>
              <w:lastRenderedPageBreak/>
              <w:t>hr</w:t>
            </w:r>
          </w:p>
        </w:tc>
        <w:tc>
          <w:tcPr>
            <w:tcW w:w="488" w:type="dxa"/>
            <w:tcBorders>
              <w:top w:val="single" w:sz="4" w:space="0" w:color="auto"/>
              <w:left w:val="single" w:sz="4" w:space="0" w:color="auto"/>
              <w:bottom w:val="single" w:sz="4" w:space="0" w:color="auto"/>
              <w:right w:val="single" w:sz="4" w:space="0" w:color="auto"/>
            </w:tcBorders>
            <w:vAlign w:val="center"/>
          </w:tcPr>
          <w:p w14:paraId="367221DE" w14:textId="39D2AF60" w:rsidR="1AD2E5D9" w:rsidRDefault="1AD2E5D9" w:rsidP="1AD2E5D9">
            <w:pPr>
              <w:jc w:val="center"/>
            </w:pPr>
            <w:r w:rsidRPr="1AD2E5D9">
              <w:rPr>
                <w:color w:val="000000" w:themeColor="text1"/>
                <w:szCs w:val="24"/>
              </w:rPr>
              <w:lastRenderedPageBreak/>
              <w:t>81</w:t>
            </w:r>
            <w:r w:rsidRPr="1AD2E5D9">
              <w:rPr>
                <w:color w:val="000000" w:themeColor="text1"/>
                <w:szCs w:val="24"/>
              </w:rPr>
              <w:lastRenderedPageBreak/>
              <w:t>9</w:t>
            </w:r>
          </w:p>
        </w:tc>
        <w:tc>
          <w:tcPr>
            <w:tcW w:w="634" w:type="dxa"/>
            <w:tcBorders>
              <w:top w:val="single" w:sz="4" w:space="0" w:color="auto"/>
              <w:left w:val="single" w:sz="4" w:space="0" w:color="auto"/>
              <w:bottom w:val="single" w:sz="4" w:space="0" w:color="auto"/>
              <w:right w:val="single" w:sz="4" w:space="0" w:color="auto"/>
            </w:tcBorders>
            <w:vAlign w:val="center"/>
          </w:tcPr>
          <w:p w14:paraId="1700A055" w14:textId="72C10A15" w:rsidR="1AD2E5D9" w:rsidRDefault="1AD2E5D9" w:rsidP="1AD2E5D9">
            <w:pPr>
              <w:jc w:val="center"/>
            </w:pPr>
            <w:r w:rsidRPr="1AD2E5D9">
              <w:rPr>
                <w:color w:val="000000" w:themeColor="text1"/>
                <w:szCs w:val="24"/>
              </w:rPr>
              <w:lastRenderedPageBreak/>
              <w:t>819</w:t>
            </w:r>
          </w:p>
        </w:tc>
        <w:tc>
          <w:tcPr>
            <w:tcW w:w="634" w:type="dxa"/>
            <w:tcBorders>
              <w:top w:val="single" w:sz="4" w:space="0" w:color="auto"/>
              <w:left w:val="single" w:sz="4" w:space="0" w:color="auto"/>
              <w:bottom w:val="single" w:sz="4" w:space="0" w:color="auto"/>
              <w:right w:val="single" w:sz="4" w:space="0" w:color="auto"/>
            </w:tcBorders>
            <w:vAlign w:val="center"/>
          </w:tcPr>
          <w:p w14:paraId="6DB9FD99" w14:textId="392A6DA8" w:rsidR="1AD2E5D9" w:rsidRDefault="1AD2E5D9" w:rsidP="1AD2E5D9">
            <w:pPr>
              <w:jc w:val="center"/>
            </w:pPr>
            <w:r w:rsidRPr="1AD2E5D9">
              <w:rPr>
                <w:color w:val="000000" w:themeColor="text1"/>
                <w:szCs w:val="24"/>
              </w:rPr>
              <w:t>819</w:t>
            </w:r>
          </w:p>
        </w:tc>
        <w:tc>
          <w:tcPr>
            <w:tcW w:w="634" w:type="dxa"/>
            <w:tcBorders>
              <w:top w:val="single" w:sz="4" w:space="0" w:color="auto"/>
              <w:left w:val="single" w:sz="4" w:space="0" w:color="auto"/>
              <w:bottom w:val="single" w:sz="4" w:space="0" w:color="auto"/>
              <w:right w:val="single" w:sz="4" w:space="0" w:color="auto"/>
            </w:tcBorders>
            <w:vAlign w:val="center"/>
          </w:tcPr>
          <w:p w14:paraId="3F26319E" w14:textId="40914205" w:rsidR="1AD2E5D9" w:rsidRDefault="1AD2E5D9" w:rsidP="1AD2E5D9">
            <w:pPr>
              <w:jc w:val="center"/>
            </w:pPr>
            <w:r w:rsidRPr="1AD2E5D9">
              <w:rPr>
                <w:color w:val="000000" w:themeColor="text1"/>
                <w:szCs w:val="24"/>
              </w:rPr>
              <w:t>819</w:t>
            </w:r>
          </w:p>
        </w:tc>
        <w:tc>
          <w:tcPr>
            <w:tcW w:w="761" w:type="dxa"/>
            <w:tcBorders>
              <w:top w:val="single" w:sz="4" w:space="0" w:color="auto"/>
              <w:left w:val="single" w:sz="4" w:space="0" w:color="auto"/>
              <w:bottom w:val="single" w:sz="4" w:space="0" w:color="auto"/>
              <w:right w:val="single" w:sz="4" w:space="0" w:color="auto"/>
            </w:tcBorders>
            <w:vAlign w:val="center"/>
          </w:tcPr>
          <w:p w14:paraId="6596C472" w14:textId="321B1EA7" w:rsidR="1AD2E5D9" w:rsidRDefault="1AD2E5D9" w:rsidP="1AD2E5D9">
            <w:pPr>
              <w:jc w:val="center"/>
            </w:pPr>
            <w:r w:rsidRPr="1AD2E5D9">
              <w:rPr>
                <w:color w:val="000000" w:themeColor="text1"/>
                <w:szCs w:val="24"/>
              </w:rPr>
              <w:t>-</w:t>
            </w:r>
          </w:p>
        </w:tc>
        <w:tc>
          <w:tcPr>
            <w:tcW w:w="761" w:type="dxa"/>
            <w:tcBorders>
              <w:top w:val="single" w:sz="4" w:space="0" w:color="auto"/>
              <w:left w:val="single" w:sz="4" w:space="0" w:color="auto"/>
              <w:bottom w:val="single" w:sz="4" w:space="0" w:color="auto"/>
              <w:right w:val="single" w:sz="4" w:space="0" w:color="auto"/>
            </w:tcBorders>
            <w:vAlign w:val="center"/>
          </w:tcPr>
          <w:p w14:paraId="23B1EB0B" w14:textId="7E3415BF" w:rsidR="1AD2E5D9" w:rsidRDefault="1AD2E5D9" w:rsidP="1AD2E5D9">
            <w:pPr>
              <w:jc w:val="center"/>
            </w:pPr>
            <w:r w:rsidRPr="1AD2E5D9">
              <w:rPr>
                <w:color w:val="000000" w:themeColor="text1"/>
                <w:szCs w:val="24"/>
              </w:rPr>
              <w:t>819</w:t>
            </w:r>
          </w:p>
        </w:tc>
        <w:tc>
          <w:tcPr>
            <w:tcW w:w="634" w:type="dxa"/>
            <w:tcBorders>
              <w:top w:val="single" w:sz="4" w:space="0" w:color="auto"/>
              <w:left w:val="single" w:sz="4" w:space="0" w:color="auto"/>
              <w:bottom w:val="single" w:sz="4" w:space="0" w:color="auto"/>
              <w:right w:val="single" w:sz="4" w:space="0" w:color="auto"/>
            </w:tcBorders>
            <w:vAlign w:val="center"/>
          </w:tcPr>
          <w:p w14:paraId="15C8B4B6" w14:textId="5A940F38" w:rsidR="1AD2E5D9" w:rsidRDefault="1AD2E5D9" w:rsidP="1AD2E5D9">
            <w:pPr>
              <w:jc w:val="center"/>
            </w:pPr>
            <w:r w:rsidRPr="1AD2E5D9">
              <w:rPr>
                <w:color w:val="000000" w:themeColor="text1"/>
                <w:szCs w:val="24"/>
              </w:rPr>
              <w:t>-</w:t>
            </w:r>
          </w:p>
        </w:tc>
        <w:tc>
          <w:tcPr>
            <w:tcW w:w="634" w:type="dxa"/>
            <w:tcBorders>
              <w:top w:val="single" w:sz="4" w:space="0" w:color="auto"/>
              <w:left w:val="single" w:sz="4" w:space="0" w:color="auto"/>
              <w:bottom w:val="single" w:sz="4" w:space="0" w:color="auto"/>
              <w:right w:val="single" w:sz="4" w:space="0" w:color="auto"/>
            </w:tcBorders>
            <w:vAlign w:val="center"/>
          </w:tcPr>
          <w:p w14:paraId="40B17292" w14:textId="557D87FF" w:rsidR="1AD2E5D9" w:rsidRDefault="1AD2E5D9" w:rsidP="1AD2E5D9">
            <w:pPr>
              <w:jc w:val="center"/>
            </w:pPr>
            <w:r w:rsidRPr="1AD2E5D9">
              <w:rPr>
                <w:color w:val="000000" w:themeColor="text1"/>
                <w:szCs w:val="24"/>
              </w:rPr>
              <w:t>819</w:t>
            </w:r>
          </w:p>
        </w:tc>
        <w:tc>
          <w:tcPr>
            <w:tcW w:w="634" w:type="dxa"/>
            <w:tcBorders>
              <w:top w:val="single" w:sz="4" w:space="0" w:color="auto"/>
              <w:left w:val="single" w:sz="4" w:space="0" w:color="auto"/>
              <w:bottom w:val="single" w:sz="4" w:space="0" w:color="auto"/>
              <w:right w:val="single" w:sz="4" w:space="0" w:color="auto"/>
            </w:tcBorders>
            <w:vAlign w:val="center"/>
          </w:tcPr>
          <w:p w14:paraId="066C8CE7" w14:textId="38A25332" w:rsidR="1AD2E5D9" w:rsidRDefault="1AD2E5D9" w:rsidP="1AD2E5D9">
            <w:pPr>
              <w:jc w:val="center"/>
            </w:pPr>
            <w:r w:rsidRPr="1AD2E5D9">
              <w:rPr>
                <w:color w:val="000000" w:themeColor="text1"/>
                <w:szCs w:val="24"/>
              </w:rPr>
              <w:t>-</w:t>
            </w:r>
          </w:p>
        </w:tc>
        <w:tc>
          <w:tcPr>
            <w:tcW w:w="634" w:type="dxa"/>
            <w:tcBorders>
              <w:top w:val="single" w:sz="4" w:space="0" w:color="auto"/>
              <w:left w:val="single" w:sz="4" w:space="0" w:color="auto"/>
              <w:bottom w:val="single" w:sz="4" w:space="0" w:color="auto"/>
              <w:right w:val="single" w:sz="4" w:space="0" w:color="auto"/>
            </w:tcBorders>
            <w:vAlign w:val="center"/>
          </w:tcPr>
          <w:p w14:paraId="634D184F" w14:textId="069D18D2" w:rsidR="1AD2E5D9" w:rsidRDefault="1AD2E5D9" w:rsidP="1AD2E5D9">
            <w:pPr>
              <w:jc w:val="center"/>
            </w:pPr>
            <w:r w:rsidRPr="1AD2E5D9">
              <w:rPr>
                <w:color w:val="000000" w:themeColor="text1"/>
                <w:szCs w:val="24"/>
              </w:rPr>
              <w:t>819</w:t>
            </w:r>
          </w:p>
        </w:tc>
        <w:tc>
          <w:tcPr>
            <w:tcW w:w="634" w:type="dxa"/>
            <w:tcBorders>
              <w:top w:val="single" w:sz="4" w:space="0" w:color="auto"/>
              <w:left w:val="single" w:sz="4" w:space="0" w:color="auto"/>
              <w:bottom w:val="single" w:sz="4" w:space="0" w:color="auto"/>
              <w:right w:val="single" w:sz="4" w:space="0" w:color="auto"/>
            </w:tcBorders>
            <w:vAlign w:val="center"/>
          </w:tcPr>
          <w:p w14:paraId="21557DD3" w14:textId="756F7DC6" w:rsidR="1AD2E5D9" w:rsidRDefault="1AD2E5D9" w:rsidP="1AD2E5D9">
            <w:pPr>
              <w:jc w:val="center"/>
            </w:pPr>
            <w:r w:rsidRPr="1AD2E5D9">
              <w:rPr>
                <w:color w:val="000000" w:themeColor="text1"/>
                <w:szCs w:val="24"/>
              </w:rPr>
              <w:t>819</w:t>
            </w:r>
          </w:p>
        </w:tc>
        <w:tc>
          <w:tcPr>
            <w:tcW w:w="634" w:type="dxa"/>
            <w:tcBorders>
              <w:top w:val="single" w:sz="4" w:space="0" w:color="auto"/>
              <w:left w:val="single" w:sz="4" w:space="0" w:color="auto"/>
              <w:bottom w:val="single" w:sz="4" w:space="0" w:color="auto"/>
              <w:right w:val="single" w:sz="4" w:space="0" w:color="auto"/>
            </w:tcBorders>
            <w:vAlign w:val="center"/>
          </w:tcPr>
          <w:p w14:paraId="4BCDF883" w14:textId="1F1172C4" w:rsidR="1AD2E5D9" w:rsidRDefault="1AD2E5D9" w:rsidP="1AD2E5D9">
            <w:pPr>
              <w:jc w:val="center"/>
            </w:pPr>
            <w:r w:rsidRPr="1AD2E5D9">
              <w:rPr>
                <w:color w:val="000000" w:themeColor="text1"/>
                <w:szCs w:val="24"/>
              </w:rPr>
              <w:t>819</w:t>
            </w:r>
          </w:p>
        </w:tc>
      </w:tr>
      <w:tr w:rsidR="1AD2E5D9" w14:paraId="491DFC48" w14:textId="77777777" w:rsidTr="33758563">
        <w:trPr>
          <w:trHeight w:val="315"/>
        </w:trPr>
        <w:tc>
          <w:tcPr>
            <w:tcW w:w="1046" w:type="dxa"/>
            <w:tcBorders>
              <w:top w:val="single" w:sz="4" w:space="0" w:color="auto"/>
              <w:left w:val="single" w:sz="4" w:space="0" w:color="auto"/>
              <w:bottom w:val="single" w:sz="4" w:space="0" w:color="auto"/>
              <w:right w:val="single" w:sz="4" w:space="0" w:color="auto"/>
            </w:tcBorders>
            <w:vAlign w:val="center"/>
          </w:tcPr>
          <w:p w14:paraId="3E7C6A77" w14:textId="36EC7C98" w:rsidR="1AD2E5D9" w:rsidRDefault="1AD2E5D9" w:rsidP="1AD2E5D9">
            <w:pPr>
              <w:jc w:val="center"/>
            </w:pPr>
            <w:r w:rsidRPr="1AD2E5D9">
              <w:rPr>
                <w:color w:val="000000" w:themeColor="text1"/>
                <w:szCs w:val="24"/>
              </w:rPr>
              <w:t>H2</w:t>
            </w:r>
            <w:r w:rsidR="004E0CD3">
              <w:rPr>
                <w:color w:val="000000" w:themeColor="text1"/>
                <w:szCs w:val="24"/>
              </w:rPr>
              <w:t>O</w:t>
            </w:r>
          </w:p>
        </w:tc>
        <w:tc>
          <w:tcPr>
            <w:tcW w:w="600" w:type="dxa"/>
            <w:tcBorders>
              <w:top w:val="single" w:sz="4" w:space="0" w:color="auto"/>
              <w:left w:val="single" w:sz="4" w:space="0" w:color="auto"/>
              <w:bottom w:val="single" w:sz="4" w:space="0" w:color="auto"/>
              <w:right w:val="single" w:sz="4" w:space="0" w:color="auto"/>
            </w:tcBorders>
            <w:vAlign w:val="center"/>
          </w:tcPr>
          <w:p w14:paraId="64EFB995" w14:textId="71237EB6" w:rsidR="1AD2E5D9" w:rsidRDefault="1AD2E5D9" w:rsidP="1AD2E5D9">
            <w:pPr>
              <w:jc w:val="center"/>
            </w:pPr>
            <w:r w:rsidRPr="1AD2E5D9">
              <w:rPr>
                <w:color w:val="000000" w:themeColor="text1"/>
                <w:szCs w:val="24"/>
              </w:rPr>
              <w:t>kg/hr</w:t>
            </w:r>
          </w:p>
        </w:tc>
        <w:tc>
          <w:tcPr>
            <w:tcW w:w="488" w:type="dxa"/>
            <w:tcBorders>
              <w:top w:val="single" w:sz="4" w:space="0" w:color="auto"/>
              <w:left w:val="single" w:sz="4" w:space="0" w:color="auto"/>
              <w:bottom w:val="single" w:sz="4" w:space="0" w:color="auto"/>
              <w:right w:val="single" w:sz="4" w:space="0" w:color="auto"/>
            </w:tcBorders>
            <w:vAlign w:val="center"/>
          </w:tcPr>
          <w:p w14:paraId="5EB09E64" w14:textId="5583254C" w:rsidR="1AD2E5D9" w:rsidRDefault="1AD2E5D9" w:rsidP="1AD2E5D9">
            <w:pPr>
              <w:jc w:val="center"/>
            </w:pPr>
            <w:r w:rsidRPr="1AD2E5D9">
              <w:rPr>
                <w:color w:val="000000" w:themeColor="text1"/>
                <w:szCs w:val="24"/>
              </w:rPr>
              <w:t>10938</w:t>
            </w:r>
          </w:p>
        </w:tc>
        <w:tc>
          <w:tcPr>
            <w:tcW w:w="634" w:type="dxa"/>
            <w:tcBorders>
              <w:top w:val="single" w:sz="4" w:space="0" w:color="auto"/>
              <w:left w:val="single" w:sz="4" w:space="0" w:color="auto"/>
              <w:bottom w:val="single" w:sz="4" w:space="0" w:color="auto"/>
              <w:right w:val="single" w:sz="4" w:space="0" w:color="auto"/>
            </w:tcBorders>
            <w:vAlign w:val="center"/>
          </w:tcPr>
          <w:p w14:paraId="1192FE90" w14:textId="24A6D735" w:rsidR="1AD2E5D9" w:rsidRDefault="1AD2E5D9" w:rsidP="1AD2E5D9">
            <w:pPr>
              <w:jc w:val="center"/>
            </w:pPr>
            <w:r w:rsidRPr="1AD2E5D9">
              <w:rPr>
                <w:color w:val="000000" w:themeColor="text1"/>
                <w:szCs w:val="24"/>
              </w:rPr>
              <w:t>10938</w:t>
            </w:r>
          </w:p>
        </w:tc>
        <w:tc>
          <w:tcPr>
            <w:tcW w:w="634" w:type="dxa"/>
            <w:tcBorders>
              <w:top w:val="single" w:sz="4" w:space="0" w:color="auto"/>
              <w:left w:val="single" w:sz="4" w:space="0" w:color="auto"/>
              <w:bottom w:val="single" w:sz="4" w:space="0" w:color="auto"/>
              <w:right w:val="single" w:sz="4" w:space="0" w:color="auto"/>
            </w:tcBorders>
            <w:vAlign w:val="center"/>
          </w:tcPr>
          <w:p w14:paraId="2EEAFAF4" w14:textId="3F761239" w:rsidR="1AD2E5D9" w:rsidRDefault="1AD2E5D9" w:rsidP="1AD2E5D9">
            <w:pPr>
              <w:jc w:val="center"/>
            </w:pPr>
            <w:r w:rsidRPr="1AD2E5D9">
              <w:rPr>
                <w:color w:val="000000" w:themeColor="text1"/>
                <w:szCs w:val="24"/>
              </w:rPr>
              <w:t>10938</w:t>
            </w:r>
          </w:p>
        </w:tc>
        <w:tc>
          <w:tcPr>
            <w:tcW w:w="634" w:type="dxa"/>
            <w:tcBorders>
              <w:top w:val="single" w:sz="4" w:space="0" w:color="auto"/>
              <w:left w:val="single" w:sz="4" w:space="0" w:color="auto"/>
              <w:bottom w:val="single" w:sz="4" w:space="0" w:color="auto"/>
              <w:right w:val="single" w:sz="4" w:space="0" w:color="auto"/>
            </w:tcBorders>
            <w:vAlign w:val="center"/>
          </w:tcPr>
          <w:p w14:paraId="23FA8F62" w14:textId="4390E806" w:rsidR="1AD2E5D9" w:rsidRDefault="1AD2E5D9" w:rsidP="1AD2E5D9">
            <w:pPr>
              <w:jc w:val="center"/>
            </w:pPr>
            <w:r w:rsidRPr="1AD2E5D9">
              <w:rPr>
                <w:color w:val="000000" w:themeColor="text1"/>
                <w:szCs w:val="24"/>
              </w:rPr>
              <w:t>10938</w:t>
            </w:r>
          </w:p>
        </w:tc>
        <w:tc>
          <w:tcPr>
            <w:tcW w:w="761" w:type="dxa"/>
            <w:tcBorders>
              <w:top w:val="single" w:sz="4" w:space="0" w:color="auto"/>
              <w:left w:val="single" w:sz="4" w:space="0" w:color="auto"/>
              <w:bottom w:val="single" w:sz="4" w:space="0" w:color="auto"/>
              <w:right w:val="single" w:sz="4" w:space="0" w:color="auto"/>
            </w:tcBorders>
            <w:vAlign w:val="center"/>
          </w:tcPr>
          <w:p w14:paraId="51498DE3" w14:textId="614B8DA0" w:rsidR="1AD2E5D9" w:rsidRDefault="1AD2E5D9" w:rsidP="1AD2E5D9">
            <w:pPr>
              <w:jc w:val="center"/>
            </w:pPr>
            <w:r w:rsidRPr="1AD2E5D9">
              <w:rPr>
                <w:color w:val="000000" w:themeColor="text1"/>
                <w:szCs w:val="24"/>
              </w:rPr>
              <w:t>8203</w:t>
            </w:r>
          </w:p>
        </w:tc>
        <w:tc>
          <w:tcPr>
            <w:tcW w:w="761" w:type="dxa"/>
            <w:tcBorders>
              <w:top w:val="single" w:sz="4" w:space="0" w:color="auto"/>
              <w:left w:val="single" w:sz="4" w:space="0" w:color="auto"/>
              <w:bottom w:val="single" w:sz="4" w:space="0" w:color="auto"/>
              <w:right w:val="single" w:sz="4" w:space="0" w:color="auto"/>
            </w:tcBorders>
            <w:vAlign w:val="center"/>
          </w:tcPr>
          <w:p w14:paraId="43239EE4" w14:textId="170F0DDB" w:rsidR="1AD2E5D9" w:rsidRDefault="1AD2E5D9" w:rsidP="1AD2E5D9">
            <w:pPr>
              <w:jc w:val="center"/>
            </w:pPr>
            <w:r w:rsidRPr="1AD2E5D9">
              <w:rPr>
                <w:color w:val="000000" w:themeColor="text1"/>
                <w:szCs w:val="24"/>
              </w:rPr>
              <w:t>2734</w:t>
            </w:r>
          </w:p>
        </w:tc>
        <w:tc>
          <w:tcPr>
            <w:tcW w:w="634" w:type="dxa"/>
            <w:tcBorders>
              <w:top w:val="single" w:sz="4" w:space="0" w:color="auto"/>
              <w:left w:val="single" w:sz="4" w:space="0" w:color="auto"/>
              <w:bottom w:val="single" w:sz="4" w:space="0" w:color="auto"/>
              <w:right w:val="single" w:sz="4" w:space="0" w:color="auto"/>
            </w:tcBorders>
            <w:vAlign w:val="center"/>
          </w:tcPr>
          <w:p w14:paraId="4EF27148" w14:textId="2C5CADE4" w:rsidR="1AD2E5D9" w:rsidRDefault="1AD2E5D9" w:rsidP="1AD2E5D9">
            <w:pPr>
              <w:jc w:val="center"/>
            </w:pPr>
            <w:r w:rsidRPr="1AD2E5D9">
              <w:rPr>
                <w:color w:val="000000" w:themeColor="text1"/>
                <w:szCs w:val="24"/>
              </w:rPr>
              <w:t>2726</w:t>
            </w:r>
          </w:p>
        </w:tc>
        <w:tc>
          <w:tcPr>
            <w:tcW w:w="634" w:type="dxa"/>
            <w:tcBorders>
              <w:top w:val="single" w:sz="4" w:space="0" w:color="auto"/>
              <w:left w:val="single" w:sz="4" w:space="0" w:color="auto"/>
              <w:bottom w:val="single" w:sz="4" w:space="0" w:color="auto"/>
              <w:right w:val="single" w:sz="4" w:space="0" w:color="auto"/>
            </w:tcBorders>
            <w:vAlign w:val="center"/>
          </w:tcPr>
          <w:p w14:paraId="30D467DB" w14:textId="61146FAD" w:rsidR="1AD2E5D9" w:rsidRDefault="1AD2E5D9" w:rsidP="1AD2E5D9">
            <w:pPr>
              <w:jc w:val="center"/>
            </w:pPr>
            <w:r w:rsidRPr="1AD2E5D9">
              <w:rPr>
                <w:color w:val="000000" w:themeColor="text1"/>
                <w:szCs w:val="24"/>
              </w:rPr>
              <w:t>8</w:t>
            </w:r>
          </w:p>
        </w:tc>
        <w:tc>
          <w:tcPr>
            <w:tcW w:w="634" w:type="dxa"/>
            <w:tcBorders>
              <w:top w:val="single" w:sz="4" w:space="0" w:color="auto"/>
              <w:left w:val="single" w:sz="4" w:space="0" w:color="auto"/>
              <w:bottom w:val="single" w:sz="4" w:space="0" w:color="auto"/>
              <w:right w:val="single" w:sz="4" w:space="0" w:color="auto"/>
            </w:tcBorders>
            <w:vAlign w:val="center"/>
          </w:tcPr>
          <w:p w14:paraId="587DCBD9" w14:textId="74466BF4" w:rsidR="1AD2E5D9" w:rsidRDefault="1AD2E5D9" w:rsidP="1AD2E5D9">
            <w:pPr>
              <w:jc w:val="center"/>
            </w:pPr>
            <w:r w:rsidRPr="1AD2E5D9">
              <w:rPr>
                <w:color w:val="000000" w:themeColor="text1"/>
                <w:szCs w:val="24"/>
              </w:rPr>
              <w:t>10929</w:t>
            </w:r>
          </w:p>
        </w:tc>
        <w:tc>
          <w:tcPr>
            <w:tcW w:w="634" w:type="dxa"/>
            <w:tcBorders>
              <w:top w:val="single" w:sz="4" w:space="0" w:color="auto"/>
              <w:left w:val="single" w:sz="4" w:space="0" w:color="auto"/>
              <w:bottom w:val="single" w:sz="4" w:space="0" w:color="auto"/>
              <w:right w:val="single" w:sz="4" w:space="0" w:color="auto"/>
            </w:tcBorders>
            <w:vAlign w:val="center"/>
          </w:tcPr>
          <w:p w14:paraId="412F4A85" w14:textId="0E069790" w:rsidR="1AD2E5D9" w:rsidRDefault="1AD2E5D9" w:rsidP="1AD2E5D9">
            <w:pPr>
              <w:jc w:val="center"/>
            </w:pPr>
            <w:r w:rsidRPr="1AD2E5D9">
              <w:rPr>
                <w:color w:val="000000" w:themeColor="text1"/>
                <w:szCs w:val="24"/>
              </w:rPr>
              <w:t>8</w:t>
            </w:r>
          </w:p>
        </w:tc>
        <w:tc>
          <w:tcPr>
            <w:tcW w:w="634" w:type="dxa"/>
            <w:tcBorders>
              <w:top w:val="single" w:sz="4" w:space="0" w:color="auto"/>
              <w:left w:val="single" w:sz="4" w:space="0" w:color="auto"/>
              <w:bottom w:val="single" w:sz="4" w:space="0" w:color="auto"/>
              <w:right w:val="single" w:sz="4" w:space="0" w:color="auto"/>
            </w:tcBorders>
            <w:vAlign w:val="center"/>
          </w:tcPr>
          <w:p w14:paraId="56B80056" w14:textId="49BF0711" w:rsidR="1AD2E5D9" w:rsidRDefault="1AD2E5D9" w:rsidP="1AD2E5D9">
            <w:pPr>
              <w:jc w:val="center"/>
            </w:pPr>
            <w:r w:rsidRPr="1AD2E5D9">
              <w:rPr>
                <w:color w:val="000000" w:themeColor="text1"/>
                <w:szCs w:val="24"/>
              </w:rPr>
              <w:t>8</w:t>
            </w:r>
          </w:p>
        </w:tc>
        <w:tc>
          <w:tcPr>
            <w:tcW w:w="634" w:type="dxa"/>
            <w:tcBorders>
              <w:top w:val="single" w:sz="4" w:space="0" w:color="auto"/>
              <w:left w:val="single" w:sz="4" w:space="0" w:color="auto"/>
              <w:bottom w:val="single" w:sz="4" w:space="0" w:color="auto"/>
              <w:right w:val="single" w:sz="4" w:space="0" w:color="auto"/>
            </w:tcBorders>
            <w:vAlign w:val="center"/>
          </w:tcPr>
          <w:p w14:paraId="213F34D0" w14:textId="7E30964E" w:rsidR="1AD2E5D9" w:rsidRDefault="1AD2E5D9" w:rsidP="1AD2E5D9">
            <w:pPr>
              <w:jc w:val="center"/>
            </w:pPr>
            <w:r w:rsidRPr="1AD2E5D9">
              <w:rPr>
                <w:color w:val="000000" w:themeColor="text1"/>
                <w:szCs w:val="24"/>
              </w:rPr>
              <w:t>8</w:t>
            </w:r>
          </w:p>
        </w:tc>
      </w:tr>
    </w:tbl>
    <w:p w14:paraId="147A086E" w14:textId="275AECDB" w:rsidR="1AD2E5D9" w:rsidRDefault="1AD2E5D9" w:rsidP="1AD2E5D9">
      <w:pPr>
        <w:widowControl/>
        <w:rPr>
          <w:szCs w:val="24"/>
        </w:rPr>
      </w:pPr>
    </w:p>
    <w:p w14:paraId="32E8323F" w14:textId="0EFF115A" w:rsidR="008D6F8F" w:rsidRDefault="008D6F8F">
      <w:pPr>
        <w:widowControl/>
      </w:pPr>
      <w:r>
        <w:br w:type="page"/>
      </w:r>
    </w:p>
    <w:p w14:paraId="4E1FF0FC" w14:textId="698765BD" w:rsidR="00E5481D" w:rsidRPr="006A0A17" w:rsidRDefault="007D7002" w:rsidP="00E5481D">
      <w:r>
        <w:lastRenderedPageBreak/>
        <w:t>Table C.5</w:t>
      </w:r>
      <w:r w:rsidR="00E5481D">
        <w:t xml:space="preserve">: </w:t>
      </w:r>
      <w:r w:rsidR="00E33A4A">
        <w:t>E</w:t>
      </w:r>
      <w:r w:rsidR="00104B2F">
        <w:t>-120, E-125, E-145, E-155</w:t>
      </w:r>
      <w:r w:rsidR="005D1A0D">
        <w:t>, P</w:t>
      </w:r>
      <w:r w:rsidR="0022102F">
        <w:t>-130, P-</w:t>
      </w:r>
      <w:r w:rsidR="00911FF6">
        <w:t>1</w:t>
      </w:r>
      <w:r w:rsidR="00EE3FBF">
        <w:t>35, P-140,</w:t>
      </w:r>
      <w:r w:rsidR="0022102F">
        <w:t xml:space="preserve"> </w:t>
      </w:r>
      <w:r w:rsidR="008D0C8A">
        <w:t>P-160, P-165</w:t>
      </w:r>
      <w:r w:rsidR="0022102F">
        <w:t xml:space="preserve"> </w:t>
      </w:r>
      <w:r w:rsidR="00E33A4A">
        <w:t>Energy</w:t>
      </w:r>
      <w:r w:rsidR="00E5481D">
        <w:t xml:space="preserve"> Balance</w:t>
      </w:r>
      <w:r w:rsidR="001E2C5E">
        <w:t>s</w:t>
      </w:r>
    </w:p>
    <w:p w14:paraId="2D83C170" w14:textId="77777777" w:rsidR="001E2C5E" w:rsidRPr="006A0A17" w:rsidRDefault="001E2C5E" w:rsidP="00E5481D">
      <w:pPr>
        <w:rPr>
          <w:szCs w:val="24"/>
        </w:rPr>
      </w:pPr>
    </w:p>
    <w:tbl>
      <w:tblPr>
        <w:tblW w:w="7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2946"/>
        <w:gridCol w:w="1317"/>
        <w:gridCol w:w="3382"/>
      </w:tblGrid>
      <w:tr w:rsidR="00CA6CC5" w:rsidRPr="006A0A17" w14:paraId="478B3572" w14:textId="77777777" w:rsidTr="00CA6CC5">
        <w:trPr>
          <w:trHeight w:val="300"/>
        </w:trPr>
        <w:tc>
          <w:tcPr>
            <w:tcW w:w="7645" w:type="dxa"/>
            <w:gridSpan w:val="3"/>
            <w:noWrap/>
            <w:vAlign w:val="bottom"/>
            <w:hideMark/>
          </w:tcPr>
          <w:p w14:paraId="30690255" w14:textId="77777777" w:rsidR="00CA6CC5" w:rsidRPr="006A0A17" w:rsidRDefault="00CA6CC5" w:rsidP="00CA6CC5">
            <w:pPr>
              <w:widowControl/>
              <w:rPr>
                <w:szCs w:val="24"/>
              </w:rPr>
            </w:pPr>
            <w:r w:rsidRPr="006A0A17">
              <w:rPr>
                <w:szCs w:val="24"/>
              </w:rPr>
              <w:t>Simulation: 5046-2218 Depolymerization E-120 and E-125</w:t>
            </w:r>
          </w:p>
        </w:tc>
      </w:tr>
      <w:tr w:rsidR="00CA6CC5" w:rsidRPr="006A0A17" w14:paraId="5CD9029A" w14:textId="77777777" w:rsidTr="00CA6CC5">
        <w:trPr>
          <w:trHeight w:val="300"/>
        </w:trPr>
        <w:tc>
          <w:tcPr>
            <w:tcW w:w="2946" w:type="dxa"/>
            <w:noWrap/>
            <w:vAlign w:val="bottom"/>
            <w:hideMark/>
          </w:tcPr>
          <w:p w14:paraId="428E2397" w14:textId="77777777" w:rsidR="00CA6CC5" w:rsidRPr="00CA6CC5" w:rsidRDefault="00CA6CC5" w:rsidP="00CA6CC5">
            <w:pPr>
              <w:widowControl/>
              <w:rPr>
                <w:szCs w:val="24"/>
              </w:rPr>
            </w:pPr>
            <w:r w:rsidRPr="00CA6CC5">
              <w:rPr>
                <w:szCs w:val="24"/>
              </w:rPr>
              <w:t>Overall Energy Balance</w:t>
            </w:r>
          </w:p>
        </w:tc>
        <w:tc>
          <w:tcPr>
            <w:tcW w:w="1317" w:type="dxa"/>
            <w:noWrap/>
            <w:vAlign w:val="bottom"/>
            <w:hideMark/>
          </w:tcPr>
          <w:p w14:paraId="61F83524" w14:textId="07120B46" w:rsidR="00CA6CC5" w:rsidRPr="00CA6CC5" w:rsidRDefault="00CA6CC5" w:rsidP="00CA6CC5">
            <w:pPr>
              <w:widowControl/>
              <w:rPr>
                <w:szCs w:val="24"/>
              </w:rPr>
            </w:pPr>
            <w:r w:rsidRPr="00CA6CC5">
              <w:rPr>
                <w:szCs w:val="24"/>
              </w:rPr>
              <w:t>MJ/</w:t>
            </w:r>
            <w:r w:rsidR="003811E7">
              <w:rPr>
                <w:szCs w:val="24"/>
              </w:rPr>
              <w:t>hr</w:t>
            </w:r>
          </w:p>
        </w:tc>
        <w:tc>
          <w:tcPr>
            <w:tcW w:w="3382" w:type="dxa"/>
            <w:noWrap/>
            <w:vAlign w:val="bottom"/>
            <w:hideMark/>
          </w:tcPr>
          <w:p w14:paraId="0A1B8564" w14:textId="77777777" w:rsidR="00CA6CC5" w:rsidRPr="00CA6CC5" w:rsidRDefault="00CA6CC5" w:rsidP="00CA6CC5">
            <w:pPr>
              <w:widowControl/>
              <w:rPr>
                <w:szCs w:val="24"/>
              </w:rPr>
            </w:pPr>
          </w:p>
        </w:tc>
      </w:tr>
      <w:tr w:rsidR="00CA6CC5" w:rsidRPr="006A0A17" w14:paraId="2CA509BC" w14:textId="77777777" w:rsidTr="00CA6CC5">
        <w:trPr>
          <w:trHeight w:val="300"/>
        </w:trPr>
        <w:tc>
          <w:tcPr>
            <w:tcW w:w="2946" w:type="dxa"/>
            <w:noWrap/>
            <w:vAlign w:val="bottom"/>
            <w:hideMark/>
          </w:tcPr>
          <w:p w14:paraId="0C45AD68" w14:textId="77777777" w:rsidR="00CA6CC5" w:rsidRPr="00CA6CC5" w:rsidRDefault="00CA6CC5" w:rsidP="00CA6CC5">
            <w:pPr>
              <w:widowControl/>
              <w:rPr>
                <w:szCs w:val="24"/>
              </w:rPr>
            </w:pPr>
            <w:r w:rsidRPr="00CA6CC5">
              <w:rPr>
                <w:szCs w:val="24"/>
              </w:rPr>
              <w:t xml:space="preserve"> </w:t>
            </w:r>
          </w:p>
        </w:tc>
        <w:tc>
          <w:tcPr>
            <w:tcW w:w="1317" w:type="dxa"/>
            <w:noWrap/>
            <w:vAlign w:val="bottom"/>
            <w:hideMark/>
          </w:tcPr>
          <w:p w14:paraId="681A31FD" w14:textId="77777777" w:rsidR="00CA6CC5" w:rsidRPr="00CA6CC5" w:rsidRDefault="00CA6CC5" w:rsidP="00CA6CC5">
            <w:pPr>
              <w:widowControl/>
              <w:rPr>
                <w:szCs w:val="24"/>
              </w:rPr>
            </w:pPr>
            <w:r w:rsidRPr="00CA6CC5">
              <w:rPr>
                <w:szCs w:val="24"/>
              </w:rPr>
              <w:t>Input</w:t>
            </w:r>
          </w:p>
        </w:tc>
        <w:tc>
          <w:tcPr>
            <w:tcW w:w="3382" w:type="dxa"/>
            <w:noWrap/>
            <w:vAlign w:val="bottom"/>
            <w:hideMark/>
          </w:tcPr>
          <w:p w14:paraId="4FFCB47D" w14:textId="77777777" w:rsidR="00CA6CC5" w:rsidRPr="00CA6CC5" w:rsidRDefault="00CA6CC5" w:rsidP="00CA6CC5">
            <w:pPr>
              <w:widowControl/>
              <w:rPr>
                <w:szCs w:val="24"/>
              </w:rPr>
            </w:pPr>
            <w:r w:rsidRPr="00CA6CC5">
              <w:rPr>
                <w:szCs w:val="24"/>
              </w:rPr>
              <w:t>Output</w:t>
            </w:r>
          </w:p>
        </w:tc>
      </w:tr>
      <w:tr w:rsidR="00CA6CC5" w:rsidRPr="006A0A17" w14:paraId="6D85A120" w14:textId="77777777" w:rsidTr="00CA6CC5">
        <w:trPr>
          <w:trHeight w:val="300"/>
        </w:trPr>
        <w:tc>
          <w:tcPr>
            <w:tcW w:w="2946" w:type="dxa"/>
            <w:noWrap/>
            <w:vAlign w:val="bottom"/>
            <w:hideMark/>
          </w:tcPr>
          <w:p w14:paraId="52734178" w14:textId="77777777" w:rsidR="00CA6CC5" w:rsidRPr="00CA6CC5" w:rsidRDefault="00CA6CC5" w:rsidP="00CA6CC5">
            <w:pPr>
              <w:widowControl/>
              <w:rPr>
                <w:szCs w:val="24"/>
              </w:rPr>
            </w:pPr>
            <w:r w:rsidRPr="00CA6CC5">
              <w:rPr>
                <w:szCs w:val="24"/>
              </w:rPr>
              <w:t xml:space="preserve">Feed Streams   </w:t>
            </w:r>
          </w:p>
        </w:tc>
        <w:tc>
          <w:tcPr>
            <w:tcW w:w="1317" w:type="dxa"/>
            <w:noWrap/>
            <w:vAlign w:val="bottom"/>
            <w:hideMark/>
          </w:tcPr>
          <w:p w14:paraId="2AA38012" w14:textId="77777777" w:rsidR="00CA6CC5" w:rsidRPr="00CA6CC5" w:rsidRDefault="00CA6CC5" w:rsidP="00CA6CC5">
            <w:pPr>
              <w:widowControl/>
              <w:rPr>
                <w:szCs w:val="24"/>
              </w:rPr>
            </w:pPr>
            <w:r w:rsidRPr="00CA6CC5">
              <w:rPr>
                <w:szCs w:val="24"/>
              </w:rPr>
              <w:t>-78342.2</w:t>
            </w:r>
          </w:p>
        </w:tc>
        <w:tc>
          <w:tcPr>
            <w:tcW w:w="3382" w:type="dxa"/>
            <w:noWrap/>
            <w:vAlign w:val="bottom"/>
            <w:hideMark/>
          </w:tcPr>
          <w:p w14:paraId="5D750675" w14:textId="77777777" w:rsidR="00CA6CC5" w:rsidRPr="00CA6CC5" w:rsidRDefault="00CA6CC5" w:rsidP="00CA6CC5">
            <w:pPr>
              <w:widowControl/>
              <w:rPr>
                <w:szCs w:val="24"/>
              </w:rPr>
            </w:pPr>
          </w:p>
        </w:tc>
      </w:tr>
      <w:tr w:rsidR="00CA6CC5" w:rsidRPr="006A0A17" w14:paraId="67BBD4FA" w14:textId="77777777" w:rsidTr="00CA6CC5">
        <w:trPr>
          <w:trHeight w:val="300"/>
        </w:trPr>
        <w:tc>
          <w:tcPr>
            <w:tcW w:w="2946" w:type="dxa"/>
            <w:noWrap/>
            <w:vAlign w:val="bottom"/>
            <w:hideMark/>
          </w:tcPr>
          <w:p w14:paraId="3A8334AC" w14:textId="77777777" w:rsidR="00CA6CC5" w:rsidRPr="00CA6CC5" w:rsidRDefault="00CA6CC5" w:rsidP="00CA6CC5">
            <w:pPr>
              <w:widowControl/>
              <w:rPr>
                <w:szCs w:val="24"/>
              </w:rPr>
            </w:pPr>
            <w:r w:rsidRPr="00CA6CC5">
              <w:rPr>
                <w:szCs w:val="24"/>
              </w:rPr>
              <w:t>Product Streams</w:t>
            </w:r>
          </w:p>
        </w:tc>
        <w:tc>
          <w:tcPr>
            <w:tcW w:w="1317" w:type="dxa"/>
            <w:noWrap/>
            <w:vAlign w:val="bottom"/>
            <w:hideMark/>
          </w:tcPr>
          <w:p w14:paraId="568881A0" w14:textId="77777777" w:rsidR="00CA6CC5" w:rsidRPr="00CA6CC5" w:rsidRDefault="00CA6CC5" w:rsidP="00CA6CC5">
            <w:pPr>
              <w:widowControl/>
              <w:rPr>
                <w:szCs w:val="24"/>
              </w:rPr>
            </w:pPr>
            <w:r w:rsidRPr="00CA6CC5">
              <w:rPr>
                <w:szCs w:val="24"/>
              </w:rPr>
              <w:t xml:space="preserve"> </w:t>
            </w:r>
          </w:p>
        </w:tc>
        <w:tc>
          <w:tcPr>
            <w:tcW w:w="3382" w:type="dxa"/>
            <w:noWrap/>
            <w:vAlign w:val="bottom"/>
            <w:hideMark/>
          </w:tcPr>
          <w:p w14:paraId="4DE1BA7B" w14:textId="77777777" w:rsidR="00CA6CC5" w:rsidRPr="00CA6CC5" w:rsidRDefault="00CA6CC5" w:rsidP="00CA6CC5">
            <w:pPr>
              <w:widowControl/>
              <w:rPr>
                <w:szCs w:val="24"/>
              </w:rPr>
            </w:pPr>
            <w:r w:rsidRPr="00CA6CC5">
              <w:rPr>
                <w:szCs w:val="24"/>
              </w:rPr>
              <w:t>-78342.2</w:t>
            </w:r>
          </w:p>
        </w:tc>
      </w:tr>
      <w:tr w:rsidR="00CA6CC5" w:rsidRPr="006A0A17" w14:paraId="1EDF5ECB" w14:textId="77777777" w:rsidTr="00CA6CC5">
        <w:trPr>
          <w:trHeight w:val="300"/>
        </w:trPr>
        <w:tc>
          <w:tcPr>
            <w:tcW w:w="2946" w:type="dxa"/>
            <w:noWrap/>
            <w:vAlign w:val="bottom"/>
            <w:hideMark/>
          </w:tcPr>
          <w:p w14:paraId="2BE661EC" w14:textId="77777777" w:rsidR="00CA6CC5" w:rsidRPr="00CA6CC5" w:rsidRDefault="00CA6CC5" w:rsidP="00CA6CC5">
            <w:pPr>
              <w:widowControl/>
              <w:rPr>
                <w:szCs w:val="24"/>
              </w:rPr>
            </w:pPr>
            <w:r w:rsidRPr="00CA6CC5">
              <w:rPr>
                <w:szCs w:val="24"/>
              </w:rPr>
              <w:t xml:space="preserve">Total Heating  </w:t>
            </w:r>
          </w:p>
        </w:tc>
        <w:tc>
          <w:tcPr>
            <w:tcW w:w="1317" w:type="dxa"/>
            <w:noWrap/>
            <w:vAlign w:val="bottom"/>
            <w:hideMark/>
          </w:tcPr>
          <w:p w14:paraId="4047722D"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0FF40137" w14:textId="77777777" w:rsidR="00CA6CC5" w:rsidRPr="00CA6CC5" w:rsidRDefault="00CA6CC5" w:rsidP="00CA6CC5">
            <w:pPr>
              <w:widowControl/>
              <w:rPr>
                <w:szCs w:val="24"/>
              </w:rPr>
            </w:pPr>
          </w:p>
        </w:tc>
      </w:tr>
      <w:tr w:rsidR="00CA6CC5" w:rsidRPr="006A0A17" w14:paraId="534EB587" w14:textId="77777777" w:rsidTr="00CA6CC5">
        <w:trPr>
          <w:trHeight w:val="300"/>
        </w:trPr>
        <w:tc>
          <w:tcPr>
            <w:tcW w:w="2946" w:type="dxa"/>
            <w:noWrap/>
            <w:vAlign w:val="bottom"/>
            <w:hideMark/>
          </w:tcPr>
          <w:p w14:paraId="7A4453FB" w14:textId="77777777" w:rsidR="00CA6CC5" w:rsidRPr="00CA6CC5" w:rsidRDefault="00CA6CC5" w:rsidP="00CA6CC5">
            <w:pPr>
              <w:widowControl/>
              <w:rPr>
                <w:szCs w:val="24"/>
              </w:rPr>
            </w:pPr>
            <w:r w:rsidRPr="00CA6CC5">
              <w:rPr>
                <w:szCs w:val="24"/>
              </w:rPr>
              <w:t xml:space="preserve">Total Cooling  </w:t>
            </w:r>
          </w:p>
        </w:tc>
        <w:tc>
          <w:tcPr>
            <w:tcW w:w="1317" w:type="dxa"/>
            <w:noWrap/>
            <w:vAlign w:val="bottom"/>
            <w:hideMark/>
          </w:tcPr>
          <w:p w14:paraId="2A56B3E7"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5B407829" w14:textId="77777777" w:rsidR="00CA6CC5" w:rsidRPr="00CA6CC5" w:rsidRDefault="00CA6CC5" w:rsidP="00CA6CC5">
            <w:pPr>
              <w:widowControl/>
              <w:rPr>
                <w:szCs w:val="24"/>
              </w:rPr>
            </w:pPr>
          </w:p>
        </w:tc>
      </w:tr>
      <w:tr w:rsidR="00CA6CC5" w:rsidRPr="006A0A17" w14:paraId="3BDCC6EA" w14:textId="77777777" w:rsidTr="00CA6CC5">
        <w:trPr>
          <w:trHeight w:val="300"/>
        </w:trPr>
        <w:tc>
          <w:tcPr>
            <w:tcW w:w="2946" w:type="dxa"/>
            <w:noWrap/>
            <w:vAlign w:val="bottom"/>
            <w:hideMark/>
          </w:tcPr>
          <w:p w14:paraId="0D96E6D2" w14:textId="77777777" w:rsidR="00CA6CC5" w:rsidRPr="00CA6CC5" w:rsidRDefault="00CA6CC5" w:rsidP="00CA6CC5">
            <w:pPr>
              <w:widowControl/>
              <w:rPr>
                <w:szCs w:val="24"/>
              </w:rPr>
            </w:pPr>
            <w:r w:rsidRPr="00CA6CC5">
              <w:rPr>
                <w:szCs w:val="24"/>
              </w:rPr>
              <w:t xml:space="preserve">Power Added    </w:t>
            </w:r>
          </w:p>
        </w:tc>
        <w:tc>
          <w:tcPr>
            <w:tcW w:w="1317" w:type="dxa"/>
            <w:noWrap/>
            <w:vAlign w:val="bottom"/>
            <w:hideMark/>
          </w:tcPr>
          <w:p w14:paraId="7121B38B"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34F1D09C" w14:textId="77777777" w:rsidR="00CA6CC5" w:rsidRPr="00CA6CC5" w:rsidRDefault="00CA6CC5" w:rsidP="00CA6CC5">
            <w:pPr>
              <w:widowControl/>
              <w:rPr>
                <w:szCs w:val="24"/>
              </w:rPr>
            </w:pPr>
          </w:p>
        </w:tc>
      </w:tr>
      <w:tr w:rsidR="00CA6CC5" w:rsidRPr="006A0A17" w14:paraId="70C7F6EF" w14:textId="77777777" w:rsidTr="00CA6CC5">
        <w:trPr>
          <w:trHeight w:val="300"/>
        </w:trPr>
        <w:tc>
          <w:tcPr>
            <w:tcW w:w="2946" w:type="dxa"/>
            <w:noWrap/>
            <w:vAlign w:val="bottom"/>
            <w:hideMark/>
          </w:tcPr>
          <w:p w14:paraId="1FC7DB79" w14:textId="77777777" w:rsidR="00CA6CC5" w:rsidRPr="00CA6CC5" w:rsidRDefault="00CA6CC5" w:rsidP="00CA6CC5">
            <w:pPr>
              <w:widowControl/>
              <w:rPr>
                <w:szCs w:val="24"/>
              </w:rPr>
            </w:pPr>
            <w:r w:rsidRPr="00CA6CC5">
              <w:rPr>
                <w:szCs w:val="24"/>
              </w:rPr>
              <w:t>Power Generated</w:t>
            </w:r>
          </w:p>
        </w:tc>
        <w:tc>
          <w:tcPr>
            <w:tcW w:w="1317" w:type="dxa"/>
            <w:noWrap/>
            <w:vAlign w:val="bottom"/>
            <w:hideMark/>
          </w:tcPr>
          <w:p w14:paraId="513B69FA"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6F5D7E6C" w14:textId="77777777" w:rsidR="00CA6CC5" w:rsidRPr="00CA6CC5" w:rsidRDefault="00CA6CC5" w:rsidP="00CA6CC5">
            <w:pPr>
              <w:widowControl/>
              <w:rPr>
                <w:szCs w:val="24"/>
              </w:rPr>
            </w:pPr>
          </w:p>
        </w:tc>
      </w:tr>
      <w:tr w:rsidR="00CA6CC5" w:rsidRPr="006A0A17" w14:paraId="03774CC3" w14:textId="77777777" w:rsidTr="00CA6CC5">
        <w:trPr>
          <w:trHeight w:val="300"/>
        </w:trPr>
        <w:tc>
          <w:tcPr>
            <w:tcW w:w="2946" w:type="dxa"/>
            <w:noWrap/>
            <w:vAlign w:val="bottom"/>
            <w:hideMark/>
          </w:tcPr>
          <w:p w14:paraId="425918D9" w14:textId="77777777" w:rsidR="00CA6CC5" w:rsidRPr="00CA6CC5" w:rsidRDefault="00CA6CC5" w:rsidP="00CA6CC5">
            <w:pPr>
              <w:widowControl/>
              <w:rPr>
                <w:szCs w:val="24"/>
              </w:rPr>
            </w:pPr>
          </w:p>
        </w:tc>
        <w:tc>
          <w:tcPr>
            <w:tcW w:w="1317" w:type="dxa"/>
            <w:noWrap/>
            <w:vAlign w:val="bottom"/>
            <w:hideMark/>
          </w:tcPr>
          <w:p w14:paraId="6F1B1791" w14:textId="77777777" w:rsidR="00CA6CC5" w:rsidRPr="00CA6CC5" w:rsidRDefault="00CA6CC5" w:rsidP="00CA6CC5">
            <w:pPr>
              <w:widowControl/>
              <w:rPr>
                <w:szCs w:val="24"/>
              </w:rPr>
            </w:pPr>
          </w:p>
        </w:tc>
        <w:tc>
          <w:tcPr>
            <w:tcW w:w="3382" w:type="dxa"/>
            <w:noWrap/>
            <w:vAlign w:val="bottom"/>
            <w:hideMark/>
          </w:tcPr>
          <w:p w14:paraId="7D64149A" w14:textId="77777777" w:rsidR="00CA6CC5" w:rsidRPr="00CA6CC5" w:rsidRDefault="00CA6CC5" w:rsidP="00CA6CC5">
            <w:pPr>
              <w:widowControl/>
              <w:rPr>
                <w:szCs w:val="24"/>
              </w:rPr>
            </w:pPr>
          </w:p>
        </w:tc>
      </w:tr>
      <w:tr w:rsidR="00CA6CC5" w:rsidRPr="006A0A17" w14:paraId="34C6FFD6" w14:textId="77777777" w:rsidTr="00CA6CC5">
        <w:trPr>
          <w:trHeight w:val="300"/>
        </w:trPr>
        <w:tc>
          <w:tcPr>
            <w:tcW w:w="2946" w:type="dxa"/>
            <w:noWrap/>
            <w:vAlign w:val="bottom"/>
            <w:hideMark/>
          </w:tcPr>
          <w:p w14:paraId="12C88F36" w14:textId="77777777" w:rsidR="00CA6CC5" w:rsidRPr="00CA6CC5" w:rsidRDefault="00CA6CC5" w:rsidP="00CA6CC5">
            <w:pPr>
              <w:widowControl/>
              <w:rPr>
                <w:szCs w:val="24"/>
              </w:rPr>
            </w:pPr>
            <w:r w:rsidRPr="00CA6CC5">
              <w:rPr>
                <w:szCs w:val="24"/>
              </w:rPr>
              <w:t xml:space="preserve">Total          </w:t>
            </w:r>
          </w:p>
        </w:tc>
        <w:tc>
          <w:tcPr>
            <w:tcW w:w="1317" w:type="dxa"/>
            <w:noWrap/>
            <w:vAlign w:val="bottom"/>
            <w:hideMark/>
          </w:tcPr>
          <w:p w14:paraId="332AD133" w14:textId="77777777" w:rsidR="00CA6CC5" w:rsidRPr="00CA6CC5" w:rsidRDefault="00CA6CC5" w:rsidP="00CA6CC5">
            <w:pPr>
              <w:widowControl/>
              <w:rPr>
                <w:szCs w:val="24"/>
              </w:rPr>
            </w:pPr>
            <w:r w:rsidRPr="00CA6CC5">
              <w:rPr>
                <w:szCs w:val="24"/>
              </w:rPr>
              <w:t>-78342.2</w:t>
            </w:r>
          </w:p>
        </w:tc>
        <w:tc>
          <w:tcPr>
            <w:tcW w:w="3382" w:type="dxa"/>
            <w:noWrap/>
            <w:vAlign w:val="bottom"/>
            <w:hideMark/>
          </w:tcPr>
          <w:p w14:paraId="0CA86F6A" w14:textId="77777777" w:rsidR="00CA6CC5" w:rsidRPr="00CA6CC5" w:rsidRDefault="00CA6CC5" w:rsidP="00CA6CC5">
            <w:pPr>
              <w:widowControl/>
              <w:rPr>
                <w:szCs w:val="24"/>
              </w:rPr>
            </w:pPr>
            <w:r w:rsidRPr="00CA6CC5">
              <w:rPr>
                <w:szCs w:val="24"/>
              </w:rPr>
              <w:t>-78342.2</w:t>
            </w:r>
          </w:p>
        </w:tc>
      </w:tr>
      <w:tr w:rsidR="00CA6CC5" w:rsidRPr="006A0A17" w14:paraId="41EBAF63" w14:textId="77777777" w:rsidTr="00CA6CC5">
        <w:trPr>
          <w:trHeight w:val="300"/>
        </w:trPr>
        <w:tc>
          <w:tcPr>
            <w:tcW w:w="7645" w:type="dxa"/>
            <w:gridSpan w:val="3"/>
            <w:noWrap/>
            <w:vAlign w:val="bottom"/>
            <w:hideMark/>
          </w:tcPr>
          <w:p w14:paraId="515195C6" w14:textId="77777777" w:rsidR="00CA6CC5" w:rsidRPr="006A0A17" w:rsidRDefault="00CA6CC5" w:rsidP="00CA6CC5">
            <w:pPr>
              <w:widowControl/>
              <w:rPr>
                <w:szCs w:val="24"/>
              </w:rPr>
            </w:pPr>
            <w:r w:rsidRPr="006A0A17">
              <w:rPr>
                <w:szCs w:val="24"/>
              </w:rPr>
              <w:t>Simulation: 5046-2218 Depolymerization E-145, E-155 and P-160</w:t>
            </w:r>
          </w:p>
        </w:tc>
      </w:tr>
      <w:tr w:rsidR="00CA6CC5" w:rsidRPr="006A0A17" w14:paraId="6F3177F6" w14:textId="77777777" w:rsidTr="00CA6CC5">
        <w:trPr>
          <w:trHeight w:val="300"/>
        </w:trPr>
        <w:tc>
          <w:tcPr>
            <w:tcW w:w="2946" w:type="dxa"/>
            <w:noWrap/>
            <w:vAlign w:val="bottom"/>
            <w:hideMark/>
          </w:tcPr>
          <w:p w14:paraId="09B4365F" w14:textId="77777777" w:rsidR="00CA6CC5" w:rsidRPr="00CA6CC5" w:rsidRDefault="00CA6CC5" w:rsidP="00CA6CC5">
            <w:pPr>
              <w:widowControl/>
              <w:rPr>
                <w:szCs w:val="24"/>
              </w:rPr>
            </w:pPr>
            <w:r w:rsidRPr="00CA6CC5">
              <w:rPr>
                <w:szCs w:val="24"/>
              </w:rPr>
              <w:t>Overall Energy Balance</w:t>
            </w:r>
          </w:p>
        </w:tc>
        <w:tc>
          <w:tcPr>
            <w:tcW w:w="1317" w:type="dxa"/>
            <w:noWrap/>
            <w:vAlign w:val="bottom"/>
            <w:hideMark/>
          </w:tcPr>
          <w:p w14:paraId="61967FF9" w14:textId="76F4953C" w:rsidR="00CA6CC5" w:rsidRPr="00CA6CC5" w:rsidRDefault="00CA6CC5" w:rsidP="00CA6CC5">
            <w:pPr>
              <w:widowControl/>
              <w:rPr>
                <w:szCs w:val="24"/>
              </w:rPr>
            </w:pPr>
            <w:r w:rsidRPr="00CA6CC5">
              <w:rPr>
                <w:szCs w:val="24"/>
              </w:rPr>
              <w:t>MJ/</w:t>
            </w:r>
            <w:r w:rsidR="003811E7">
              <w:rPr>
                <w:szCs w:val="24"/>
              </w:rPr>
              <w:t>hr</w:t>
            </w:r>
          </w:p>
        </w:tc>
        <w:tc>
          <w:tcPr>
            <w:tcW w:w="3382" w:type="dxa"/>
            <w:noWrap/>
            <w:vAlign w:val="bottom"/>
            <w:hideMark/>
          </w:tcPr>
          <w:p w14:paraId="65B86CC4" w14:textId="77777777" w:rsidR="00CA6CC5" w:rsidRPr="00CA6CC5" w:rsidRDefault="00CA6CC5" w:rsidP="00CA6CC5">
            <w:pPr>
              <w:widowControl/>
              <w:rPr>
                <w:szCs w:val="24"/>
              </w:rPr>
            </w:pPr>
          </w:p>
        </w:tc>
      </w:tr>
      <w:tr w:rsidR="00CA6CC5" w:rsidRPr="006A0A17" w14:paraId="6D7382F5" w14:textId="77777777" w:rsidTr="00CA6CC5">
        <w:trPr>
          <w:trHeight w:val="300"/>
        </w:trPr>
        <w:tc>
          <w:tcPr>
            <w:tcW w:w="2946" w:type="dxa"/>
            <w:noWrap/>
            <w:vAlign w:val="bottom"/>
            <w:hideMark/>
          </w:tcPr>
          <w:p w14:paraId="57D413A0" w14:textId="77777777" w:rsidR="00CA6CC5" w:rsidRPr="00CA6CC5" w:rsidRDefault="00CA6CC5" w:rsidP="00CA6CC5">
            <w:pPr>
              <w:widowControl/>
              <w:rPr>
                <w:szCs w:val="24"/>
              </w:rPr>
            </w:pPr>
            <w:r w:rsidRPr="00CA6CC5">
              <w:rPr>
                <w:szCs w:val="24"/>
              </w:rPr>
              <w:t xml:space="preserve"> </w:t>
            </w:r>
          </w:p>
        </w:tc>
        <w:tc>
          <w:tcPr>
            <w:tcW w:w="1317" w:type="dxa"/>
            <w:noWrap/>
            <w:vAlign w:val="bottom"/>
            <w:hideMark/>
          </w:tcPr>
          <w:p w14:paraId="7E01B351" w14:textId="77777777" w:rsidR="00CA6CC5" w:rsidRPr="00CA6CC5" w:rsidRDefault="00CA6CC5" w:rsidP="00CA6CC5">
            <w:pPr>
              <w:widowControl/>
              <w:rPr>
                <w:szCs w:val="24"/>
              </w:rPr>
            </w:pPr>
            <w:r w:rsidRPr="00CA6CC5">
              <w:rPr>
                <w:szCs w:val="24"/>
              </w:rPr>
              <w:t>Input</w:t>
            </w:r>
          </w:p>
        </w:tc>
        <w:tc>
          <w:tcPr>
            <w:tcW w:w="3382" w:type="dxa"/>
            <w:noWrap/>
            <w:vAlign w:val="bottom"/>
            <w:hideMark/>
          </w:tcPr>
          <w:p w14:paraId="22493498" w14:textId="77777777" w:rsidR="00CA6CC5" w:rsidRPr="00CA6CC5" w:rsidRDefault="00CA6CC5" w:rsidP="00CA6CC5">
            <w:pPr>
              <w:widowControl/>
              <w:rPr>
                <w:szCs w:val="24"/>
              </w:rPr>
            </w:pPr>
            <w:r w:rsidRPr="00CA6CC5">
              <w:rPr>
                <w:szCs w:val="24"/>
              </w:rPr>
              <w:t>Output</w:t>
            </w:r>
          </w:p>
        </w:tc>
      </w:tr>
      <w:tr w:rsidR="00CA6CC5" w:rsidRPr="006A0A17" w14:paraId="2A823E65" w14:textId="77777777" w:rsidTr="00CA6CC5">
        <w:trPr>
          <w:trHeight w:val="300"/>
        </w:trPr>
        <w:tc>
          <w:tcPr>
            <w:tcW w:w="2946" w:type="dxa"/>
            <w:noWrap/>
            <w:vAlign w:val="bottom"/>
            <w:hideMark/>
          </w:tcPr>
          <w:p w14:paraId="0373E5BF" w14:textId="77777777" w:rsidR="00CA6CC5" w:rsidRPr="00CA6CC5" w:rsidRDefault="00CA6CC5" w:rsidP="00CA6CC5">
            <w:pPr>
              <w:widowControl/>
              <w:rPr>
                <w:szCs w:val="24"/>
              </w:rPr>
            </w:pPr>
            <w:r w:rsidRPr="00CA6CC5">
              <w:rPr>
                <w:szCs w:val="24"/>
              </w:rPr>
              <w:t xml:space="preserve">Feed Streams   </w:t>
            </w:r>
          </w:p>
        </w:tc>
        <w:tc>
          <w:tcPr>
            <w:tcW w:w="1317" w:type="dxa"/>
            <w:noWrap/>
            <w:vAlign w:val="bottom"/>
            <w:hideMark/>
          </w:tcPr>
          <w:p w14:paraId="104183DE" w14:textId="77777777" w:rsidR="00CA6CC5" w:rsidRPr="00CA6CC5" w:rsidRDefault="00CA6CC5" w:rsidP="00CA6CC5">
            <w:pPr>
              <w:widowControl/>
              <w:rPr>
                <w:szCs w:val="24"/>
              </w:rPr>
            </w:pPr>
            <w:r w:rsidRPr="00CA6CC5">
              <w:rPr>
                <w:szCs w:val="24"/>
              </w:rPr>
              <w:t>-1.87E+06</w:t>
            </w:r>
          </w:p>
        </w:tc>
        <w:tc>
          <w:tcPr>
            <w:tcW w:w="3382" w:type="dxa"/>
            <w:noWrap/>
            <w:vAlign w:val="bottom"/>
            <w:hideMark/>
          </w:tcPr>
          <w:p w14:paraId="3C6C86F5" w14:textId="77777777" w:rsidR="00CA6CC5" w:rsidRPr="00CA6CC5" w:rsidRDefault="00CA6CC5" w:rsidP="00CA6CC5">
            <w:pPr>
              <w:widowControl/>
              <w:rPr>
                <w:szCs w:val="24"/>
              </w:rPr>
            </w:pPr>
          </w:p>
        </w:tc>
      </w:tr>
      <w:tr w:rsidR="00CA6CC5" w:rsidRPr="006A0A17" w14:paraId="1B2D78D5" w14:textId="77777777" w:rsidTr="00CA6CC5">
        <w:trPr>
          <w:trHeight w:val="300"/>
        </w:trPr>
        <w:tc>
          <w:tcPr>
            <w:tcW w:w="2946" w:type="dxa"/>
            <w:noWrap/>
            <w:vAlign w:val="bottom"/>
            <w:hideMark/>
          </w:tcPr>
          <w:p w14:paraId="61A076EA" w14:textId="77777777" w:rsidR="00CA6CC5" w:rsidRPr="00CA6CC5" w:rsidRDefault="00CA6CC5" w:rsidP="00CA6CC5">
            <w:pPr>
              <w:widowControl/>
              <w:rPr>
                <w:szCs w:val="24"/>
              </w:rPr>
            </w:pPr>
            <w:r w:rsidRPr="00CA6CC5">
              <w:rPr>
                <w:szCs w:val="24"/>
              </w:rPr>
              <w:t>Product Streams</w:t>
            </w:r>
          </w:p>
        </w:tc>
        <w:tc>
          <w:tcPr>
            <w:tcW w:w="1317" w:type="dxa"/>
            <w:noWrap/>
            <w:vAlign w:val="bottom"/>
            <w:hideMark/>
          </w:tcPr>
          <w:p w14:paraId="63FEE11F" w14:textId="77777777" w:rsidR="00CA6CC5" w:rsidRPr="00CA6CC5" w:rsidRDefault="00CA6CC5" w:rsidP="00CA6CC5">
            <w:pPr>
              <w:widowControl/>
              <w:rPr>
                <w:szCs w:val="24"/>
              </w:rPr>
            </w:pPr>
            <w:r w:rsidRPr="00CA6CC5">
              <w:rPr>
                <w:szCs w:val="24"/>
              </w:rPr>
              <w:t xml:space="preserve"> </w:t>
            </w:r>
          </w:p>
        </w:tc>
        <w:tc>
          <w:tcPr>
            <w:tcW w:w="3382" w:type="dxa"/>
            <w:noWrap/>
            <w:vAlign w:val="bottom"/>
            <w:hideMark/>
          </w:tcPr>
          <w:p w14:paraId="440F549A" w14:textId="77777777" w:rsidR="00CA6CC5" w:rsidRPr="00CA6CC5" w:rsidRDefault="00CA6CC5" w:rsidP="00CA6CC5">
            <w:pPr>
              <w:widowControl/>
              <w:rPr>
                <w:szCs w:val="24"/>
              </w:rPr>
            </w:pPr>
            <w:r w:rsidRPr="00CA6CC5">
              <w:rPr>
                <w:szCs w:val="24"/>
              </w:rPr>
              <w:t>-1.87E+06</w:t>
            </w:r>
          </w:p>
        </w:tc>
      </w:tr>
      <w:tr w:rsidR="00CA6CC5" w:rsidRPr="006A0A17" w14:paraId="7DE5277A" w14:textId="77777777" w:rsidTr="00CA6CC5">
        <w:trPr>
          <w:trHeight w:val="300"/>
        </w:trPr>
        <w:tc>
          <w:tcPr>
            <w:tcW w:w="2946" w:type="dxa"/>
            <w:noWrap/>
            <w:vAlign w:val="bottom"/>
            <w:hideMark/>
          </w:tcPr>
          <w:p w14:paraId="3A813189" w14:textId="77777777" w:rsidR="00CA6CC5" w:rsidRPr="00CA6CC5" w:rsidRDefault="00CA6CC5" w:rsidP="00CA6CC5">
            <w:pPr>
              <w:widowControl/>
              <w:rPr>
                <w:szCs w:val="24"/>
              </w:rPr>
            </w:pPr>
            <w:r w:rsidRPr="00CA6CC5">
              <w:rPr>
                <w:szCs w:val="24"/>
              </w:rPr>
              <w:t xml:space="preserve">Total Heating  </w:t>
            </w:r>
          </w:p>
        </w:tc>
        <w:tc>
          <w:tcPr>
            <w:tcW w:w="1317" w:type="dxa"/>
            <w:noWrap/>
            <w:vAlign w:val="bottom"/>
            <w:hideMark/>
          </w:tcPr>
          <w:p w14:paraId="09562A6B"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49A5EF96" w14:textId="77777777" w:rsidR="00CA6CC5" w:rsidRPr="00CA6CC5" w:rsidRDefault="00CA6CC5" w:rsidP="00CA6CC5">
            <w:pPr>
              <w:widowControl/>
              <w:rPr>
                <w:szCs w:val="24"/>
              </w:rPr>
            </w:pPr>
          </w:p>
        </w:tc>
      </w:tr>
      <w:tr w:rsidR="00CA6CC5" w:rsidRPr="006A0A17" w14:paraId="359E4CD5" w14:textId="77777777" w:rsidTr="00CA6CC5">
        <w:trPr>
          <w:trHeight w:val="300"/>
        </w:trPr>
        <w:tc>
          <w:tcPr>
            <w:tcW w:w="2946" w:type="dxa"/>
            <w:noWrap/>
            <w:vAlign w:val="bottom"/>
            <w:hideMark/>
          </w:tcPr>
          <w:p w14:paraId="5B28794A" w14:textId="77777777" w:rsidR="00CA6CC5" w:rsidRPr="00CA6CC5" w:rsidRDefault="00CA6CC5" w:rsidP="00CA6CC5">
            <w:pPr>
              <w:widowControl/>
              <w:rPr>
                <w:szCs w:val="24"/>
              </w:rPr>
            </w:pPr>
            <w:r w:rsidRPr="00CA6CC5">
              <w:rPr>
                <w:szCs w:val="24"/>
              </w:rPr>
              <w:t xml:space="preserve">Total Cooling  </w:t>
            </w:r>
          </w:p>
        </w:tc>
        <w:tc>
          <w:tcPr>
            <w:tcW w:w="1317" w:type="dxa"/>
            <w:noWrap/>
            <w:vAlign w:val="bottom"/>
            <w:hideMark/>
          </w:tcPr>
          <w:p w14:paraId="3AC20365"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400908AB" w14:textId="77777777" w:rsidR="00CA6CC5" w:rsidRPr="00CA6CC5" w:rsidRDefault="00CA6CC5" w:rsidP="00CA6CC5">
            <w:pPr>
              <w:widowControl/>
              <w:rPr>
                <w:szCs w:val="24"/>
              </w:rPr>
            </w:pPr>
          </w:p>
        </w:tc>
      </w:tr>
      <w:tr w:rsidR="00CA6CC5" w:rsidRPr="006A0A17" w14:paraId="1C9F047B" w14:textId="77777777" w:rsidTr="00CA6CC5">
        <w:trPr>
          <w:trHeight w:val="300"/>
        </w:trPr>
        <w:tc>
          <w:tcPr>
            <w:tcW w:w="2946" w:type="dxa"/>
            <w:noWrap/>
            <w:vAlign w:val="bottom"/>
            <w:hideMark/>
          </w:tcPr>
          <w:p w14:paraId="14F65083" w14:textId="77777777" w:rsidR="00CA6CC5" w:rsidRPr="00CA6CC5" w:rsidRDefault="00CA6CC5" w:rsidP="00CA6CC5">
            <w:pPr>
              <w:widowControl/>
              <w:rPr>
                <w:szCs w:val="24"/>
              </w:rPr>
            </w:pPr>
            <w:r w:rsidRPr="00CA6CC5">
              <w:rPr>
                <w:szCs w:val="24"/>
              </w:rPr>
              <w:t xml:space="preserve">Power Added    </w:t>
            </w:r>
          </w:p>
        </w:tc>
        <w:tc>
          <w:tcPr>
            <w:tcW w:w="1317" w:type="dxa"/>
            <w:noWrap/>
            <w:vAlign w:val="bottom"/>
            <w:hideMark/>
          </w:tcPr>
          <w:p w14:paraId="487B6FDB" w14:textId="77777777" w:rsidR="00CA6CC5" w:rsidRPr="00CA6CC5" w:rsidRDefault="00CA6CC5" w:rsidP="00CA6CC5">
            <w:pPr>
              <w:widowControl/>
              <w:rPr>
                <w:szCs w:val="24"/>
              </w:rPr>
            </w:pPr>
            <w:r w:rsidRPr="00CA6CC5">
              <w:rPr>
                <w:szCs w:val="24"/>
              </w:rPr>
              <w:t>3.83678</w:t>
            </w:r>
          </w:p>
        </w:tc>
        <w:tc>
          <w:tcPr>
            <w:tcW w:w="3382" w:type="dxa"/>
            <w:noWrap/>
            <w:vAlign w:val="bottom"/>
            <w:hideMark/>
          </w:tcPr>
          <w:p w14:paraId="427EFC3A" w14:textId="77777777" w:rsidR="00CA6CC5" w:rsidRPr="00CA6CC5" w:rsidRDefault="00CA6CC5" w:rsidP="00CA6CC5">
            <w:pPr>
              <w:widowControl/>
              <w:rPr>
                <w:szCs w:val="24"/>
              </w:rPr>
            </w:pPr>
          </w:p>
        </w:tc>
      </w:tr>
      <w:tr w:rsidR="00CA6CC5" w:rsidRPr="006A0A17" w14:paraId="4B7ECD4C" w14:textId="77777777" w:rsidTr="00CA6CC5">
        <w:trPr>
          <w:trHeight w:val="300"/>
        </w:trPr>
        <w:tc>
          <w:tcPr>
            <w:tcW w:w="2946" w:type="dxa"/>
            <w:noWrap/>
            <w:vAlign w:val="bottom"/>
            <w:hideMark/>
          </w:tcPr>
          <w:p w14:paraId="1B7B9A22" w14:textId="77777777" w:rsidR="00CA6CC5" w:rsidRPr="00CA6CC5" w:rsidRDefault="00CA6CC5" w:rsidP="00CA6CC5">
            <w:pPr>
              <w:widowControl/>
              <w:rPr>
                <w:szCs w:val="24"/>
              </w:rPr>
            </w:pPr>
            <w:r w:rsidRPr="00CA6CC5">
              <w:rPr>
                <w:szCs w:val="24"/>
              </w:rPr>
              <w:t>Power Generated</w:t>
            </w:r>
          </w:p>
        </w:tc>
        <w:tc>
          <w:tcPr>
            <w:tcW w:w="1317" w:type="dxa"/>
            <w:noWrap/>
            <w:vAlign w:val="bottom"/>
            <w:hideMark/>
          </w:tcPr>
          <w:p w14:paraId="6FD4CDB6"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51E4A445" w14:textId="77777777" w:rsidR="00CA6CC5" w:rsidRPr="00CA6CC5" w:rsidRDefault="00CA6CC5" w:rsidP="00CA6CC5">
            <w:pPr>
              <w:widowControl/>
              <w:rPr>
                <w:szCs w:val="24"/>
              </w:rPr>
            </w:pPr>
          </w:p>
        </w:tc>
      </w:tr>
      <w:tr w:rsidR="00CA6CC5" w:rsidRPr="006A0A17" w14:paraId="7B6AA16E" w14:textId="77777777" w:rsidTr="00CA6CC5">
        <w:trPr>
          <w:trHeight w:val="300"/>
        </w:trPr>
        <w:tc>
          <w:tcPr>
            <w:tcW w:w="2946" w:type="dxa"/>
            <w:noWrap/>
            <w:vAlign w:val="bottom"/>
            <w:hideMark/>
          </w:tcPr>
          <w:p w14:paraId="5A96BB78" w14:textId="77777777" w:rsidR="00CA6CC5" w:rsidRPr="00CA6CC5" w:rsidRDefault="00CA6CC5" w:rsidP="00CA6CC5">
            <w:pPr>
              <w:widowControl/>
              <w:rPr>
                <w:szCs w:val="24"/>
              </w:rPr>
            </w:pPr>
            <w:r w:rsidRPr="00CA6CC5">
              <w:rPr>
                <w:szCs w:val="24"/>
              </w:rPr>
              <w:t xml:space="preserve">Total          </w:t>
            </w:r>
          </w:p>
        </w:tc>
        <w:tc>
          <w:tcPr>
            <w:tcW w:w="1317" w:type="dxa"/>
            <w:noWrap/>
            <w:vAlign w:val="bottom"/>
            <w:hideMark/>
          </w:tcPr>
          <w:p w14:paraId="63A2C2C8" w14:textId="77777777" w:rsidR="00CA6CC5" w:rsidRPr="00CA6CC5" w:rsidRDefault="00CA6CC5" w:rsidP="00CA6CC5">
            <w:pPr>
              <w:widowControl/>
              <w:rPr>
                <w:szCs w:val="24"/>
              </w:rPr>
            </w:pPr>
            <w:r w:rsidRPr="00CA6CC5">
              <w:rPr>
                <w:szCs w:val="24"/>
              </w:rPr>
              <w:t>-1.87E+06</w:t>
            </w:r>
          </w:p>
        </w:tc>
        <w:tc>
          <w:tcPr>
            <w:tcW w:w="3382" w:type="dxa"/>
            <w:noWrap/>
            <w:vAlign w:val="bottom"/>
            <w:hideMark/>
          </w:tcPr>
          <w:p w14:paraId="76176AD7" w14:textId="77777777" w:rsidR="00CA6CC5" w:rsidRPr="00CA6CC5" w:rsidRDefault="00CA6CC5" w:rsidP="00CA6CC5">
            <w:pPr>
              <w:widowControl/>
              <w:rPr>
                <w:szCs w:val="24"/>
              </w:rPr>
            </w:pPr>
            <w:r w:rsidRPr="00CA6CC5">
              <w:rPr>
                <w:szCs w:val="24"/>
              </w:rPr>
              <w:t>-1.87E+06</w:t>
            </w:r>
          </w:p>
        </w:tc>
      </w:tr>
      <w:tr w:rsidR="00CA6CC5" w:rsidRPr="006A0A17" w14:paraId="10CFB426" w14:textId="77777777" w:rsidTr="00CA6CC5">
        <w:trPr>
          <w:trHeight w:val="300"/>
        </w:trPr>
        <w:tc>
          <w:tcPr>
            <w:tcW w:w="7645" w:type="dxa"/>
            <w:gridSpan w:val="3"/>
            <w:noWrap/>
            <w:vAlign w:val="bottom"/>
            <w:hideMark/>
          </w:tcPr>
          <w:p w14:paraId="44BFE562" w14:textId="77777777" w:rsidR="00CA6CC5" w:rsidRPr="006A0A17" w:rsidRDefault="00CA6CC5" w:rsidP="00CA6CC5">
            <w:pPr>
              <w:widowControl/>
              <w:rPr>
                <w:szCs w:val="24"/>
              </w:rPr>
            </w:pPr>
            <w:r w:rsidRPr="006A0A17">
              <w:rPr>
                <w:szCs w:val="24"/>
              </w:rPr>
              <w:t>Simulation: 5046-2218 Depolymerization Pumps</w:t>
            </w:r>
          </w:p>
        </w:tc>
      </w:tr>
      <w:tr w:rsidR="00CA6CC5" w:rsidRPr="006A0A17" w14:paraId="5FC850F4" w14:textId="77777777" w:rsidTr="00CA6CC5">
        <w:trPr>
          <w:trHeight w:val="300"/>
        </w:trPr>
        <w:tc>
          <w:tcPr>
            <w:tcW w:w="2946" w:type="dxa"/>
            <w:noWrap/>
            <w:vAlign w:val="bottom"/>
            <w:hideMark/>
          </w:tcPr>
          <w:p w14:paraId="0B3EDD97" w14:textId="77777777" w:rsidR="00CA6CC5" w:rsidRPr="00CA6CC5" w:rsidRDefault="00CA6CC5" w:rsidP="00CA6CC5">
            <w:pPr>
              <w:widowControl/>
              <w:rPr>
                <w:szCs w:val="24"/>
              </w:rPr>
            </w:pPr>
            <w:r w:rsidRPr="00CA6CC5">
              <w:rPr>
                <w:szCs w:val="24"/>
              </w:rPr>
              <w:t>Overall Energy Balance</w:t>
            </w:r>
          </w:p>
        </w:tc>
        <w:tc>
          <w:tcPr>
            <w:tcW w:w="1317" w:type="dxa"/>
            <w:noWrap/>
            <w:vAlign w:val="bottom"/>
            <w:hideMark/>
          </w:tcPr>
          <w:p w14:paraId="05C79DC9" w14:textId="59E4A804" w:rsidR="00CA6CC5" w:rsidRPr="00CA6CC5" w:rsidRDefault="00CA6CC5" w:rsidP="00CA6CC5">
            <w:pPr>
              <w:widowControl/>
              <w:rPr>
                <w:szCs w:val="24"/>
              </w:rPr>
            </w:pPr>
            <w:r w:rsidRPr="00CA6CC5">
              <w:rPr>
                <w:szCs w:val="24"/>
              </w:rPr>
              <w:t>MJ/</w:t>
            </w:r>
            <w:r w:rsidR="003811E7">
              <w:rPr>
                <w:szCs w:val="24"/>
              </w:rPr>
              <w:t>hr</w:t>
            </w:r>
          </w:p>
        </w:tc>
        <w:tc>
          <w:tcPr>
            <w:tcW w:w="3382" w:type="dxa"/>
            <w:noWrap/>
            <w:vAlign w:val="bottom"/>
            <w:hideMark/>
          </w:tcPr>
          <w:p w14:paraId="55FCD6C6" w14:textId="77777777" w:rsidR="00CA6CC5" w:rsidRPr="00CA6CC5" w:rsidRDefault="00CA6CC5" w:rsidP="00CA6CC5">
            <w:pPr>
              <w:widowControl/>
              <w:rPr>
                <w:szCs w:val="24"/>
              </w:rPr>
            </w:pPr>
          </w:p>
        </w:tc>
      </w:tr>
      <w:tr w:rsidR="00CA6CC5" w:rsidRPr="006A0A17" w14:paraId="47CBF679" w14:textId="77777777" w:rsidTr="00CA6CC5">
        <w:trPr>
          <w:trHeight w:val="300"/>
        </w:trPr>
        <w:tc>
          <w:tcPr>
            <w:tcW w:w="2946" w:type="dxa"/>
            <w:noWrap/>
            <w:vAlign w:val="bottom"/>
            <w:hideMark/>
          </w:tcPr>
          <w:p w14:paraId="22D6977B" w14:textId="77777777" w:rsidR="00CA6CC5" w:rsidRPr="00CA6CC5" w:rsidRDefault="00CA6CC5" w:rsidP="00CA6CC5">
            <w:pPr>
              <w:widowControl/>
              <w:rPr>
                <w:szCs w:val="24"/>
              </w:rPr>
            </w:pPr>
            <w:r w:rsidRPr="00CA6CC5">
              <w:rPr>
                <w:szCs w:val="24"/>
              </w:rPr>
              <w:t xml:space="preserve"> </w:t>
            </w:r>
          </w:p>
        </w:tc>
        <w:tc>
          <w:tcPr>
            <w:tcW w:w="1317" w:type="dxa"/>
            <w:noWrap/>
            <w:vAlign w:val="bottom"/>
            <w:hideMark/>
          </w:tcPr>
          <w:p w14:paraId="1D7E004F" w14:textId="77777777" w:rsidR="00CA6CC5" w:rsidRPr="00CA6CC5" w:rsidRDefault="00CA6CC5" w:rsidP="00CA6CC5">
            <w:pPr>
              <w:widowControl/>
              <w:rPr>
                <w:szCs w:val="24"/>
              </w:rPr>
            </w:pPr>
            <w:r w:rsidRPr="00CA6CC5">
              <w:rPr>
                <w:szCs w:val="24"/>
              </w:rPr>
              <w:t>Input</w:t>
            </w:r>
          </w:p>
        </w:tc>
        <w:tc>
          <w:tcPr>
            <w:tcW w:w="3382" w:type="dxa"/>
            <w:noWrap/>
            <w:vAlign w:val="bottom"/>
            <w:hideMark/>
          </w:tcPr>
          <w:p w14:paraId="05DE9A23" w14:textId="77777777" w:rsidR="00CA6CC5" w:rsidRPr="00CA6CC5" w:rsidRDefault="00CA6CC5" w:rsidP="00CA6CC5">
            <w:pPr>
              <w:widowControl/>
              <w:rPr>
                <w:szCs w:val="24"/>
              </w:rPr>
            </w:pPr>
            <w:r w:rsidRPr="00CA6CC5">
              <w:rPr>
                <w:szCs w:val="24"/>
              </w:rPr>
              <w:t>Output</w:t>
            </w:r>
          </w:p>
        </w:tc>
      </w:tr>
      <w:tr w:rsidR="00CA6CC5" w:rsidRPr="006A0A17" w14:paraId="4E89779B" w14:textId="77777777" w:rsidTr="00CA6CC5">
        <w:trPr>
          <w:trHeight w:val="300"/>
        </w:trPr>
        <w:tc>
          <w:tcPr>
            <w:tcW w:w="2946" w:type="dxa"/>
            <w:noWrap/>
            <w:vAlign w:val="bottom"/>
            <w:hideMark/>
          </w:tcPr>
          <w:p w14:paraId="76BB5DEA" w14:textId="77777777" w:rsidR="00CA6CC5" w:rsidRPr="00CA6CC5" w:rsidRDefault="00CA6CC5" w:rsidP="00CA6CC5">
            <w:pPr>
              <w:widowControl/>
              <w:rPr>
                <w:szCs w:val="24"/>
              </w:rPr>
            </w:pPr>
            <w:r w:rsidRPr="00CA6CC5">
              <w:rPr>
                <w:szCs w:val="24"/>
              </w:rPr>
              <w:t xml:space="preserve">Feed Streams   </w:t>
            </w:r>
          </w:p>
        </w:tc>
        <w:tc>
          <w:tcPr>
            <w:tcW w:w="1317" w:type="dxa"/>
            <w:noWrap/>
            <w:vAlign w:val="bottom"/>
            <w:hideMark/>
          </w:tcPr>
          <w:p w14:paraId="0D0ED1AC" w14:textId="77777777" w:rsidR="00CA6CC5" w:rsidRPr="00CA6CC5" w:rsidRDefault="00CA6CC5" w:rsidP="00CA6CC5">
            <w:pPr>
              <w:widowControl/>
              <w:rPr>
                <w:szCs w:val="24"/>
              </w:rPr>
            </w:pPr>
            <w:r w:rsidRPr="00CA6CC5">
              <w:rPr>
                <w:szCs w:val="24"/>
              </w:rPr>
              <w:t>-576883</w:t>
            </w:r>
          </w:p>
        </w:tc>
        <w:tc>
          <w:tcPr>
            <w:tcW w:w="3382" w:type="dxa"/>
            <w:noWrap/>
            <w:vAlign w:val="bottom"/>
            <w:hideMark/>
          </w:tcPr>
          <w:p w14:paraId="0C8E6A1C" w14:textId="77777777" w:rsidR="00CA6CC5" w:rsidRPr="00CA6CC5" w:rsidRDefault="00CA6CC5" w:rsidP="00CA6CC5">
            <w:pPr>
              <w:widowControl/>
              <w:rPr>
                <w:szCs w:val="24"/>
              </w:rPr>
            </w:pPr>
          </w:p>
        </w:tc>
      </w:tr>
      <w:tr w:rsidR="00CA6CC5" w:rsidRPr="006A0A17" w14:paraId="62C8E8D1" w14:textId="77777777" w:rsidTr="00CA6CC5">
        <w:trPr>
          <w:trHeight w:val="300"/>
        </w:trPr>
        <w:tc>
          <w:tcPr>
            <w:tcW w:w="2946" w:type="dxa"/>
            <w:noWrap/>
            <w:vAlign w:val="bottom"/>
            <w:hideMark/>
          </w:tcPr>
          <w:p w14:paraId="0ABE616F" w14:textId="77777777" w:rsidR="00CA6CC5" w:rsidRPr="00CA6CC5" w:rsidRDefault="00CA6CC5" w:rsidP="00CA6CC5">
            <w:pPr>
              <w:widowControl/>
              <w:rPr>
                <w:szCs w:val="24"/>
              </w:rPr>
            </w:pPr>
            <w:r w:rsidRPr="00CA6CC5">
              <w:rPr>
                <w:szCs w:val="24"/>
              </w:rPr>
              <w:t>Product Streams</w:t>
            </w:r>
          </w:p>
        </w:tc>
        <w:tc>
          <w:tcPr>
            <w:tcW w:w="1317" w:type="dxa"/>
            <w:noWrap/>
            <w:vAlign w:val="bottom"/>
            <w:hideMark/>
          </w:tcPr>
          <w:p w14:paraId="44AC96EC" w14:textId="77777777" w:rsidR="00CA6CC5" w:rsidRPr="00CA6CC5" w:rsidRDefault="00CA6CC5" w:rsidP="00CA6CC5">
            <w:pPr>
              <w:widowControl/>
              <w:rPr>
                <w:szCs w:val="24"/>
              </w:rPr>
            </w:pPr>
            <w:r w:rsidRPr="00CA6CC5">
              <w:rPr>
                <w:szCs w:val="24"/>
              </w:rPr>
              <w:t xml:space="preserve"> </w:t>
            </w:r>
          </w:p>
        </w:tc>
        <w:tc>
          <w:tcPr>
            <w:tcW w:w="3382" w:type="dxa"/>
            <w:noWrap/>
            <w:vAlign w:val="bottom"/>
            <w:hideMark/>
          </w:tcPr>
          <w:p w14:paraId="2C26AD08" w14:textId="77777777" w:rsidR="00CA6CC5" w:rsidRPr="00CA6CC5" w:rsidRDefault="00CA6CC5" w:rsidP="00CA6CC5">
            <w:pPr>
              <w:widowControl/>
              <w:rPr>
                <w:szCs w:val="24"/>
              </w:rPr>
            </w:pPr>
            <w:r w:rsidRPr="00CA6CC5">
              <w:rPr>
                <w:szCs w:val="24"/>
              </w:rPr>
              <w:t>-576882</w:t>
            </w:r>
          </w:p>
        </w:tc>
      </w:tr>
      <w:tr w:rsidR="00CA6CC5" w:rsidRPr="006A0A17" w14:paraId="29EA36C3" w14:textId="77777777" w:rsidTr="00CA6CC5">
        <w:trPr>
          <w:trHeight w:val="300"/>
        </w:trPr>
        <w:tc>
          <w:tcPr>
            <w:tcW w:w="2946" w:type="dxa"/>
            <w:noWrap/>
            <w:vAlign w:val="bottom"/>
            <w:hideMark/>
          </w:tcPr>
          <w:p w14:paraId="50987CC1" w14:textId="77777777" w:rsidR="00CA6CC5" w:rsidRPr="00CA6CC5" w:rsidRDefault="00CA6CC5" w:rsidP="00CA6CC5">
            <w:pPr>
              <w:widowControl/>
              <w:rPr>
                <w:szCs w:val="24"/>
              </w:rPr>
            </w:pPr>
            <w:r w:rsidRPr="00CA6CC5">
              <w:rPr>
                <w:szCs w:val="24"/>
              </w:rPr>
              <w:t xml:space="preserve">Total Heating  </w:t>
            </w:r>
          </w:p>
        </w:tc>
        <w:tc>
          <w:tcPr>
            <w:tcW w:w="1317" w:type="dxa"/>
            <w:noWrap/>
            <w:vAlign w:val="bottom"/>
            <w:hideMark/>
          </w:tcPr>
          <w:p w14:paraId="04F6E85C"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0F3CC8A6" w14:textId="77777777" w:rsidR="00CA6CC5" w:rsidRPr="00CA6CC5" w:rsidRDefault="00CA6CC5" w:rsidP="00CA6CC5">
            <w:pPr>
              <w:widowControl/>
              <w:rPr>
                <w:szCs w:val="24"/>
              </w:rPr>
            </w:pPr>
          </w:p>
        </w:tc>
      </w:tr>
      <w:tr w:rsidR="00CA6CC5" w:rsidRPr="006A0A17" w14:paraId="77843741" w14:textId="77777777" w:rsidTr="00CA6CC5">
        <w:trPr>
          <w:trHeight w:val="300"/>
        </w:trPr>
        <w:tc>
          <w:tcPr>
            <w:tcW w:w="2946" w:type="dxa"/>
            <w:noWrap/>
            <w:vAlign w:val="bottom"/>
            <w:hideMark/>
          </w:tcPr>
          <w:p w14:paraId="1943A1FF" w14:textId="77777777" w:rsidR="00CA6CC5" w:rsidRPr="00CA6CC5" w:rsidRDefault="00CA6CC5" w:rsidP="00CA6CC5">
            <w:pPr>
              <w:widowControl/>
              <w:rPr>
                <w:szCs w:val="24"/>
              </w:rPr>
            </w:pPr>
            <w:r w:rsidRPr="00CA6CC5">
              <w:rPr>
                <w:szCs w:val="24"/>
              </w:rPr>
              <w:t xml:space="preserve">Total Cooling  </w:t>
            </w:r>
          </w:p>
        </w:tc>
        <w:tc>
          <w:tcPr>
            <w:tcW w:w="1317" w:type="dxa"/>
            <w:noWrap/>
            <w:vAlign w:val="bottom"/>
            <w:hideMark/>
          </w:tcPr>
          <w:p w14:paraId="52AA6E3B" w14:textId="77777777" w:rsidR="00CA6CC5" w:rsidRPr="00CA6CC5" w:rsidRDefault="00CA6CC5" w:rsidP="00CA6CC5">
            <w:pPr>
              <w:widowControl/>
              <w:rPr>
                <w:szCs w:val="24"/>
              </w:rPr>
            </w:pPr>
            <w:r w:rsidRPr="00CA6CC5">
              <w:rPr>
                <w:szCs w:val="24"/>
              </w:rPr>
              <w:t>0</w:t>
            </w:r>
          </w:p>
        </w:tc>
        <w:tc>
          <w:tcPr>
            <w:tcW w:w="3382" w:type="dxa"/>
            <w:noWrap/>
            <w:vAlign w:val="bottom"/>
            <w:hideMark/>
          </w:tcPr>
          <w:p w14:paraId="6F53A8EB" w14:textId="77777777" w:rsidR="00CA6CC5" w:rsidRPr="00CA6CC5" w:rsidRDefault="00CA6CC5" w:rsidP="00CA6CC5">
            <w:pPr>
              <w:widowControl/>
              <w:rPr>
                <w:szCs w:val="24"/>
              </w:rPr>
            </w:pPr>
          </w:p>
        </w:tc>
      </w:tr>
      <w:tr w:rsidR="00CA6CC5" w:rsidRPr="006A0A17" w14:paraId="7B4962A3" w14:textId="77777777" w:rsidTr="00CA6CC5">
        <w:trPr>
          <w:trHeight w:val="300"/>
        </w:trPr>
        <w:tc>
          <w:tcPr>
            <w:tcW w:w="2946" w:type="dxa"/>
            <w:noWrap/>
            <w:vAlign w:val="bottom"/>
            <w:hideMark/>
          </w:tcPr>
          <w:p w14:paraId="2648AA6E" w14:textId="77777777" w:rsidR="00CA6CC5" w:rsidRPr="00CA6CC5" w:rsidRDefault="00CA6CC5" w:rsidP="00CA6CC5">
            <w:pPr>
              <w:widowControl/>
              <w:rPr>
                <w:szCs w:val="24"/>
              </w:rPr>
            </w:pPr>
            <w:r w:rsidRPr="00CA6CC5">
              <w:rPr>
                <w:szCs w:val="24"/>
              </w:rPr>
              <w:t xml:space="preserve">Power Added    </w:t>
            </w:r>
          </w:p>
        </w:tc>
        <w:tc>
          <w:tcPr>
            <w:tcW w:w="1317" w:type="dxa"/>
            <w:noWrap/>
            <w:vAlign w:val="bottom"/>
            <w:hideMark/>
          </w:tcPr>
          <w:p w14:paraId="4CBF1481" w14:textId="77777777" w:rsidR="00CA6CC5" w:rsidRPr="00CA6CC5" w:rsidRDefault="00CA6CC5" w:rsidP="00CA6CC5">
            <w:pPr>
              <w:widowControl/>
              <w:rPr>
                <w:szCs w:val="24"/>
              </w:rPr>
            </w:pPr>
            <w:r w:rsidRPr="00CA6CC5">
              <w:rPr>
                <w:szCs w:val="24"/>
              </w:rPr>
              <w:t>0.766719</w:t>
            </w:r>
          </w:p>
        </w:tc>
        <w:tc>
          <w:tcPr>
            <w:tcW w:w="3382" w:type="dxa"/>
            <w:noWrap/>
            <w:vAlign w:val="bottom"/>
            <w:hideMark/>
          </w:tcPr>
          <w:p w14:paraId="59826AD5" w14:textId="77777777" w:rsidR="00CA6CC5" w:rsidRPr="00CA6CC5" w:rsidRDefault="00CA6CC5" w:rsidP="00CA6CC5">
            <w:pPr>
              <w:widowControl/>
              <w:rPr>
                <w:szCs w:val="24"/>
              </w:rPr>
            </w:pPr>
          </w:p>
        </w:tc>
      </w:tr>
      <w:tr w:rsidR="00CA6CC5" w:rsidRPr="006A0A17" w14:paraId="7FC2E477" w14:textId="77777777" w:rsidTr="00CA6CC5">
        <w:trPr>
          <w:trHeight w:val="300"/>
        </w:trPr>
        <w:tc>
          <w:tcPr>
            <w:tcW w:w="2946" w:type="dxa"/>
            <w:noWrap/>
            <w:vAlign w:val="bottom"/>
            <w:hideMark/>
          </w:tcPr>
          <w:p w14:paraId="495A11AF" w14:textId="77777777" w:rsidR="00CA6CC5" w:rsidRPr="00CA6CC5" w:rsidRDefault="00CA6CC5" w:rsidP="00CA6CC5">
            <w:pPr>
              <w:widowControl/>
              <w:rPr>
                <w:szCs w:val="24"/>
              </w:rPr>
            </w:pPr>
            <w:r w:rsidRPr="00CA6CC5">
              <w:rPr>
                <w:szCs w:val="24"/>
              </w:rPr>
              <w:t>Power Generated</w:t>
            </w:r>
          </w:p>
        </w:tc>
        <w:tc>
          <w:tcPr>
            <w:tcW w:w="1317" w:type="dxa"/>
            <w:noWrap/>
            <w:vAlign w:val="bottom"/>
            <w:hideMark/>
          </w:tcPr>
          <w:p w14:paraId="1F6533D4" w14:textId="77777777" w:rsidR="00CA6CC5" w:rsidRPr="00CA6CC5" w:rsidRDefault="00CA6CC5" w:rsidP="00CA6CC5">
            <w:pPr>
              <w:widowControl/>
              <w:rPr>
                <w:szCs w:val="24"/>
              </w:rPr>
            </w:pPr>
            <w:r w:rsidRPr="00CA6CC5">
              <w:rPr>
                <w:szCs w:val="24"/>
              </w:rPr>
              <w:t>-5.67E-08</w:t>
            </w:r>
          </w:p>
        </w:tc>
        <w:tc>
          <w:tcPr>
            <w:tcW w:w="3382" w:type="dxa"/>
            <w:noWrap/>
            <w:vAlign w:val="bottom"/>
            <w:hideMark/>
          </w:tcPr>
          <w:p w14:paraId="088209E9" w14:textId="77777777" w:rsidR="00CA6CC5" w:rsidRPr="00CA6CC5" w:rsidRDefault="00CA6CC5" w:rsidP="00CA6CC5">
            <w:pPr>
              <w:widowControl/>
              <w:rPr>
                <w:szCs w:val="24"/>
              </w:rPr>
            </w:pPr>
          </w:p>
        </w:tc>
      </w:tr>
      <w:tr w:rsidR="00CA6CC5" w:rsidRPr="006A0A17" w14:paraId="2A833885" w14:textId="77777777" w:rsidTr="00CA6CC5">
        <w:trPr>
          <w:trHeight w:val="300"/>
        </w:trPr>
        <w:tc>
          <w:tcPr>
            <w:tcW w:w="2946" w:type="dxa"/>
            <w:noWrap/>
            <w:vAlign w:val="bottom"/>
            <w:hideMark/>
          </w:tcPr>
          <w:p w14:paraId="72C3AB9A" w14:textId="77777777" w:rsidR="00CA6CC5" w:rsidRPr="00CA6CC5" w:rsidRDefault="00CA6CC5" w:rsidP="00CA6CC5">
            <w:pPr>
              <w:widowControl/>
              <w:rPr>
                <w:szCs w:val="24"/>
              </w:rPr>
            </w:pPr>
            <w:r w:rsidRPr="00CA6CC5">
              <w:rPr>
                <w:szCs w:val="24"/>
              </w:rPr>
              <w:t xml:space="preserve">Total          </w:t>
            </w:r>
          </w:p>
        </w:tc>
        <w:tc>
          <w:tcPr>
            <w:tcW w:w="1317" w:type="dxa"/>
            <w:noWrap/>
            <w:vAlign w:val="bottom"/>
            <w:hideMark/>
          </w:tcPr>
          <w:p w14:paraId="579B353F" w14:textId="77777777" w:rsidR="00CA6CC5" w:rsidRPr="00CA6CC5" w:rsidRDefault="00CA6CC5" w:rsidP="00CA6CC5">
            <w:pPr>
              <w:widowControl/>
              <w:rPr>
                <w:szCs w:val="24"/>
              </w:rPr>
            </w:pPr>
            <w:r w:rsidRPr="00CA6CC5">
              <w:rPr>
                <w:szCs w:val="24"/>
              </w:rPr>
              <w:t>-576882</w:t>
            </w:r>
          </w:p>
        </w:tc>
        <w:tc>
          <w:tcPr>
            <w:tcW w:w="3382" w:type="dxa"/>
            <w:noWrap/>
            <w:vAlign w:val="bottom"/>
            <w:hideMark/>
          </w:tcPr>
          <w:p w14:paraId="785686ED" w14:textId="77777777" w:rsidR="00CA6CC5" w:rsidRPr="00CA6CC5" w:rsidRDefault="00CA6CC5" w:rsidP="00CA6CC5">
            <w:pPr>
              <w:widowControl/>
              <w:rPr>
                <w:szCs w:val="24"/>
              </w:rPr>
            </w:pPr>
            <w:r w:rsidRPr="00CA6CC5">
              <w:rPr>
                <w:szCs w:val="24"/>
              </w:rPr>
              <w:t>-576882</w:t>
            </w:r>
          </w:p>
        </w:tc>
      </w:tr>
    </w:tbl>
    <w:p w14:paraId="4CD5842E" w14:textId="0EFF115A" w:rsidR="008D6F8F" w:rsidRDefault="008D6F8F">
      <w:pPr>
        <w:widowControl/>
      </w:pPr>
    </w:p>
    <w:p w14:paraId="5B1BF238" w14:textId="3A6CE30A" w:rsidR="00B66B2E" w:rsidRPr="006A0A17" w:rsidRDefault="00B36A63">
      <w:pPr>
        <w:widowControl/>
        <w:rPr>
          <w:szCs w:val="24"/>
        </w:rPr>
      </w:pPr>
      <w:r w:rsidRPr="006A0A17">
        <w:rPr>
          <w:szCs w:val="24"/>
        </w:rPr>
        <w:br w:type="page"/>
      </w:r>
    </w:p>
    <w:p w14:paraId="7F895372" w14:textId="77777777" w:rsidR="00B66B2E" w:rsidRPr="006A0A17" w:rsidRDefault="00B66B2E" w:rsidP="0066393F">
      <w:pPr>
        <w:rPr>
          <w:szCs w:val="24"/>
        </w:rPr>
      </w:pPr>
    </w:p>
    <w:p w14:paraId="71FB2170" w14:textId="6B274D2D" w:rsidR="004D0AB9" w:rsidRPr="00DD6736" w:rsidRDefault="00742E85" w:rsidP="0066393F">
      <w:pPr>
        <w:pStyle w:val="Heading2"/>
        <w:numPr>
          <w:ilvl w:val="0"/>
          <w:numId w:val="20"/>
        </w:numPr>
        <w:spacing w:before="0"/>
        <w:rPr>
          <w:rFonts w:cs="Times New Roman"/>
          <w:b w:val="0"/>
        </w:rPr>
      </w:pPr>
      <w:bookmarkStart w:id="28" w:name="_Toc100848339"/>
      <w:r w:rsidRPr="1BA02974">
        <w:rPr>
          <w:rFonts w:cs="Times New Roman"/>
          <w:b w:val="0"/>
        </w:rPr>
        <w:t xml:space="preserve">Example </w:t>
      </w:r>
      <w:r w:rsidR="003B2854" w:rsidRPr="1BA02974">
        <w:rPr>
          <w:rFonts w:cs="Times New Roman"/>
          <w:b w:val="0"/>
        </w:rPr>
        <w:t>Process C</w:t>
      </w:r>
      <w:r w:rsidR="004D0AB9" w:rsidRPr="1BA02974">
        <w:rPr>
          <w:rFonts w:cs="Times New Roman"/>
          <w:b w:val="0"/>
        </w:rPr>
        <w:t>alculations</w:t>
      </w:r>
      <w:bookmarkEnd w:id="28"/>
    </w:p>
    <w:p w14:paraId="3ACBC1E3" w14:textId="56EB23D7" w:rsidR="1BA02974" w:rsidRDefault="1BA02974" w:rsidP="1BA02974">
      <w:pPr>
        <w:rPr>
          <w:szCs w:val="24"/>
        </w:rPr>
      </w:pPr>
      <w:r w:rsidRPr="1BA02974">
        <w:rPr>
          <w:b/>
          <w:bCs/>
          <w:szCs w:val="24"/>
        </w:rPr>
        <w:t>Pump Sizing:</w:t>
      </w:r>
      <w:r w:rsidRPr="1BA02974">
        <w:rPr>
          <w:szCs w:val="24"/>
        </w:rPr>
        <w:t xml:space="preserve"> </w:t>
      </w:r>
    </w:p>
    <w:p w14:paraId="1982C74E" w14:textId="039038E6" w:rsidR="1BA02974" w:rsidRDefault="1BA02974" w:rsidP="1BA02974">
      <w:pPr>
        <w:rPr>
          <w:color w:val="000000" w:themeColor="text1"/>
          <w:szCs w:val="24"/>
        </w:rPr>
      </w:pPr>
      <w:r>
        <w:t xml:space="preserve">1. From CHEMCAD obtain the flow rate, Q, and the theoretical horsepower, </w:t>
      </w:r>
      <w:r w:rsidR="2CB3F5F5" w:rsidRPr="2CB3F5F5">
        <w:rPr>
          <w:color w:val="000000" w:themeColor="text1"/>
          <w:szCs w:val="24"/>
        </w:rPr>
        <w:t>P</w:t>
      </w:r>
      <w:r w:rsidR="2CB3F5F5" w:rsidRPr="2CB3F5F5">
        <w:rPr>
          <w:color w:val="000000" w:themeColor="text1"/>
          <w:szCs w:val="24"/>
          <w:vertAlign w:val="subscript"/>
        </w:rPr>
        <w:t>T</w:t>
      </w:r>
    </w:p>
    <w:p w14:paraId="69847A1D" w14:textId="2B76CB43" w:rsidR="1BA02974" w:rsidRDefault="1BA02974" w:rsidP="1BA02974">
      <w:pPr>
        <w:rPr>
          <w:szCs w:val="24"/>
        </w:rPr>
      </w:pPr>
      <w:r>
        <w:t xml:space="preserve">2. Equation for pump efficiency: </w:t>
      </w:r>
    </w:p>
    <w:p w14:paraId="794B6D60" w14:textId="49C9AC13" w:rsidR="6B4BE12E" w:rsidRDefault="66916597" w:rsidP="6B4BE12E">
      <w:proofErr w:type="spellStart"/>
      <w:r w:rsidRPr="66916597">
        <w:rPr>
          <w:rFonts w:ascii="Calibri" w:eastAsia="Calibri" w:hAnsi="Calibri" w:cs="Calibri"/>
          <w:color w:val="000000" w:themeColor="text1"/>
          <w:sz w:val="22"/>
          <w:szCs w:val="22"/>
        </w:rPr>
        <w:t>η</w:t>
      </w:r>
      <w:r w:rsidRPr="66916597">
        <w:rPr>
          <w:rFonts w:ascii="Calibri" w:eastAsia="Calibri" w:hAnsi="Calibri" w:cs="Calibri"/>
          <w:color w:val="000000" w:themeColor="text1"/>
          <w:sz w:val="22"/>
          <w:szCs w:val="22"/>
          <w:vertAlign w:val="subscript"/>
        </w:rPr>
        <w:t>P</w:t>
      </w:r>
      <w:proofErr w:type="spellEnd"/>
      <w:r w:rsidR="6B4BE12E">
        <w:t xml:space="preserve"> = -0.316 + 0.24015 * LN(Q) - 0.01199 * LN(Q)^2 </w:t>
      </w:r>
    </w:p>
    <w:p w14:paraId="50544B99" w14:textId="72411DCC" w:rsidR="6B4BE12E" w:rsidRDefault="6B4BE12E" w:rsidP="6B4BE12E">
      <w:pPr>
        <w:rPr>
          <w:szCs w:val="24"/>
        </w:rPr>
      </w:pPr>
      <w:r>
        <w:t>3. Equation for pump brake, HP</w:t>
      </w:r>
    </w:p>
    <w:p w14:paraId="2A038C1B" w14:textId="09C7955A" w:rsidR="6B4BE12E" w:rsidRDefault="5ACCE46E" w:rsidP="2EB07EF5">
      <w:pPr>
        <w:rPr>
          <w:color w:val="000000" w:themeColor="text1"/>
          <w:szCs w:val="24"/>
        </w:rPr>
      </w:pPr>
      <w:r w:rsidRPr="5ACCE46E">
        <w:rPr>
          <w:color w:val="000000" w:themeColor="text1"/>
          <w:szCs w:val="24"/>
        </w:rPr>
        <w:t>P</w:t>
      </w:r>
      <w:r w:rsidRPr="5ACCE46E">
        <w:rPr>
          <w:color w:val="000000" w:themeColor="text1"/>
          <w:szCs w:val="24"/>
          <w:vertAlign w:val="subscript"/>
        </w:rPr>
        <w:t>B</w:t>
      </w:r>
      <w:r w:rsidR="6B4BE12E">
        <w:t xml:space="preserve"> = </w:t>
      </w:r>
      <w:r w:rsidR="2CB3F5F5" w:rsidRPr="2CB3F5F5">
        <w:rPr>
          <w:color w:val="000000" w:themeColor="text1"/>
          <w:szCs w:val="24"/>
        </w:rPr>
        <w:t>P</w:t>
      </w:r>
      <w:r w:rsidR="2CB3F5F5" w:rsidRPr="2CB3F5F5">
        <w:rPr>
          <w:color w:val="000000" w:themeColor="text1"/>
          <w:szCs w:val="24"/>
          <w:vertAlign w:val="subscript"/>
        </w:rPr>
        <w:t>T</w:t>
      </w:r>
      <w:r w:rsidR="6B4BE12E">
        <w:t xml:space="preserve"> / </w:t>
      </w:r>
      <w:proofErr w:type="spellStart"/>
      <w:r w:rsidR="2EB07EF5" w:rsidRPr="2EB07EF5">
        <w:rPr>
          <w:rFonts w:ascii="Calibri" w:eastAsia="Calibri" w:hAnsi="Calibri" w:cs="Calibri"/>
          <w:color w:val="000000" w:themeColor="text1"/>
          <w:sz w:val="22"/>
          <w:szCs w:val="22"/>
        </w:rPr>
        <w:t>η</w:t>
      </w:r>
      <w:r w:rsidR="2EB07EF5" w:rsidRPr="2EB07EF5">
        <w:rPr>
          <w:rFonts w:ascii="Calibri" w:eastAsia="Calibri" w:hAnsi="Calibri" w:cs="Calibri"/>
          <w:color w:val="000000" w:themeColor="text1"/>
          <w:sz w:val="22"/>
          <w:szCs w:val="22"/>
          <w:vertAlign w:val="subscript"/>
        </w:rPr>
        <w:t>P</w:t>
      </w:r>
      <w:proofErr w:type="spellEnd"/>
    </w:p>
    <w:p w14:paraId="27A730C6" w14:textId="01225D30" w:rsidR="6B4BE12E" w:rsidRDefault="6B4BE12E" w:rsidP="6B4BE12E">
      <w:pPr>
        <w:rPr>
          <w:szCs w:val="24"/>
        </w:rPr>
      </w:pPr>
      <w:r>
        <w:t>4. Equation for motor efficiency</w:t>
      </w:r>
    </w:p>
    <w:p w14:paraId="257BE3F4" w14:textId="1C3247B0" w:rsidR="6B4BE12E" w:rsidRDefault="748F4753" w:rsidP="6B4BE12E">
      <w:proofErr w:type="spellStart"/>
      <w:r w:rsidRPr="748F4753">
        <w:rPr>
          <w:rFonts w:ascii="Calibri" w:eastAsia="Calibri" w:hAnsi="Calibri" w:cs="Calibri"/>
          <w:color w:val="000000" w:themeColor="text1"/>
          <w:sz w:val="22"/>
          <w:szCs w:val="22"/>
        </w:rPr>
        <w:t>η</w:t>
      </w:r>
      <w:r w:rsidRPr="748F4753">
        <w:rPr>
          <w:rFonts w:ascii="Calibri" w:eastAsia="Calibri" w:hAnsi="Calibri" w:cs="Calibri"/>
          <w:color w:val="000000" w:themeColor="text1"/>
          <w:sz w:val="22"/>
          <w:szCs w:val="22"/>
          <w:vertAlign w:val="subscript"/>
        </w:rPr>
        <w:t>M</w:t>
      </w:r>
      <w:proofErr w:type="spellEnd"/>
      <w:r w:rsidR="6B4BE12E">
        <w:t xml:space="preserve"> = 0.8 + 0.0319 * LN(</w:t>
      </w:r>
      <w:r w:rsidR="77093F1A" w:rsidRPr="77093F1A">
        <w:rPr>
          <w:color w:val="000000" w:themeColor="text1"/>
          <w:szCs w:val="24"/>
        </w:rPr>
        <w:t>P</w:t>
      </w:r>
      <w:r w:rsidR="77093F1A" w:rsidRPr="77093F1A">
        <w:rPr>
          <w:color w:val="000000" w:themeColor="text1"/>
          <w:szCs w:val="24"/>
          <w:vertAlign w:val="subscript"/>
        </w:rPr>
        <w:t>B</w:t>
      </w:r>
      <w:r w:rsidR="6B4BE12E">
        <w:t>) - 0.0182 * LN(</w:t>
      </w:r>
      <w:r w:rsidR="77093F1A" w:rsidRPr="77093F1A">
        <w:rPr>
          <w:color w:val="000000" w:themeColor="text1"/>
          <w:szCs w:val="24"/>
        </w:rPr>
        <w:t>P</w:t>
      </w:r>
      <w:r w:rsidR="77093F1A" w:rsidRPr="77093F1A">
        <w:rPr>
          <w:color w:val="000000" w:themeColor="text1"/>
          <w:szCs w:val="24"/>
          <w:vertAlign w:val="subscript"/>
        </w:rPr>
        <w:t>B</w:t>
      </w:r>
      <w:r w:rsidR="6B4BE12E">
        <w:t>)^2</w:t>
      </w:r>
    </w:p>
    <w:p w14:paraId="741B903F" w14:textId="7C92DA38" w:rsidR="6B4BE12E" w:rsidRDefault="6B4BE12E" w:rsidP="6B4BE12E">
      <w:pPr>
        <w:rPr>
          <w:szCs w:val="24"/>
        </w:rPr>
      </w:pPr>
      <w:r>
        <w:t>5. Equation for final power consumption, returns to the closest .25</w:t>
      </w:r>
    </w:p>
    <w:p w14:paraId="0FC69DB3" w14:textId="61B8F71C" w:rsidR="6B4BE12E" w:rsidRDefault="77093F1A" w:rsidP="6B4BE12E">
      <w:r w:rsidRPr="77093F1A">
        <w:rPr>
          <w:color w:val="000000" w:themeColor="text1"/>
          <w:szCs w:val="24"/>
        </w:rPr>
        <w:t>P</w:t>
      </w:r>
      <w:r w:rsidRPr="77093F1A">
        <w:rPr>
          <w:color w:val="000000" w:themeColor="text1"/>
          <w:szCs w:val="24"/>
          <w:vertAlign w:val="subscript"/>
        </w:rPr>
        <w:t>C</w:t>
      </w:r>
      <w:r w:rsidR="6B4BE12E">
        <w:t xml:space="preserve"> = (INT(r*</w:t>
      </w:r>
      <w:r w:rsidRPr="77093F1A">
        <w:rPr>
          <w:color w:val="000000" w:themeColor="text1"/>
          <w:szCs w:val="24"/>
        </w:rPr>
        <w:t xml:space="preserve"> P</w:t>
      </w:r>
      <w:r w:rsidRPr="77093F1A">
        <w:rPr>
          <w:color w:val="000000" w:themeColor="text1"/>
          <w:szCs w:val="24"/>
          <w:vertAlign w:val="subscript"/>
        </w:rPr>
        <w:t>B</w:t>
      </w:r>
      <w:r>
        <w:t xml:space="preserve"> </w:t>
      </w:r>
      <w:r w:rsidR="3DF65D2C">
        <w:t>/</w:t>
      </w:r>
      <w:r w:rsidR="748F4753" w:rsidRPr="748F4753">
        <w:rPr>
          <w:rFonts w:ascii="Calibri" w:eastAsia="Calibri" w:hAnsi="Calibri" w:cs="Calibri"/>
          <w:color w:val="000000" w:themeColor="text1"/>
          <w:sz w:val="22"/>
          <w:szCs w:val="22"/>
        </w:rPr>
        <w:t xml:space="preserve"> </w:t>
      </w:r>
      <w:proofErr w:type="spellStart"/>
      <w:r w:rsidR="748F4753" w:rsidRPr="748F4753">
        <w:rPr>
          <w:rFonts w:ascii="Calibri" w:eastAsia="Calibri" w:hAnsi="Calibri" w:cs="Calibri"/>
          <w:color w:val="000000" w:themeColor="text1"/>
          <w:sz w:val="22"/>
          <w:szCs w:val="22"/>
        </w:rPr>
        <w:t>η</w:t>
      </w:r>
      <w:r w:rsidR="748F4753" w:rsidRPr="748F4753">
        <w:rPr>
          <w:rFonts w:ascii="Calibri" w:eastAsia="Calibri" w:hAnsi="Calibri" w:cs="Calibri"/>
          <w:color w:val="000000" w:themeColor="text1"/>
          <w:sz w:val="22"/>
          <w:szCs w:val="22"/>
          <w:vertAlign w:val="subscript"/>
        </w:rPr>
        <w:t>M</w:t>
      </w:r>
      <w:proofErr w:type="spellEnd"/>
      <w:r w:rsidR="748F4753">
        <w:t xml:space="preserve"> </w:t>
      </w:r>
      <w:r w:rsidR="3DF65D2C">
        <w:t xml:space="preserve">+1))/4 </w:t>
      </w:r>
    </w:p>
    <w:p w14:paraId="36F01CE8" w14:textId="50187526" w:rsidR="1BA02974" w:rsidRDefault="1BA02974" w:rsidP="1BA02974">
      <w:pPr>
        <w:rPr>
          <w:szCs w:val="24"/>
          <w:highlight w:val="yellow"/>
        </w:rPr>
      </w:pPr>
    </w:p>
    <w:p w14:paraId="788662F0" w14:textId="16EAFBFD" w:rsidR="1FD74367" w:rsidRDefault="1FD74367" w:rsidP="1FD74367">
      <w:pPr>
        <w:spacing w:line="259" w:lineRule="auto"/>
        <w:ind w:left="1080"/>
        <w:rPr>
          <w:szCs w:val="24"/>
          <w:highlight w:val="yellow"/>
        </w:rPr>
      </w:pPr>
    </w:p>
    <w:p w14:paraId="07F55E17" w14:textId="77777777" w:rsidR="0066393F" w:rsidRPr="006A0A17" w:rsidRDefault="0066393F" w:rsidP="0066393F">
      <w:pPr>
        <w:pStyle w:val="ListParagraph"/>
        <w:ind w:left="1080"/>
        <w:rPr>
          <w:b w:val="0"/>
          <w:szCs w:val="24"/>
          <w:highlight w:val="red"/>
        </w:rPr>
      </w:pPr>
    </w:p>
    <w:p w14:paraId="4A3EB302" w14:textId="6594047A" w:rsidR="004D0AB9" w:rsidRPr="006E1A08" w:rsidRDefault="00742E85" w:rsidP="0066393F">
      <w:pPr>
        <w:pStyle w:val="Heading2"/>
        <w:numPr>
          <w:ilvl w:val="0"/>
          <w:numId w:val="20"/>
        </w:numPr>
        <w:spacing w:before="0"/>
        <w:rPr>
          <w:rFonts w:cs="Times New Roman"/>
          <w:b w:val="0"/>
        </w:rPr>
      </w:pPr>
      <w:bookmarkStart w:id="29" w:name="_Toc100848340"/>
      <w:r w:rsidRPr="1BA02974">
        <w:rPr>
          <w:rFonts w:cs="Times New Roman"/>
          <w:b w:val="0"/>
        </w:rPr>
        <w:t xml:space="preserve">Emission </w:t>
      </w:r>
      <w:r w:rsidR="003B2854" w:rsidRPr="1BA02974">
        <w:rPr>
          <w:rFonts w:cs="Times New Roman"/>
          <w:b w:val="0"/>
        </w:rPr>
        <w:t>C</w:t>
      </w:r>
      <w:r w:rsidR="004D0AB9" w:rsidRPr="1BA02974">
        <w:rPr>
          <w:rFonts w:cs="Times New Roman"/>
          <w:b w:val="0"/>
        </w:rPr>
        <w:t>alculations</w:t>
      </w:r>
      <w:bookmarkEnd w:id="29"/>
    </w:p>
    <w:p w14:paraId="347A956D" w14:textId="75DD9C45" w:rsidR="0066393F" w:rsidRPr="006A0A17" w:rsidRDefault="007E4EA4" w:rsidP="00842029">
      <w:pPr>
        <w:pStyle w:val="ListParagraph"/>
        <w:ind w:left="1080"/>
        <w:rPr>
          <w:b w:val="0"/>
          <w:szCs w:val="24"/>
        </w:rPr>
      </w:pPr>
      <w:r w:rsidRPr="006A0A17">
        <w:rPr>
          <w:b w:val="0"/>
          <w:szCs w:val="24"/>
        </w:rPr>
        <w:t>It was determined that there were no air emissions to be calculated.</w:t>
      </w:r>
    </w:p>
    <w:p w14:paraId="19C2E9E7" w14:textId="77777777" w:rsidR="0066393F" w:rsidRPr="006A0A17" w:rsidRDefault="0066393F" w:rsidP="0066393F">
      <w:pPr>
        <w:pStyle w:val="ListParagraph"/>
        <w:ind w:left="1080"/>
        <w:rPr>
          <w:b w:val="0"/>
          <w:szCs w:val="24"/>
        </w:rPr>
      </w:pPr>
    </w:p>
    <w:p w14:paraId="62662E2A" w14:textId="3F307AE6" w:rsidR="003B2854" w:rsidRPr="006A0A17" w:rsidRDefault="003B2854" w:rsidP="0066393F">
      <w:pPr>
        <w:pStyle w:val="Heading2"/>
        <w:numPr>
          <w:ilvl w:val="0"/>
          <w:numId w:val="20"/>
        </w:numPr>
        <w:spacing w:before="0"/>
        <w:rPr>
          <w:rFonts w:cs="Times New Roman"/>
          <w:b w:val="0"/>
          <w:color w:val="000000" w:themeColor="text1"/>
        </w:rPr>
      </w:pPr>
      <w:bookmarkStart w:id="30" w:name="_Toc100848341"/>
      <w:r w:rsidRPr="4F7C2830">
        <w:rPr>
          <w:rFonts w:cs="Times New Roman"/>
          <w:b w:val="0"/>
        </w:rPr>
        <w:t>Example Economic Calculations</w:t>
      </w:r>
      <w:bookmarkEnd w:id="30"/>
    </w:p>
    <w:p w14:paraId="69CD6D59" w14:textId="4AF5B544" w:rsidR="552DB125" w:rsidRDefault="552DB125" w:rsidP="4F7C2830">
      <w:pPr>
        <w:spacing w:line="259" w:lineRule="auto"/>
        <w:ind w:left="1080"/>
        <w:rPr>
          <w:szCs w:val="24"/>
        </w:rPr>
      </w:pPr>
      <w:r>
        <w:t xml:space="preserve">Please see excel workbook </w:t>
      </w:r>
      <w:r w:rsidR="0A38A74E">
        <w:t>“</w:t>
      </w:r>
      <w:r>
        <w:t>5046-2218 Capital Cost Build-Up Spring: for the d</w:t>
      </w:r>
      <w:r w:rsidR="0A38A74E">
        <w:t>etailed economic build-up of equipment and operating costs.</w:t>
      </w:r>
      <w:r w:rsidR="4F7C2830">
        <w:t xml:space="preserve"> Excel workbook “5046-2218 Economic Forms Spring” provides economic calculations such as net present value.</w:t>
      </w:r>
    </w:p>
    <w:p w14:paraId="57BF5E09" w14:textId="4C9C29FE" w:rsidR="4F7C2830" w:rsidRDefault="4F7C2830" w:rsidP="4F7C2830">
      <w:pPr>
        <w:pStyle w:val="ListParagraph"/>
        <w:ind w:left="1080"/>
        <w:rPr>
          <w:bCs/>
          <w:szCs w:val="24"/>
          <w:highlight w:val="yellow"/>
        </w:rPr>
      </w:pPr>
    </w:p>
    <w:p w14:paraId="0539EFE9" w14:textId="77777777" w:rsidR="00842029" w:rsidRPr="006A0A17" w:rsidRDefault="00842029" w:rsidP="00842029">
      <w:pPr>
        <w:rPr>
          <w:szCs w:val="24"/>
        </w:rPr>
      </w:pPr>
    </w:p>
    <w:p w14:paraId="626B0876" w14:textId="65B0BA59" w:rsidR="006B4708" w:rsidRDefault="006B4708">
      <w:pPr>
        <w:widowControl/>
        <w:rPr>
          <w:szCs w:val="24"/>
        </w:rPr>
      </w:pPr>
      <w:r>
        <w:rPr>
          <w:b/>
          <w:szCs w:val="24"/>
        </w:rPr>
        <w:br w:type="page"/>
      </w:r>
    </w:p>
    <w:p w14:paraId="47E9D221" w14:textId="77777777" w:rsidR="0066393F" w:rsidRPr="006B4708" w:rsidRDefault="0066393F" w:rsidP="0066393F">
      <w:pPr>
        <w:pStyle w:val="ListParagraph"/>
        <w:ind w:left="1080"/>
        <w:rPr>
          <w:b w:val="0"/>
          <w:szCs w:val="24"/>
        </w:rPr>
      </w:pPr>
    </w:p>
    <w:p w14:paraId="2B435B69" w14:textId="1CB964D8" w:rsidR="0066393F" w:rsidRPr="006A0A17" w:rsidRDefault="00F05037" w:rsidP="0066393F">
      <w:pPr>
        <w:pStyle w:val="Heading2"/>
        <w:numPr>
          <w:ilvl w:val="0"/>
          <w:numId w:val="20"/>
        </w:numPr>
        <w:spacing w:before="0"/>
        <w:rPr>
          <w:b w:val="0"/>
        </w:rPr>
      </w:pPr>
      <w:bookmarkStart w:id="31" w:name="_Toc100848342"/>
      <w:r w:rsidRPr="1BA02974">
        <w:rPr>
          <w:rFonts w:cs="Times New Roman"/>
          <w:b w:val="0"/>
        </w:rPr>
        <w:t>Specification Sheet</w:t>
      </w:r>
      <w:bookmarkEnd w:id="31"/>
    </w:p>
    <w:p w14:paraId="15E452A2" w14:textId="77777777" w:rsidR="006B4708" w:rsidRPr="006B4708" w:rsidRDefault="006B4708" w:rsidP="006B4708"/>
    <w:p w14:paraId="4B49A41B" w14:textId="77777777" w:rsidR="00FE4938" w:rsidRPr="00FE4938" w:rsidRDefault="00FE4938" w:rsidP="00FE4938">
      <w:pPr>
        <w:widowControl/>
        <w:textAlignment w:val="baseline"/>
        <w:rPr>
          <w:snapToGrid/>
          <w:szCs w:val="24"/>
        </w:rPr>
      </w:pPr>
      <w:r w:rsidRPr="00FE4938">
        <w:rPr>
          <w:snapToGrid/>
          <w:color w:val="000000"/>
          <w:szCs w:val="24"/>
        </w:rPr>
        <w:t>Pump Specifications </w:t>
      </w:r>
    </w:p>
    <w:p w14:paraId="63297A18" w14:textId="6E206CF6" w:rsidR="00FE4938" w:rsidRPr="00FE4938" w:rsidRDefault="00FE4938" w:rsidP="00F12EB2">
      <w:pPr>
        <w:widowControl/>
        <w:textAlignment w:val="baseline"/>
        <w:rPr>
          <w:snapToGrid/>
          <w:color w:val="1F497D"/>
          <w:szCs w:val="24"/>
        </w:rPr>
      </w:pPr>
      <w:r w:rsidRPr="00DD6736">
        <w:rPr>
          <w:snapToGrid/>
          <w:szCs w:val="24"/>
        </w:rPr>
        <w:t xml:space="preserve">Table </w:t>
      </w:r>
      <w:r w:rsidR="00DD6736" w:rsidRPr="00DD6736">
        <w:rPr>
          <w:snapToGrid/>
          <w:color w:val="000000"/>
          <w:szCs w:val="24"/>
          <w:shd w:val="clear" w:color="auto" w:fill="E1E3E6"/>
        </w:rPr>
        <w:t>G.1</w:t>
      </w:r>
      <w:r w:rsidRPr="00DD6736">
        <w:rPr>
          <w:snapToGrid/>
          <w:szCs w:val="24"/>
        </w:rPr>
        <w:t>:</w:t>
      </w:r>
      <w:r w:rsidR="009F000B" w:rsidRPr="00F12EB2">
        <w:rPr>
          <w:snapToGrid/>
          <w:szCs w:val="24"/>
        </w:rPr>
        <w:t xml:space="preserve"> Enzymatic Depolymerization</w:t>
      </w:r>
      <w:r w:rsidRPr="00FE4938">
        <w:rPr>
          <w:snapToGrid/>
          <w:szCs w:val="24"/>
        </w:rPr>
        <w:t xml:space="preserve"> Pump Specifications </w:t>
      </w:r>
    </w:p>
    <w:tbl>
      <w:tblPr>
        <w:tblW w:w="82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8"/>
        <w:gridCol w:w="1620"/>
        <w:gridCol w:w="1040"/>
        <w:gridCol w:w="915"/>
        <w:gridCol w:w="1324"/>
        <w:gridCol w:w="1748"/>
      </w:tblGrid>
      <w:tr w:rsidR="006E786A" w:rsidRPr="006A0A17" w14:paraId="6B714A62" w14:textId="4A38E077" w:rsidTr="75353813">
        <w:trPr>
          <w:trHeight w:val="660"/>
        </w:trPr>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493DE633" w14:textId="797A974F" w:rsidR="00FE4938" w:rsidRPr="00FE4938" w:rsidRDefault="00576469" w:rsidP="00FE4938">
            <w:pPr>
              <w:widowControl/>
              <w:jc w:val="center"/>
              <w:textAlignment w:val="baseline"/>
              <w:rPr>
                <w:snapToGrid/>
                <w:szCs w:val="24"/>
              </w:rPr>
            </w:pPr>
            <w:r w:rsidRPr="006A0A17">
              <w:rPr>
                <w:snapToGrid/>
                <w:szCs w:val="24"/>
              </w:rPr>
              <w:t xml:space="preserve">Description </w:t>
            </w:r>
            <w:r w:rsidR="003346C0" w:rsidRPr="006A0A17">
              <w:rPr>
                <w:snapToGrid/>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B5198D" w14:textId="7A2C7EE3" w:rsidR="00FE4938" w:rsidRPr="00FE4938" w:rsidRDefault="003346C0" w:rsidP="00FE4938">
            <w:pPr>
              <w:widowControl/>
              <w:jc w:val="center"/>
              <w:textAlignment w:val="baseline"/>
              <w:rPr>
                <w:snapToGrid/>
                <w:szCs w:val="24"/>
              </w:rPr>
            </w:pPr>
            <w:r w:rsidRPr="006A0A17">
              <w:rPr>
                <w:snapToGrid/>
                <w:szCs w:val="24"/>
              </w:rPr>
              <w:t>Water Recycle</w:t>
            </w:r>
          </w:p>
        </w:tc>
        <w:tc>
          <w:tcPr>
            <w:tcW w:w="1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A22D0F" w14:textId="180CC341" w:rsidR="00FE4938" w:rsidRPr="00FE4938" w:rsidRDefault="003346C0" w:rsidP="00FE4938">
            <w:pPr>
              <w:widowControl/>
              <w:jc w:val="center"/>
              <w:textAlignment w:val="baseline"/>
              <w:rPr>
                <w:snapToGrid/>
                <w:szCs w:val="24"/>
              </w:rPr>
            </w:pPr>
            <w:r w:rsidRPr="006A0A17">
              <w:rPr>
                <w:snapToGrid/>
                <w:szCs w:val="24"/>
              </w:rPr>
              <w:t>Water Make-up</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A77570" w14:textId="3CAB57AD" w:rsidR="00FE4938" w:rsidRPr="00FE4938" w:rsidRDefault="007E7C5A" w:rsidP="00FE4938">
            <w:pPr>
              <w:widowControl/>
              <w:jc w:val="center"/>
              <w:textAlignment w:val="baseline"/>
              <w:rPr>
                <w:snapToGrid/>
                <w:szCs w:val="24"/>
              </w:rPr>
            </w:pPr>
            <w:r w:rsidRPr="006A0A17">
              <w:rPr>
                <w:snapToGrid/>
                <w:szCs w:val="24"/>
              </w:rPr>
              <w:t>NaOH</w:t>
            </w:r>
          </w:p>
        </w:tc>
        <w:tc>
          <w:tcPr>
            <w:tcW w:w="13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510D20" w14:textId="144F5121" w:rsidR="00FE4938" w:rsidRPr="00FE4938" w:rsidRDefault="007E7C5A" w:rsidP="00FE4938">
            <w:pPr>
              <w:widowControl/>
              <w:jc w:val="center"/>
              <w:textAlignment w:val="baseline"/>
              <w:rPr>
                <w:snapToGrid/>
                <w:szCs w:val="24"/>
              </w:rPr>
            </w:pPr>
            <w:r w:rsidRPr="006A0A17">
              <w:rPr>
                <w:snapToGrid/>
                <w:szCs w:val="24"/>
              </w:rPr>
              <w:t>To Clari</w:t>
            </w:r>
            <w:r w:rsidR="00671B08" w:rsidRPr="006A0A17">
              <w:rPr>
                <w:snapToGrid/>
                <w:szCs w:val="24"/>
              </w:rPr>
              <w:t>fication</w:t>
            </w:r>
          </w:p>
        </w:tc>
        <w:tc>
          <w:tcPr>
            <w:tcW w:w="1748" w:type="dxa"/>
            <w:tcBorders>
              <w:top w:val="single" w:sz="6" w:space="0" w:color="auto"/>
              <w:left w:val="single" w:sz="6" w:space="0" w:color="auto"/>
              <w:bottom w:val="single" w:sz="6" w:space="0" w:color="auto"/>
              <w:right w:val="single" w:sz="6" w:space="0" w:color="auto"/>
            </w:tcBorders>
            <w:vAlign w:val="center"/>
          </w:tcPr>
          <w:p w14:paraId="715D6969" w14:textId="77777777" w:rsidR="003346C0" w:rsidRPr="006A0A17" w:rsidRDefault="00EC08E4" w:rsidP="00EC08E4">
            <w:pPr>
              <w:widowControl/>
              <w:jc w:val="center"/>
              <w:textAlignment w:val="baseline"/>
              <w:rPr>
                <w:snapToGrid/>
                <w:szCs w:val="24"/>
              </w:rPr>
            </w:pPr>
            <w:r w:rsidRPr="006A0A17">
              <w:rPr>
                <w:snapToGrid/>
                <w:szCs w:val="24"/>
              </w:rPr>
              <w:t>Microgranulator</w:t>
            </w:r>
          </w:p>
          <w:p w14:paraId="4B05EF57" w14:textId="6C897BC0" w:rsidR="003346C0" w:rsidRPr="006A0A17" w:rsidRDefault="003346C0" w:rsidP="00FE4938">
            <w:pPr>
              <w:widowControl/>
              <w:jc w:val="center"/>
              <w:textAlignment w:val="baseline"/>
              <w:rPr>
                <w:snapToGrid/>
                <w:szCs w:val="24"/>
              </w:rPr>
            </w:pPr>
          </w:p>
        </w:tc>
      </w:tr>
      <w:tr w:rsidR="006E786A" w:rsidRPr="006A0A17" w14:paraId="65538727" w14:textId="25901D41" w:rsidTr="75353813">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743F6F8F" w14:textId="77777777" w:rsidR="00FE4938" w:rsidRPr="00FE4938" w:rsidRDefault="00FE4938" w:rsidP="00FE4938">
            <w:pPr>
              <w:widowControl/>
              <w:jc w:val="center"/>
              <w:textAlignment w:val="baseline"/>
              <w:rPr>
                <w:snapToGrid/>
                <w:szCs w:val="24"/>
              </w:rPr>
            </w:pPr>
            <w:r w:rsidRPr="00FE4938">
              <w:rPr>
                <w:snapToGrid/>
                <w:szCs w:val="24"/>
              </w:rPr>
              <w:t>Tag Number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40A7B8C3" w14:textId="1BAC1916" w:rsidR="00FE4938" w:rsidRPr="00FE4938" w:rsidRDefault="00FE4938" w:rsidP="00FE4938">
            <w:pPr>
              <w:widowControl/>
              <w:jc w:val="center"/>
              <w:textAlignment w:val="baseline"/>
              <w:rPr>
                <w:snapToGrid/>
                <w:szCs w:val="24"/>
              </w:rPr>
            </w:pPr>
            <w:r w:rsidRPr="00FE4938">
              <w:rPr>
                <w:snapToGrid/>
                <w:szCs w:val="24"/>
              </w:rPr>
              <w:t>P-</w:t>
            </w:r>
            <w:r w:rsidR="002C38B4" w:rsidRPr="003346C0">
              <w:rPr>
                <w:snapToGrid/>
                <w:szCs w:val="24"/>
              </w:rPr>
              <w:t>130</w:t>
            </w:r>
          </w:p>
        </w:tc>
        <w:tc>
          <w:tcPr>
            <w:tcW w:w="1040" w:type="dxa"/>
            <w:tcBorders>
              <w:top w:val="single" w:sz="6" w:space="0" w:color="auto"/>
              <w:left w:val="single" w:sz="6" w:space="0" w:color="auto"/>
              <w:bottom w:val="single" w:sz="6" w:space="0" w:color="auto"/>
              <w:right w:val="single" w:sz="6" w:space="0" w:color="auto"/>
            </w:tcBorders>
            <w:shd w:val="clear" w:color="auto" w:fill="auto"/>
            <w:hideMark/>
          </w:tcPr>
          <w:p w14:paraId="7D67D565" w14:textId="34A77058" w:rsidR="00FE4938" w:rsidRPr="00FE4938" w:rsidRDefault="00FE4938" w:rsidP="00FE4938">
            <w:pPr>
              <w:widowControl/>
              <w:jc w:val="center"/>
              <w:textAlignment w:val="baseline"/>
              <w:rPr>
                <w:snapToGrid/>
                <w:szCs w:val="24"/>
              </w:rPr>
            </w:pPr>
            <w:r w:rsidRPr="00FE4938">
              <w:rPr>
                <w:snapToGrid/>
                <w:szCs w:val="24"/>
              </w:rPr>
              <w:t>P-</w:t>
            </w:r>
            <w:r w:rsidR="002C38B4" w:rsidRPr="003346C0">
              <w:rPr>
                <w:snapToGrid/>
                <w:szCs w:val="24"/>
              </w:rPr>
              <w:t>135</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13728B9D" w14:textId="2629634C" w:rsidR="00FE4938" w:rsidRPr="00FE4938" w:rsidRDefault="00FE4938" w:rsidP="00FE4938">
            <w:pPr>
              <w:widowControl/>
              <w:jc w:val="center"/>
              <w:textAlignment w:val="baseline"/>
              <w:rPr>
                <w:snapToGrid/>
                <w:szCs w:val="24"/>
              </w:rPr>
            </w:pPr>
            <w:r w:rsidRPr="00FE4938">
              <w:rPr>
                <w:snapToGrid/>
                <w:szCs w:val="24"/>
              </w:rPr>
              <w:t>P-</w:t>
            </w:r>
            <w:r w:rsidR="003346C0" w:rsidRPr="003346C0">
              <w:rPr>
                <w:snapToGrid/>
                <w:szCs w:val="24"/>
              </w:rPr>
              <w:t>140</w:t>
            </w:r>
            <w:r w:rsidRPr="00FE4938">
              <w:rPr>
                <w:snapToGrid/>
                <w:szCs w:val="24"/>
              </w:rPr>
              <w:t> </w:t>
            </w:r>
          </w:p>
        </w:tc>
        <w:tc>
          <w:tcPr>
            <w:tcW w:w="1322" w:type="dxa"/>
            <w:tcBorders>
              <w:top w:val="single" w:sz="6" w:space="0" w:color="auto"/>
              <w:left w:val="single" w:sz="6" w:space="0" w:color="auto"/>
              <w:bottom w:val="single" w:sz="6" w:space="0" w:color="auto"/>
              <w:right w:val="single" w:sz="6" w:space="0" w:color="auto"/>
            </w:tcBorders>
            <w:shd w:val="clear" w:color="auto" w:fill="auto"/>
            <w:hideMark/>
          </w:tcPr>
          <w:p w14:paraId="2C62CCB2" w14:textId="4FE0EEF9" w:rsidR="00FE4938" w:rsidRPr="00FE4938" w:rsidRDefault="003346C0" w:rsidP="00FE4938">
            <w:pPr>
              <w:widowControl/>
              <w:jc w:val="center"/>
              <w:textAlignment w:val="baseline"/>
              <w:rPr>
                <w:snapToGrid/>
                <w:szCs w:val="24"/>
              </w:rPr>
            </w:pPr>
            <w:r w:rsidRPr="003346C0">
              <w:rPr>
                <w:snapToGrid/>
                <w:szCs w:val="24"/>
              </w:rPr>
              <w:t>P</w:t>
            </w:r>
            <w:r w:rsidR="007E7C5A">
              <w:rPr>
                <w:snapToGrid/>
                <w:szCs w:val="24"/>
              </w:rPr>
              <w:t>-</w:t>
            </w:r>
            <w:r w:rsidRPr="003346C0">
              <w:rPr>
                <w:snapToGrid/>
                <w:szCs w:val="24"/>
              </w:rPr>
              <w:t>160 </w:t>
            </w:r>
          </w:p>
        </w:tc>
        <w:tc>
          <w:tcPr>
            <w:tcW w:w="1748" w:type="dxa"/>
            <w:tcBorders>
              <w:top w:val="single" w:sz="6" w:space="0" w:color="auto"/>
              <w:left w:val="single" w:sz="6" w:space="0" w:color="auto"/>
              <w:bottom w:val="single" w:sz="6" w:space="0" w:color="auto"/>
              <w:right w:val="single" w:sz="6" w:space="0" w:color="auto"/>
            </w:tcBorders>
          </w:tcPr>
          <w:p w14:paraId="13ABD9E1" w14:textId="45066062" w:rsidR="003346C0" w:rsidRPr="003346C0" w:rsidRDefault="003346C0" w:rsidP="00FE4938">
            <w:pPr>
              <w:widowControl/>
              <w:jc w:val="center"/>
              <w:textAlignment w:val="baseline"/>
              <w:rPr>
                <w:snapToGrid/>
                <w:szCs w:val="24"/>
              </w:rPr>
            </w:pPr>
            <w:r w:rsidRPr="003346C0">
              <w:rPr>
                <w:snapToGrid/>
                <w:szCs w:val="24"/>
              </w:rPr>
              <w:t>P-165</w:t>
            </w:r>
          </w:p>
        </w:tc>
      </w:tr>
      <w:tr w:rsidR="00FE4938" w:rsidRPr="006A0A17" w14:paraId="529B6AE0" w14:textId="206CECC4" w:rsidTr="75353813">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39A597D6" w14:textId="77777777" w:rsidR="00FE4938" w:rsidRPr="00FE4938" w:rsidRDefault="00FE4938" w:rsidP="00FE4938">
            <w:pPr>
              <w:widowControl/>
              <w:jc w:val="center"/>
              <w:textAlignment w:val="baseline"/>
              <w:rPr>
                <w:snapToGrid/>
                <w:szCs w:val="24"/>
              </w:rPr>
            </w:pPr>
            <w:r w:rsidRPr="00FE4938">
              <w:rPr>
                <w:snapToGrid/>
                <w:szCs w:val="24"/>
              </w:rPr>
              <w:t>Type of Pump </w:t>
            </w:r>
          </w:p>
        </w:tc>
        <w:tc>
          <w:tcPr>
            <w:tcW w:w="4899" w:type="dxa"/>
            <w:gridSpan w:val="4"/>
            <w:tcBorders>
              <w:top w:val="single" w:sz="6" w:space="0" w:color="auto"/>
              <w:left w:val="single" w:sz="6" w:space="0" w:color="auto"/>
              <w:bottom w:val="single" w:sz="6" w:space="0" w:color="auto"/>
              <w:right w:val="single" w:sz="6" w:space="0" w:color="auto"/>
            </w:tcBorders>
            <w:shd w:val="clear" w:color="auto" w:fill="auto"/>
            <w:hideMark/>
          </w:tcPr>
          <w:p w14:paraId="20BECBC1" w14:textId="77777777" w:rsidR="00FE4938" w:rsidRPr="00FE4938" w:rsidRDefault="00FE4938" w:rsidP="00FE4938">
            <w:pPr>
              <w:widowControl/>
              <w:jc w:val="center"/>
              <w:textAlignment w:val="baseline"/>
              <w:rPr>
                <w:snapToGrid/>
                <w:szCs w:val="24"/>
              </w:rPr>
            </w:pPr>
            <w:r w:rsidRPr="00FE4938">
              <w:rPr>
                <w:snapToGrid/>
                <w:szCs w:val="24"/>
              </w:rPr>
              <w:t>1-stage 3600 rpm VSC Centrifugal </w:t>
            </w:r>
          </w:p>
        </w:tc>
        <w:tc>
          <w:tcPr>
            <w:tcW w:w="1748" w:type="dxa"/>
            <w:tcBorders>
              <w:top w:val="single" w:sz="6" w:space="0" w:color="auto"/>
              <w:left w:val="single" w:sz="6" w:space="0" w:color="auto"/>
              <w:bottom w:val="single" w:sz="6" w:space="0" w:color="auto"/>
              <w:right w:val="single" w:sz="6" w:space="0" w:color="auto"/>
            </w:tcBorders>
          </w:tcPr>
          <w:p w14:paraId="1BB78354" w14:textId="257CE1D9" w:rsidR="003346C0" w:rsidRPr="00FE4938" w:rsidRDefault="00577F93" w:rsidP="00FE4938">
            <w:pPr>
              <w:widowControl/>
              <w:jc w:val="center"/>
              <w:textAlignment w:val="baseline"/>
              <w:rPr>
                <w:snapToGrid/>
                <w:szCs w:val="24"/>
              </w:rPr>
            </w:pPr>
            <w:r w:rsidRPr="00577F93">
              <w:rPr>
                <w:color w:val="000000"/>
                <w:szCs w:val="24"/>
              </w:rPr>
              <w:t>Diaphragm Solids Pump</w:t>
            </w:r>
          </w:p>
        </w:tc>
      </w:tr>
      <w:tr w:rsidR="00FE4938" w:rsidRPr="006A0A17" w14:paraId="7C746DCD" w14:textId="2C582E83" w:rsidTr="75353813">
        <w:trPr>
          <w:trHeight w:val="660"/>
        </w:trPr>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2F600352" w14:textId="77777777" w:rsidR="00FE4938" w:rsidRPr="00FE4938" w:rsidRDefault="00FE4938" w:rsidP="00FE4938">
            <w:pPr>
              <w:widowControl/>
              <w:jc w:val="center"/>
              <w:textAlignment w:val="baseline"/>
              <w:rPr>
                <w:snapToGrid/>
                <w:szCs w:val="24"/>
              </w:rPr>
            </w:pPr>
            <w:r w:rsidRPr="00FE4938">
              <w:rPr>
                <w:snapToGrid/>
                <w:szCs w:val="24"/>
              </w:rPr>
              <w:t>Materials </w:t>
            </w:r>
          </w:p>
        </w:tc>
        <w:tc>
          <w:tcPr>
            <w:tcW w:w="4899"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6C2281" w14:textId="77777777" w:rsidR="00FE4938" w:rsidRPr="00FE4938" w:rsidRDefault="00FE4938" w:rsidP="00FE4938">
            <w:pPr>
              <w:widowControl/>
              <w:jc w:val="center"/>
              <w:textAlignment w:val="baseline"/>
              <w:rPr>
                <w:snapToGrid/>
                <w:szCs w:val="24"/>
              </w:rPr>
            </w:pPr>
            <w:r w:rsidRPr="00FE4938">
              <w:rPr>
                <w:snapToGrid/>
                <w:szCs w:val="24"/>
              </w:rPr>
              <w:t>316 Stainless Steel </w:t>
            </w:r>
          </w:p>
        </w:tc>
        <w:tc>
          <w:tcPr>
            <w:tcW w:w="1748" w:type="dxa"/>
            <w:tcBorders>
              <w:top w:val="single" w:sz="6" w:space="0" w:color="auto"/>
              <w:left w:val="single" w:sz="6" w:space="0" w:color="auto"/>
              <w:bottom w:val="single" w:sz="6" w:space="0" w:color="auto"/>
              <w:right w:val="single" w:sz="6" w:space="0" w:color="auto"/>
            </w:tcBorders>
          </w:tcPr>
          <w:p w14:paraId="1FE6DEAD" w14:textId="30B2207F" w:rsidR="00577F93" w:rsidRPr="00577F93" w:rsidRDefault="003B72A8" w:rsidP="00577F93">
            <w:pPr>
              <w:widowControl/>
              <w:jc w:val="center"/>
              <w:rPr>
                <w:snapToGrid/>
                <w:color w:val="000000"/>
                <w:szCs w:val="24"/>
              </w:rPr>
            </w:pPr>
            <w:r>
              <w:rPr>
                <w:color w:val="000000"/>
                <w:szCs w:val="24"/>
              </w:rPr>
              <w:t>Carbon</w:t>
            </w:r>
            <w:r w:rsidR="00577F93" w:rsidRPr="00577F93">
              <w:rPr>
                <w:color w:val="000000"/>
                <w:szCs w:val="24"/>
              </w:rPr>
              <w:t xml:space="preserve"> Steel </w:t>
            </w:r>
          </w:p>
          <w:p w14:paraId="16AFDBA1" w14:textId="77777777" w:rsidR="003346C0" w:rsidRPr="00FE4938" w:rsidRDefault="003346C0" w:rsidP="00FE4938">
            <w:pPr>
              <w:widowControl/>
              <w:jc w:val="center"/>
              <w:textAlignment w:val="baseline"/>
              <w:rPr>
                <w:snapToGrid/>
                <w:szCs w:val="24"/>
              </w:rPr>
            </w:pPr>
          </w:p>
        </w:tc>
      </w:tr>
      <w:tr w:rsidR="006E786A" w:rsidRPr="006A0A17" w14:paraId="5CD00CE9" w14:textId="3AD23625" w:rsidTr="75353813">
        <w:trPr>
          <w:trHeight w:val="2955"/>
        </w:trPr>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05BC0371" w14:textId="77777777" w:rsidR="003346C0" w:rsidRDefault="00FE4938" w:rsidP="00FE4938">
            <w:pPr>
              <w:widowControl/>
              <w:jc w:val="center"/>
              <w:textAlignment w:val="baseline"/>
              <w:rPr>
                <w:snapToGrid/>
                <w:szCs w:val="24"/>
              </w:rPr>
            </w:pPr>
            <w:r w:rsidRPr="00FE4938">
              <w:rPr>
                <w:snapToGrid/>
                <w:szCs w:val="24"/>
              </w:rPr>
              <w:t>Physical Properties of Fluid </w:t>
            </w:r>
          </w:p>
          <w:p w14:paraId="19A5417E" w14:textId="3C31ACA9" w:rsidR="00FE4938" w:rsidRPr="00FE4938" w:rsidRDefault="008F616E" w:rsidP="00FE4938">
            <w:pPr>
              <w:widowControl/>
              <w:jc w:val="center"/>
              <w:textAlignment w:val="baseline"/>
              <w:rPr>
                <w:snapToGrid/>
                <w:szCs w:val="24"/>
              </w:rPr>
            </w:pPr>
            <w:r w:rsidRPr="006A0A17">
              <w:rPr>
                <w:snapToGrid/>
                <w:szCs w:val="24"/>
              </w:rPr>
              <w:t>(kg/</w:t>
            </w:r>
            <w:r w:rsidR="00DD446C">
              <w:rPr>
                <w:snapToGrid/>
                <w:szCs w:val="24"/>
              </w:rPr>
              <w:t>hr</w:t>
            </w:r>
            <w:r w:rsidRPr="006A0A17">
              <w:rPr>
                <w:snapToGrid/>
                <w:szCs w:val="24"/>
              </w:rPr>
              <w:t>)</w:t>
            </w:r>
          </w:p>
        </w:tc>
        <w:tc>
          <w:tcPr>
            <w:tcW w:w="1620" w:type="dxa"/>
            <w:tcBorders>
              <w:top w:val="single" w:sz="6" w:space="0" w:color="auto"/>
              <w:left w:val="single" w:sz="6" w:space="0" w:color="auto"/>
              <w:bottom w:val="single" w:sz="6" w:space="0" w:color="auto"/>
              <w:right w:val="single" w:sz="6" w:space="0" w:color="auto"/>
            </w:tcBorders>
            <w:shd w:val="clear" w:color="auto" w:fill="auto"/>
          </w:tcPr>
          <w:p w14:paraId="2C9BDCED" w14:textId="62203CB0" w:rsidR="003346C0" w:rsidRPr="00314F2A" w:rsidRDefault="001D68D1" w:rsidP="00FE4938">
            <w:pPr>
              <w:widowControl/>
              <w:jc w:val="center"/>
              <w:textAlignment w:val="baseline"/>
              <w:rPr>
                <w:color w:val="000000"/>
                <w:szCs w:val="24"/>
              </w:rPr>
            </w:pPr>
            <w:r w:rsidRPr="00314F2A">
              <w:rPr>
                <w:color w:val="000000"/>
                <w:szCs w:val="24"/>
              </w:rPr>
              <w:t>10,929 kg/</w:t>
            </w:r>
            <w:r w:rsidR="00DD446C">
              <w:rPr>
                <w:color w:val="000000"/>
                <w:szCs w:val="24"/>
              </w:rPr>
              <w:t>hr</w:t>
            </w:r>
            <w:r w:rsidRPr="00314F2A">
              <w:rPr>
                <w:color w:val="000000"/>
                <w:szCs w:val="24"/>
              </w:rPr>
              <w:t xml:space="preserve"> </w:t>
            </w:r>
          </w:p>
          <w:p w14:paraId="61FDBE88" w14:textId="77777777" w:rsidR="001D68D1" w:rsidRPr="00314F2A" w:rsidRDefault="001D68D1" w:rsidP="00FE4938">
            <w:pPr>
              <w:widowControl/>
              <w:jc w:val="center"/>
              <w:textAlignment w:val="baseline"/>
              <w:rPr>
                <w:szCs w:val="24"/>
              </w:rPr>
            </w:pPr>
            <w:r w:rsidRPr="00314F2A">
              <w:rPr>
                <w:szCs w:val="24"/>
              </w:rPr>
              <w:t>Water</w:t>
            </w:r>
          </w:p>
          <w:p w14:paraId="6F3C5F18" w14:textId="77777777" w:rsidR="001D68D1" w:rsidRPr="00314F2A" w:rsidRDefault="001D68D1" w:rsidP="00FE4938">
            <w:pPr>
              <w:widowControl/>
              <w:jc w:val="center"/>
              <w:textAlignment w:val="baseline"/>
              <w:rPr>
                <w:szCs w:val="24"/>
              </w:rPr>
            </w:pPr>
          </w:p>
          <w:p w14:paraId="5922E5A8" w14:textId="77777777" w:rsidR="001D68D1" w:rsidRPr="00314F2A" w:rsidRDefault="00314F2A" w:rsidP="00FE4938">
            <w:pPr>
              <w:widowControl/>
              <w:jc w:val="center"/>
              <w:textAlignment w:val="baseline"/>
              <w:rPr>
                <w:szCs w:val="24"/>
              </w:rPr>
            </w:pPr>
            <w:r w:rsidRPr="00314F2A">
              <w:rPr>
                <w:szCs w:val="24"/>
              </w:rPr>
              <w:t>0.2 Bar</w:t>
            </w:r>
          </w:p>
          <w:p w14:paraId="40DED586" w14:textId="76B01F7B" w:rsidR="00FE4938" w:rsidRPr="00FE4938" w:rsidRDefault="00314F2A" w:rsidP="00FE4938">
            <w:pPr>
              <w:widowControl/>
              <w:jc w:val="center"/>
              <w:textAlignment w:val="baseline"/>
              <w:rPr>
                <w:snapToGrid/>
                <w:szCs w:val="24"/>
              </w:rPr>
            </w:pPr>
            <w:r w:rsidRPr="00314F2A">
              <w:rPr>
                <w:szCs w:val="24"/>
              </w:rPr>
              <w:t>54  °C</w:t>
            </w:r>
          </w:p>
        </w:tc>
        <w:tc>
          <w:tcPr>
            <w:tcW w:w="1040" w:type="dxa"/>
            <w:tcBorders>
              <w:top w:val="single" w:sz="6" w:space="0" w:color="auto"/>
              <w:left w:val="single" w:sz="6" w:space="0" w:color="auto"/>
              <w:bottom w:val="single" w:sz="6" w:space="0" w:color="auto"/>
              <w:right w:val="single" w:sz="6" w:space="0" w:color="auto"/>
            </w:tcBorders>
            <w:shd w:val="clear" w:color="auto" w:fill="auto"/>
          </w:tcPr>
          <w:p w14:paraId="09A73FC7" w14:textId="77777777" w:rsidR="003346C0" w:rsidRDefault="00C62615" w:rsidP="00FE4938">
            <w:pPr>
              <w:widowControl/>
              <w:jc w:val="center"/>
              <w:textAlignment w:val="baseline"/>
              <w:rPr>
                <w:snapToGrid/>
                <w:szCs w:val="24"/>
              </w:rPr>
            </w:pPr>
            <w:r w:rsidRPr="00C62615">
              <w:rPr>
                <w:snapToGrid/>
                <w:szCs w:val="24"/>
              </w:rPr>
              <w:t>22,683</w:t>
            </w:r>
          </w:p>
          <w:p w14:paraId="68FCBE2B" w14:textId="77777777" w:rsidR="00C62615" w:rsidRDefault="00C62615" w:rsidP="00FE4938">
            <w:pPr>
              <w:widowControl/>
              <w:jc w:val="center"/>
              <w:textAlignment w:val="baseline"/>
              <w:rPr>
                <w:snapToGrid/>
                <w:szCs w:val="24"/>
              </w:rPr>
            </w:pPr>
            <w:r>
              <w:rPr>
                <w:snapToGrid/>
                <w:szCs w:val="24"/>
              </w:rPr>
              <w:t>Water</w:t>
            </w:r>
          </w:p>
          <w:p w14:paraId="4C0DD27B" w14:textId="77777777" w:rsidR="00C62615" w:rsidRDefault="00C62615" w:rsidP="00FE4938">
            <w:pPr>
              <w:widowControl/>
              <w:jc w:val="center"/>
              <w:textAlignment w:val="baseline"/>
              <w:rPr>
                <w:snapToGrid/>
                <w:szCs w:val="24"/>
              </w:rPr>
            </w:pPr>
          </w:p>
          <w:p w14:paraId="2981DFC2" w14:textId="75BD67D9" w:rsidR="00C62615" w:rsidRDefault="7E9EBA74" w:rsidP="00BA214E">
            <w:pPr>
              <w:widowControl/>
              <w:jc w:val="center"/>
              <w:textAlignment w:val="baseline"/>
            </w:pPr>
            <w:r w:rsidRPr="75353813">
              <w:rPr>
                <w:snapToGrid/>
              </w:rPr>
              <w:t xml:space="preserve">1.01 </w:t>
            </w:r>
            <w:r w:rsidR="17F8009D" w:rsidRPr="75353813">
              <w:rPr>
                <w:snapToGrid/>
              </w:rPr>
              <w:t>Bar</w:t>
            </w:r>
          </w:p>
          <w:p w14:paraId="5999306D" w14:textId="2B7B199F" w:rsidR="00FE4938" w:rsidRPr="00FE4938" w:rsidRDefault="00BA214E" w:rsidP="00BA214E">
            <w:pPr>
              <w:widowControl/>
              <w:jc w:val="center"/>
              <w:textAlignment w:val="baseline"/>
              <w:rPr>
                <w:snapToGrid/>
                <w:szCs w:val="24"/>
              </w:rPr>
            </w:pPr>
            <w:r w:rsidRPr="00BA214E">
              <w:rPr>
                <w:snapToGrid/>
                <w:szCs w:val="24"/>
              </w:rPr>
              <w:t>25  °C</w:t>
            </w:r>
          </w:p>
        </w:tc>
        <w:tc>
          <w:tcPr>
            <w:tcW w:w="915" w:type="dxa"/>
            <w:tcBorders>
              <w:top w:val="single" w:sz="6" w:space="0" w:color="auto"/>
              <w:left w:val="single" w:sz="6" w:space="0" w:color="auto"/>
              <w:bottom w:val="single" w:sz="6" w:space="0" w:color="auto"/>
              <w:right w:val="single" w:sz="6" w:space="0" w:color="auto"/>
            </w:tcBorders>
            <w:shd w:val="clear" w:color="auto" w:fill="auto"/>
          </w:tcPr>
          <w:p w14:paraId="45C00DE3" w14:textId="77777777" w:rsidR="003346C0" w:rsidRPr="006A0A17" w:rsidRDefault="00283863" w:rsidP="00FE4938">
            <w:pPr>
              <w:widowControl/>
              <w:jc w:val="center"/>
              <w:textAlignment w:val="baseline"/>
              <w:rPr>
                <w:color w:val="000000"/>
                <w:szCs w:val="24"/>
              </w:rPr>
            </w:pPr>
            <w:r w:rsidRPr="006A0A17">
              <w:rPr>
                <w:color w:val="000000"/>
                <w:szCs w:val="24"/>
              </w:rPr>
              <w:t>1,213</w:t>
            </w:r>
          </w:p>
          <w:p w14:paraId="5D51C0D9" w14:textId="77777777" w:rsidR="00283863" w:rsidRPr="006A0A17" w:rsidRDefault="00283863" w:rsidP="00FE4938">
            <w:pPr>
              <w:widowControl/>
              <w:jc w:val="center"/>
              <w:textAlignment w:val="baseline"/>
              <w:rPr>
                <w:color w:val="000000"/>
                <w:szCs w:val="24"/>
              </w:rPr>
            </w:pPr>
            <w:r w:rsidRPr="006A0A17">
              <w:rPr>
                <w:color w:val="000000"/>
                <w:szCs w:val="24"/>
              </w:rPr>
              <w:t>NaOH</w:t>
            </w:r>
          </w:p>
          <w:p w14:paraId="1B0BEA0A" w14:textId="77777777" w:rsidR="0037245C" w:rsidRDefault="0037245C" w:rsidP="00FE4938">
            <w:pPr>
              <w:widowControl/>
              <w:jc w:val="center"/>
              <w:textAlignment w:val="baseline"/>
              <w:rPr>
                <w:szCs w:val="24"/>
              </w:rPr>
            </w:pPr>
          </w:p>
          <w:p w14:paraId="331E4FDC" w14:textId="77777777" w:rsidR="0037245C" w:rsidRDefault="36E5C30A" w:rsidP="0037245C">
            <w:pPr>
              <w:widowControl/>
              <w:jc w:val="center"/>
              <w:textAlignment w:val="baseline"/>
            </w:pPr>
            <w:r w:rsidRPr="75353813">
              <w:rPr>
                <w:snapToGrid/>
              </w:rPr>
              <w:t>1.01 Bar</w:t>
            </w:r>
          </w:p>
          <w:p w14:paraId="62C950E4" w14:textId="2CEA76AD" w:rsidR="00FE4938" w:rsidRPr="00FE4938" w:rsidRDefault="0037245C" w:rsidP="00FE4938">
            <w:pPr>
              <w:widowControl/>
              <w:jc w:val="center"/>
              <w:textAlignment w:val="baseline"/>
              <w:rPr>
                <w:snapToGrid/>
                <w:szCs w:val="24"/>
              </w:rPr>
            </w:pPr>
            <w:r w:rsidRPr="00BA214E">
              <w:rPr>
                <w:snapToGrid/>
                <w:szCs w:val="24"/>
              </w:rPr>
              <w:t>25  °C</w:t>
            </w:r>
          </w:p>
        </w:tc>
        <w:tc>
          <w:tcPr>
            <w:tcW w:w="1322" w:type="dxa"/>
            <w:tcBorders>
              <w:top w:val="single" w:sz="6" w:space="0" w:color="auto"/>
              <w:left w:val="single" w:sz="6" w:space="0" w:color="auto"/>
              <w:bottom w:val="single" w:sz="6" w:space="0" w:color="auto"/>
              <w:right w:val="single" w:sz="6" w:space="0" w:color="auto"/>
            </w:tcBorders>
            <w:shd w:val="clear" w:color="auto" w:fill="auto"/>
          </w:tcPr>
          <w:p w14:paraId="41C9AD42" w14:textId="77777777" w:rsidR="003346C0" w:rsidRDefault="0014426D" w:rsidP="00FE4938">
            <w:pPr>
              <w:widowControl/>
              <w:jc w:val="center"/>
              <w:textAlignment w:val="baseline"/>
              <w:rPr>
                <w:snapToGrid/>
                <w:szCs w:val="24"/>
              </w:rPr>
            </w:pPr>
            <w:r>
              <w:rPr>
                <w:snapToGrid/>
                <w:szCs w:val="24"/>
              </w:rPr>
              <w:t xml:space="preserve">6,250 </w:t>
            </w:r>
          </w:p>
          <w:p w14:paraId="3191463D" w14:textId="77777777" w:rsidR="0014426D" w:rsidRDefault="0014426D" w:rsidP="00FE4938">
            <w:pPr>
              <w:widowControl/>
              <w:jc w:val="center"/>
              <w:textAlignment w:val="baseline"/>
              <w:rPr>
                <w:snapToGrid/>
                <w:szCs w:val="24"/>
              </w:rPr>
            </w:pPr>
            <w:r>
              <w:rPr>
                <w:snapToGrid/>
                <w:szCs w:val="24"/>
              </w:rPr>
              <w:t>PET</w:t>
            </w:r>
          </w:p>
          <w:p w14:paraId="1C1D066F" w14:textId="77777777" w:rsidR="0014426D" w:rsidRDefault="0014426D" w:rsidP="00FE4938">
            <w:pPr>
              <w:widowControl/>
              <w:jc w:val="center"/>
              <w:textAlignment w:val="baseline"/>
              <w:rPr>
                <w:snapToGrid/>
                <w:szCs w:val="24"/>
              </w:rPr>
            </w:pPr>
          </w:p>
          <w:p w14:paraId="1B578ED0" w14:textId="77777777" w:rsidR="0014426D" w:rsidRDefault="6DEADE91" w:rsidP="00FE4938">
            <w:pPr>
              <w:widowControl/>
              <w:jc w:val="center"/>
              <w:textAlignment w:val="baseline"/>
            </w:pPr>
            <w:r w:rsidRPr="75353813">
              <w:rPr>
                <w:snapToGrid/>
              </w:rPr>
              <w:t>1.01 Bar</w:t>
            </w:r>
          </w:p>
          <w:p w14:paraId="02DC69B6" w14:textId="22C68100" w:rsidR="00FE4938" w:rsidRPr="00FE4938" w:rsidRDefault="008F616E" w:rsidP="00FE4938">
            <w:pPr>
              <w:widowControl/>
              <w:jc w:val="center"/>
              <w:textAlignment w:val="baseline"/>
              <w:rPr>
                <w:snapToGrid/>
                <w:szCs w:val="24"/>
              </w:rPr>
            </w:pPr>
            <w:r>
              <w:rPr>
                <w:snapToGrid/>
                <w:szCs w:val="24"/>
              </w:rPr>
              <w:t xml:space="preserve">35 </w:t>
            </w:r>
            <w:r w:rsidRPr="00BA214E">
              <w:rPr>
                <w:snapToGrid/>
                <w:szCs w:val="24"/>
              </w:rPr>
              <w:t>°C</w:t>
            </w:r>
          </w:p>
        </w:tc>
        <w:tc>
          <w:tcPr>
            <w:tcW w:w="1748" w:type="dxa"/>
            <w:tcBorders>
              <w:top w:val="single" w:sz="6" w:space="0" w:color="auto"/>
              <w:left w:val="single" w:sz="6" w:space="0" w:color="auto"/>
              <w:bottom w:val="single" w:sz="6" w:space="0" w:color="auto"/>
              <w:right w:val="single" w:sz="6" w:space="0" w:color="auto"/>
            </w:tcBorders>
          </w:tcPr>
          <w:p w14:paraId="4C4F569C" w14:textId="77777777" w:rsidR="003346C0" w:rsidRDefault="00ED3BB9" w:rsidP="00FE4938">
            <w:pPr>
              <w:widowControl/>
              <w:jc w:val="center"/>
              <w:textAlignment w:val="baseline"/>
              <w:rPr>
                <w:snapToGrid/>
                <w:szCs w:val="24"/>
              </w:rPr>
            </w:pPr>
            <w:r>
              <w:rPr>
                <w:snapToGrid/>
                <w:szCs w:val="24"/>
              </w:rPr>
              <w:t>41,710</w:t>
            </w:r>
          </w:p>
          <w:p w14:paraId="02514C64" w14:textId="77777777" w:rsidR="00ED3BB9" w:rsidRDefault="003A01E7" w:rsidP="00FE4938">
            <w:pPr>
              <w:widowControl/>
              <w:jc w:val="center"/>
              <w:textAlignment w:val="baseline"/>
              <w:rPr>
                <w:snapToGrid/>
                <w:szCs w:val="24"/>
              </w:rPr>
            </w:pPr>
            <w:r>
              <w:rPr>
                <w:snapToGrid/>
                <w:szCs w:val="24"/>
              </w:rPr>
              <w:t xml:space="preserve">EG, Enzyme, </w:t>
            </w:r>
            <w:r w:rsidR="004048AF">
              <w:rPr>
                <w:snapToGrid/>
                <w:szCs w:val="24"/>
              </w:rPr>
              <w:t>Water, PET, NaOH, TPA</w:t>
            </w:r>
          </w:p>
          <w:p w14:paraId="1CF3BAB1" w14:textId="77777777" w:rsidR="004048AF" w:rsidRDefault="004048AF" w:rsidP="00FE4938">
            <w:pPr>
              <w:widowControl/>
              <w:jc w:val="center"/>
              <w:textAlignment w:val="baseline"/>
              <w:rPr>
                <w:snapToGrid/>
                <w:szCs w:val="24"/>
              </w:rPr>
            </w:pPr>
          </w:p>
          <w:p w14:paraId="7FEAC2AA" w14:textId="77777777" w:rsidR="004048AF" w:rsidRDefault="0014426D" w:rsidP="00FE4938">
            <w:pPr>
              <w:widowControl/>
              <w:jc w:val="center"/>
              <w:textAlignment w:val="baseline"/>
              <w:rPr>
                <w:snapToGrid/>
                <w:szCs w:val="24"/>
              </w:rPr>
            </w:pPr>
            <w:r>
              <w:rPr>
                <w:snapToGrid/>
                <w:szCs w:val="24"/>
              </w:rPr>
              <w:t>2 Bar</w:t>
            </w:r>
          </w:p>
          <w:p w14:paraId="0B05F0A0" w14:textId="0667F4CF" w:rsidR="003346C0" w:rsidRPr="00314F2A" w:rsidRDefault="0014426D" w:rsidP="00FE4938">
            <w:pPr>
              <w:widowControl/>
              <w:jc w:val="center"/>
              <w:textAlignment w:val="baseline"/>
              <w:rPr>
                <w:snapToGrid/>
                <w:szCs w:val="24"/>
              </w:rPr>
            </w:pPr>
            <w:r>
              <w:rPr>
                <w:snapToGrid/>
                <w:szCs w:val="24"/>
              </w:rPr>
              <w:t xml:space="preserve">35 </w:t>
            </w:r>
            <w:r w:rsidRPr="00BA214E">
              <w:rPr>
                <w:snapToGrid/>
                <w:szCs w:val="24"/>
              </w:rPr>
              <w:t>°C</w:t>
            </w:r>
          </w:p>
        </w:tc>
      </w:tr>
      <w:tr w:rsidR="006E786A" w:rsidRPr="006A0A17" w14:paraId="532888A6" w14:textId="2A01C099" w:rsidTr="75353813">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348C3469" w14:textId="68C2FAB6" w:rsidR="00FE4938" w:rsidRPr="00FE4938" w:rsidRDefault="00FE4938" w:rsidP="00FE4938">
            <w:pPr>
              <w:widowControl/>
              <w:jc w:val="center"/>
              <w:textAlignment w:val="baseline"/>
              <w:rPr>
                <w:snapToGrid/>
                <w:szCs w:val="24"/>
              </w:rPr>
            </w:pPr>
            <w:r w:rsidRPr="00FE4938">
              <w:rPr>
                <w:snapToGrid/>
                <w:szCs w:val="24"/>
              </w:rPr>
              <w:t>Normal and Maximum Flow Rate (</w:t>
            </w:r>
            <w:r w:rsidR="008F616E" w:rsidRPr="006A0A17">
              <w:rPr>
                <w:snapToGrid/>
                <w:szCs w:val="24"/>
              </w:rPr>
              <w:t>kg</w:t>
            </w:r>
            <w:r w:rsidRPr="00FE4938">
              <w:rPr>
                <w:snapToGrid/>
                <w:szCs w:val="24"/>
              </w:rPr>
              <w:t>/</w:t>
            </w:r>
            <w:r w:rsidR="00DD446C">
              <w:rPr>
                <w:snapToGrid/>
                <w:szCs w:val="24"/>
              </w:rPr>
              <w:t>hr</w:t>
            </w:r>
            <w:r w:rsidRPr="00FE4938">
              <w:rPr>
                <w:snapToGrid/>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auto"/>
          </w:tcPr>
          <w:p w14:paraId="01C37651" w14:textId="35B40279" w:rsidR="00FE4938" w:rsidRPr="00FE4938" w:rsidRDefault="001D68D1" w:rsidP="00FE4938">
            <w:pPr>
              <w:widowControl/>
              <w:jc w:val="center"/>
              <w:textAlignment w:val="baseline"/>
              <w:rPr>
                <w:snapToGrid/>
                <w:szCs w:val="24"/>
              </w:rPr>
            </w:pPr>
            <w:r w:rsidRPr="00314F2A">
              <w:rPr>
                <w:color w:val="000000"/>
                <w:szCs w:val="24"/>
              </w:rPr>
              <w:t>10,929</w:t>
            </w:r>
          </w:p>
        </w:tc>
        <w:tc>
          <w:tcPr>
            <w:tcW w:w="1040" w:type="dxa"/>
            <w:tcBorders>
              <w:top w:val="single" w:sz="6" w:space="0" w:color="auto"/>
              <w:left w:val="single" w:sz="6" w:space="0" w:color="auto"/>
              <w:bottom w:val="single" w:sz="6" w:space="0" w:color="auto"/>
              <w:right w:val="single" w:sz="6" w:space="0" w:color="auto"/>
            </w:tcBorders>
            <w:shd w:val="clear" w:color="auto" w:fill="auto"/>
          </w:tcPr>
          <w:p w14:paraId="6C712AA1" w14:textId="77777777" w:rsidR="008F616E" w:rsidRDefault="008F616E" w:rsidP="008F616E">
            <w:pPr>
              <w:widowControl/>
              <w:jc w:val="center"/>
              <w:textAlignment w:val="baseline"/>
              <w:rPr>
                <w:snapToGrid/>
                <w:szCs w:val="24"/>
              </w:rPr>
            </w:pPr>
            <w:r w:rsidRPr="00C62615">
              <w:rPr>
                <w:snapToGrid/>
                <w:szCs w:val="24"/>
              </w:rPr>
              <w:t>22,683</w:t>
            </w:r>
          </w:p>
          <w:p w14:paraId="429EB08E" w14:textId="76F47357" w:rsidR="00FE4938" w:rsidRPr="00FE4938" w:rsidRDefault="00FE4938" w:rsidP="00FE4938">
            <w:pPr>
              <w:widowControl/>
              <w:jc w:val="center"/>
              <w:textAlignment w:val="baseline"/>
              <w:rPr>
                <w:snapToGrid/>
                <w:szCs w:val="24"/>
              </w:rPr>
            </w:pPr>
          </w:p>
        </w:tc>
        <w:tc>
          <w:tcPr>
            <w:tcW w:w="915" w:type="dxa"/>
            <w:tcBorders>
              <w:top w:val="single" w:sz="6" w:space="0" w:color="auto"/>
              <w:left w:val="single" w:sz="6" w:space="0" w:color="auto"/>
              <w:bottom w:val="single" w:sz="6" w:space="0" w:color="auto"/>
              <w:right w:val="single" w:sz="6" w:space="0" w:color="auto"/>
            </w:tcBorders>
            <w:shd w:val="clear" w:color="auto" w:fill="auto"/>
          </w:tcPr>
          <w:p w14:paraId="1964C87A" w14:textId="77777777" w:rsidR="008F616E" w:rsidRPr="006A0A17" w:rsidRDefault="008F616E" w:rsidP="008F616E">
            <w:pPr>
              <w:widowControl/>
              <w:jc w:val="center"/>
              <w:textAlignment w:val="baseline"/>
              <w:rPr>
                <w:color w:val="000000"/>
                <w:szCs w:val="24"/>
              </w:rPr>
            </w:pPr>
            <w:r w:rsidRPr="006A0A17">
              <w:rPr>
                <w:color w:val="000000"/>
                <w:szCs w:val="24"/>
              </w:rPr>
              <w:t>1,213</w:t>
            </w:r>
          </w:p>
          <w:p w14:paraId="5CE81B17" w14:textId="0726CF89" w:rsidR="00FE4938" w:rsidRPr="00FE4938" w:rsidRDefault="00FE4938" w:rsidP="00FE4938">
            <w:pPr>
              <w:widowControl/>
              <w:jc w:val="center"/>
              <w:textAlignment w:val="baseline"/>
              <w:rPr>
                <w:snapToGrid/>
                <w:szCs w:val="24"/>
              </w:rPr>
            </w:pPr>
          </w:p>
        </w:tc>
        <w:tc>
          <w:tcPr>
            <w:tcW w:w="1322" w:type="dxa"/>
            <w:tcBorders>
              <w:top w:val="single" w:sz="6" w:space="0" w:color="auto"/>
              <w:left w:val="single" w:sz="6" w:space="0" w:color="auto"/>
              <w:bottom w:val="single" w:sz="6" w:space="0" w:color="auto"/>
              <w:right w:val="single" w:sz="6" w:space="0" w:color="auto"/>
            </w:tcBorders>
            <w:shd w:val="clear" w:color="auto" w:fill="auto"/>
          </w:tcPr>
          <w:p w14:paraId="5B249C67" w14:textId="77777777" w:rsidR="008F616E" w:rsidRDefault="008F616E" w:rsidP="008F616E">
            <w:pPr>
              <w:widowControl/>
              <w:jc w:val="center"/>
              <w:textAlignment w:val="baseline"/>
              <w:rPr>
                <w:snapToGrid/>
                <w:szCs w:val="24"/>
              </w:rPr>
            </w:pPr>
            <w:r>
              <w:rPr>
                <w:snapToGrid/>
                <w:szCs w:val="24"/>
              </w:rPr>
              <w:t xml:space="preserve">6,250 </w:t>
            </w:r>
          </w:p>
          <w:p w14:paraId="4F643A97" w14:textId="018284A1" w:rsidR="00FE4938" w:rsidRPr="00FE4938" w:rsidRDefault="00FE4938" w:rsidP="00FE4938">
            <w:pPr>
              <w:widowControl/>
              <w:jc w:val="center"/>
              <w:textAlignment w:val="baseline"/>
              <w:rPr>
                <w:snapToGrid/>
                <w:szCs w:val="24"/>
              </w:rPr>
            </w:pPr>
          </w:p>
        </w:tc>
        <w:tc>
          <w:tcPr>
            <w:tcW w:w="1748" w:type="dxa"/>
            <w:tcBorders>
              <w:top w:val="single" w:sz="6" w:space="0" w:color="auto"/>
              <w:left w:val="single" w:sz="6" w:space="0" w:color="auto"/>
              <w:bottom w:val="single" w:sz="6" w:space="0" w:color="auto"/>
              <w:right w:val="single" w:sz="6" w:space="0" w:color="auto"/>
            </w:tcBorders>
          </w:tcPr>
          <w:p w14:paraId="222D9C5E" w14:textId="77777777" w:rsidR="008F616E" w:rsidRDefault="008F616E" w:rsidP="008F616E">
            <w:pPr>
              <w:widowControl/>
              <w:jc w:val="center"/>
              <w:textAlignment w:val="baseline"/>
              <w:rPr>
                <w:snapToGrid/>
                <w:szCs w:val="24"/>
              </w:rPr>
            </w:pPr>
            <w:r>
              <w:rPr>
                <w:snapToGrid/>
                <w:szCs w:val="24"/>
              </w:rPr>
              <w:t>41,710</w:t>
            </w:r>
          </w:p>
          <w:p w14:paraId="4F3EB9AE" w14:textId="77777777" w:rsidR="003346C0" w:rsidRPr="00314F2A" w:rsidRDefault="003346C0" w:rsidP="00FE4938">
            <w:pPr>
              <w:widowControl/>
              <w:jc w:val="center"/>
              <w:textAlignment w:val="baseline"/>
              <w:rPr>
                <w:snapToGrid/>
                <w:szCs w:val="24"/>
              </w:rPr>
            </w:pPr>
          </w:p>
        </w:tc>
      </w:tr>
      <w:tr w:rsidR="006E786A" w:rsidRPr="006A0A17" w14:paraId="3732DD4A" w14:textId="2486BFD8" w:rsidTr="75353813">
        <w:tc>
          <w:tcPr>
            <w:tcW w:w="1598" w:type="dxa"/>
            <w:tcBorders>
              <w:top w:val="single" w:sz="6" w:space="0" w:color="auto"/>
              <w:left w:val="single" w:sz="6" w:space="0" w:color="auto"/>
              <w:bottom w:val="single" w:sz="6" w:space="0" w:color="auto"/>
              <w:right w:val="single" w:sz="6" w:space="0" w:color="auto"/>
            </w:tcBorders>
            <w:shd w:val="clear" w:color="auto" w:fill="auto"/>
            <w:hideMark/>
          </w:tcPr>
          <w:p w14:paraId="550F2152" w14:textId="7A02AEF9" w:rsidR="00FE4938" w:rsidRPr="00FE4938" w:rsidRDefault="00FE4938" w:rsidP="00FE4938">
            <w:pPr>
              <w:widowControl/>
              <w:jc w:val="center"/>
              <w:textAlignment w:val="baseline"/>
              <w:rPr>
                <w:snapToGrid/>
                <w:szCs w:val="24"/>
              </w:rPr>
            </w:pPr>
            <w:r w:rsidRPr="00FE4938">
              <w:rPr>
                <w:snapToGrid/>
                <w:szCs w:val="24"/>
              </w:rPr>
              <w:t>Normal and Maximum Temperature (°</w:t>
            </w:r>
            <w:r w:rsidR="001D68D1" w:rsidRPr="006A0A17">
              <w:rPr>
                <w:snapToGrid/>
                <w:szCs w:val="24"/>
              </w:rPr>
              <w:t>C</w:t>
            </w:r>
            <w:r w:rsidRPr="00FE4938">
              <w:rPr>
                <w:snapToGrid/>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auto"/>
          </w:tcPr>
          <w:p w14:paraId="407E1889" w14:textId="0A31B1ED" w:rsidR="00FE4938" w:rsidRPr="00FE4938" w:rsidRDefault="001D68D1" w:rsidP="00FE4938">
            <w:pPr>
              <w:widowControl/>
              <w:jc w:val="center"/>
              <w:textAlignment w:val="baseline"/>
              <w:rPr>
                <w:snapToGrid/>
                <w:szCs w:val="24"/>
              </w:rPr>
            </w:pPr>
            <w:r w:rsidRPr="00314F2A">
              <w:rPr>
                <w:snapToGrid/>
                <w:szCs w:val="24"/>
              </w:rPr>
              <w:t>54</w:t>
            </w:r>
          </w:p>
        </w:tc>
        <w:tc>
          <w:tcPr>
            <w:tcW w:w="1040" w:type="dxa"/>
            <w:tcBorders>
              <w:top w:val="single" w:sz="6" w:space="0" w:color="auto"/>
              <w:left w:val="single" w:sz="6" w:space="0" w:color="auto"/>
              <w:bottom w:val="single" w:sz="6" w:space="0" w:color="auto"/>
              <w:right w:val="single" w:sz="6" w:space="0" w:color="auto"/>
            </w:tcBorders>
            <w:shd w:val="clear" w:color="auto" w:fill="auto"/>
          </w:tcPr>
          <w:p w14:paraId="40802021" w14:textId="6FE71621" w:rsidR="00FE4938" w:rsidRPr="00FE4938" w:rsidRDefault="008F616E" w:rsidP="00FE4938">
            <w:pPr>
              <w:widowControl/>
              <w:jc w:val="center"/>
              <w:textAlignment w:val="baseline"/>
              <w:rPr>
                <w:snapToGrid/>
                <w:szCs w:val="24"/>
              </w:rPr>
            </w:pPr>
            <w:r>
              <w:rPr>
                <w:snapToGrid/>
                <w:szCs w:val="24"/>
              </w:rPr>
              <w:t>25</w:t>
            </w:r>
          </w:p>
        </w:tc>
        <w:tc>
          <w:tcPr>
            <w:tcW w:w="915" w:type="dxa"/>
            <w:tcBorders>
              <w:top w:val="single" w:sz="6" w:space="0" w:color="auto"/>
              <w:left w:val="single" w:sz="6" w:space="0" w:color="auto"/>
              <w:bottom w:val="single" w:sz="6" w:space="0" w:color="auto"/>
              <w:right w:val="single" w:sz="6" w:space="0" w:color="auto"/>
            </w:tcBorders>
            <w:shd w:val="clear" w:color="auto" w:fill="auto"/>
          </w:tcPr>
          <w:p w14:paraId="0E5D5C19" w14:textId="7BB1FF70" w:rsidR="00FE4938" w:rsidRPr="00FE4938" w:rsidRDefault="008F616E" w:rsidP="00FE4938">
            <w:pPr>
              <w:widowControl/>
              <w:jc w:val="center"/>
              <w:textAlignment w:val="baseline"/>
              <w:rPr>
                <w:snapToGrid/>
                <w:szCs w:val="24"/>
              </w:rPr>
            </w:pPr>
            <w:r>
              <w:rPr>
                <w:snapToGrid/>
                <w:szCs w:val="24"/>
              </w:rPr>
              <w:t>25</w:t>
            </w:r>
          </w:p>
        </w:tc>
        <w:tc>
          <w:tcPr>
            <w:tcW w:w="1322" w:type="dxa"/>
            <w:tcBorders>
              <w:top w:val="single" w:sz="6" w:space="0" w:color="auto"/>
              <w:left w:val="single" w:sz="6" w:space="0" w:color="auto"/>
              <w:bottom w:val="single" w:sz="6" w:space="0" w:color="auto"/>
              <w:right w:val="single" w:sz="6" w:space="0" w:color="auto"/>
            </w:tcBorders>
            <w:shd w:val="clear" w:color="auto" w:fill="auto"/>
          </w:tcPr>
          <w:p w14:paraId="2EA2D0D9" w14:textId="2AC5EF5E" w:rsidR="00FE4938" w:rsidRPr="00FE4938" w:rsidRDefault="008F616E" w:rsidP="00FE4938">
            <w:pPr>
              <w:widowControl/>
              <w:jc w:val="center"/>
              <w:textAlignment w:val="baseline"/>
              <w:rPr>
                <w:snapToGrid/>
                <w:szCs w:val="24"/>
              </w:rPr>
            </w:pPr>
            <w:r>
              <w:rPr>
                <w:snapToGrid/>
                <w:szCs w:val="24"/>
              </w:rPr>
              <w:t>35</w:t>
            </w:r>
          </w:p>
        </w:tc>
        <w:tc>
          <w:tcPr>
            <w:tcW w:w="1748" w:type="dxa"/>
            <w:tcBorders>
              <w:top w:val="single" w:sz="6" w:space="0" w:color="auto"/>
              <w:left w:val="single" w:sz="6" w:space="0" w:color="auto"/>
              <w:bottom w:val="single" w:sz="6" w:space="0" w:color="auto"/>
              <w:right w:val="single" w:sz="6" w:space="0" w:color="auto"/>
            </w:tcBorders>
          </w:tcPr>
          <w:p w14:paraId="6C3993E7" w14:textId="766BEDF7" w:rsidR="003346C0" w:rsidRPr="00314F2A" w:rsidRDefault="008F616E" w:rsidP="00FE4938">
            <w:pPr>
              <w:widowControl/>
              <w:jc w:val="center"/>
              <w:textAlignment w:val="baseline"/>
              <w:rPr>
                <w:snapToGrid/>
                <w:szCs w:val="24"/>
              </w:rPr>
            </w:pPr>
            <w:r>
              <w:rPr>
                <w:snapToGrid/>
                <w:szCs w:val="24"/>
              </w:rPr>
              <w:t>35</w:t>
            </w:r>
          </w:p>
        </w:tc>
      </w:tr>
    </w:tbl>
    <w:p w14:paraId="2EAAC003" w14:textId="77777777" w:rsidR="00FE4938" w:rsidRPr="006A0A17" w:rsidRDefault="00FE4938" w:rsidP="00FE2B23">
      <w:pPr>
        <w:ind w:left="720"/>
        <w:jc w:val="both"/>
        <w:rPr>
          <w:color w:val="FF0000"/>
          <w:szCs w:val="24"/>
        </w:rPr>
      </w:pPr>
    </w:p>
    <w:p w14:paraId="579F708B" w14:textId="77777777" w:rsidR="004A6998" w:rsidRPr="006A0A17" w:rsidRDefault="004A6998" w:rsidP="00FE2B23">
      <w:pPr>
        <w:ind w:left="720"/>
        <w:jc w:val="both"/>
        <w:rPr>
          <w:color w:val="FF0000"/>
          <w:szCs w:val="24"/>
        </w:rPr>
      </w:pPr>
    </w:p>
    <w:p w14:paraId="07CF5D81" w14:textId="77777777" w:rsidR="004A6998" w:rsidRPr="006A0A17" w:rsidRDefault="004A6998" w:rsidP="00FE2B23">
      <w:pPr>
        <w:ind w:left="720"/>
        <w:jc w:val="both"/>
        <w:rPr>
          <w:color w:val="FF0000"/>
          <w:szCs w:val="24"/>
        </w:rPr>
      </w:pPr>
    </w:p>
    <w:p w14:paraId="542EFF39" w14:textId="77777777" w:rsidR="004A6998" w:rsidRPr="006A0A17" w:rsidRDefault="004A6998" w:rsidP="00FE2B23">
      <w:pPr>
        <w:ind w:left="720"/>
        <w:jc w:val="both"/>
        <w:rPr>
          <w:color w:val="FF0000"/>
          <w:szCs w:val="24"/>
        </w:rPr>
      </w:pPr>
    </w:p>
    <w:p w14:paraId="2D9A387F" w14:textId="77777777" w:rsidR="004A6998" w:rsidRPr="006A0A17" w:rsidRDefault="004A6998" w:rsidP="00FE2B23">
      <w:pPr>
        <w:ind w:left="720"/>
        <w:jc w:val="both"/>
        <w:rPr>
          <w:color w:val="FF0000"/>
          <w:szCs w:val="24"/>
        </w:rPr>
      </w:pPr>
    </w:p>
    <w:p w14:paraId="1E0BF200" w14:textId="77777777" w:rsidR="004A6998" w:rsidRPr="006A0A17" w:rsidRDefault="004A6998" w:rsidP="00FE2B23">
      <w:pPr>
        <w:ind w:left="720"/>
        <w:jc w:val="both"/>
        <w:rPr>
          <w:color w:val="FF0000"/>
          <w:szCs w:val="24"/>
        </w:rPr>
      </w:pPr>
    </w:p>
    <w:p w14:paraId="4BCE7B29" w14:textId="77777777" w:rsidR="004A6998" w:rsidRPr="006A0A17" w:rsidRDefault="004A6998" w:rsidP="00FE2B23">
      <w:pPr>
        <w:ind w:left="720"/>
        <w:jc w:val="both"/>
        <w:rPr>
          <w:color w:val="FF0000"/>
          <w:szCs w:val="24"/>
        </w:rPr>
      </w:pPr>
    </w:p>
    <w:p w14:paraId="7D211D6E" w14:textId="77777777" w:rsidR="004A6998" w:rsidRPr="006A0A17" w:rsidRDefault="004A6998" w:rsidP="00FE2B23">
      <w:pPr>
        <w:ind w:left="720"/>
        <w:jc w:val="both"/>
        <w:rPr>
          <w:color w:val="FF0000"/>
          <w:szCs w:val="24"/>
        </w:rPr>
      </w:pPr>
    </w:p>
    <w:p w14:paraId="2BAAD636" w14:textId="77777777" w:rsidR="004A6998" w:rsidRPr="006A0A17" w:rsidRDefault="004A6998" w:rsidP="00FE2B23">
      <w:pPr>
        <w:ind w:left="720"/>
        <w:jc w:val="both"/>
        <w:rPr>
          <w:color w:val="FF0000"/>
          <w:szCs w:val="24"/>
        </w:rPr>
      </w:pPr>
    </w:p>
    <w:p w14:paraId="1D36147E" w14:textId="77777777" w:rsidR="004A6998" w:rsidRPr="006A0A17" w:rsidRDefault="004A6998" w:rsidP="00FE2B23">
      <w:pPr>
        <w:ind w:left="720"/>
        <w:jc w:val="both"/>
        <w:rPr>
          <w:color w:val="FF0000"/>
          <w:szCs w:val="24"/>
        </w:rPr>
      </w:pPr>
    </w:p>
    <w:p w14:paraId="719BD33E" w14:textId="77777777" w:rsidR="004A6998" w:rsidRPr="006A0A17" w:rsidRDefault="004A6998" w:rsidP="00FE2B23">
      <w:pPr>
        <w:ind w:left="720"/>
        <w:jc w:val="both"/>
        <w:rPr>
          <w:color w:val="FF0000"/>
          <w:szCs w:val="24"/>
        </w:rPr>
      </w:pPr>
    </w:p>
    <w:p w14:paraId="69B6DCD6" w14:textId="77777777" w:rsidR="004A6998" w:rsidRPr="006A0A17" w:rsidRDefault="004A6998" w:rsidP="00FE2B23">
      <w:pPr>
        <w:ind w:left="720"/>
        <w:jc w:val="both"/>
        <w:rPr>
          <w:color w:val="FF0000"/>
          <w:szCs w:val="24"/>
        </w:rPr>
      </w:pPr>
    </w:p>
    <w:p w14:paraId="4D54D546" w14:textId="77777777" w:rsidR="004A6998" w:rsidRPr="006A0A17" w:rsidRDefault="004A6998" w:rsidP="00FE2B23">
      <w:pPr>
        <w:ind w:left="720"/>
        <w:jc w:val="both"/>
        <w:rPr>
          <w:color w:val="FF0000"/>
          <w:szCs w:val="24"/>
        </w:rPr>
      </w:pPr>
    </w:p>
    <w:p w14:paraId="2DBF7C15" w14:textId="77777777" w:rsidR="004A6998" w:rsidRPr="006A0A17" w:rsidRDefault="004A6998" w:rsidP="00FE2B23">
      <w:pPr>
        <w:ind w:left="720"/>
        <w:jc w:val="both"/>
        <w:rPr>
          <w:color w:val="FF0000"/>
          <w:szCs w:val="24"/>
        </w:rPr>
      </w:pPr>
    </w:p>
    <w:p w14:paraId="1E5F0440" w14:textId="77777777" w:rsidR="004A6998" w:rsidRPr="006A0A17" w:rsidRDefault="004A6998" w:rsidP="00FE2B23">
      <w:pPr>
        <w:ind w:left="720"/>
        <w:jc w:val="both"/>
        <w:rPr>
          <w:color w:val="FF0000"/>
          <w:szCs w:val="24"/>
        </w:rPr>
      </w:pPr>
    </w:p>
    <w:p w14:paraId="2902112C" w14:textId="1DB2880E" w:rsidR="009F000B" w:rsidRPr="00FE4938" w:rsidRDefault="00DD6736" w:rsidP="006346D0">
      <w:pPr>
        <w:widowControl/>
        <w:textAlignment w:val="baseline"/>
        <w:rPr>
          <w:snapToGrid/>
          <w:szCs w:val="24"/>
        </w:rPr>
      </w:pPr>
      <w:r>
        <w:rPr>
          <w:snapToGrid/>
          <w:szCs w:val="24"/>
        </w:rPr>
        <w:t>Table G.2:</w:t>
      </w:r>
      <w:r w:rsidR="009F000B" w:rsidRPr="00F12EB2">
        <w:rPr>
          <w:snapToGrid/>
          <w:szCs w:val="24"/>
        </w:rPr>
        <w:t xml:space="preserve"> Clarification</w:t>
      </w:r>
      <w:r w:rsidR="009F000B" w:rsidRPr="00FE4938">
        <w:rPr>
          <w:snapToGrid/>
          <w:szCs w:val="24"/>
        </w:rPr>
        <w:t xml:space="preserve"> Pump Specifications </w:t>
      </w:r>
    </w:p>
    <w:tbl>
      <w:tblPr>
        <w:tblW w:w="80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gridCol w:w="1980"/>
        <w:gridCol w:w="2070"/>
        <w:gridCol w:w="1710"/>
      </w:tblGrid>
      <w:tr w:rsidR="004A6998" w:rsidRPr="006A0A17" w14:paraId="7DA3ACD2" w14:textId="77777777" w:rsidTr="00620D3C">
        <w:trPr>
          <w:trHeight w:val="426"/>
        </w:trPr>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4F59966E" w14:textId="77777777" w:rsidR="004A6998" w:rsidRPr="00FE4938" w:rsidRDefault="004A6998" w:rsidP="00931113">
            <w:pPr>
              <w:widowControl/>
              <w:jc w:val="center"/>
              <w:textAlignment w:val="baseline"/>
              <w:rPr>
                <w:snapToGrid/>
                <w:szCs w:val="24"/>
              </w:rPr>
            </w:pPr>
            <w:r w:rsidRPr="00FE4938">
              <w:rPr>
                <w:snapToGrid/>
                <w:szCs w:val="24"/>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AECE4CF" w14:textId="23F8FA46" w:rsidR="004A6998" w:rsidRPr="00FE4938" w:rsidRDefault="00E8598B" w:rsidP="00931113">
            <w:pPr>
              <w:widowControl/>
              <w:jc w:val="center"/>
              <w:textAlignment w:val="baseline"/>
              <w:rPr>
                <w:snapToGrid/>
                <w:szCs w:val="24"/>
              </w:rPr>
            </w:pPr>
            <w:r>
              <w:rPr>
                <w:snapToGrid/>
                <w:szCs w:val="24"/>
              </w:rPr>
              <w:t>PET/Sludge Pump</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D12B3CA" w14:textId="4EF80861" w:rsidR="004A6998" w:rsidRPr="00FE4938" w:rsidRDefault="004A6998" w:rsidP="00931113">
            <w:pPr>
              <w:widowControl/>
              <w:jc w:val="center"/>
              <w:textAlignment w:val="baseline"/>
              <w:rPr>
                <w:snapToGrid/>
                <w:szCs w:val="24"/>
              </w:rPr>
            </w:pPr>
            <w:r w:rsidRPr="006A0A17">
              <w:rPr>
                <w:snapToGrid/>
                <w:szCs w:val="24"/>
              </w:rPr>
              <w:t>PET/ Sludge Pump</w:t>
            </w:r>
            <w:r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41881703" w14:textId="4DC584EE" w:rsidR="004A6998" w:rsidRPr="00FE4938" w:rsidRDefault="004A6998" w:rsidP="00931113">
            <w:pPr>
              <w:widowControl/>
              <w:jc w:val="center"/>
              <w:textAlignment w:val="baseline"/>
              <w:rPr>
                <w:snapToGrid/>
                <w:szCs w:val="24"/>
              </w:rPr>
            </w:pPr>
            <w:r w:rsidRPr="006A0A17">
              <w:rPr>
                <w:snapToGrid/>
                <w:szCs w:val="24"/>
              </w:rPr>
              <w:t xml:space="preserve">Sulfuric Acid </w:t>
            </w:r>
            <w:r w:rsidRPr="00FE4938">
              <w:rPr>
                <w:snapToGrid/>
                <w:szCs w:val="24"/>
              </w:rPr>
              <w:t> </w:t>
            </w:r>
          </w:p>
        </w:tc>
      </w:tr>
      <w:tr w:rsidR="004A6998" w:rsidRPr="006A0A17" w14:paraId="6AB284AE" w14:textId="77777777" w:rsidTr="00620D3C">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0B29E98E" w14:textId="77777777" w:rsidR="004A6998" w:rsidRPr="00FE4938" w:rsidRDefault="004A6998" w:rsidP="00931113">
            <w:pPr>
              <w:widowControl/>
              <w:jc w:val="center"/>
              <w:textAlignment w:val="baseline"/>
              <w:rPr>
                <w:snapToGrid/>
                <w:szCs w:val="24"/>
              </w:rPr>
            </w:pPr>
            <w:r w:rsidRPr="00FE4938">
              <w:rPr>
                <w:snapToGrid/>
                <w:szCs w:val="24"/>
              </w:rPr>
              <w:t>Tag Number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1F1AA66" w14:textId="5FE73E13" w:rsidR="004A6998" w:rsidRPr="00FE4938" w:rsidRDefault="004A6998" w:rsidP="00931113">
            <w:pPr>
              <w:widowControl/>
              <w:jc w:val="center"/>
              <w:textAlignment w:val="baseline"/>
              <w:rPr>
                <w:snapToGrid/>
                <w:szCs w:val="24"/>
              </w:rPr>
            </w:pPr>
            <w:r w:rsidRPr="00FE4938">
              <w:rPr>
                <w:snapToGrid/>
                <w:szCs w:val="24"/>
              </w:rPr>
              <w:t>P-</w:t>
            </w:r>
            <w:r w:rsidRPr="004A6998">
              <w:rPr>
                <w:snapToGrid/>
                <w:szCs w:val="24"/>
              </w:rPr>
              <w:t>205</w:t>
            </w:r>
            <w:r w:rsidRPr="00FE4938">
              <w:rPr>
                <w:snapToGrid/>
                <w:szCs w:val="24"/>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0F2305A4" w14:textId="21B0D01E" w:rsidR="004A6998" w:rsidRPr="00FE4938" w:rsidRDefault="004A6998" w:rsidP="00931113">
            <w:pPr>
              <w:widowControl/>
              <w:jc w:val="center"/>
              <w:textAlignment w:val="baseline"/>
              <w:rPr>
                <w:snapToGrid/>
                <w:szCs w:val="24"/>
              </w:rPr>
            </w:pPr>
            <w:r w:rsidRPr="00FE4938">
              <w:rPr>
                <w:snapToGrid/>
                <w:szCs w:val="24"/>
              </w:rPr>
              <w:t>P-</w:t>
            </w:r>
            <w:r w:rsidRPr="004A6998">
              <w:rPr>
                <w:snapToGrid/>
                <w:szCs w:val="24"/>
              </w:rPr>
              <w:t>220</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4D9C1E59" w14:textId="3F453576" w:rsidR="004A6998" w:rsidRPr="00FE4938" w:rsidRDefault="004A6998" w:rsidP="00931113">
            <w:pPr>
              <w:widowControl/>
              <w:jc w:val="center"/>
              <w:textAlignment w:val="baseline"/>
              <w:rPr>
                <w:snapToGrid/>
                <w:szCs w:val="24"/>
              </w:rPr>
            </w:pPr>
            <w:r w:rsidRPr="00FE4938">
              <w:rPr>
                <w:snapToGrid/>
                <w:szCs w:val="24"/>
              </w:rPr>
              <w:t>P-</w:t>
            </w:r>
            <w:r w:rsidRPr="004A6998">
              <w:rPr>
                <w:snapToGrid/>
                <w:szCs w:val="24"/>
              </w:rPr>
              <w:t>230</w:t>
            </w:r>
            <w:r w:rsidRPr="00FE4938">
              <w:rPr>
                <w:snapToGrid/>
                <w:szCs w:val="24"/>
              </w:rPr>
              <w:t> </w:t>
            </w:r>
          </w:p>
        </w:tc>
      </w:tr>
      <w:tr w:rsidR="004A6998" w:rsidRPr="006A0A17" w14:paraId="47471EE5" w14:textId="77777777" w:rsidTr="00620D3C">
        <w:trPr>
          <w:trHeight w:val="360"/>
        </w:trPr>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5D98F4FB" w14:textId="77777777" w:rsidR="004A6998" w:rsidRPr="00FE4938" w:rsidRDefault="004A6998" w:rsidP="00931113">
            <w:pPr>
              <w:widowControl/>
              <w:jc w:val="center"/>
              <w:textAlignment w:val="baseline"/>
              <w:rPr>
                <w:snapToGrid/>
                <w:szCs w:val="24"/>
              </w:rPr>
            </w:pPr>
            <w:r w:rsidRPr="00FE4938">
              <w:rPr>
                <w:snapToGrid/>
                <w:szCs w:val="24"/>
              </w:rPr>
              <w:t>Description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FFB1EFE" w14:textId="00D007C3" w:rsidR="004A6998" w:rsidRPr="00FE4938" w:rsidRDefault="00E8598B" w:rsidP="00931113">
            <w:pPr>
              <w:widowControl/>
              <w:jc w:val="center"/>
              <w:textAlignment w:val="baseline"/>
              <w:rPr>
                <w:snapToGrid/>
                <w:szCs w:val="24"/>
              </w:rPr>
            </w:pPr>
            <w:r w:rsidRPr="00DF6E95">
              <w:rPr>
                <w:snapToGrid/>
                <w:szCs w:val="24"/>
              </w:rPr>
              <w:t xml:space="preserve">Ultrafiltration </w:t>
            </w:r>
            <w:r w:rsidR="004A6998" w:rsidRPr="00FE4938">
              <w:rPr>
                <w:snapToGrid/>
                <w:szCs w:val="24"/>
              </w:rPr>
              <w:t xml:space="preserve"> Pump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FE0DFFF" w14:textId="0C426F24" w:rsidR="004A6998" w:rsidRPr="00FE4938" w:rsidRDefault="003E055D" w:rsidP="00931113">
            <w:pPr>
              <w:widowControl/>
              <w:jc w:val="center"/>
              <w:textAlignment w:val="baseline"/>
              <w:rPr>
                <w:snapToGrid/>
                <w:szCs w:val="24"/>
              </w:rPr>
            </w:pPr>
            <w:r w:rsidRPr="00DF6E95">
              <w:rPr>
                <w:snapToGrid/>
                <w:szCs w:val="24"/>
              </w:rPr>
              <w:t>Activated Carbon</w:t>
            </w:r>
            <w:r w:rsidR="004A6998" w:rsidRPr="00FE4938">
              <w:rPr>
                <w:snapToGrid/>
                <w:szCs w:val="24"/>
              </w:rPr>
              <w:t xml:space="preserve"> Feed Pump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20FE1ECB" w14:textId="5EC18D35" w:rsidR="004A6998" w:rsidRPr="00FE4938" w:rsidRDefault="003E055D" w:rsidP="00931113">
            <w:pPr>
              <w:widowControl/>
              <w:jc w:val="center"/>
              <w:textAlignment w:val="baseline"/>
              <w:rPr>
                <w:snapToGrid/>
                <w:szCs w:val="24"/>
              </w:rPr>
            </w:pPr>
            <w:r w:rsidRPr="00DF6E95">
              <w:rPr>
                <w:snapToGrid/>
                <w:szCs w:val="24"/>
              </w:rPr>
              <w:t xml:space="preserve">Raw Material </w:t>
            </w:r>
            <w:r w:rsidR="007E660F" w:rsidRPr="00DF6E95">
              <w:rPr>
                <w:snapToGrid/>
                <w:szCs w:val="24"/>
              </w:rPr>
              <w:t>Feed</w:t>
            </w:r>
            <w:r w:rsidR="004A6998" w:rsidRPr="00FE4938">
              <w:rPr>
                <w:snapToGrid/>
                <w:szCs w:val="24"/>
              </w:rPr>
              <w:t xml:space="preserve"> Pump </w:t>
            </w:r>
          </w:p>
        </w:tc>
      </w:tr>
      <w:tr w:rsidR="009F000B" w:rsidRPr="00FE4938" w14:paraId="7760BA8F" w14:textId="77777777" w:rsidTr="00620D3C">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0E790F63" w14:textId="77777777" w:rsidR="009F000B" w:rsidRPr="00FE4938" w:rsidRDefault="009F000B" w:rsidP="00931113">
            <w:pPr>
              <w:widowControl/>
              <w:jc w:val="center"/>
              <w:textAlignment w:val="baseline"/>
              <w:rPr>
                <w:snapToGrid/>
                <w:szCs w:val="24"/>
              </w:rPr>
            </w:pPr>
            <w:r w:rsidRPr="00FE4938">
              <w:rPr>
                <w:snapToGrid/>
                <w:szCs w:val="24"/>
              </w:rPr>
              <w:t>Type of Pump </w:t>
            </w:r>
          </w:p>
        </w:tc>
        <w:tc>
          <w:tcPr>
            <w:tcW w:w="57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4FF46C" w14:textId="77777777" w:rsidR="009F000B" w:rsidRPr="00FE4938" w:rsidRDefault="009F000B" w:rsidP="00931113">
            <w:pPr>
              <w:widowControl/>
              <w:jc w:val="center"/>
              <w:textAlignment w:val="baseline"/>
              <w:rPr>
                <w:snapToGrid/>
                <w:szCs w:val="24"/>
              </w:rPr>
            </w:pPr>
            <w:r w:rsidRPr="00FE4938">
              <w:rPr>
                <w:snapToGrid/>
                <w:szCs w:val="24"/>
              </w:rPr>
              <w:t>1-stage 3600 rpm VSC Centrifugal </w:t>
            </w:r>
          </w:p>
        </w:tc>
      </w:tr>
      <w:tr w:rsidR="009F000B" w:rsidRPr="00FE4938" w14:paraId="0E9E9937" w14:textId="77777777" w:rsidTr="00620D3C">
        <w:trPr>
          <w:trHeight w:val="660"/>
        </w:trPr>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54E1EC4B" w14:textId="77777777" w:rsidR="009F000B" w:rsidRPr="00FE4938" w:rsidRDefault="009F000B" w:rsidP="00931113">
            <w:pPr>
              <w:widowControl/>
              <w:jc w:val="center"/>
              <w:textAlignment w:val="baseline"/>
              <w:rPr>
                <w:snapToGrid/>
                <w:szCs w:val="24"/>
              </w:rPr>
            </w:pPr>
            <w:r w:rsidRPr="00FE4938">
              <w:rPr>
                <w:snapToGrid/>
                <w:szCs w:val="24"/>
              </w:rPr>
              <w:t>Materials </w:t>
            </w:r>
          </w:p>
        </w:tc>
        <w:tc>
          <w:tcPr>
            <w:tcW w:w="57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A32EC42" w14:textId="14B4E9FF" w:rsidR="009F000B" w:rsidRPr="00FE4938" w:rsidRDefault="004A6998" w:rsidP="00931113">
            <w:pPr>
              <w:widowControl/>
              <w:jc w:val="center"/>
              <w:textAlignment w:val="baseline"/>
              <w:rPr>
                <w:snapToGrid/>
                <w:szCs w:val="24"/>
              </w:rPr>
            </w:pPr>
            <w:r>
              <w:rPr>
                <w:snapToGrid/>
                <w:szCs w:val="24"/>
              </w:rPr>
              <w:t>C</w:t>
            </w:r>
            <w:r w:rsidR="003B72A8">
              <w:rPr>
                <w:snapToGrid/>
                <w:szCs w:val="24"/>
              </w:rPr>
              <w:t>arbon</w:t>
            </w:r>
            <w:r>
              <w:rPr>
                <w:snapToGrid/>
                <w:szCs w:val="24"/>
              </w:rPr>
              <w:t xml:space="preserve"> Steel</w:t>
            </w:r>
            <w:r w:rsidR="009F000B" w:rsidRPr="00FE4938">
              <w:rPr>
                <w:snapToGrid/>
                <w:szCs w:val="24"/>
              </w:rPr>
              <w:t> </w:t>
            </w:r>
          </w:p>
        </w:tc>
      </w:tr>
      <w:tr w:rsidR="00764CBB" w:rsidRPr="006A0A17" w14:paraId="5A8D1FA8" w14:textId="250318AE" w:rsidTr="00620D3C">
        <w:trPr>
          <w:trHeight w:val="1623"/>
        </w:trPr>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7568828F" w14:textId="77777777" w:rsidR="00764CBB" w:rsidRPr="00FE4938" w:rsidRDefault="00764CBB" w:rsidP="00C96241">
            <w:pPr>
              <w:widowControl/>
              <w:jc w:val="center"/>
              <w:textAlignment w:val="baseline"/>
              <w:rPr>
                <w:snapToGrid/>
                <w:szCs w:val="24"/>
              </w:rPr>
            </w:pPr>
            <w:r w:rsidRPr="00FE4938">
              <w:rPr>
                <w:snapToGrid/>
                <w:szCs w:val="24"/>
              </w:rPr>
              <w:t>Physical Properties of Fluid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5658EE7" w14:textId="3380E143" w:rsidR="00764CBB" w:rsidRDefault="00764CBB" w:rsidP="00C96241">
            <w:pPr>
              <w:widowControl/>
              <w:jc w:val="center"/>
              <w:textAlignment w:val="baseline"/>
              <w:rPr>
                <w:snapToGrid/>
                <w:szCs w:val="24"/>
              </w:rPr>
            </w:pPr>
            <w:r w:rsidRPr="003A66A2">
              <w:rPr>
                <w:snapToGrid/>
                <w:szCs w:val="24"/>
              </w:rPr>
              <w:t>Ethylene Glycol, Enzyme, Water, PET, NaOH, TPA</w:t>
            </w:r>
            <w:r w:rsidRPr="00FE4938">
              <w:rPr>
                <w:snapToGrid/>
                <w:szCs w:val="24"/>
              </w:rPr>
              <w:t>:  </w:t>
            </w:r>
          </w:p>
          <w:p w14:paraId="141F7971" w14:textId="77777777" w:rsidR="00AC0414" w:rsidRPr="00FE4938" w:rsidRDefault="00AC0414" w:rsidP="00C96241">
            <w:pPr>
              <w:widowControl/>
              <w:jc w:val="center"/>
              <w:textAlignment w:val="baseline"/>
              <w:rPr>
                <w:snapToGrid/>
                <w:szCs w:val="24"/>
              </w:rPr>
            </w:pPr>
          </w:p>
          <w:p w14:paraId="6427FD92" w14:textId="2E39C0F8" w:rsidR="00764CBB" w:rsidRPr="00FE4938" w:rsidRDefault="00764CBB" w:rsidP="00C96241">
            <w:pPr>
              <w:widowControl/>
              <w:jc w:val="center"/>
              <w:textAlignment w:val="baseline"/>
              <w:rPr>
                <w:snapToGrid/>
                <w:szCs w:val="24"/>
              </w:rPr>
            </w:pPr>
            <w:r w:rsidRPr="00FE4938">
              <w:rPr>
                <w:snapToGrid/>
                <w:szCs w:val="24"/>
              </w:rPr>
              <w:t xml:space="preserve"> </w:t>
            </w:r>
            <w:r w:rsidR="00022026">
              <w:rPr>
                <w:snapToGrid/>
                <w:szCs w:val="24"/>
              </w:rPr>
              <w:t>7</w:t>
            </w:r>
            <w:r w:rsidR="00AC0414">
              <w:rPr>
                <w:snapToGrid/>
                <w:szCs w:val="24"/>
              </w:rPr>
              <w:t>.0</w:t>
            </w:r>
            <w:r w:rsidR="002E5D35" w:rsidRPr="003A66A2">
              <w:rPr>
                <w:snapToGrid/>
                <w:szCs w:val="24"/>
              </w:rPr>
              <w:t xml:space="preserve"> bar</w:t>
            </w:r>
            <w:r w:rsidRPr="00FE4938">
              <w:rPr>
                <w:snapToGrid/>
                <w:szCs w:val="24"/>
              </w:rPr>
              <w:t>  </w:t>
            </w:r>
          </w:p>
          <w:p w14:paraId="3C3764AB" w14:textId="6498B5C3" w:rsidR="00764CBB" w:rsidRPr="00FE4938" w:rsidRDefault="00AC0414" w:rsidP="00C96241">
            <w:pPr>
              <w:widowControl/>
              <w:jc w:val="center"/>
              <w:textAlignment w:val="baseline"/>
              <w:rPr>
                <w:snapToGrid/>
                <w:szCs w:val="24"/>
              </w:rPr>
            </w:pPr>
            <w:r>
              <w:rPr>
                <w:snapToGrid/>
                <w:szCs w:val="24"/>
              </w:rPr>
              <w:t xml:space="preserve">40 </w:t>
            </w:r>
            <w:r w:rsidRPr="00BA214E">
              <w:rPr>
                <w:snapToGrid/>
                <w:szCs w:val="24"/>
              </w:rPr>
              <w:t>°C</w:t>
            </w:r>
            <w:r w:rsidRPr="00FE4938">
              <w:rPr>
                <w:snapToGrid/>
                <w:szCs w:val="24"/>
              </w:rPr>
              <w:t xml:space="preserve">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341DC040" w14:textId="52A5FC37" w:rsidR="00764CBB" w:rsidRDefault="00764CBB" w:rsidP="00C96241">
            <w:pPr>
              <w:widowControl/>
              <w:jc w:val="center"/>
              <w:textAlignment w:val="baseline"/>
              <w:rPr>
                <w:snapToGrid/>
                <w:szCs w:val="24"/>
              </w:rPr>
            </w:pPr>
            <w:r w:rsidRPr="00B92C2E">
              <w:rPr>
                <w:snapToGrid/>
                <w:szCs w:val="24"/>
              </w:rPr>
              <w:t>Ethylene Glycol, Water, NaOH, TPA</w:t>
            </w:r>
            <w:r w:rsidRPr="00FE4938">
              <w:rPr>
                <w:snapToGrid/>
                <w:szCs w:val="24"/>
              </w:rPr>
              <w:t>: </w:t>
            </w:r>
          </w:p>
          <w:p w14:paraId="6188E137" w14:textId="77777777" w:rsidR="00AC0414" w:rsidRPr="00FE4938" w:rsidRDefault="00AC0414" w:rsidP="00C96241">
            <w:pPr>
              <w:widowControl/>
              <w:jc w:val="center"/>
              <w:textAlignment w:val="baseline"/>
              <w:rPr>
                <w:snapToGrid/>
                <w:szCs w:val="24"/>
              </w:rPr>
            </w:pPr>
          </w:p>
          <w:p w14:paraId="118A01DB" w14:textId="2E7E6417" w:rsidR="003A66A2" w:rsidRPr="00FE4938" w:rsidRDefault="003A66A2" w:rsidP="003A66A2">
            <w:pPr>
              <w:widowControl/>
              <w:jc w:val="center"/>
              <w:textAlignment w:val="baseline"/>
              <w:rPr>
                <w:snapToGrid/>
                <w:szCs w:val="24"/>
              </w:rPr>
            </w:pPr>
            <w:r w:rsidRPr="00B92C2E">
              <w:rPr>
                <w:snapToGrid/>
                <w:szCs w:val="24"/>
              </w:rPr>
              <w:t xml:space="preserve">10 </w:t>
            </w:r>
            <w:proofErr w:type="gramStart"/>
            <w:r w:rsidRPr="00B92C2E">
              <w:rPr>
                <w:snapToGrid/>
                <w:szCs w:val="24"/>
              </w:rPr>
              <w:t>bar</w:t>
            </w:r>
            <w:proofErr w:type="gramEnd"/>
            <w:r w:rsidRPr="00FE4938">
              <w:rPr>
                <w:snapToGrid/>
                <w:szCs w:val="24"/>
              </w:rPr>
              <w:t>  </w:t>
            </w:r>
          </w:p>
          <w:p w14:paraId="7675E507" w14:textId="209A6C94" w:rsidR="003A66A2" w:rsidRPr="00FE4938" w:rsidRDefault="003A66A2" w:rsidP="003A66A2">
            <w:pPr>
              <w:widowControl/>
              <w:jc w:val="center"/>
              <w:textAlignment w:val="baseline"/>
              <w:rPr>
                <w:snapToGrid/>
                <w:szCs w:val="24"/>
              </w:rPr>
            </w:pPr>
            <w:r w:rsidRPr="00FE4938">
              <w:rPr>
                <w:snapToGrid/>
                <w:szCs w:val="24"/>
              </w:rPr>
              <w:t xml:space="preserve">Temp </w:t>
            </w:r>
            <w:r w:rsidRPr="003A66A2">
              <w:rPr>
                <w:snapToGrid/>
                <w:szCs w:val="24"/>
              </w:rPr>
              <w:t>C</w:t>
            </w:r>
            <w:r w:rsidRPr="00FE4938">
              <w:rPr>
                <w:snapToGrid/>
                <w:szCs w:val="24"/>
              </w:rPr>
              <w:t xml:space="preserve">: </w:t>
            </w:r>
            <w:r w:rsidR="00022026">
              <w:rPr>
                <w:snapToGrid/>
                <w:szCs w:val="24"/>
              </w:rPr>
              <w:t>40</w:t>
            </w:r>
            <w:r w:rsidRPr="00FE4938">
              <w:rPr>
                <w:snapToGrid/>
                <w:szCs w:val="24"/>
              </w:rPr>
              <w:t> </w:t>
            </w:r>
          </w:p>
          <w:p w14:paraId="0EDB49A7" w14:textId="1671C7E6" w:rsidR="00764CBB" w:rsidRPr="00FE4938" w:rsidRDefault="00764CBB" w:rsidP="00C96241">
            <w:pPr>
              <w:widowControl/>
              <w:jc w:val="center"/>
              <w:textAlignment w:val="baseline"/>
              <w:rPr>
                <w:snapToGrid/>
                <w:szCs w:val="24"/>
                <w:highlight w:val="yellow"/>
              </w:rPr>
            </w:pPr>
            <w:r w:rsidRPr="00FE4938">
              <w:rPr>
                <w:snapToGrid/>
                <w:szCs w:val="24"/>
              </w:rPr>
              <w:t> </w:t>
            </w:r>
          </w:p>
        </w:tc>
        <w:tc>
          <w:tcPr>
            <w:tcW w:w="1710" w:type="dxa"/>
            <w:tcBorders>
              <w:top w:val="single" w:sz="6" w:space="0" w:color="auto"/>
              <w:left w:val="single" w:sz="6" w:space="0" w:color="auto"/>
              <w:bottom w:val="single" w:sz="6" w:space="0" w:color="auto"/>
              <w:right w:val="single" w:sz="4" w:space="0" w:color="auto"/>
            </w:tcBorders>
            <w:shd w:val="clear" w:color="auto" w:fill="auto"/>
            <w:hideMark/>
          </w:tcPr>
          <w:p w14:paraId="24B4CA71" w14:textId="77777777" w:rsidR="00AC0414" w:rsidRDefault="0066574B" w:rsidP="00C96241">
            <w:pPr>
              <w:widowControl/>
              <w:jc w:val="center"/>
              <w:textAlignment w:val="baseline"/>
              <w:rPr>
                <w:snapToGrid/>
                <w:szCs w:val="24"/>
              </w:rPr>
            </w:pPr>
            <w:r w:rsidRPr="00B20916">
              <w:rPr>
                <w:snapToGrid/>
                <w:szCs w:val="24"/>
              </w:rPr>
              <w:t>Sulfuric Acid, Water</w:t>
            </w:r>
            <w:r w:rsidR="00764CBB" w:rsidRPr="00FE4938">
              <w:rPr>
                <w:snapToGrid/>
                <w:szCs w:val="24"/>
              </w:rPr>
              <w:t>:</w:t>
            </w:r>
          </w:p>
          <w:p w14:paraId="0DA5496A" w14:textId="34330788" w:rsidR="00764CBB" w:rsidRPr="00FE4938" w:rsidRDefault="00764CBB" w:rsidP="00C96241">
            <w:pPr>
              <w:widowControl/>
              <w:jc w:val="center"/>
              <w:textAlignment w:val="baseline"/>
              <w:rPr>
                <w:snapToGrid/>
                <w:szCs w:val="24"/>
              </w:rPr>
            </w:pPr>
            <w:r w:rsidRPr="00FE4938">
              <w:rPr>
                <w:snapToGrid/>
                <w:szCs w:val="24"/>
              </w:rPr>
              <w:t> </w:t>
            </w:r>
          </w:p>
          <w:p w14:paraId="18FE0E66" w14:textId="47DFB544" w:rsidR="00764CBB" w:rsidRPr="00FE4938" w:rsidRDefault="00AC0414" w:rsidP="00C96241">
            <w:pPr>
              <w:widowControl/>
              <w:jc w:val="center"/>
              <w:textAlignment w:val="baseline"/>
              <w:rPr>
                <w:snapToGrid/>
                <w:szCs w:val="24"/>
              </w:rPr>
            </w:pPr>
            <w:r>
              <w:rPr>
                <w:snapToGrid/>
                <w:szCs w:val="24"/>
              </w:rPr>
              <w:t>5</w:t>
            </w:r>
            <w:r w:rsidR="00B20916" w:rsidRPr="00B20916">
              <w:rPr>
                <w:snapToGrid/>
                <w:szCs w:val="24"/>
              </w:rPr>
              <w:t>.0</w:t>
            </w:r>
            <w:r w:rsidR="00A81855" w:rsidRPr="00B20916">
              <w:rPr>
                <w:snapToGrid/>
                <w:szCs w:val="24"/>
              </w:rPr>
              <w:t xml:space="preserve"> bar</w:t>
            </w:r>
          </w:p>
          <w:p w14:paraId="68966470" w14:textId="03123F9C" w:rsidR="00764CBB" w:rsidRPr="00FE4938" w:rsidRDefault="00AC0414" w:rsidP="00C96241">
            <w:pPr>
              <w:widowControl/>
              <w:jc w:val="center"/>
              <w:textAlignment w:val="baseline"/>
              <w:rPr>
                <w:snapToGrid/>
                <w:szCs w:val="24"/>
              </w:rPr>
            </w:pPr>
            <w:r>
              <w:rPr>
                <w:snapToGrid/>
                <w:szCs w:val="24"/>
              </w:rPr>
              <w:t xml:space="preserve">30 </w:t>
            </w:r>
            <w:r w:rsidRPr="00BA214E">
              <w:rPr>
                <w:snapToGrid/>
                <w:szCs w:val="24"/>
              </w:rPr>
              <w:t>°C</w:t>
            </w:r>
            <w:r w:rsidR="00764CBB" w:rsidRPr="00FE4938">
              <w:rPr>
                <w:snapToGrid/>
                <w:szCs w:val="24"/>
              </w:rPr>
              <w:t> </w:t>
            </w:r>
          </w:p>
          <w:p w14:paraId="6C981804" w14:textId="77777777" w:rsidR="00764CBB" w:rsidRPr="00FE4938" w:rsidRDefault="00764CBB" w:rsidP="00C96241">
            <w:pPr>
              <w:widowControl/>
              <w:jc w:val="center"/>
              <w:textAlignment w:val="baseline"/>
              <w:rPr>
                <w:snapToGrid/>
                <w:szCs w:val="24"/>
                <w:highlight w:val="yellow"/>
              </w:rPr>
            </w:pPr>
            <w:r w:rsidRPr="00FE4938">
              <w:rPr>
                <w:snapToGrid/>
                <w:szCs w:val="24"/>
              </w:rPr>
              <w:t> </w:t>
            </w:r>
          </w:p>
        </w:tc>
      </w:tr>
      <w:tr w:rsidR="00C96241" w:rsidRPr="006A0A17" w14:paraId="757B0AAA" w14:textId="77777777" w:rsidTr="00620D3C">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7304534F" w14:textId="281269A6" w:rsidR="00C96241" w:rsidRPr="00FE4938" w:rsidRDefault="00C96241" w:rsidP="00C96241">
            <w:pPr>
              <w:widowControl/>
              <w:jc w:val="center"/>
              <w:textAlignment w:val="baseline"/>
              <w:rPr>
                <w:snapToGrid/>
                <w:szCs w:val="24"/>
              </w:rPr>
            </w:pPr>
            <w:r w:rsidRPr="00FE4938">
              <w:rPr>
                <w:snapToGrid/>
                <w:szCs w:val="24"/>
              </w:rPr>
              <w:t>Normal and Maximum Flow Rate (</w:t>
            </w:r>
            <w:r w:rsidRPr="006A0A17">
              <w:rPr>
                <w:snapToGrid/>
                <w:szCs w:val="24"/>
              </w:rPr>
              <w:t>kg</w:t>
            </w:r>
            <w:r w:rsidRPr="00FE4938">
              <w:rPr>
                <w:snapToGrid/>
                <w:szCs w:val="24"/>
              </w:rPr>
              <w:t>/</w:t>
            </w:r>
            <w:r>
              <w:rPr>
                <w:snapToGrid/>
                <w:szCs w:val="24"/>
              </w:rPr>
              <w:t>hr</w:t>
            </w:r>
            <w:r w:rsidRPr="00FE4938">
              <w:rPr>
                <w:snapToGrid/>
                <w:szCs w:val="24"/>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7FCF164" w14:textId="214C0AD9" w:rsidR="00C96241" w:rsidRPr="00FE4938" w:rsidRDefault="00C96241" w:rsidP="00C96241">
            <w:pPr>
              <w:widowControl/>
              <w:jc w:val="center"/>
              <w:textAlignment w:val="baseline"/>
              <w:rPr>
                <w:snapToGrid/>
                <w:szCs w:val="24"/>
              </w:rPr>
            </w:pPr>
            <w:r w:rsidRPr="00FE4938">
              <w:rPr>
                <w:snapToGrid/>
                <w:szCs w:val="24"/>
              </w:rPr>
              <w:t>40</w:t>
            </w:r>
            <w:r w:rsidR="000B7984" w:rsidRPr="0014231E">
              <w:rPr>
                <w:snapToGrid/>
                <w:szCs w:val="24"/>
              </w:rPr>
              <w:t>,685</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0DC54E31" w14:textId="416280C8" w:rsidR="00C96241" w:rsidRPr="00FE4938" w:rsidRDefault="000B7984" w:rsidP="00C96241">
            <w:pPr>
              <w:widowControl/>
              <w:jc w:val="center"/>
              <w:textAlignment w:val="baseline"/>
              <w:rPr>
                <w:snapToGrid/>
                <w:szCs w:val="24"/>
              </w:rPr>
            </w:pPr>
            <w:r w:rsidRPr="0014231E">
              <w:rPr>
                <w:snapToGrid/>
                <w:szCs w:val="24"/>
              </w:rPr>
              <w:t>40,</w:t>
            </w:r>
            <w:r w:rsidR="0014231E" w:rsidRPr="0014231E">
              <w:rPr>
                <w:snapToGrid/>
                <w:szCs w:val="24"/>
              </w:rPr>
              <w:t>657</w:t>
            </w:r>
            <w:r w:rsidR="00C96241"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65555E81" w14:textId="0F01FD75" w:rsidR="00C96241" w:rsidRPr="00FE4938" w:rsidRDefault="0014231E" w:rsidP="00C96241">
            <w:pPr>
              <w:widowControl/>
              <w:jc w:val="center"/>
              <w:textAlignment w:val="baseline"/>
              <w:rPr>
                <w:snapToGrid/>
                <w:szCs w:val="24"/>
              </w:rPr>
            </w:pPr>
            <w:r w:rsidRPr="0014231E">
              <w:rPr>
                <w:snapToGrid/>
                <w:szCs w:val="24"/>
              </w:rPr>
              <w:t>2,702</w:t>
            </w:r>
            <w:r w:rsidR="00C96241" w:rsidRPr="00FE4938">
              <w:rPr>
                <w:snapToGrid/>
                <w:szCs w:val="24"/>
              </w:rPr>
              <w:t> </w:t>
            </w:r>
          </w:p>
        </w:tc>
      </w:tr>
      <w:tr w:rsidR="00C96241" w:rsidRPr="006A0A17" w14:paraId="1EB37AEE" w14:textId="77777777" w:rsidTr="00620D3C">
        <w:trPr>
          <w:trHeight w:val="534"/>
        </w:trPr>
        <w:tc>
          <w:tcPr>
            <w:tcW w:w="2242" w:type="dxa"/>
            <w:tcBorders>
              <w:top w:val="single" w:sz="6" w:space="0" w:color="auto"/>
              <w:left w:val="single" w:sz="6" w:space="0" w:color="auto"/>
              <w:bottom w:val="single" w:sz="6" w:space="0" w:color="auto"/>
              <w:right w:val="single" w:sz="6" w:space="0" w:color="auto"/>
            </w:tcBorders>
            <w:shd w:val="clear" w:color="auto" w:fill="auto"/>
            <w:hideMark/>
          </w:tcPr>
          <w:p w14:paraId="0C55027D" w14:textId="48482B8C" w:rsidR="00C96241" w:rsidRPr="00FE4938" w:rsidRDefault="00C96241" w:rsidP="00C96241">
            <w:pPr>
              <w:widowControl/>
              <w:jc w:val="center"/>
              <w:textAlignment w:val="baseline"/>
              <w:rPr>
                <w:snapToGrid/>
                <w:szCs w:val="24"/>
              </w:rPr>
            </w:pPr>
            <w:r w:rsidRPr="00FE4938">
              <w:rPr>
                <w:snapToGrid/>
                <w:szCs w:val="24"/>
              </w:rPr>
              <w:t>Normal and Maximum Temperature (°</w:t>
            </w:r>
            <w:r w:rsidRPr="006A0A17">
              <w:rPr>
                <w:snapToGrid/>
                <w:szCs w:val="24"/>
              </w:rPr>
              <w:t>C</w:t>
            </w:r>
            <w:r w:rsidRPr="00FE4938">
              <w:rPr>
                <w:snapToGrid/>
                <w:szCs w:val="24"/>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44D2A16" w14:textId="349E5861" w:rsidR="00C96241" w:rsidRPr="00FE4938" w:rsidRDefault="00DF6E95" w:rsidP="00C96241">
            <w:pPr>
              <w:widowControl/>
              <w:jc w:val="center"/>
              <w:textAlignment w:val="baseline"/>
              <w:rPr>
                <w:snapToGrid/>
                <w:szCs w:val="24"/>
              </w:rPr>
            </w:pPr>
            <w:r w:rsidRPr="00DF6E95">
              <w:rPr>
                <w:snapToGrid/>
                <w:szCs w:val="24"/>
              </w:rPr>
              <w:t>35</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0F545C12" w14:textId="01E2C994" w:rsidR="00C96241" w:rsidRPr="00FE4938" w:rsidRDefault="00DF6E95" w:rsidP="00C96241">
            <w:pPr>
              <w:widowControl/>
              <w:jc w:val="center"/>
              <w:textAlignment w:val="baseline"/>
              <w:rPr>
                <w:snapToGrid/>
                <w:szCs w:val="24"/>
              </w:rPr>
            </w:pPr>
            <w:r w:rsidRPr="00DF6E95">
              <w:rPr>
                <w:snapToGrid/>
                <w:szCs w:val="24"/>
              </w:rPr>
              <w:t>35</w:t>
            </w:r>
            <w:r w:rsidR="00C96241"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325CDC5B" w14:textId="7AD72A4B" w:rsidR="00C96241" w:rsidRPr="00FE4938" w:rsidRDefault="00DF6E95" w:rsidP="00C96241">
            <w:pPr>
              <w:widowControl/>
              <w:jc w:val="center"/>
              <w:textAlignment w:val="baseline"/>
              <w:rPr>
                <w:snapToGrid/>
                <w:szCs w:val="24"/>
              </w:rPr>
            </w:pPr>
            <w:r w:rsidRPr="00DF6E95">
              <w:rPr>
                <w:snapToGrid/>
                <w:szCs w:val="24"/>
              </w:rPr>
              <w:t>25</w:t>
            </w:r>
            <w:r w:rsidR="00C96241" w:rsidRPr="00FE4938">
              <w:rPr>
                <w:snapToGrid/>
                <w:szCs w:val="24"/>
              </w:rPr>
              <w:t> </w:t>
            </w:r>
          </w:p>
        </w:tc>
      </w:tr>
    </w:tbl>
    <w:p w14:paraId="2E737C80" w14:textId="77777777" w:rsidR="003D25BF" w:rsidRDefault="003D25BF" w:rsidP="009F000B">
      <w:pPr>
        <w:widowControl/>
        <w:jc w:val="center"/>
        <w:textAlignment w:val="baseline"/>
        <w:rPr>
          <w:snapToGrid/>
          <w:color w:val="000000"/>
          <w:szCs w:val="24"/>
        </w:rPr>
      </w:pPr>
    </w:p>
    <w:p w14:paraId="747032EF" w14:textId="77777777" w:rsidR="003D25BF" w:rsidRPr="006A0A17" w:rsidRDefault="003D25BF" w:rsidP="009F000B">
      <w:pPr>
        <w:widowControl/>
        <w:jc w:val="center"/>
        <w:textAlignment w:val="baseline"/>
        <w:rPr>
          <w:snapToGrid/>
          <w:color w:val="000000"/>
          <w:szCs w:val="24"/>
        </w:rPr>
      </w:pPr>
    </w:p>
    <w:p w14:paraId="4BCF78E2" w14:textId="203666D0" w:rsidR="009F000B" w:rsidRPr="00FE4938" w:rsidRDefault="009F000B" w:rsidP="00200567">
      <w:pPr>
        <w:widowControl/>
        <w:textAlignment w:val="baseline"/>
        <w:rPr>
          <w:snapToGrid/>
          <w:color w:val="1F497D"/>
          <w:szCs w:val="24"/>
        </w:rPr>
      </w:pPr>
      <w:r w:rsidRPr="00FE4938">
        <w:rPr>
          <w:snapToGrid/>
          <w:szCs w:val="24"/>
        </w:rPr>
        <w:t xml:space="preserve">Table </w:t>
      </w:r>
      <w:r w:rsidR="00DD6736">
        <w:rPr>
          <w:snapToGrid/>
          <w:color w:val="000000"/>
          <w:szCs w:val="24"/>
          <w:shd w:val="clear" w:color="auto" w:fill="E1E3E6"/>
        </w:rPr>
        <w:t>G.3:</w:t>
      </w:r>
      <w:r w:rsidRPr="00200567">
        <w:rPr>
          <w:snapToGrid/>
          <w:szCs w:val="24"/>
        </w:rPr>
        <w:t xml:space="preserve"> Co-Product Recovery: Crystallization</w:t>
      </w:r>
      <w:r w:rsidRPr="00FE4938">
        <w:rPr>
          <w:snapToGrid/>
          <w:szCs w:val="24"/>
        </w:rPr>
        <w:t xml:space="preserve"> Pump Specifications </w:t>
      </w:r>
    </w:p>
    <w:tbl>
      <w:tblPr>
        <w:tblW w:w="93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422"/>
        <w:gridCol w:w="1710"/>
        <w:gridCol w:w="1530"/>
        <w:gridCol w:w="1260"/>
        <w:gridCol w:w="2422"/>
        <w:gridCol w:w="8"/>
      </w:tblGrid>
      <w:tr w:rsidR="00620D3C" w:rsidRPr="00FE4938" w14:paraId="53698587" w14:textId="77777777" w:rsidTr="00620D3C">
        <w:trPr>
          <w:gridAfter w:val="1"/>
          <w:wAfter w:w="8" w:type="dxa"/>
          <w:trHeight w:val="660"/>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715D63CB" w14:textId="77777777" w:rsidR="009F000B" w:rsidRPr="00FE4938" w:rsidRDefault="009F000B" w:rsidP="00931113">
            <w:pPr>
              <w:widowControl/>
              <w:jc w:val="center"/>
              <w:textAlignment w:val="baseline"/>
              <w:rPr>
                <w:snapToGrid/>
                <w:szCs w:val="24"/>
              </w:rPr>
            </w:pPr>
            <w:r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26CA5FF4" w14:textId="4D608D58" w:rsidR="009F000B" w:rsidRPr="00FE4938" w:rsidRDefault="003D25BF" w:rsidP="00931113">
            <w:pPr>
              <w:widowControl/>
              <w:jc w:val="center"/>
              <w:textAlignment w:val="baseline"/>
              <w:rPr>
                <w:snapToGrid/>
                <w:szCs w:val="24"/>
              </w:rPr>
            </w:pPr>
            <w:r>
              <w:rPr>
                <w:snapToGrid/>
                <w:szCs w:val="24"/>
              </w:rPr>
              <w:t>Water and Sodium Sulfate (l)</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CCFDB33" w14:textId="0ACD122D" w:rsidR="009F000B" w:rsidRPr="00FE4938" w:rsidRDefault="006421D3" w:rsidP="003D25BF">
            <w:pPr>
              <w:widowControl/>
              <w:jc w:val="center"/>
              <w:textAlignment w:val="baseline"/>
              <w:rPr>
                <w:snapToGrid/>
                <w:szCs w:val="24"/>
              </w:rPr>
            </w:pPr>
            <w:r w:rsidRPr="006A0A17">
              <w:rPr>
                <w:snapToGrid/>
                <w:szCs w:val="24"/>
              </w:rPr>
              <w:t>Supply Water</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D18F8EA" w14:textId="09759B43" w:rsidR="009F000B" w:rsidRPr="00FE4938" w:rsidRDefault="00AD73AE" w:rsidP="00931113">
            <w:pPr>
              <w:widowControl/>
              <w:jc w:val="center"/>
              <w:textAlignment w:val="baseline"/>
              <w:rPr>
                <w:snapToGrid/>
                <w:szCs w:val="24"/>
              </w:rPr>
            </w:pPr>
            <w:r>
              <w:rPr>
                <w:snapToGrid/>
                <w:szCs w:val="24"/>
              </w:rPr>
              <w:t>Permeate</w:t>
            </w:r>
            <w:r w:rsidR="00EC192D" w:rsidRPr="006A0A17">
              <w:rPr>
                <w:snapToGrid/>
                <w:szCs w:val="24"/>
              </w:rPr>
              <w:t xml:space="preserve"> Wa</w:t>
            </w:r>
            <w:r>
              <w:rPr>
                <w:snapToGrid/>
                <w:szCs w:val="24"/>
              </w:rPr>
              <w:t xml:space="preserve">stewater </w:t>
            </w:r>
          </w:p>
        </w:tc>
        <w:tc>
          <w:tcPr>
            <w:tcW w:w="2422" w:type="dxa"/>
            <w:tcBorders>
              <w:top w:val="single" w:sz="6" w:space="0" w:color="auto"/>
              <w:left w:val="single" w:sz="6" w:space="0" w:color="auto"/>
              <w:bottom w:val="single" w:sz="6" w:space="0" w:color="auto"/>
              <w:right w:val="single" w:sz="6" w:space="0" w:color="auto"/>
            </w:tcBorders>
            <w:shd w:val="clear" w:color="auto" w:fill="auto"/>
          </w:tcPr>
          <w:p w14:paraId="1211E421" w14:textId="286CDDD2" w:rsidR="009F000B" w:rsidRPr="00FE4938" w:rsidRDefault="005C098D" w:rsidP="00931113">
            <w:pPr>
              <w:widowControl/>
              <w:jc w:val="center"/>
              <w:textAlignment w:val="baseline"/>
              <w:rPr>
                <w:snapToGrid/>
                <w:szCs w:val="24"/>
              </w:rPr>
            </w:pPr>
            <w:r>
              <w:rPr>
                <w:snapToGrid/>
                <w:szCs w:val="24"/>
              </w:rPr>
              <w:t xml:space="preserve">Sodium Sulfate </w:t>
            </w:r>
          </w:p>
        </w:tc>
      </w:tr>
      <w:tr w:rsidR="00620D3C" w:rsidRPr="00FE4938" w14:paraId="48F6D7A0" w14:textId="77777777" w:rsidTr="00620D3C">
        <w:trPr>
          <w:gridAfter w:val="1"/>
          <w:wAfter w:w="8" w:type="dxa"/>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12346715" w14:textId="77777777" w:rsidR="009F000B" w:rsidRPr="00FE4938" w:rsidRDefault="009F000B" w:rsidP="00931113">
            <w:pPr>
              <w:widowControl/>
              <w:jc w:val="center"/>
              <w:textAlignment w:val="baseline"/>
              <w:rPr>
                <w:snapToGrid/>
                <w:szCs w:val="24"/>
              </w:rPr>
            </w:pPr>
            <w:r w:rsidRPr="00FE4938">
              <w:rPr>
                <w:snapToGrid/>
                <w:szCs w:val="24"/>
              </w:rPr>
              <w:t>Tag Number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7F635EB3" w14:textId="4D8FC87C" w:rsidR="009F000B" w:rsidRPr="00FE4938" w:rsidRDefault="009F000B" w:rsidP="00931113">
            <w:pPr>
              <w:widowControl/>
              <w:jc w:val="center"/>
              <w:textAlignment w:val="baseline"/>
              <w:rPr>
                <w:snapToGrid/>
                <w:szCs w:val="24"/>
              </w:rPr>
            </w:pPr>
            <w:r w:rsidRPr="00FE4938">
              <w:rPr>
                <w:snapToGrid/>
                <w:szCs w:val="24"/>
              </w:rPr>
              <w:t>P-</w:t>
            </w:r>
            <w:r w:rsidR="005B0572">
              <w:rPr>
                <w:snapToGrid/>
                <w:szCs w:val="24"/>
              </w:rPr>
              <w:t>245</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2350392" w14:textId="5DA828E4" w:rsidR="009F000B" w:rsidRPr="00FE4938" w:rsidRDefault="009F000B" w:rsidP="00931113">
            <w:pPr>
              <w:widowControl/>
              <w:jc w:val="center"/>
              <w:textAlignment w:val="baseline"/>
              <w:rPr>
                <w:snapToGrid/>
                <w:szCs w:val="24"/>
              </w:rPr>
            </w:pPr>
            <w:r w:rsidRPr="00FE4938">
              <w:rPr>
                <w:snapToGrid/>
                <w:szCs w:val="24"/>
              </w:rPr>
              <w:t>P-</w:t>
            </w:r>
            <w:r w:rsidR="00A2551E">
              <w:rPr>
                <w:snapToGrid/>
                <w:szCs w:val="24"/>
              </w:rPr>
              <w:t>300</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6D6CC55" w14:textId="7D57CADA" w:rsidR="009F000B" w:rsidRPr="00FE4938" w:rsidRDefault="009F000B" w:rsidP="00931113">
            <w:pPr>
              <w:widowControl/>
              <w:jc w:val="center"/>
              <w:textAlignment w:val="baseline"/>
              <w:rPr>
                <w:snapToGrid/>
                <w:szCs w:val="24"/>
              </w:rPr>
            </w:pPr>
            <w:r w:rsidRPr="00FE4938">
              <w:rPr>
                <w:snapToGrid/>
                <w:szCs w:val="24"/>
              </w:rPr>
              <w:t>P-</w:t>
            </w:r>
            <w:r w:rsidR="00A2551E">
              <w:rPr>
                <w:snapToGrid/>
                <w:szCs w:val="24"/>
              </w:rPr>
              <w:t>310</w:t>
            </w:r>
            <w:r w:rsidRPr="00FE4938">
              <w:rPr>
                <w:snapToGrid/>
                <w:szCs w:val="24"/>
              </w:rPr>
              <w:t> </w:t>
            </w:r>
          </w:p>
        </w:tc>
        <w:tc>
          <w:tcPr>
            <w:tcW w:w="2422" w:type="dxa"/>
            <w:tcBorders>
              <w:top w:val="single" w:sz="6" w:space="0" w:color="auto"/>
              <w:left w:val="single" w:sz="6" w:space="0" w:color="auto"/>
              <w:bottom w:val="single" w:sz="6" w:space="0" w:color="auto"/>
              <w:right w:val="single" w:sz="6" w:space="0" w:color="auto"/>
            </w:tcBorders>
            <w:shd w:val="clear" w:color="auto" w:fill="auto"/>
          </w:tcPr>
          <w:p w14:paraId="5969BFFB" w14:textId="2AAD4BFA" w:rsidR="009F000B" w:rsidRPr="00FE4938" w:rsidRDefault="00A2551E" w:rsidP="00931113">
            <w:pPr>
              <w:widowControl/>
              <w:jc w:val="center"/>
              <w:textAlignment w:val="baseline"/>
              <w:rPr>
                <w:snapToGrid/>
                <w:szCs w:val="24"/>
              </w:rPr>
            </w:pPr>
            <w:r>
              <w:rPr>
                <w:snapToGrid/>
                <w:szCs w:val="24"/>
              </w:rPr>
              <w:t>P-315</w:t>
            </w:r>
          </w:p>
        </w:tc>
      </w:tr>
      <w:tr w:rsidR="00620D3C" w:rsidRPr="00FE4938" w14:paraId="07992DE5" w14:textId="77777777" w:rsidTr="00620D3C">
        <w:trPr>
          <w:gridAfter w:val="1"/>
          <w:wAfter w:w="8" w:type="dxa"/>
          <w:trHeight w:val="360"/>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40BAEDFE" w14:textId="77777777" w:rsidR="009F000B" w:rsidRPr="00FE4938" w:rsidRDefault="009F000B" w:rsidP="00931113">
            <w:pPr>
              <w:widowControl/>
              <w:jc w:val="center"/>
              <w:textAlignment w:val="baseline"/>
              <w:rPr>
                <w:snapToGrid/>
                <w:szCs w:val="24"/>
              </w:rPr>
            </w:pPr>
            <w:r w:rsidRPr="00FE4938">
              <w:rPr>
                <w:snapToGrid/>
                <w:szCs w:val="24"/>
              </w:rPr>
              <w:t>Description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5E48ED15" w14:textId="37602B8A" w:rsidR="009F000B" w:rsidRPr="00FE4938" w:rsidRDefault="005B0572" w:rsidP="00931113">
            <w:pPr>
              <w:widowControl/>
              <w:jc w:val="center"/>
              <w:textAlignment w:val="baseline"/>
              <w:rPr>
                <w:snapToGrid/>
                <w:szCs w:val="24"/>
              </w:rPr>
            </w:pPr>
            <w:r>
              <w:rPr>
                <w:snapToGrid/>
                <w:szCs w:val="24"/>
              </w:rPr>
              <w:t>Co-Product Recovery</w:t>
            </w:r>
            <w:r w:rsidR="005C098D">
              <w:rPr>
                <w:snapToGrid/>
                <w:szCs w:val="24"/>
              </w:rPr>
              <w:t xml:space="preserve"> Pump</w:t>
            </w:r>
            <w:r w:rsidR="009F000B" w:rsidRPr="00126A61">
              <w:rPr>
                <w:snapToGrid/>
                <w:szCs w:val="24"/>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EBC273B" w14:textId="6D029764" w:rsidR="009F000B" w:rsidRPr="00FE4938" w:rsidRDefault="006421D3" w:rsidP="00931113">
            <w:pPr>
              <w:widowControl/>
              <w:jc w:val="center"/>
              <w:textAlignment w:val="baseline"/>
              <w:rPr>
                <w:snapToGrid/>
                <w:szCs w:val="24"/>
              </w:rPr>
            </w:pPr>
            <w:r>
              <w:rPr>
                <w:snapToGrid/>
                <w:szCs w:val="24"/>
              </w:rPr>
              <w:t>RO M</w:t>
            </w:r>
            <w:r w:rsidR="001408B4">
              <w:rPr>
                <w:snapToGrid/>
                <w:szCs w:val="24"/>
              </w:rPr>
              <w:t>embrane</w:t>
            </w:r>
            <w:r w:rsidR="00F41DEA">
              <w:rPr>
                <w:snapToGrid/>
                <w:szCs w:val="24"/>
              </w:rPr>
              <w:t xml:space="preserve"> </w:t>
            </w:r>
            <w:r w:rsidR="005C098D">
              <w:rPr>
                <w:snapToGrid/>
                <w:szCs w:val="24"/>
              </w:rPr>
              <w:t>Water Supply Pump</w:t>
            </w:r>
            <w:r w:rsidR="001408B4">
              <w:rPr>
                <w:snapToGrid/>
                <w:szCs w:val="24"/>
              </w:rPr>
              <w:t xml:space="preserve"> </w:t>
            </w:r>
            <w:r w:rsidR="009F000B" w:rsidRPr="00126A61">
              <w:rPr>
                <w:snapToGrid/>
                <w:szCs w:val="24"/>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339CBCB" w14:textId="023FCC07" w:rsidR="009F000B" w:rsidRPr="00FE4938" w:rsidRDefault="00AD73AE" w:rsidP="00931113">
            <w:pPr>
              <w:widowControl/>
              <w:jc w:val="center"/>
              <w:textAlignment w:val="baseline"/>
              <w:rPr>
                <w:snapToGrid/>
                <w:szCs w:val="24"/>
              </w:rPr>
            </w:pPr>
            <w:r>
              <w:rPr>
                <w:snapToGrid/>
                <w:szCs w:val="24"/>
              </w:rPr>
              <w:t xml:space="preserve">RO </w:t>
            </w:r>
            <w:proofErr w:type="gramStart"/>
            <w:r>
              <w:rPr>
                <w:snapToGrid/>
                <w:szCs w:val="24"/>
              </w:rPr>
              <w:t>Waste</w:t>
            </w:r>
            <w:r w:rsidR="006D7E93">
              <w:rPr>
                <w:snapToGrid/>
                <w:szCs w:val="24"/>
              </w:rPr>
              <w:t xml:space="preserve"> Water</w:t>
            </w:r>
            <w:proofErr w:type="gramEnd"/>
            <w:r w:rsidR="009F000B" w:rsidRPr="00126A61">
              <w:rPr>
                <w:snapToGrid/>
                <w:szCs w:val="24"/>
              </w:rPr>
              <w:t xml:space="preserve"> Pump </w:t>
            </w:r>
          </w:p>
        </w:tc>
        <w:tc>
          <w:tcPr>
            <w:tcW w:w="2422" w:type="dxa"/>
            <w:tcBorders>
              <w:top w:val="single" w:sz="6" w:space="0" w:color="auto"/>
              <w:left w:val="single" w:sz="6" w:space="0" w:color="auto"/>
              <w:bottom w:val="single" w:sz="6" w:space="0" w:color="auto"/>
              <w:right w:val="single" w:sz="6" w:space="0" w:color="auto"/>
            </w:tcBorders>
            <w:shd w:val="clear" w:color="auto" w:fill="auto"/>
          </w:tcPr>
          <w:p w14:paraId="5B4BD78D" w14:textId="695DFD8E" w:rsidR="009F000B" w:rsidRPr="00FE4938" w:rsidRDefault="005C098D" w:rsidP="00931113">
            <w:pPr>
              <w:widowControl/>
              <w:jc w:val="center"/>
              <w:textAlignment w:val="baseline"/>
              <w:rPr>
                <w:snapToGrid/>
                <w:szCs w:val="24"/>
              </w:rPr>
            </w:pPr>
            <w:r>
              <w:rPr>
                <w:snapToGrid/>
                <w:szCs w:val="24"/>
              </w:rPr>
              <w:t>Sodium Sulfate Crystallizer</w:t>
            </w:r>
            <w:r w:rsidR="003D25BF">
              <w:rPr>
                <w:snapToGrid/>
                <w:szCs w:val="24"/>
              </w:rPr>
              <w:t xml:space="preserve"> Feed</w:t>
            </w:r>
            <w:r>
              <w:rPr>
                <w:snapToGrid/>
                <w:szCs w:val="24"/>
              </w:rPr>
              <w:t xml:space="preserve"> Pump</w:t>
            </w:r>
          </w:p>
        </w:tc>
      </w:tr>
      <w:tr w:rsidR="00001EF7" w:rsidRPr="006A0A17" w14:paraId="5BD3C6D3" w14:textId="77777777" w:rsidTr="00620D3C">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1A82635D" w14:textId="77777777" w:rsidR="00001EF7" w:rsidRPr="00FE4938" w:rsidRDefault="00001EF7" w:rsidP="00931113">
            <w:pPr>
              <w:widowControl/>
              <w:jc w:val="center"/>
              <w:textAlignment w:val="baseline"/>
              <w:rPr>
                <w:snapToGrid/>
                <w:szCs w:val="24"/>
              </w:rPr>
            </w:pPr>
            <w:r w:rsidRPr="00FE4938">
              <w:rPr>
                <w:snapToGrid/>
                <w:szCs w:val="24"/>
              </w:rPr>
              <w:t>Type of Pump </w:t>
            </w:r>
          </w:p>
        </w:tc>
        <w:tc>
          <w:tcPr>
            <w:tcW w:w="693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EB1E561" w14:textId="77777777" w:rsidR="00001EF7" w:rsidRPr="00126A61" w:rsidRDefault="00001EF7" w:rsidP="00A9162F">
            <w:pPr>
              <w:widowControl/>
              <w:jc w:val="center"/>
              <w:textAlignment w:val="baseline"/>
              <w:rPr>
                <w:snapToGrid/>
                <w:szCs w:val="24"/>
              </w:rPr>
            </w:pPr>
            <w:r w:rsidRPr="00126A61">
              <w:rPr>
                <w:snapToGrid/>
                <w:szCs w:val="24"/>
              </w:rPr>
              <w:t>1-stage 3600 rpm VSC Centrifugal </w:t>
            </w:r>
          </w:p>
        </w:tc>
      </w:tr>
      <w:tr w:rsidR="003F15EB" w:rsidRPr="006A0A17" w14:paraId="386C1D34" w14:textId="77777777" w:rsidTr="00620D3C">
        <w:trPr>
          <w:trHeight w:val="354"/>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667F7759" w14:textId="77777777" w:rsidR="003F15EB" w:rsidRPr="00FE4938" w:rsidRDefault="003F15EB" w:rsidP="00931113">
            <w:pPr>
              <w:widowControl/>
              <w:jc w:val="center"/>
              <w:textAlignment w:val="baseline"/>
              <w:rPr>
                <w:snapToGrid/>
                <w:szCs w:val="24"/>
              </w:rPr>
            </w:pPr>
            <w:r w:rsidRPr="00FE4938">
              <w:rPr>
                <w:snapToGrid/>
                <w:szCs w:val="24"/>
              </w:rPr>
              <w:t>Materials </w:t>
            </w:r>
          </w:p>
        </w:tc>
        <w:tc>
          <w:tcPr>
            <w:tcW w:w="693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2191391" w14:textId="087505A8" w:rsidR="003F15EB" w:rsidRPr="00C90113" w:rsidRDefault="003F15EB" w:rsidP="00A9162F">
            <w:pPr>
              <w:widowControl/>
              <w:jc w:val="center"/>
              <w:textAlignment w:val="baseline"/>
              <w:rPr>
                <w:snapToGrid/>
                <w:szCs w:val="24"/>
              </w:rPr>
            </w:pPr>
            <w:r w:rsidRPr="00C90113">
              <w:rPr>
                <w:snapToGrid/>
                <w:szCs w:val="24"/>
              </w:rPr>
              <w:t>Ca</w:t>
            </w:r>
            <w:r w:rsidR="003B72A8">
              <w:rPr>
                <w:snapToGrid/>
                <w:szCs w:val="24"/>
              </w:rPr>
              <w:t>rbon</w:t>
            </w:r>
            <w:r w:rsidRPr="00C90113">
              <w:rPr>
                <w:snapToGrid/>
                <w:szCs w:val="24"/>
              </w:rPr>
              <w:t xml:space="preserve"> Steel</w:t>
            </w:r>
          </w:p>
        </w:tc>
      </w:tr>
      <w:tr w:rsidR="00620D3C" w:rsidRPr="00FE4938" w14:paraId="0100A204" w14:textId="77777777" w:rsidTr="00620D3C">
        <w:trPr>
          <w:gridAfter w:val="1"/>
          <w:wAfter w:w="8" w:type="dxa"/>
          <w:trHeight w:val="1722"/>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26A929AF" w14:textId="77777777" w:rsidR="009F000B" w:rsidRPr="00FE4938" w:rsidRDefault="009F000B" w:rsidP="00931113">
            <w:pPr>
              <w:widowControl/>
              <w:jc w:val="center"/>
              <w:textAlignment w:val="baseline"/>
              <w:rPr>
                <w:snapToGrid/>
                <w:szCs w:val="24"/>
              </w:rPr>
            </w:pPr>
            <w:r w:rsidRPr="00FE4938">
              <w:rPr>
                <w:snapToGrid/>
                <w:szCs w:val="24"/>
              </w:rPr>
              <w:t>Physical Properties of Fluid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42B0F797" w14:textId="31B02322" w:rsidR="009F000B" w:rsidRPr="00FE4938" w:rsidRDefault="00B179B0" w:rsidP="00931113">
            <w:pPr>
              <w:widowControl/>
              <w:jc w:val="center"/>
              <w:textAlignment w:val="baseline"/>
              <w:rPr>
                <w:snapToGrid/>
                <w:szCs w:val="24"/>
              </w:rPr>
            </w:pPr>
            <w:r w:rsidRPr="004536D1">
              <w:rPr>
                <w:snapToGrid/>
                <w:szCs w:val="24"/>
              </w:rPr>
              <w:t>E</w:t>
            </w:r>
            <w:r w:rsidR="008A1212" w:rsidRPr="004536D1">
              <w:rPr>
                <w:snapToGrid/>
                <w:szCs w:val="24"/>
              </w:rPr>
              <w:t>G</w:t>
            </w:r>
            <w:r w:rsidRPr="004536D1">
              <w:rPr>
                <w:snapToGrid/>
                <w:szCs w:val="24"/>
              </w:rPr>
              <w:t xml:space="preserve">, </w:t>
            </w:r>
            <w:r w:rsidR="0052510B" w:rsidRPr="004536D1">
              <w:rPr>
                <w:snapToGrid/>
                <w:szCs w:val="24"/>
              </w:rPr>
              <w:t>Water, Sodium Sulfate (l)</w:t>
            </w:r>
            <w:r w:rsidR="009F000B" w:rsidRPr="004536D1">
              <w:rPr>
                <w:snapToGrid/>
                <w:szCs w:val="24"/>
              </w:rPr>
              <w:t>:  </w:t>
            </w:r>
          </w:p>
          <w:p w14:paraId="1A172D9B" w14:textId="721F75C8" w:rsidR="009F000B" w:rsidRPr="00FE4938" w:rsidRDefault="009F000B" w:rsidP="00931113">
            <w:pPr>
              <w:widowControl/>
              <w:jc w:val="center"/>
              <w:textAlignment w:val="baseline"/>
              <w:rPr>
                <w:snapToGrid/>
                <w:szCs w:val="24"/>
              </w:rPr>
            </w:pPr>
            <w:r w:rsidRPr="00FE4938">
              <w:rPr>
                <w:snapToGrid/>
                <w:szCs w:val="24"/>
              </w:rPr>
              <w:t xml:space="preserve">Pres: </w:t>
            </w:r>
            <w:r w:rsidR="004536D1" w:rsidRPr="004536D1">
              <w:rPr>
                <w:snapToGrid/>
                <w:szCs w:val="24"/>
              </w:rPr>
              <w:t>6</w:t>
            </w:r>
            <w:r w:rsidR="0052510B" w:rsidRPr="004536D1">
              <w:rPr>
                <w:snapToGrid/>
                <w:szCs w:val="24"/>
              </w:rPr>
              <w:t xml:space="preserve"> </w:t>
            </w:r>
            <w:proofErr w:type="gramStart"/>
            <w:r w:rsidR="0052510B" w:rsidRPr="004536D1">
              <w:rPr>
                <w:snapToGrid/>
                <w:szCs w:val="24"/>
              </w:rPr>
              <w:t>bar</w:t>
            </w:r>
            <w:proofErr w:type="gramEnd"/>
            <w:r w:rsidRPr="00FE4938">
              <w:rPr>
                <w:snapToGrid/>
                <w:szCs w:val="24"/>
              </w:rPr>
              <w:t>  </w:t>
            </w:r>
          </w:p>
          <w:p w14:paraId="063D4D4F" w14:textId="4C2CCF65" w:rsidR="009F000B" w:rsidRPr="00FE4938" w:rsidRDefault="009F000B" w:rsidP="00931113">
            <w:pPr>
              <w:widowControl/>
              <w:jc w:val="center"/>
              <w:textAlignment w:val="baseline"/>
              <w:rPr>
                <w:snapToGrid/>
                <w:szCs w:val="24"/>
              </w:rPr>
            </w:pPr>
            <w:r w:rsidRPr="00FE4938">
              <w:rPr>
                <w:snapToGrid/>
                <w:szCs w:val="24"/>
              </w:rPr>
              <w:t xml:space="preserve">Temp </w:t>
            </w:r>
            <w:r w:rsidR="00947ED4" w:rsidRPr="004536D1">
              <w:rPr>
                <w:snapToGrid/>
                <w:szCs w:val="24"/>
              </w:rPr>
              <w:t>C</w:t>
            </w:r>
            <w:r w:rsidRPr="004536D1">
              <w:rPr>
                <w:snapToGrid/>
                <w:szCs w:val="24"/>
              </w:rPr>
              <w:t xml:space="preserve">: </w:t>
            </w:r>
            <w:r w:rsidR="004536D1" w:rsidRPr="004536D1">
              <w:rPr>
                <w:snapToGrid/>
                <w:szCs w:val="24"/>
              </w:rPr>
              <w:t>26</w:t>
            </w:r>
            <w:r w:rsidRPr="00FE4938">
              <w:rPr>
                <w:snapToGrid/>
                <w:szCs w:val="24"/>
              </w:rPr>
              <w:t> </w:t>
            </w:r>
          </w:p>
          <w:p w14:paraId="3018822E" w14:textId="7C74B517" w:rsidR="009F000B" w:rsidRPr="00FE4938" w:rsidRDefault="009F000B" w:rsidP="00931113">
            <w:pPr>
              <w:widowControl/>
              <w:jc w:val="center"/>
              <w:textAlignment w:val="baseline"/>
              <w:rPr>
                <w:snapToGrid/>
                <w:szCs w:val="24"/>
                <w:highlight w:val="yellow"/>
              </w:rPr>
            </w:pP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746E72B" w14:textId="3DE2D7C7" w:rsidR="009F000B" w:rsidRPr="00FE4938" w:rsidRDefault="006B5590" w:rsidP="00931113">
            <w:pPr>
              <w:widowControl/>
              <w:jc w:val="center"/>
              <w:textAlignment w:val="baseline"/>
              <w:rPr>
                <w:snapToGrid/>
                <w:szCs w:val="24"/>
              </w:rPr>
            </w:pPr>
            <w:r w:rsidRPr="00B2628F">
              <w:rPr>
                <w:snapToGrid/>
                <w:szCs w:val="24"/>
              </w:rPr>
              <w:t>W</w:t>
            </w:r>
            <w:r w:rsidR="004536D1" w:rsidRPr="00B2628F">
              <w:rPr>
                <w:snapToGrid/>
                <w:szCs w:val="24"/>
              </w:rPr>
              <w:t>ater</w:t>
            </w:r>
            <w:r w:rsidR="009F000B" w:rsidRPr="00B2628F">
              <w:rPr>
                <w:snapToGrid/>
                <w:szCs w:val="24"/>
              </w:rPr>
              <w:t>: </w:t>
            </w:r>
          </w:p>
          <w:p w14:paraId="361F28E6" w14:textId="4359A1D1" w:rsidR="009F000B" w:rsidRPr="00FE4938" w:rsidRDefault="009F000B" w:rsidP="00931113">
            <w:pPr>
              <w:widowControl/>
              <w:jc w:val="center"/>
              <w:textAlignment w:val="baseline"/>
              <w:rPr>
                <w:snapToGrid/>
                <w:szCs w:val="24"/>
              </w:rPr>
            </w:pPr>
            <w:r w:rsidRPr="00FE4938">
              <w:rPr>
                <w:snapToGrid/>
                <w:szCs w:val="24"/>
              </w:rPr>
              <w:t>Pres:</w:t>
            </w:r>
            <w:r w:rsidR="00583D9F" w:rsidRPr="00B2628F">
              <w:rPr>
                <w:snapToGrid/>
                <w:szCs w:val="24"/>
              </w:rPr>
              <w:t>10 bar</w:t>
            </w:r>
          </w:p>
          <w:p w14:paraId="6470D5F2" w14:textId="01A467FD" w:rsidR="009F000B" w:rsidRPr="00FE4938" w:rsidRDefault="009F000B" w:rsidP="00931113">
            <w:pPr>
              <w:widowControl/>
              <w:jc w:val="center"/>
              <w:textAlignment w:val="baseline"/>
              <w:rPr>
                <w:snapToGrid/>
                <w:szCs w:val="24"/>
              </w:rPr>
            </w:pPr>
            <w:r w:rsidRPr="00FE4938">
              <w:rPr>
                <w:snapToGrid/>
                <w:szCs w:val="24"/>
              </w:rPr>
              <w:t xml:space="preserve">Temp </w:t>
            </w:r>
            <w:r w:rsidR="00D87E99" w:rsidRPr="00B2628F">
              <w:rPr>
                <w:snapToGrid/>
                <w:szCs w:val="24"/>
              </w:rPr>
              <w:t>C</w:t>
            </w:r>
            <w:r w:rsidRPr="00FE4938">
              <w:rPr>
                <w:snapToGrid/>
                <w:szCs w:val="24"/>
              </w:rPr>
              <w:t xml:space="preserve">: </w:t>
            </w:r>
            <w:r w:rsidR="00583D9F" w:rsidRPr="00B2628F">
              <w:rPr>
                <w:snapToGrid/>
                <w:szCs w:val="24"/>
              </w:rPr>
              <w:t>25</w:t>
            </w:r>
            <w:r w:rsidRPr="00FE4938">
              <w:rPr>
                <w:snapToGrid/>
                <w:szCs w:val="24"/>
              </w:rPr>
              <w:t> </w:t>
            </w:r>
          </w:p>
          <w:p w14:paraId="48C0F93F" w14:textId="77777777" w:rsidR="009F000B" w:rsidRPr="00FE4938" w:rsidRDefault="009F000B" w:rsidP="00931113">
            <w:pPr>
              <w:widowControl/>
              <w:jc w:val="center"/>
              <w:textAlignment w:val="baseline"/>
              <w:rPr>
                <w:snapToGrid/>
                <w:szCs w:val="24"/>
              </w:rPr>
            </w:pPr>
            <w:r w:rsidRPr="00FE4938">
              <w:rPr>
                <w:snapToGrid/>
                <w:szCs w:val="24"/>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E26BA2F" w14:textId="5EB7014E" w:rsidR="009F000B" w:rsidRPr="00FE4938" w:rsidRDefault="008A1212" w:rsidP="00931113">
            <w:pPr>
              <w:widowControl/>
              <w:jc w:val="center"/>
              <w:textAlignment w:val="baseline"/>
              <w:rPr>
                <w:snapToGrid/>
                <w:szCs w:val="24"/>
              </w:rPr>
            </w:pPr>
            <w:r w:rsidRPr="00B2628F">
              <w:rPr>
                <w:snapToGrid/>
                <w:szCs w:val="24"/>
              </w:rPr>
              <w:t>Water/</w:t>
            </w:r>
            <w:r w:rsidR="00AC3B97" w:rsidRPr="00B2628F">
              <w:rPr>
                <w:snapToGrid/>
                <w:szCs w:val="24"/>
              </w:rPr>
              <w:t>Impurity</w:t>
            </w:r>
            <w:r w:rsidR="009F000B" w:rsidRPr="00B2628F">
              <w:rPr>
                <w:snapToGrid/>
                <w:szCs w:val="24"/>
              </w:rPr>
              <w:t>: </w:t>
            </w:r>
          </w:p>
          <w:p w14:paraId="1EC15DD1" w14:textId="44E24A77" w:rsidR="009F000B" w:rsidRPr="00FE4938" w:rsidRDefault="009F000B" w:rsidP="00931113">
            <w:pPr>
              <w:widowControl/>
              <w:jc w:val="center"/>
              <w:textAlignment w:val="baseline"/>
              <w:rPr>
                <w:snapToGrid/>
                <w:szCs w:val="24"/>
              </w:rPr>
            </w:pPr>
            <w:r w:rsidRPr="00FE4938">
              <w:rPr>
                <w:snapToGrid/>
                <w:szCs w:val="24"/>
              </w:rPr>
              <w:t xml:space="preserve">Pres: </w:t>
            </w:r>
            <w:r w:rsidR="00713FFF" w:rsidRPr="00B2628F">
              <w:rPr>
                <w:snapToGrid/>
                <w:szCs w:val="24"/>
              </w:rPr>
              <w:t>10</w:t>
            </w:r>
            <w:r w:rsidRPr="00FE4938">
              <w:rPr>
                <w:snapToGrid/>
                <w:szCs w:val="24"/>
              </w:rPr>
              <w:t> </w:t>
            </w:r>
            <w:proofErr w:type="gramStart"/>
            <w:r w:rsidR="00713FFF" w:rsidRPr="00B2628F">
              <w:rPr>
                <w:snapToGrid/>
                <w:szCs w:val="24"/>
              </w:rPr>
              <w:t>bar</w:t>
            </w:r>
            <w:proofErr w:type="gramEnd"/>
          </w:p>
          <w:p w14:paraId="7B38CC00" w14:textId="1AC5E47B" w:rsidR="009F000B" w:rsidRPr="00FE4938" w:rsidRDefault="009F000B" w:rsidP="00931113">
            <w:pPr>
              <w:widowControl/>
              <w:jc w:val="center"/>
              <w:textAlignment w:val="baseline"/>
              <w:rPr>
                <w:snapToGrid/>
                <w:szCs w:val="24"/>
              </w:rPr>
            </w:pPr>
            <w:r w:rsidRPr="00FE4938">
              <w:rPr>
                <w:snapToGrid/>
                <w:szCs w:val="24"/>
              </w:rPr>
              <w:t xml:space="preserve">Temp </w:t>
            </w:r>
            <w:r w:rsidR="00D87E99" w:rsidRPr="00B2628F">
              <w:rPr>
                <w:snapToGrid/>
                <w:szCs w:val="24"/>
              </w:rPr>
              <w:t>C</w:t>
            </w:r>
            <w:r w:rsidRPr="00FE4938">
              <w:rPr>
                <w:snapToGrid/>
                <w:szCs w:val="24"/>
              </w:rPr>
              <w:t xml:space="preserve">: </w:t>
            </w:r>
            <w:r w:rsidR="001F02DB" w:rsidRPr="00B2628F">
              <w:rPr>
                <w:snapToGrid/>
                <w:szCs w:val="24"/>
              </w:rPr>
              <w:t>25</w:t>
            </w:r>
            <w:r w:rsidRPr="00FE4938">
              <w:rPr>
                <w:snapToGrid/>
                <w:szCs w:val="24"/>
              </w:rPr>
              <w:t> </w:t>
            </w:r>
          </w:p>
          <w:p w14:paraId="28EA74DE" w14:textId="77777777" w:rsidR="009F000B" w:rsidRPr="00FE4938" w:rsidRDefault="009F000B" w:rsidP="00931113">
            <w:pPr>
              <w:widowControl/>
              <w:jc w:val="center"/>
              <w:textAlignment w:val="baseline"/>
              <w:rPr>
                <w:snapToGrid/>
                <w:szCs w:val="24"/>
              </w:rPr>
            </w:pPr>
            <w:r w:rsidRPr="00FE4938">
              <w:rPr>
                <w:snapToGrid/>
                <w:szCs w:val="24"/>
              </w:rPr>
              <w:t> </w:t>
            </w:r>
          </w:p>
          <w:p w14:paraId="459229C3" w14:textId="77777777" w:rsidR="009F000B" w:rsidRPr="00FE4938" w:rsidRDefault="009F000B" w:rsidP="00931113">
            <w:pPr>
              <w:widowControl/>
              <w:jc w:val="center"/>
              <w:textAlignment w:val="baseline"/>
              <w:rPr>
                <w:snapToGrid/>
                <w:szCs w:val="24"/>
              </w:rPr>
            </w:pPr>
            <w:r w:rsidRPr="00FE4938">
              <w:rPr>
                <w:snapToGrid/>
                <w:szCs w:val="24"/>
              </w:rPr>
              <w:t> </w:t>
            </w:r>
          </w:p>
        </w:tc>
        <w:tc>
          <w:tcPr>
            <w:tcW w:w="2422" w:type="dxa"/>
            <w:tcBorders>
              <w:top w:val="single" w:sz="6" w:space="0" w:color="auto"/>
              <w:left w:val="single" w:sz="6" w:space="0" w:color="auto"/>
              <w:bottom w:val="single" w:sz="6" w:space="0" w:color="auto"/>
              <w:right w:val="single" w:sz="6" w:space="0" w:color="auto"/>
            </w:tcBorders>
            <w:shd w:val="clear" w:color="auto" w:fill="auto"/>
          </w:tcPr>
          <w:p w14:paraId="0BAE9D60" w14:textId="0310E861" w:rsidR="008F69F1" w:rsidRPr="00FE4938" w:rsidRDefault="008F69F1" w:rsidP="008F69F1">
            <w:pPr>
              <w:widowControl/>
              <w:jc w:val="center"/>
              <w:textAlignment w:val="baseline"/>
              <w:rPr>
                <w:snapToGrid/>
                <w:szCs w:val="24"/>
              </w:rPr>
            </w:pPr>
            <w:r w:rsidRPr="00B2628F">
              <w:rPr>
                <w:snapToGrid/>
                <w:szCs w:val="24"/>
              </w:rPr>
              <w:t>Water</w:t>
            </w:r>
            <w:r w:rsidR="00230564" w:rsidRPr="00B2628F">
              <w:rPr>
                <w:snapToGrid/>
                <w:szCs w:val="24"/>
              </w:rPr>
              <w:t xml:space="preserve">, EG, </w:t>
            </w:r>
            <w:r w:rsidR="00713FFF" w:rsidRPr="00B2628F">
              <w:rPr>
                <w:snapToGrid/>
                <w:szCs w:val="24"/>
              </w:rPr>
              <w:t>Sulfuric Acid, NaOH</w:t>
            </w:r>
            <w:r w:rsidRPr="00B2628F">
              <w:rPr>
                <w:snapToGrid/>
                <w:szCs w:val="24"/>
              </w:rPr>
              <w:t>: </w:t>
            </w:r>
          </w:p>
          <w:p w14:paraId="44D817DC" w14:textId="77777777" w:rsidR="008F69F1" w:rsidRPr="00FE4938" w:rsidRDefault="008F69F1" w:rsidP="008F69F1">
            <w:pPr>
              <w:widowControl/>
              <w:jc w:val="center"/>
              <w:textAlignment w:val="baseline"/>
              <w:rPr>
                <w:snapToGrid/>
                <w:szCs w:val="24"/>
              </w:rPr>
            </w:pPr>
            <w:r w:rsidRPr="00FE4938">
              <w:rPr>
                <w:snapToGrid/>
                <w:szCs w:val="24"/>
              </w:rPr>
              <w:t>Pres: 14.7 </w:t>
            </w:r>
          </w:p>
          <w:p w14:paraId="31181E4D" w14:textId="77777777" w:rsidR="008F69F1" w:rsidRPr="00FE4938" w:rsidRDefault="008F69F1" w:rsidP="008F69F1">
            <w:pPr>
              <w:widowControl/>
              <w:jc w:val="center"/>
              <w:textAlignment w:val="baseline"/>
              <w:rPr>
                <w:snapToGrid/>
                <w:szCs w:val="24"/>
              </w:rPr>
            </w:pPr>
            <w:r w:rsidRPr="00FE4938">
              <w:rPr>
                <w:snapToGrid/>
                <w:szCs w:val="24"/>
              </w:rPr>
              <w:t xml:space="preserve">Temp </w:t>
            </w:r>
            <w:r w:rsidRPr="00B2628F">
              <w:rPr>
                <w:snapToGrid/>
                <w:szCs w:val="24"/>
              </w:rPr>
              <w:t>C</w:t>
            </w:r>
            <w:r w:rsidRPr="00FE4938">
              <w:rPr>
                <w:snapToGrid/>
                <w:szCs w:val="24"/>
              </w:rPr>
              <w:t xml:space="preserve">: </w:t>
            </w:r>
            <w:r w:rsidRPr="00B2628F">
              <w:rPr>
                <w:snapToGrid/>
                <w:szCs w:val="24"/>
              </w:rPr>
              <w:t>25</w:t>
            </w:r>
            <w:r w:rsidRPr="00FE4938">
              <w:rPr>
                <w:snapToGrid/>
                <w:szCs w:val="24"/>
              </w:rPr>
              <w:t> </w:t>
            </w:r>
          </w:p>
          <w:p w14:paraId="079BD9D6" w14:textId="47CA3B9F" w:rsidR="009F000B" w:rsidRPr="00FE4938" w:rsidRDefault="009F000B" w:rsidP="00931113">
            <w:pPr>
              <w:widowControl/>
              <w:jc w:val="center"/>
              <w:textAlignment w:val="baseline"/>
              <w:rPr>
                <w:snapToGrid/>
                <w:szCs w:val="24"/>
              </w:rPr>
            </w:pPr>
          </w:p>
        </w:tc>
      </w:tr>
      <w:tr w:rsidR="00620D3C" w:rsidRPr="00FE4938" w14:paraId="3BF92ED7" w14:textId="77777777" w:rsidTr="00620D3C">
        <w:trPr>
          <w:gridAfter w:val="1"/>
          <w:wAfter w:w="8" w:type="dxa"/>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10541A92" w14:textId="7659803D" w:rsidR="009F000B" w:rsidRPr="00FE4938" w:rsidRDefault="009F000B" w:rsidP="00931113">
            <w:pPr>
              <w:widowControl/>
              <w:jc w:val="center"/>
              <w:textAlignment w:val="baseline"/>
              <w:rPr>
                <w:snapToGrid/>
                <w:szCs w:val="24"/>
              </w:rPr>
            </w:pPr>
            <w:r w:rsidRPr="00FE4938">
              <w:rPr>
                <w:snapToGrid/>
                <w:szCs w:val="24"/>
              </w:rPr>
              <w:t>Normal and Maximum Flow Rate (</w:t>
            </w:r>
            <w:r w:rsidR="008F616E" w:rsidRPr="006A0A17">
              <w:rPr>
                <w:snapToGrid/>
                <w:szCs w:val="24"/>
              </w:rPr>
              <w:t>kg</w:t>
            </w:r>
            <w:r w:rsidRPr="00FE4938">
              <w:rPr>
                <w:snapToGrid/>
                <w:szCs w:val="24"/>
              </w:rPr>
              <w:t>/</w:t>
            </w:r>
            <w:r w:rsidR="00DD446C">
              <w:rPr>
                <w:snapToGrid/>
                <w:szCs w:val="24"/>
              </w:rPr>
              <w:t>hr</w:t>
            </w:r>
            <w:r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058BFF7A" w14:textId="10CC5D68" w:rsidR="009F000B" w:rsidRPr="00FE4938" w:rsidRDefault="00D112A5" w:rsidP="00931113">
            <w:pPr>
              <w:widowControl/>
              <w:jc w:val="center"/>
              <w:textAlignment w:val="baseline"/>
              <w:rPr>
                <w:snapToGrid/>
              </w:rPr>
            </w:pPr>
            <w:r w:rsidRPr="21E9D067">
              <w:rPr>
                <w:snapToGrid/>
              </w:rPr>
              <w:t>35,656</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66D49F48" w14:textId="6D407EE0" w:rsidR="009F000B" w:rsidRPr="00FE4938" w:rsidRDefault="00581E59" w:rsidP="00931113">
            <w:pPr>
              <w:widowControl/>
              <w:jc w:val="center"/>
              <w:textAlignment w:val="baseline"/>
              <w:rPr>
                <w:snapToGrid/>
              </w:rPr>
            </w:pPr>
            <w:r w:rsidRPr="21E9D067">
              <w:rPr>
                <w:snapToGrid/>
              </w:rPr>
              <w:t>26,000</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5EF78F2" w14:textId="33AF8D5F" w:rsidR="009F000B" w:rsidRPr="00FE4938" w:rsidRDefault="008F69F1" w:rsidP="00931113">
            <w:pPr>
              <w:widowControl/>
              <w:jc w:val="center"/>
              <w:textAlignment w:val="baseline"/>
              <w:rPr>
                <w:snapToGrid/>
                <w:szCs w:val="24"/>
                <w:highlight w:val="yellow"/>
              </w:rPr>
            </w:pPr>
            <w:r>
              <w:rPr>
                <w:snapToGrid/>
                <w:szCs w:val="24"/>
              </w:rPr>
              <w:t>1</w:t>
            </w:r>
            <w:r w:rsidR="00C64E24">
              <w:rPr>
                <w:snapToGrid/>
                <w:szCs w:val="24"/>
              </w:rPr>
              <w:t>6,441</w:t>
            </w:r>
          </w:p>
        </w:tc>
        <w:tc>
          <w:tcPr>
            <w:tcW w:w="2422" w:type="dxa"/>
            <w:tcBorders>
              <w:top w:val="single" w:sz="6" w:space="0" w:color="auto"/>
              <w:left w:val="single" w:sz="6" w:space="0" w:color="auto"/>
              <w:bottom w:val="single" w:sz="6" w:space="0" w:color="auto"/>
              <w:right w:val="single" w:sz="6" w:space="0" w:color="auto"/>
            </w:tcBorders>
            <w:shd w:val="clear" w:color="auto" w:fill="auto"/>
          </w:tcPr>
          <w:p w14:paraId="4EFF875F" w14:textId="23157034" w:rsidR="009F000B" w:rsidRPr="00FE4938" w:rsidRDefault="00E155C2" w:rsidP="00931113">
            <w:pPr>
              <w:widowControl/>
              <w:jc w:val="center"/>
              <w:textAlignment w:val="baseline"/>
              <w:rPr>
                <w:snapToGrid/>
                <w:szCs w:val="24"/>
              </w:rPr>
            </w:pPr>
            <w:r>
              <w:rPr>
                <w:snapToGrid/>
                <w:szCs w:val="24"/>
              </w:rPr>
              <w:t>19,215</w:t>
            </w:r>
          </w:p>
        </w:tc>
      </w:tr>
      <w:tr w:rsidR="00620D3C" w:rsidRPr="00FE4938" w14:paraId="089985D7" w14:textId="77777777" w:rsidTr="00620D3C">
        <w:trPr>
          <w:gridAfter w:val="1"/>
          <w:wAfter w:w="8" w:type="dxa"/>
          <w:trHeight w:val="525"/>
        </w:trPr>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6186B416" w14:textId="2931E60B" w:rsidR="009F000B" w:rsidRPr="00FE4938" w:rsidRDefault="009F000B" w:rsidP="00931113">
            <w:pPr>
              <w:widowControl/>
              <w:jc w:val="center"/>
              <w:textAlignment w:val="baseline"/>
              <w:rPr>
                <w:snapToGrid/>
                <w:szCs w:val="24"/>
              </w:rPr>
            </w:pPr>
            <w:r w:rsidRPr="00FE4938">
              <w:rPr>
                <w:snapToGrid/>
                <w:szCs w:val="24"/>
              </w:rPr>
              <w:lastRenderedPageBreak/>
              <w:t>Normal and Maximum Temperature (°</w:t>
            </w:r>
            <w:r w:rsidR="008F616E" w:rsidRPr="006A0A17">
              <w:rPr>
                <w:snapToGrid/>
                <w:szCs w:val="24"/>
              </w:rPr>
              <w:t>C</w:t>
            </w:r>
            <w:r w:rsidRPr="00FE4938">
              <w:rPr>
                <w:snapToGrid/>
                <w:szCs w:val="24"/>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07B7A2DC" w14:textId="5713C0C9" w:rsidR="009F000B" w:rsidRPr="00FE4938" w:rsidRDefault="000C4E88" w:rsidP="00931113">
            <w:pPr>
              <w:widowControl/>
              <w:jc w:val="center"/>
              <w:textAlignment w:val="baseline"/>
              <w:rPr>
                <w:snapToGrid/>
                <w:szCs w:val="24"/>
              </w:rPr>
            </w:pPr>
            <w:r w:rsidRPr="000C4E88">
              <w:rPr>
                <w:snapToGrid/>
                <w:szCs w:val="24"/>
              </w:rPr>
              <w:t>25</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AEF96DC" w14:textId="68C37C16" w:rsidR="009F000B" w:rsidRPr="00FE4938" w:rsidRDefault="000C4E88" w:rsidP="00931113">
            <w:pPr>
              <w:widowControl/>
              <w:jc w:val="center"/>
              <w:textAlignment w:val="baseline"/>
              <w:rPr>
                <w:snapToGrid/>
                <w:szCs w:val="24"/>
              </w:rPr>
            </w:pPr>
            <w:r w:rsidRPr="000C4E88">
              <w:rPr>
                <w:snapToGrid/>
                <w:szCs w:val="24"/>
              </w:rPr>
              <w:t>25</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47B2D98" w14:textId="250EBBD5" w:rsidR="009F000B" w:rsidRPr="00FE4938" w:rsidRDefault="000C4E88" w:rsidP="00931113">
            <w:pPr>
              <w:widowControl/>
              <w:jc w:val="center"/>
              <w:textAlignment w:val="baseline"/>
              <w:rPr>
                <w:snapToGrid/>
                <w:szCs w:val="24"/>
              </w:rPr>
            </w:pPr>
            <w:r w:rsidRPr="000C4E88">
              <w:rPr>
                <w:snapToGrid/>
                <w:szCs w:val="24"/>
              </w:rPr>
              <w:t>25</w:t>
            </w:r>
          </w:p>
        </w:tc>
        <w:tc>
          <w:tcPr>
            <w:tcW w:w="2422" w:type="dxa"/>
            <w:tcBorders>
              <w:top w:val="single" w:sz="6" w:space="0" w:color="auto"/>
              <w:left w:val="single" w:sz="6" w:space="0" w:color="auto"/>
              <w:bottom w:val="single" w:sz="6" w:space="0" w:color="auto"/>
              <w:right w:val="single" w:sz="6" w:space="0" w:color="auto"/>
            </w:tcBorders>
            <w:shd w:val="clear" w:color="auto" w:fill="auto"/>
            <w:hideMark/>
          </w:tcPr>
          <w:p w14:paraId="4490F87C" w14:textId="15102EDA" w:rsidR="009F000B" w:rsidRPr="00FE4938" w:rsidRDefault="008F69F1" w:rsidP="00931113">
            <w:pPr>
              <w:widowControl/>
              <w:jc w:val="center"/>
              <w:textAlignment w:val="baseline"/>
              <w:rPr>
                <w:snapToGrid/>
                <w:szCs w:val="24"/>
              </w:rPr>
            </w:pPr>
            <w:r>
              <w:rPr>
                <w:snapToGrid/>
                <w:szCs w:val="24"/>
              </w:rPr>
              <w:t>20</w:t>
            </w:r>
          </w:p>
        </w:tc>
      </w:tr>
    </w:tbl>
    <w:p w14:paraId="04B045F4" w14:textId="255E82EA" w:rsidR="00620D3C" w:rsidRDefault="009F000B" w:rsidP="00200567">
      <w:pPr>
        <w:widowControl/>
        <w:textAlignment w:val="baseline"/>
        <w:rPr>
          <w:snapToGrid/>
          <w:color w:val="000000"/>
          <w:szCs w:val="24"/>
        </w:rPr>
      </w:pPr>
      <w:r w:rsidRPr="00FE4938">
        <w:rPr>
          <w:snapToGrid/>
          <w:color w:val="000000"/>
          <w:szCs w:val="24"/>
        </w:rPr>
        <w:t> </w:t>
      </w:r>
    </w:p>
    <w:p w14:paraId="797841A2" w14:textId="539D6467" w:rsidR="009F000B" w:rsidRPr="00FE4938" w:rsidRDefault="009F000B" w:rsidP="00200567">
      <w:pPr>
        <w:widowControl/>
        <w:textAlignment w:val="baseline"/>
        <w:rPr>
          <w:snapToGrid/>
          <w:szCs w:val="24"/>
        </w:rPr>
      </w:pPr>
      <w:r w:rsidRPr="00FE4938">
        <w:rPr>
          <w:snapToGrid/>
          <w:szCs w:val="24"/>
        </w:rPr>
        <w:t xml:space="preserve">Table </w:t>
      </w:r>
      <w:r w:rsidR="00DD6736">
        <w:rPr>
          <w:snapToGrid/>
          <w:szCs w:val="24"/>
        </w:rPr>
        <w:t xml:space="preserve">G.4: </w:t>
      </w:r>
      <w:r w:rsidRPr="00200567">
        <w:rPr>
          <w:snapToGrid/>
          <w:szCs w:val="24"/>
        </w:rPr>
        <w:t>Co-Product Recovery: Ethylene Glycol</w:t>
      </w:r>
      <w:r w:rsidRPr="00FE4938">
        <w:rPr>
          <w:snapToGrid/>
          <w:szCs w:val="24"/>
        </w:rPr>
        <w:t xml:space="preserve"> Pump Specifications </w:t>
      </w:r>
    </w:p>
    <w:tbl>
      <w:tblPr>
        <w:tblW w:w="71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7"/>
        <w:gridCol w:w="1758"/>
        <w:gridCol w:w="1830"/>
        <w:gridCol w:w="1770"/>
        <w:gridCol w:w="135"/>
      </w:tblGrid>
      <w:tr w:rsidR="009F000B" w:rsidRPr="00FE4938" w14:paraId="7A831E9F" w14:textId="77777777" w:rsidTr="3F9D1D0B">
        <w:trPr>
          <w:trHeight w:val="660"/>
        </w:trPr>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157AD333" w14:textId="77777777" w:rsidR="009F000B" w:rsidRPr="00FE4938" w:rsidRDefault="009F000B" w:rsidP="00931113">
            <w:pPr>
              <w:widowControl/>
              <w:jc w:val="center"/>
              <w:textAlignment w:val="baseline"/>
              <w:rPr>
                <w:snapToGrid/>
                <w:szCs w:val="24"/>
              </w:rPr>
            </w:pPr>
            <w:r w:rsidRPr="00FE4938">
              <w:rPr>
                <w:snapToGrid/>
                <w:szCs w:val="24"/>
              </w:rPr>
              <w:t>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2404FC02" w14:textId="77777777" w:rsidR="009F000B" w:rsidRPr="00FE4938" w:rsidRDefault="009F000B" w:rsidP="00931113">
            <w:pPr>
              <w:widowControl/>
              <w:jc w:val="center"/>
              <w:textAlignment w:val="baseline"/>
              <w:rPr>
                <w:snapToGrid/>
              </w:rPr>
            </w:pPr>
            <w:r w:rsidRPr="03AA2DE2">
              <w:rPr>
                <w:snapToGrid/>
              </w:rPr>
              <w:t xml:space="preserve">Ethylene </w:t>
            </w:r>
            <w:r w:rsidRPr="7E021675">
              <w:rPr>
                <w:snapToGrid/>
              </w:rPr>
              <w:t>Glycol</w:t>
            </w:r>
            <w:r w:rsidRPr="03AA2DE2">
              <w:rPr>
                <w:snapToGrid/>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E44A035" w14:textId="77777777" w:rsidR="009F000B" w:rsidRPr="00FE4938" w:rsidRDefault="009F000B" w:rsidP="00931113">
            <w:pPr>
              <w:widowControl/>
              <w:jc w:val="center"/>
              <w:textAlignment w:val="baseline"/>
              <w:rPr>
                <w:snapToGrid/>
              </w:rPr>
            </w:pPr>
            <w:r w:rsidRPr="7E021675">
              <w:rPr>
                <w:snapToGrid/>
              </w:rPr>
              <w:t>Recovery Water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59C2F608" w14:textId="0352E13E" w:rsidR="009F000B" w:rsidRPr="00FE4938" w:rsidRDefault="4ACF5E29" w:rsidP="7E021675">
            <w:pPr>
              <w:spacing w:line="259" w:lineRule="auto"/>
              <w:jc w:val="center"/>
              <w:rPr>
                <w:szCs w:val="24"/>
              </w:rPr>
            </w:pPr>
            <w:r>
              <w:t>EG Cooling</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27657696" w14:textId="77777777" w:rsidR="009F000B" w:rsidRPr="00FE4938" w:rsidRDefault="009F000B" w:rsidP="00931113">
            <w:pPr>
              <w:widowControl/>
              <w:jc w:val="center"/>
              <w:textAlignment w:val="baseline"/>
              <w:rPr>
                <w:snapToGrid/>
                <w:highlight w:val="yellow"/>
              </w:rPr>
            </w:pPr>
          </w:p>
        </w:tc>
      </w:tr>
      <w:tr w:rsidR="009F000B" w:rsidRPr="00FE4938" w14:paraId="3200714B" w14:textId="77777777" w:rsidTr="3F9D1D0B">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133ABA91" w14:textId="77777777" w:rsidR="009F000B" w:rsidRPr="00FE4938" w:rsidRDefault="009F000B" w:rsidP="00931113">
            <w:pPr>
              <w:widowControl/>
              <w:jc w:val="center"/>
              <w:textAlignment w:val="baseline"/>
              <w:rPr>
                <w:snapToGrid/>
                <w:szCs w:val="24"/>
              </w:rPr>
            </w:pPr>
            <w:r w:rsidRPr="00FE4938">
              <w:rPr>
                <w:snapToGrid/>
                <w:szCs w:val="24"/>
              </w:rPr>
              <w:t>Tag Number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4F140971" w14:textId="77777777" w:rsidR="009F000B" w:rsidRPr="00FE4938" w:rsidRDefault="009F000B" w:rsidP="00931113">
            <w:pPr>
              <w:widowControl/>
              <w:jc w:val="center"/>
              <w:textAlignment w:val="baseline"/>
              <w:rPr>
                <w:snapToGrid/>
              </w:rPr>
            </w:pPr>
            <w:r w:rsidRPr="0E34F90A">
              <w:rPr>
                <w:snapToGrid/>
              </w:rPr>
              <w:t>P-400</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EBB19CE" w14:textId="77777777" w:rsidR="009F000B" w:rsidRPr="00FE4938" w:rsidRDefault="009F000B" w:rsidP="00931113">
            <w:pPr>
              <w:widowControl/>
              <w:jc w:val="center"/>
              <w:textAlignment w:val="baseline"/>
              <w:rPr>
                <w:snapToGrid/>
              </w:rPr>
            </w:pPr>
            <w:r w:rsidRPr="0E34F90A">
              <w:rPr>
                <w:snapToGrid/>
              </w:rPr>
              <w:t>P-</w:t>
            </w:r>
            <w:r w:rsidRPr="08EF9376">
              <w:rPr>
                <w:snapToGrid/>
              </w:rPr>
              <w:t>470</w:t>
            </w:r>
            <w:r w:rsidRPr="0E34F90A">
              <w:rPr>
                <w:snapToGrid/>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7AD9C0EF" w14:textId="77777777" w:rsidR="009F000B" w:rsidRPr="00FE4938" w:rsidRDefault="009F000B" w:rsidP="00931113">
            <w:pPr>
              <w:widowControl/>
              <w:jc w:val="center"/>
              <w:textAlignment w:val="baseline"/>
              <w:rPr>
                <w:snapToGrid/>
              </w:rPr>
            </w:pPr>
            <w:r w:rsidRPr="0E34F90A">
              <w:rPr>
                <w:snapToGrid/>
              </w:rPr>
              <w:t>P-</w:t>
            </w:r>
            <w:r w:rsidRPr="08EF9376">
              <w:rPr>
                <w:snapToGrid/>
              </w:rPr>
              <w:t>455</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0ECB8D82" w14:textId="77777777" w:rsidR="009F000B" w:rsidRPr="00FE4938" w:rsidRDefault="009F000B" w:rsidP="00931113">
            <w:pPr>
              <w:widowControl/>
              <w:jc w:val="center"/>
              <w:textAlignment w:val="baseline"/>
              <w:rPr>
                <w:snapToGrid/>
                <w:highlight w:val="yellow"/>
              </w:rPr>
            </w:pPr>
          </w:p>
        </w:tc>
      </w:tr>
      <w:tr w:rsidR="009F000B" w:rsidRPr="00FE4938" w14:paraId="3D037C98" w14:textId="77777777" w:rsidTr="3F9D1D0B">
        <w:trPr>
          <w:trHeight w:val="360"/>
        </w:trPr>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56072582" w14:textId="77777777" w:rsidR="009F000B" w:rsidRPr="00FE4938" w:rsidRDefault="009F000B" w:rsidP="00931113">
            <w:pPr>
              <w:widowControl/>
              <w:jc w:val="center"/>
              <w:textAlignment w:val="baseline"/>
              <w:rPr>
                <w:snapToGrid/>
                <w:szCs w:val="24"/>
              </w:rPr>
            </w:pPr>
            <w:r w:rsidRPr="00FE4938">
              <w:rPr>
                <w:snapToGrid/>
                <w:szCs w:val="24"/>
              </w:rPr>
              <w:t>Description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6B36CF34" w14:textId="04167546" w:rsidR="009F000B" w:rsidRPr="00FE4938" w:rsidRDefault="03AA2DE2" w:rsidP="03AA2DE2">
            <w:pPr>
              <w:spacing w:line="259" w:lineRule="auto"/>
              <w:jc w:val="center"/>
              <w:rPr>
                <w:szCs w:val="24"/>
              </w:rPr>
            </w:pPr>
            <w:r>
              <w:t>EG Pump</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7B5DF45" w14:textId="64F63BCC" w:rsidR="009F000B" w:rsidRPr="00FE4938" w:rsidRDefault="009F000B" w:rsidP="00931113">
            <w:pPr>
              <w:widowControl/>
              <w:jc w:val="center"/>
              <w:textAlignment w:val="baseline"/>
            </w:pPr>
            <w:r>
              <w:t>Recovery Water </w:t>
            </w:r>
          </w:p>
          <w:p w14:paraId="30B7FC12" w14:textId="77777777" w:rsidR="009F000B" w:rsidRPr="00FE4938" w:rsidRDefault="009F000B" w:rsidP="00931113">
            <w:pPr>
              <w:widowControl/>
              <w:jc w:val="center"/>
              <w:textAlignment w:val="baseline"/>
              <w:rPr>
                <w:snapToGrid/>
              </w:rPr>
            </w:pPr>
            <w:r w:rsidRPr="4ACF5E29">
              <w:rPr>
                <w:snapToGrid/>
              </w:rPr>
              <w:t xml:space="preserve"> Pump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70EF28CF" w14:textId="0352E13E" w:rsidR="009F000B" w:rsidRPr="00FE4938" w:rsidRDefault="4ACF5E29" w:rsidP="4ACF5E29">
            <w:pPr>
              <w:spacing w:line="259" w:lineRule="auto"/>
              <w:jc w:val="center"/>
              <w:rPr>
                <w:szCs w:val="24"/>
              </w:rPr>
            </w:pPr>
            <w:r>
              <w:t>EG Cooling</w:t>
            </w:r>
          </w:p>
          <w:p w14:paraId="1D4E13E3" w14:textId="77777777" w:rsidR="009F000B" w:rsidRPr="00FE4938" w:rsidRDefault="009F000B" w:rsidP="00931113">
            <w:pPr>
              <w:widowControl/>
              <w:jc w:val="center"/>
              <w:textAlignment w:val="baseline"/>
              <w:rPr>
                <w:snapToGrid/>
              </w:rPr>
            </w:pPr>
            <w:r w:rsidRPr="4ACF5E29">
              <w:rPr>
                <w:snapToGrid/>
              </w:rPr>
              <w:t xml:space="preserve"> Pump </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575D9AAB" w14:textId="77777777" w:rsidR="009F000B" w:rsidRPr="00FE4938" w:rsidRDefault="009F000B" w:rsidP="00931113">
            <w:pPr>
              <w:widowControl/>
              <w:jc w:val="center"/>
              <w:textAlignment w:val="baseline"/>
              <w:rPr>
                <w:snapToGrid/>
                <w:highlight w:val="yellow"/>
              </w:rPr>
            </w:pPr>
          </w:p>
        </w:tc>
      </w:tr>
      <w:tr w:rsidR="009F000B" w:rsidRPr="00FE4938" w14:paraId="1386146C" w14:textId="42D8B8E3" w:rsidTr="3F9D1D0B">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49CFB154" w14:textId="77777777" w:rsidR="009F000B" w:rsidRPr="00FE4938" w:rsidRDefault="009F000B" w:rsidP="00931113">
            <w:pPr>
              <w:widowControl/>
              <w:jc w:val="center"/>
              <w:textAlignment w:val="baseline"/>
              <w:rPr>
                <w:snapToGrid/>
                <w:szCs w:val="24"/>
              </w:rPr>
            </w:pPr>
            <w:r w:rsidRPr="00FE4938">
              <w:rPr>
                <w:snapToGrid/>
                <w:szCs w:val="24"/>
              </w:rPr>
              <w:t>Type of Pump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3FD2C2C0" w14:textId="77777777" w:rsidR="009F000B" w:rsidRPr="00FE4938" w:rsidRDefault="009F000B" w:rsidP="00931113">
            <w:pPr>
              <w:widowControl/>
              <w:jc w:val="center"/>
              <w:textAlignment w:val="baseline"/>
              <w:rPr>
                <w:snapToGrid/>
              </w:rPr>
            </w:pPr>
            <w:r w:rsidRPr="0E34F90A">
              <w:rPr>
                <w:snapToGrid/>
              </w:rPr>
              <w:t>1-stage 3600 rpm VSC Centrifugal </w:t>
            </w: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76CD57D2" w14:textId="2792F1AC" w:rsidR="009F000B" w:rsidRDefault="009F000B" w:rsidP="6D4BD1C8">
            <w:pPr>
              <w:widowControl/>
              <w:rPr>
                <w:szCs w:val="24"/>
              </w:rPr>
            </w:pPr>
            <w:r>
              <w:t>1-stage 3600 rpm VSC Centrifugal</w:t>
            </w:r>
          </w:p>
        </w:tc>
        <w:tc>
          <w:tcPr>
            <w:tcW w:w="1770" w:type="dxa"/>
            <w:tcBorders>
              <w:top w:val="single" w:sz="6" w:space="0" w:color="auto"/>
              <w:left w:val="single" w:sz="6" w:space="0" w:color="auto"/>
              <w:bottom w:val="single" w:sz="6" w:space="0" w:color="auto"/>
              <w:right w:val="single" w:sz="6" w:space="0" w:color="auto"/>
            </w:tcBorders>
            <w:shd w:val="clear" w:color="auto" w:fill="auto"/>
          </w:tcPr>
          <w:p w14:paraId="43AA3DD2" w14:textId="3F7702F0" w:rsidR="6D4BD1C8" w:rsidRDefault="009F000B" w:rsidP="5C70AEF5">
            <w:pPr>
              <w:widowControl/>
              <w:rPr>
                <w:szCs w:val="24"/>
              </w:rPr>
            </w:pPr>
            <w:r>
              <w:t>1-stage 3600 rpm VSC Centrifugal</w:t>
            </w:r>
          </w:p>
        </w:tc>
        <w:tc>
          <w:tcPr>
            <w:tcW w:w="135" w:type="dxa"/>
            <w:tcBorders>
              <w:top w:val="single" w:sz="6" w:space="0" w:color="auto"/>
              <w:left w:val="single" w:sz="6" w:space="0" w:color="auto"/>
              <w:bottom w:val="single" w:sz="6" w:space="0" w:color="auto"/>
              <w:right w:val="single" w:sz="6" w:space="0" w:color="auto"/>
            </w:tcBorders>
            <w:shd w:val="clear" w:color="auto" w:fill="auto"/>
          </w:tcPr>
          <w:p w14:paraId="03BD1675" w14:textId="7ACD679F" w:rsidR="6D4BD1C8" w:rsidRDefault="6D4BD1C8" w:rsidP="6D4BD1C8">
            <w:pPr>
              <w:rPr>
                <w:szCs w:val="24"/>
              </w:rPr>
            </w:pPr>
          </w:p>
        </w:tc>
      </w:tr>
      <w:tr w:rsidR="009F000B" w:rsidRPr="00FE4938" w14:paraId="43AD158F" w14:textId="12A8CACE" w:rsidTr="3F9D1D0B">
        <w:trPr>
          <w:trHeight w:val="660"/>
        </w:trPr>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19CA3074" w14:textId="77777777" w:rsidR="009F000B" w:rsidRPr="00FE4938" w:rsidRDefault="009F000B" w:rsidP="00931113">
            <w:pPr>
              <w:widowControl/>
              <w:jc w:val="center"/>
              <w:textAlignment w:val="baseline"/>
              <w:rPr>
                <w:snapToGrid/>
                <w:szCs w:val="24"/>
              </w:rPr>
            </w:pPr>
            <w:r w:rsidRPr="00FE4938">
              <w:rPr>
                <w:snapToGrid/>
                <w:szCs w:val="24"/>
              </w:rPr>
              <w:t>Materials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7CB194F9" w14:textId="77777777" w:rsidR="009F000B" w:rsidRPr="00FE4938" w:rsidRDefault="3F9D1D0B" w:rsidP="00931113">
            <w:pPr>
              <w:widowControl/>
              <w:jc w:val="center"/>
              <w:textAlignment w:val="baseline"/>
              <w:rPr>
                <w:snapToGrid/>
              </w:rPr>
            </w:pPr>
            <w:r w:rsidRPr="3F9D1D0B">
              <w:rPr>
                <w:snapToGrid/>
              </w:rPr>
              <w:t xml:space="preserve">Carbon Steel </w:t>
            </w: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10E6D88A" w14:textId="7324D89B" w:rsidR="3F9D1D0B" w:rsidRDefault="3F9D1D0B" w:rsidP="3F9D1D0B">
            <w:pPr>
              <w:widowControl/>
              <w:jc w:val="center"/>
              <w:rPr>
                <w:szCs w:val="24"/>
              </w:rPr>
            </w:pPr>
            <w:r>
              <w:t>Carbon Steel</w:t>
            </w:r>
          </w:p>
        </w:tc>
        <w:tc>
          <w:tcPr>
            <w:tcW w:w="1770" w:type="dxa"/>
            <w:tcBorders>
              <w:top w:val="single" w:sz="6" w:space="0" w:color="auto"/>
              <w:left w:val="single" w:sz="6" w:space="0" w:color="auto"/>
              <w:bottom w:val="single" w:sz="6" w:space="0" w:color="auto"/>
              <w:right w:val="single" w:sz="6" w:space="0" w:color="auto"/>
            </w:tcBorders>
            <w:shd w:val="clear" w:color="auto" w:fill="auto"/>
          </w:tcPr>
          <w:p w14:paraId="78E33B04" w14:textId="161FD305" w:rsidR="3F9D1D0B" w:rsidRDefault="3F9D1D0B" w:rsidP="3F9D1D0B">
            <w:pPr>
              <w:widowControl/>
              <w:jc w:val="center"/>
              <w:rPr>
                <w:szCs w:val="24"/>
              </w:rPr>
            </w:pPr>
            <w:r>
              <w:t>Carbon Steel</w:t>
            </w:r>
          </w:p>
        </w:tc>
        <w:tc>
          <w:tcPr>
            <w:tcW w:w="135" w:type="dxa"/>
            <w:tcBorders>
              <w:top w:val="single" w:sz="6" w:space="0" w:color="auto"/>
              <w:left w:val="single" w:sz="6" w:space="0" w:color="auto"/>
              <w:bottom w:val="single" w:sz="6" w:space="0" w:color="auto"/>
              <w:right w:val="single" w:sz="6" w:space="0" w:color="auto"/>
            </w:tcBorders>
            <w:shd w:val="clear" w:color="auto" w:fill="auto"/>
          </w:tcPr>
          <w:p w14:paraId="1B724537" w14:textId="25F0542A" w:rsidR="3F9D1D0B" w:rsidRDefault="3F9D1D0B" w:rsidP="3F9D1D0B">
            <w:pPr>
              <w:rPr>
                <w:szCs w:val="24"/>
              </w:rPr>
            </w:pPr>
          </w:p>
        </w:tc>
      </w:tr>
      <w:tr w:rsidR="009F000B" w:rsidRPr="00FE4938" w14:paraId="2C8D4EB8" w14:textId="77777777" w:rsidTr="3F9D1D0B">
        <w:trPr>
          <w:trHeight w:val="2955"/>
        </w:trPr>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6220E796" w14:textId="77777777" w:rsidR="009F000B" w:rsidRPr="00FE4938" w:rsidRDefault="009F000B" w:rsidP="00931113">
            <w:pPr>
              <w:widowControl/>
              <w:jc w:val="center"/>
              <w:textAlignment w:val="baseline"/>
              <w:rPr>
                <w:snapToGrid/>
                <w:szCs w:val="24"/>
              </w:rPr>
            </w:pPr>
            <w:r w:rsidRPr="00FE4938">
              <w:rPr>
                <w:snapToGrid/>
                <w:szCs w:val="24"/>
              </w:rPr>
              <w:t>Physical Properties of Fluid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12A7CA43" w14:textId="24709251" w:rsidR="3F9D1D0B" w:rsidRDefault="3F9D1D0B" w:rsidP="3F9D1D0B">
            <w:pPr>
              <w:spacing w:line="259" w:lineRule="auto"/>
              <w:jc w:val="center"/>
              <w:rPr>
                <w:szCs w:val="24"/>
              </w:rPr>
            </w:pPr>
            <w:r>
              <w:t>Water</w:t>
            </w:r>
            <w:r w:rsidR="7A219DFC">
              <w:t>/EG</w:t>
            </w:r>
          </w:p>
          <w:p w14:paraId="69D7D739" w14:textId="77777777" w:rsidR="009F000B" w:rsidRPr="00FE4938" w:rsidRDefault="009F000B" w:rsidP="00931113">
            <w:pPr>
              <w:widowControl/>
              <w:jc w:val="center"/>
              <w:textAlignment w:val="baseline"/>
              <w:rPr>
                <w:snapToGrid/>
              </w:rPr>
            </w:pPr>
            <w:r w:rsidRPr="0E34F90A">
              <w:rPr>
                <w:snapToGrid/>
              </w:rPr>
              <w:t>Pres: 14.7  </w:t>
            </w:r>
          </w:p>
          <w:p w14:paraId="1868944E" w14:textId="77777777" w:rsidR="009F000B" w:rsidRPr="00FE4938" w:rsidRDefault="009F000B" w:rsidP="00931113">
            <w:pPr>
              <w:widowControl/>
              <w:jc w:val="center"/>
              <w:textAlignment w:val="baseline"/>
              <w:rPr>
                <w:snapToGrid/>
              </w:rPr>
            </w:pPr>
            <w:r w:rsidRPr="0E34F90A">
              <w:rPr>
                <w:snapToGrid/>
              </w:rPr>
              <w:t>Temp C: 0 </w:t>
            </w:r>
          </w:p>
          <w:p w14:paraId="7F0E2BB4" w14:textId="77777777" w:rsidR="009F000B" w:rsidRPr="00FE4938" w:rsidRDefault="009F000B" w:rsidP="00931113">
            <w:pPr>
              <w:widowControl/>
              <w:jc w:val="center"/>
              <w:textAlignment w:val="baseline"/>
              <w:rPr>
                <w:snapToGrid/>
              </w:rPr>
            </w:pPr>
            <w:r w:rsidRPr="0E34F90A">
              <w:rPr>
                <w:snapToGrid/>
              </w:rPr>
              <w:t>Vapor Frac: 0  </w:t>
            </w:r>
          </w:p>
          <w:p w14:paraId="5DAFA182" w14:textId="77777777" w:rsidR="009F000B" w:rsidRPr="00FE4938" w:rsidRDefault="009F000B" w:rsidP="00931113">
            <w:pPr>
              <w:widowControl/>
              <w:jc w:val="center"/>
              <w:textAlignment w:val="baseline"/>
              <w:rPr>
                <w:snapToGrid/>
              </w:rPr>
            </w:pPr>
            <w:r w:rsidRPr="0E34F90A">
              <w:rPr>
                <w:snapToGrid/>
              </w:rPr>
              <w:t>Density: 62.3</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18A64F7" w14:textId="3B8AA627" w:rsidR="7A219DFC" w:rsidRDefault="7A219DFC" w:rsidP="7A219DFC">
            <w:pPr>
              <w:spacing w:line="259" w:lineRule="auto"/>
              <w:jc w:val="center"/>
              <w:rPr>
                <w:szCs w:val="24"/>
              </w:rPr>
            </w:pPr>
            <w:r>
              <w:t>Water/EG</w:t>
            </w:r>
          </w:p>
          <w:p w14:paraId="1C848CF3" w14:textId="77777777" w:rsidR="009F000B" w:rsidRPr="00FE4938" w:rsidRDefault="009F000B" w:rsidP="00931113">
            <w:pPr>
              <w:widowControl/>
              <w:jc w:val="center"/>
              <w:textAlignment w:val="baseline"/>
              <w:rPr>
                <w:snapToGrid/>
              </w:rPr>
            </w:pPr>
            <w:r w:rsidRPr="0E34F90A">
              <w:rPr>
                <w:snapToGrid/>
              </w:rPr>
              <w:t>Pres: 14.7 </w:t>
            </w:r>
          </w:p>
          <w:p w14:paraId="2420127B" w14:textId="77777777" w:rsidR="009F000B" w:rsidRPr="00FE4938" w:rsidRDefault="009F000B" w:rsidP="00931113">
            <w:pPr>
              <w:widowControl/>
              <w:jc w:val="center"/>
              <w:textAlignment w:val="baseline"/>
              <w:rPr>
                <w:snapToGrid/>
              </w:rPr>
            </w:pPr>
            <w:r w:rsidRPr="0E34F90A">
              <w:rPr>
                <w:snapToGrid/>
              </w:rPr>
              <w:t>Temp C: 54 </w:t>
            </w:r>
          </w:p>
          <w:p w14:paraId="7D71C81B" w14:textId="77777777" w:rsidR="009F000B" w:rsidRPr="00FE4938" w:rsidRDefault="009F000B" w:rsidP="00931113">
            <w:pPr>
              <w:widowControl/>
              <w:jc w:val="center"/>
              <w:textAlignment w:val="baseline"/>
              <w:rPr>
                <w:snapToGrid/>
              </w:rPr>
            </w:pPr>
            <w:r w:rsidRPr="0E34F90A">
              <w:rPr>
                <w:snapToGrid/>
              </w:rPr>
              <w:t>Vapor Frac: 0 </w:t>
            </w:r>
          </w:p>
          <w:p w14:paraId="1116A255" w14:textId="77777777" w:rsidR="009F000B" w:rsidRPr="00FE4938" w:rsidRDefault="009F000B" w:rsidP="00931113">
            <w:pPr>
              <w:widowControl/>
              <w:jc w:val="center"/>
              <w:textAlignment w:val="baseline"/>
              <w:rPr>
                <w:snapToGrid/>
              </w:rPr>
            </w:pPr>
            <w:r w:rsidRPr="0E34F90A">
              <w:rPr>
                <w:snapToGrid/>
              </w:rPr>
              <w:t>Density: 62.3</w:t>
            </w:r>
          </w:p>
          <w:p w14:paraId="2C5E475C" w14:textId="77777777" w:rsidR="009F000B" w:rsidRPr="00FE4938" w:rsidRDefault="009F000B" w:rsidP="00931113">
            <w:pPr>
              <w:widowControl/>
              <w:jc w:val="center"/>
              <w:textAlignment w:val="baseline"/>
              <w:rPr>
                <w:snapToGrid/>
              </w:rPr>
            </w:pPr>
            <w:r w:rsidRPr="0E34F90A">
              <w:rPr>
                <w:snapToGrid/>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05BA5B10" w14:textId="1AF84740" w:rsidR="7A219DFC" w:rsidRDefault="7A219DFC" w:rsidP="7A219DFC">
            <w:pPr>
              <w:spacing w:line="259" w:lineRule="auto"/>
              <w:jc w:val="center"/>
              <w:rPr>
                <w:szCs w:val="24"/>
              </w:rPr>
            </w:pPr>
            <w:r>
              <w:t>Water/EG</w:t>
            </w:r>
          </w:p>
          <w:p w14:paraId="4EA691B2" w14:textId="77777777" w:rsidR="009F000B" w:rsidRPr="00FE4938" w:rsidRDefault="009F000B" w:rsidP="00931113">
            <w:pPr>
              <w:widowControl/>
              <w:jc w:val="center"/>
              <w:textAlignment w:val="baseline"/>
              <w:rPr>
                <w:snapToGrid/>
              </w:rPr>
            </w:pPr>
            <w:r w:rsidRPr="0E34F90A">
              <w:rPr>
                <w:snapToGrid/>
              </w:rPr>
              <w:t>Pres: 14.7 </w:t>
            </w:r>
          </w:p>
          <w:p w14:paraId="67303F44" w14:textId="77777777" w:rsidR="009F000B" w:rsidRPr="00FE4938" w:rsidRDefault="009F000B" w:rsidP="00931113">
            <w:pPr>
              <w:widowControl/>
              <w:jc w:val="center"/>
              <w:textAlignment w:val="baseline"/>
              <w:rPr>
                <w:snapToGrid/>
              </w:rPr>
            </w:pPr>
            <w:r w:rsidRPr="0E34F90A">
              <w:rPr>
                <w:snapToGrid/>
              </w:rPr>
              <w:t>Temp C: 54</w:t>
            </w:r>
          </w:p>
          <w:p w14:paraId="40F7F93B" w14:textId="77777777" w:rsidR="009F000B" w:rsidRPr="00FE4938" w:rsidRDefault="009F000B" w:rsidP="00931113">
            <w:pPr>
              <w:widowControl/>
              <w:jc w:val="center"/>
              <w:textAlignment w:val="baseline"/>
              <w:rPr>
                <w:snapToGrid/>
              </w:rPr>
            </w:pPr>
            <w:r w:rsidRPr="0E34F90A">
              <w:rPr>
                <w:snapToGrid/>
              </w:rPr>
              <w:t>Vapor Frac: 0 </w:t>
            </w:r>
          </w:p>
          <w:p w14:paraId="04212AFF" w14:textId="77777777" w:rsidR="009F000B" w:rsidRPr="00FE4938" w:rsidRDefault="009F000B" w:rsidP="00931113">
            <w:pPr>
              <w:widowControl/>
              <w:jc w:val="center"/>
              <w:textAlignment w:val="baseline"/>
              <w:rPr>
                <w:snapToGrid/>
              </w:rPr>
            </w:pPr>
            <w:r w:rsidRPr="0E34F90A">
              <w:rPr>
                <w:snapToGrid/>
              </w:rPr>
              <w:t>Density: 62.3 </w:t>
            </w:r>
          </w:p>
          <w:p w14:paraId="077B34F5" w14:textId="77777777" w:rsidR="009F000B" w:rsidRPr="00FE4938" w:rsidRDefault="009F000B" w:rsidP="00931113">
            <w:pPr>
              <w:widowControl/>
              <w:jc w:val="center"/>
              <w:textAlignment w:val="baseline"/>
              <w:rPr>
                <w:snapToGrid/>
              </w:rPr>
            </w:pPr>
            <w:r w:rsidRPr="0E34F90A">
              <w:rPr>
                <w:snapToGrid/>
              </w:rPr>
              <w:t> </w:t>
            </w:r>
          </w:p>
          <w:p w14:paraId="1CAB56F3" w14:textId="77777777" w:rsidR="009F000B" w:rsidRPr="00FE4938" w:rsidRDefault="009F000B" w:rsidP="00931113">
            <w:pPr>
              <w:widowControl/>
              <w:jc w:val="center"/>
              <w:textAlignment w:val="baseline"/>
              <w:rPr>
                <w:snapToGrid/>
              </w:rPr>
            </w:pPr>
            <w:r w:rsidRPr="0E34F90A">
              <w:rPr>
                <w:snapToGrid/>
              </w:rPr>
              <w:t> </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1C135414" w14:textId="77777777" w:rsidR="009F000B" w:rsidRPr="00FE4938" w:rsidRDefault="009F000B" w:rsidP="00931113">
            <w:pPr>
              <w:widowControl/>
              <w:jc w:val="center"/>
              <w:textAlignment w:val="baseline"/>
              <w:rPr>
                <w:snapToGrid/>
                <w:highlight w:val="yellow"/>
              </w:rPr>
            </w:pPr>
          </w:p>
        </w:tc>
      </w:tr>
      <w:tr w:rsidR="009F000B" w:rsidRPr="00FE4938" w14:paraId="74BDF239" w14:textId="77777777" w:rsidTr="3F9D1D0B">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4411BF50" w14:textId="3BD02F1F" w:rsidR="009F000B" w:rsidRPr="00FE4938" w:rsidRDefault="009F000B" w:rsidP="00931113">
            <w:pPr>
              <w:widowControl/>
              <w:jc w:val="center"/>
              <w:textAlignment w:val="baseline"/>
              <w:rPr>
                <w:snapToGrid/>
                <w:szCs w:val="24"/>
              </w:rPr>
            </w:pPr>
            <w:r w:rsidRPr="00FE4938">
              <w:rPr>
                <w:snapToGrid/>
                <w:szCs w:val="24"/>
              </w:rPr>
              <w:t>Normal and Maximum Flow Rate (</w:t>
            </w:r>
            <w:r w:rsidR="008F616E" w:rsidRPr="006A0A17">
              <w:rPr>
                <w:snapToGrid/>
                <w:szCs w:val="24"/>
              </w:rPr>
              <w:t>kg</w:t>
            </w:r>
            <w:r w:rsidRPr="00FE4938">
              <w:rPr>
                <w:snapToGrid/>
                <w:szCs w:val="24"/>
              </w:rPr>
              <w:t>/</w:t>
            </w:r>
            <w:r w:rsidR="00DD446C">
              <w:rPr>
                <w:snapToGrid/>
                <w:szCs w:val="24"/>
              </w:rPr>
              <w:t>hr</w:t>
            </w:r>
            <w:r w:rsidRPr="00FE4938">
              <w:rPr>
                <w:snapToGrid/>
                <w:szCs w:val="24"/>
              </w:rPr>
              <w:t>)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77E52B10" w14:textId="4CDEE54F" w:rsidR="009F000B" w:rsidRPr="00FE4938" w:rsidRDefault="641F67F6" w:rsidP="641F67F6">
            <w:pPr>
              <w:spacing w:line="259" w:lineRule="auto"/>
              <w:jc w:val="center"/>
              <w:rPr>
                <w:szCs w:val="24"/>
              </w:rPr>
            </w:pPr>
            <w:r>
              <w:t>12</w:t>
            </w:r>
            <w:r w:rsidR="2A39A627">
              <w:t>,000</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DB1FE33" w14:textId="3D3F9D11" w:rsidR="009F000B" w:rsidRPr="00FE4938" w:rsidRDefault="2A39A627" w:rsidP="2A39A627">
            <w:pPr>
              <w:spacing w:line="259" w:lineRule="auto"/>
              <w:jc w:val="center"/>
              <w:rPr>
                <w:szCs w:val="24"/>
              </w:rPr>
            </w:pPr>
            <w:r>
              <w:t>12,000</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2071A7E5" w14:textId="1F8CF5EB" w:rsidR="009F000B" w:rsidRPr="00FE4938" w:rsidRDefault="2A39A627" w:rsidP="2A39A627">
            <w:pPr>
              <w:spacing w:line="259" w:lineRule="auto"/>
              <w:jc w:val="center"/>
              <w:rPr>
                <w:szCs w:val="24"/>
              </w:rPr>
            </w:pPr>
            <w:r>
              <w:t>1,</w:t>
            </w:r>
            <w:r w:rsidR="0E34F90A">
              <w:t>000</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4342CCF7" w14:textId="77777777" w:rsidR="009F000B" w:rsidRPr="00FE4938" w:rsidRDefault="009F000B" w:rsidP="00931113">
            <w:pPr>
              <w:widowControl/>
              <w:jc w:val="center"/>
              <w:textAlignment w:val="baseline"/>
              <w:rPr>
                <w:snapToGrid/>
                <w:highlight w:val="yellow"/>
              </w:rPr>
            </w:pPr>
          </w:p>
        </w:tc>
      </w:tr>
      <w:tr w:rsidR="009F000B" w:rsidRPr="00FE4938" w14:paraId="500F785E" w14:textId="77777777" w:rsidTr="3F9D1D0B">
        <w:tc>
          <w:tcPr>
            <w:tcW w:w="1607" w:type="dxa"/>
            <w:tcBorders>
              <w:top w:val="single" w:sz="6" w:space="0" w:color="auto"/>
              <w:left w:val="single" w:sz="6" w:space="0" w:color="auto"/>
              <w:bottom w:val="single" w:sz="6" w:space="0" w:color="auto"/>
              <w:right w:val="single" w:sz="6" w:space="0" w:color="auto"/>
            </w:tcBorders>
            <w:shd w:val="clear" w:color="auto" w:fill="auto"/>
            <w:hideMark/>
          </w:tcPr>
          <w:p w14:paraId="36027463" w14:textId="6EF64608" w:rsidR="009F000B" w:rsidRPr="00FE4938" w:rsidRDefault="009F000B" w:rsidP="00931113">
            <w:pPr>
              <w:widowControl/>
              <w:jc w:val="center"/>
              <w:textAlignment w:val="baseline"/>
              <w:rPr>
                <w:snapToGrid/>
                <w:szCs w:val="24"/>
              </w:rPr>
            </w:pPr>
            <w:r w:rsidRPr="00FE4938">
              <w:rPr>
                <w:snapToGrid/>
                <w:szCs w:val="24"/>
              </w:rPr>
              <w:t>Normal and Maximum Temperature (°</w:t>
            </w:r>
            <w:r w:rsidR="008F616E" w:rsidRPr="006A0A17">
              <w:rPr>
                <w:snapToGrid/>
                <w:szCs w:val="24"/>
              </w:rPr>
              <w:t>C</w:t>
            </w:r>
            <w:r w:rsidRPr="00FE4938">
              <w:rPr>
                <w:snapToGrid/>
                <w:szCs w:val="24"/>
              </w:rPr>
              <w:t>)  </w:t>
            </w:r>
          </w:p>
        </w:tc>
        <w:tc>
          <w:tcPr>
            <w:tcW w:w="1758" w:type="dxa"/>
            <w:tcBorders>
              <w:top w:val="single" w:sz="6" w:space="0" w:color="auto"/>
              <w:left w:val="single" w:sz="6" w:space="0" w:color="auto"/>
              <w:bottom w:val="single" w:sz="6" w:space="0" w:color="auto"/>
              <w:right w:val="single" w:sz="6" w:space="0" w:color="auto"/>
            </w:tcBorders>
            <w:shd w:val="clear" w:color="auto" w:fill="auto"/>
            <w:hideMark/>
          </w:tcPr>
          <w:p w14:paraId="1737C139" w14:textId="6BB9308E" w:rsidR="009F000B" w:rsidRPr="00FE4938" w:rsidRDefault="21910410" w:rsidP="21910410">
            <w:pPr>
              <w:spacing w:line="259" w:lineRule="auto"/>
              <w:jc w:val="center"/>
              <w:rPr>
                <w:szCs w:val="24"/>
              </w:rPr>
            </w:pPr>
            <w:r>
              <w:t>0</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0FC7794" w14:textId="6BDD9F1E" w:rsidR="009F000B" w:rsidRPr="00FE4938" w:rsidRDefault="07C64EFE" w:rsidP="07C64EFE">
            <w:pPr>
              <w:spacing w:line="259" w:lineRule="auto"/>
              <w:jc w:val="center"/>
              <w:rPr>
                <w:szCs w:val="24"/>
              </w:rPr>
            </w:pPr>
            <w:r>
              <w:t>54</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00845ABC" w14:textId="23396072" w:rsidR="009F000B" w:rsidRPr="00FE4938" w:rsidRDefault="07C64EFE" w:rsidP="07C64EFE">
            <w:pPr>
              <w:spacing w:line="259" w:lineRule="auto"/>
              <w:jc w:val="center"/>
              <w:rPr>
                <w:szCs w:val="24"/>
              </w:rPr>
            </w:pPr>
            <w:r>
              <w:t>85</w:t>
            </w:r>
          </w:p>
        </w:tc>
        <w:tc>
          <w:tcPr>
            <w:tcW w:w="135" w:type="dxa"/>
            <w:tcBorders>
              <w:top w:val="single" w:sz="6" w:space="0" w:color="auto"/>
              <w:left w:val="single" w:sz="6" w:space="0" w:color="auto"/>
              <w:bottom w:val="single" w:sz="6" w:space="0" w:color="auto"/>
              <w:right w:val="single" w:sz="6" w:space="0" w:color="auto"/>
            </w:tcBorders>
            <w:shd w:val="clear" w:color="auto" w:fill="auto"/>
            <w:hideMark/>
          </w:tcPr>
          <w:p w14:paraId="70999C56" w14:textId="77777777" w:rsidR="009F000B" w:rsidRPr="00FE4938" w:rsidRDefault="009F000B" w:rsidP="00931113">
            <w:pPr>
              <w:widowControl/>
              <w:jc w:val="center"/>
              <w:textAlignment w:val="baseline"/>
              <w:rPr>
                <w:snapToGrid/>
                <w:highlight w:val="yellow"/>
              </w:rPr>
            </w:pPr>
          </w:p>
        </w:tc>
      </w:tr>
    </w:tbl>
    <w:p w14:paraId="62EA5AC7" w14:textId="77777777" w:rsidR="009F000B" w:rsidRPr="006A0A17" w:rsidRDefault="009F000B" w:rsidP="005B13C4">
      <w:pPr>
        <w:widowControl/>
        <w:textAlignment w:val="baseline"/>
        <w:rPr>
          <w:snapToGrid/>
          <w:szCs w:val="24"/>
        </w:rPr>
      </w:pPr>
    </w:p>
    <w:p w14:paraId="5C640266" w14:textId="77777777" w:rsidR="008F616E" w:rsidRPr="006A0A17" w:rsidRDefault="008F616E">
      <w:pPr>
        <w:widowControl/>
        <w:rPr>
          <w:snapToGrid/>
          <w:color w:val="000000"/>
          <w:szCs w:val="24"/>
        </w:rPr>
      </w:pPr>
      <w:r w:rsidRPr="006A0A17">
        <w:rPr>
          <w:snapToGrid/>
          <w:color w:val="000000"/>
          <w:szCs w:val="24"/>
        </w:rPr>
        <w:br w:type="page"/>
      </w:r>
    </w:p>
    <w:p w14:paraId="6CBA5990" w14:textId="77777777" w:rsidR="0045737B" w:rsidRPr="0045737B" w:rsidRDefault="0045737B" w:rsidP="0045737B">
      <w:pPr>
        <w:widowControl/>
        <w:textAlignment w:val="baseline"/>
        <w:rPr>
          <w:snapToGrid/>
          <w:szCs w:val="24"/>
        </w:rPr>
      </w:pPr>
      <w:r w:rsidRPr="0045737B">
        <w:rPr>
          <w:snapToGrid/>
          <w:color w:val="000000"/>
          <w:szCs w:val="24"/>
        </w:rPr>
        <w:lastRenderedPageBreak/>
        <w:t>Heat Exchangers </w:t>
      </w:r>
    </w:p>
    <w:p w14:paraId="440ADF40" w14:textId="041D81E1" w:rsidR="0045737B" w:rsidRPr="0045737B" w:rsidRDefault="0045737B" w:rsidP="00200567">
      <w:pPr>
        <w:widowControl/>
        <w:textAlignment w:val="baseline"/>
        <w:rPr>
          <w:snapToGrid/>
          <w:szCs w:val="24"/>
        </w:rPr>
      </w:pPr>
      <w:r w:rsidRPr="00DD6736">
        <w:rPr>
          <w:snapToGrid/>
          <w:szCs w:val="24"/>
        </w:rPr>
        <w:t xml:space="preserve">Table </w:t>
      </w:r>
      <w:r w:rsidR="00DD6736" w:rsidRPr="00DD6736">
        <w:rPr>
          <w:snapToGrid/>
          <w:color w:val="000000"/>
          <w:szCs w:val="24"/>
          <w:shd w:val="clear" w:color="auto" w:fill="E1E3E6"/>
        </w:rPr>
        <w:t>G.5:</w:t>
      </w:r>
      <w:r w:rsidRPr="00DD6736">
        <w:rPr>
          <w:snapToGrid/>
          <w:szCs w:val="24"/>
        </w:rPr>
        <w:t xml:space="preserve"> </w:t>
      </w:r>
      <w:r w:rsidR="008F616E" w:rsidRPr="00DD6736">
        <w:rPr>
          <w:snapToGrid/>
          <w:szCs w:val="24"/>
        </w:rPr>
        <w:t xml:space="preserve">Enzymatic Depolymerization </w:t>
      </w:r>
      <w:r w:rsidRPr="00DD6736">
        <w:rPr>
          <w:snapToGrid/>
          <w:szCs w:val="24"/>
        </w:rPr>
        <w:t>Heat Exchanger Specifications </w:t>
      </w:r>
      <w:r w:rsidR="00E91626" w:rsidRPr="00DD6736">
        <w:rPr>
          <w:snapToGrid/>
          <w:szCs w:val="24"/>
        </w:rPr>
        <w:t>E-120</w:t>
      </w:r>
    </w:p>
    <w:p w14:paraId="787734F0" w14:textId="1FA70143" w:rsidR="00E91626" w:rsidRPr="006A0A17" w:rsidRDefault="00E91626" w:rsidP="00E91626">
      <w:pPr>
        <w:widowControl/>
        <w:textAlignment w:val="baseline"/>
        <w:rPr>
          <w:i/>
          <w:snapToGrid/>
          <w:color w:val="1F497D"/>
          <w:szCs w:val="24"/>
        </w:rPr>
      </w:pPr>
      <w:r w:rsidRPr="006A0A17">
        <w:rPr>
          <w:i/>
          <w:noProof/>
          <w:snapToGrid/>
          <w:color w:val="1F497D"/>
          <w:szCs w:val="24"/>
        </w:rPr>
        <w:drawing>
          <wp:inline distT="0" distB="0" distL="0" distR="0" wp14:anchorId="64E83005" wp14:editId="3A871100">
            <wp:extent cx="4010585" cy="6687483"/>
            <wp:effectExtent l="0" t="0" r="9525" b="0"/>
            <wp:docPr id="10"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10;&#10;Description automatically generated"/>
                    <pic:cNvPicPr/>
                  </pic:nvPicPr>
                  <pic:blipFill>
                    <a:blip r:embed="rId58"/>
                    <a:stretch>
                      <a:fillRect/>
                    </a:stretch>
                  </pic:blipFill>
                  <pic:spPr>
                    <a:xfrm>
                      <a:off x="0" y="0"/>
                      <a:ext cx="4010585" cy="6687483"/>
                    </a:xfrm>
                    <a:prstGeom prst="rect">
                      <a:avLst/>
                    </a:prstGeom>
                  </pic:spPr>
                </pic:pic>
              </a:graphicData>
            </a:graphic>
          </wp:inline>
        </w:drawing>
      </w:r>
    </w:p>
    <w:p w14:paraId="4E581450" w14:textId="1B5A7A19" w:rsidR="00E91626" w:rsidRPr="006A0A17" w:rsidRDefault="00E91626">
      <w:pPr>
        <w:widowControl/>
        <w:rPr>
          <w:i/>
          <w:snapToGrid/>
          <w:color w:val="1F497D"/>
          <w:szCs w:val="24"/>
        </w:rPr>
      </w:pPr>
      <w:r w:rsidRPr="006A0A17">
        <w:rPr>
          <w:i/>
          <w:snapToGrid/>
          <w:color w:val="1F497D"/>
          <w:szCs w:val="24"/>
        </w:rPr>
        <w:br w:type="page"/>
      </w:r>
    </w:p>
    <w:p w14:paraId="51E1BD3A" w14:textId="4B1B4FC0" w:rsidR="00315219" w:rsidRPr="00200567" w:rsidRDefault="00DD6736" w:rsidP="00200567">
      <w:pPr>
        <w:widowControl/>
        <w:textAlignment w:val="baseline"/>
        <w:rPr>
          <w:snapToGrid/>
          <w:szCs w:val="24"/>
        </w:rPr>
      </w:pPr>
      <w:r>
        <w:rPr>
          <w:snapToGrid/>
          <w:szCs w:val="24"/>
        </w:rPr>
        <w:lastRenderedPageBreak/>
        <w:t>Table G.6:</w:t>
      </w:r>
      <w:r w:rsidR="00315219" w:rsidRPr="00200567">
        <w:rPr>
          <w:snapToGrid/>
          <w:szCs w:val="24"/>
        </w:rPr>
        <w:t xml:space="preserve"> Enzymatic Depolymerization Heat Exchanger Specifications E-125</w:t>
      </w:r>
    </w:p>
    <w:p w14:paraId="3E74D567" w14:textId="63B75894" w:rsidR="00EF76AA" w:rsidRPr="006A0A17" w:rsidRDefault="00EF76AA" w:rsidP="00EF76AA">
      <w:pPr>
        <w:widowControl/>
        <w:textAlignment w:val="baseline"/>
        <w:rPr>
          <w:i/>
          <w:snapToGrid/>
          <w:szCs w:val="24"/>
        </w:rPr>
      </w:pPr>
      <w:r w:rsidRPr="006A0A17">
        <w:rPr>
          <w:i/>
          <w:noProof/>
          <w:snapToGrid/>
          <w:szCs w:val="24"/>
        </w:rPr>
        <w:drawing>
          <wp:inline distT="0" distB="0" distL="0" distR="0" wp14:anchorId="266A8082" wp14:editId="5ED0B5E5">
            <wp:extent cx="3810532" cy="6830378"/>
            <wp:effectExtent l="0" t="0" r="0" b="0"/>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a:blip r:embed="rId59"/>
                    <a:stretch>
                      <a:fillRect/>
                    </a:stretch>
                  </pic:blipFill>
                  <pic:spPr>
                    <a:xfrm>
                      <a:off x="0" y="0"/>
                      <a:ext cx="3810532" cy="6830378"/>
                    </a:xfrm>
                    <a:prstGeom prst="rect">
                      <a:avLst/>
                    </a:prstGeom>
                  </pic:spPr>
                </pic:pic>
              </a:graphicData>
            </a:graphic>
          </wp:inline>
        </w:drawing>
      </w:r>
    </w:p>
    <w:p w14:paraId="0F5C51B5" w14:textId="0CF592FA" w:rsidR="00EF76AA" w:rsidRPr="006A0A17" w:rsidRDefault="00EF76AA" w:rsidP="00EF76AA">
      <w:pPr>
        <w:widowControl/>
        <w:rPr>
          <w:i/>
          <w:snapToGrid/>
          <w:szCs w:val="24"/>
        </w:rPr>
      </w:pPr>
      <w:r w:rsidRPr="006A0A17">
        <w:rPr>
          <w:i/>
          <w:snapToGrid/>
          <w:szCs w:val="24"/>
        </w:rPr>
        <w:br w:type="page"/>
      </w:r>
    </w:p>
    <w:p w14:paraId="11313502" w14:textId="449FFF18" w:rsidR="00EF76AA" w:rsidRPr="00200567" w:rsidRDefault="00DD6736" w:rsidP="00200567">
      <w:pPr>
        <w:widowControl/>
        <w:textAlignment w:val="baseline"/>
        <w:rPr>
          <w:snapToGrid/>
          <w:szCs w:val="24"/>
        </w:rPr>
      </w:pPr>
      <w:r>
        <w:rPr>
          <w:snapToGrid/>
          <w:szCs w:val="24"/>
        </w:rPr>
        <w:lastRenderedPageBreak/>
        <w:t>Table G.7:</w:t>
      </w:r>
      <w:r w:rsidR="00EF76AA" w:rsidRPr="00200567">
        <w:rPr>
          <w:snapToGrid/>
          <w:szCs w:val="24"/>
        </w:rPr>
        <w:t xml:space="preserve"> Enzymatic Depolymerization Heat Exchanger Specifications E-1</w:t>
      </w:r>
      <w:r w:rsidR="00250C1D" w:rsidRPr="00200567">
        <w:rPr>
          <w:snapToGrid/>
          <w:szCs w:val="24"/>
        </w:rPr>
        <w:t>4</w:t>
      </w:r>
      <w:r w:rsidR="00EF76AA" w:rsidRPr="00200567">
        <w:rPr>
          <w:snapToGrid/>
          <w:szCs w:val="24"/>
        </w:rPr>
        <w:t>5</w:t>
      </w:r>
    </w:p>
    <w:p w14:paraId="3DD3FFE6" w14:textId="77777777" w:rsidR="00007F3A" w:rsidRPr="006A0A17" w:rsidRDefault="00007F3A">
      <w:pPr>
        <w:widowControl/>
        <w:rPr>
          <w:i/>
          <w:snapToGrid/>
          <w:szCs w:val="24"/>
        </w:rPr>
      </w:pPr>
      <w:r w:rsidRPr="006A0A17">
        <w:rPr>
          <w:i/>
          <w:noProof/>
          <w:snapToGrid/>
          <w:szCs w:val="24"/>
        </w:rPr>
        <w:drawing>
          <wp:inline distT="0" distB="0" distL="0" distR="0" wp14:anchorId="69E0A1B2" wp14:editId="69A808C0">
            <wp:extent cx="4601217" cy="6611273"/>
            <wp:effectExtent l="0" t="0" r="8890" b="0"/>
            <wp:docPr id="12" name="Picture 1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able&#10;&#10;Description automatically generated"/>
                    <pic:cNvPicPr/>
                  </pic:nvPicPr>
                  <pic:blipFill>
                    <a:blip r:embed="rId60"/>
                    <a:stretch>
                      <a:fillRect/>
                    </a:stretch>
                  </pic:blipFill>
                  <pic:spPr>
                    <a:xfrm>
                      <a:off x="0" y="0"/>
                      <a:ext cx="4601217" cy="6611273"/>
                    </a:xfrm>
                    <a:prstGeom prst="rect">
                      <a:avLst/>
                    </a:prstGeom>
                  </pic:spPr>
                </pic:pic>
              </a:graphicData>
            </a:graphic>
          </wp:inline>
        </w:drawing>
      </w:r>
      <w:r w:rsidRPr="006A0A17">
        <w:rPr>
          <w:i/>
          <w:snapToGrid/>
          <w:szCs w:val="24"/>
        </w:rPr>
        <w:br/>
      </w:r>
    </w:p>
    <w:p w14:paraId="4E8D54F2" w14:textId="77777777" w:rsidR="00007F3A" w:rsidRPr="006A0A17" w:rsidRDefault="00007F3A">
      <w:pPr>
        <w:widowControl/>
        <w:rPr>
          <w:i/>
          <w:snapToGrid/>
          <w:szCs w:val="24"/>
        </w:rPr>
      </w:pPr>
    </w:p>
    <w:p w14:paraId="74BAACC2" w14:textId="77777777" w:rsidR="00007F3A" w:rsidRPr="006A0A17" w:rsidRDefault="00007F3A">
      <w:pPr>
        <w:widowControl/>
        <w:rPr>
          <w:i/>
          <w:snapToGrid/>
          <w:szCs w:val="24"/>
        </w:rPr>
      </w:pPr>
    </w:p>
    <w:p w14:paraId="0332A057" w14:textId="77777777" w:rsidR="00007F3A" w:rsidRPr="006A0A17" w:rsidRDefault="00007F3A">
      <w:pPr>
        <w:widowControl/>
        <w:rPr>
          <w:i/>
          <w:snapToGrid/>
          <w:szCs w:val="24"/>
        </w:rPr>
      </w:pPr>
    </w:p>
    <w:p w14:paraId="06EFF079" w14:textId="77777777" w:rsidR="00007F3A" w:rsidRPr="006A0A17" w:rsidRDefault="00007F3A">
      <w:pPr>
        <w:widowControl/>
        <w:rPr>
          <w:i/>
          <w:snapToGrid/>
          <w:szCs w:val="24"/>
        </w:rPr>
      </w:pPr>
    </w:p>
    <w:p w14:paraId="2F9943F6" w14:textId="77777777" w:rsidR="00007F3A" w:rsidRPr="006A0A17" w:rsidRDefault="00007F3A">
      <w:pPr>
        <w:widowControl/>
        <w:rPr>
          <w:i/>
          <w:snapToGrid/>
          <w:szCs w:val="24"/>
        </w:rPr>
      </w:pPr>
    </w:p>
    <w:p w14:paraId="6F282245" w14:textId="664793EE" w:rsidR="00007F3A" w:rsidRPr="00200567" w:rsidRDefault="00DD6736" w:rsidP="00200567">
      <w:pPr>
        <w:widowControl/>
        <w:textAlignment w:val="baseline"/>
        <w:rPr>
          <w:snapToGrid/>
          <w:szCs w:val="24"/>
        </w:rPr>
      </w:pPr>
      <w:r>
        <w:rPr>
          <w:snapToGrid/>
          <w:szCs w:val="24"/>
        </w:rPr>
        <w:t>Table G.8:</w:t>
      </w:r>
      <w:r w:rsidR="00007F3A" w:rsidRPr="00200567">
        <w:rPr>
          <w:snapToGrid/>
          <w:szCs w:val="24"/>
        </w:rPr>
        <w:t xml:space="preserve"> Enzymatic Depolymerization Heat Exchanger Specifications E-155</w:t>
      </w:r>
    </w:p>
    <w:p w14:paraId="1187867A" w14:textId="77DD5A56" w:rsidR="00250C1D" w:rsidRPr="006A0A17" w:rsidRDefault="002072F4" w:rsidP="002072F4">
      <w:pPr>
        <w:widowControl/>
        <w:jc w:val="both"/>
        <w:rPr>
          <w:i/>
          <w:snapToGrid/>
          <w:szCs w:val="24"/>
        </w:rPr>
      </w:pPr>
      <w:r w:rsidRPr="006A0A17">
        <w:rPr>
          <w:i/>
          <w:noProof/>
          <w:snapToGrid/>
          <w:szCs w:val="24"/>
        </w:rPr>
        <w:drawing>
          <wp:inline distT="0" distB="0" distL="0" distR="0" wp14:anchorId="05ABB6B1" wp14:editId="278C6976">
            <wp:extent cx="4601217" cy="7030431"/>
            <wp:effectExtent l="0" t="0" r="8890" b="0"/>
            <wp:docPr id="13" name="Picture 1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pic:nvPicPr>
                  <pic:blipFill>
                    <a:blip r:embed="rId61"/>
                    <a:stretch>
                      <a:fillRect/>
                    </a:stretch>
                  </pic:blipFill>
                  <pic:spPr>
                    <a:xfrm>
                      <a:off x="0" y="0"/>
                      <a:ext cx="4601217" cy="7030431"/>
                    </a:xfrm>
                    <a:prstGeom prst="rect">
                      <a:avLst/>
                    </a:prstGeom>
                  </pic:spPr>
                </pic:pic>
              </a:graphicData>
            </a:graphic>
          </wp:inline>
        </w:drawing>
      </w:r>
    </w:p>
    <w:p w14:paraId="0EE12C7C" w14:textId="77777777" w:rsidR="00372CD5" w:rsidRPr="006A0A17" w:rsidRDefault="00372CD5">
      <w:pPr>
        <w:widowControl/>
        <w:rPr>
          <w:snapToGrid/>
          <w:szCs w:val="24"/>
        </w:rPr>
      </w:pPr>
    </w:p>
    <w:p w14:paraId="58E32C75" w14:textId="77777777" w:rsidR="00372CD5" w:rsidRPr="006A0A17" w:rsidRDefault="00372CD5">
      <w:pPr>
        <w:widowControl/>
        <w:rPr>
          <w:snapToGrid/>
          <w:szCs w:val="24"/>
        </w:rPr>
      </w:pPr>
    </w:p>
    <w:p w14:paraId="4DB72592" w14:textId="77777777" w:rsidR="00372CD5" w:rsidRPr="006A0A17" w:rsidRDefault="00372CD5">
      <w:pPr>
        <w:widowControl/>
        <w:rPr>
          <w:snapToGrid/>
          <w:szCs w:val="24"/>
        </w:rPr>
      </w:pPr>
    </w:p>
    <w:p w14:paraId="374955E2" w14:textId="46840D0F" w:rsidR="0099490D" w:rsidRDefault="00DD6736" w:rsidP="6F20278B">
      <w:pPr>
        <w:widowControl/>
        <w:spacing w:line="259" w:lineRule="auto"/>
      </w:pPr>
      <w:r>
        <w:t>Table G.9:</w:t>
      </w:r>
      <w:r w:rsidR="0099490D">
        <w:t xml:space="preserve"> Air Heat Exchanger E-260</w:t>
      </w:r>
    </w:p>
    <w:p w14:paraId="0DF58817" w14:textId="58D70060" w:rsidR="4603FC3A" w:rsidRDefault="218DE0CF" w:rsidP="51ABAA75">
      <w:pPr>
        <w:spacing w:line="259" w:lineRule="auto"/>
        <w:rPr>
          <w:szCs w:val="24"/>
        </w:rPr>
      </w:pPr>
      <w:r>
        <w:rPr>
          <w:noProof/>
        </w:rPr>
        <w:drawing>
          <wp:inline distT="0" distB="0" distL="0" distR="0" wp14:anchorId="447BD9C7" wp14:editId="49A77BE6">
            <wp:extent cx="5937812" cy="4886325"/>
            <wp:effectExtent l="0" t="0" r="0" b="0"/>
            <wp:docPr id="225138489" name="Picture 22513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937812" cy="4886325"/>
                    </a:xfrm>
                    <a:prstGeom prst="rect">
                      <a:avLst/>
                    </a:prstGeom>
                  </pic:spPr>
                </pic:pic>
              </a:graphicData>
            </a:graphic>
          </wp:inline>
        </w:drawing>
      </w:r>
    </w:p>
    <w:p w14:paraId="5E4BD763" w14:textId="5C427F3E" w:rsidR="5FB9019B" w:rsidRDefault="5FB9019B" w:rsidP="5FB9019B">
      <w:pPr>
        <w:widowControl/>
        <w:rPr>
          <w:highlight w:val="yellow"/>
        </w:rPr>
      </w:pPr>
    </w:p>
    <w:p w14:paraId="6C9D112A" w14:textId="6ABF31BA" w:rsidR="00DD6736" w:rsidRDefault="00DD6736">
      <w:pPr>
        <w:widowControl/>
        <w:rPr>
          <w:snapToGrid/>
          <w:highlight w:val="yellow"/>
        </w:rPr>
      </w:pPr>
      <w:r w:rsidRPr="521C8961">
        <w:rPr>
          <w:highlight w:val="yellow"/>
        </w:rPr>
        <w:br w:type="page"/>
      </w:r>
    </w:p>
    <w:p w14:paraId="78C51896" w14:textId="59DF0D3B" w:rsidR="0099490D" w:rsidRPr="00200567" w:rsidRDefault="00DD6736" w:rsidP="00200567">
      <w:pPr>
        <w:widowControl/>
        <w:textAlignment w:val="baseline"/>
        <w:rPr>
          <w:snapToGrid/>
          <w:szCs w:val="24"/>
        </w:rPr>
      </w:pPr>
      <w:r>
        <w:lastRenderedPageBreak/>
        <w:t>Table G.10:</w:t>
      </w:r>
      <w:r w:rsidRPr="00200567">
        <w:rPr>
          <w:snapToGrid/>
          <w:szCs w:val="24"/>
        </w:rPr>
        <w:t xml:space="preserve"> </w:t>
      </w:r>
      <w:r w:rsidR="0076403F" w:rsidRPr="00200567">
        <w:rPr>
          <w:snapToGrid/>
          <w:szCs w:val="24"/>
        </w:rPr>
        <w:t>EG Pre-Heater</w:t>
      </w:r>
      <w:r w:rsidR="0099490D" w:rsidRPr="00200567">
        <w:rPr>
          <w:snapToGrid/>
          <w:szCs w:val="24"/>
        </w:rPr>
        <w:t xml:space="preserve"> Heat Exchanger Specifications E-</w:t>
      </w:r>
      <w:r w:rsidR="00693C35" w:rsidRPr="00200567">
        <w:rPr>
          <w:snapToGrid/>
          <w:szCs w:val="24"/>
        </w:rPr>
        <w:t>40</w:t>
      </w:r>
      <w:r w:rsidR="0099490D" w:rsidRPr="00200567">
        <w:rPr>
          <w:snapToGrid/>
          <w:szCs w:val="24"/>
        </w:rPr>
        <w:t>5</w:t>
      </w:r>
    </w:p>
    <w:p w14:paraId="01DF9440" w14:textId="34EB31C2" w:rsidR="002072F4" w:rsidRPr="006A0A17" w:rsidRDefault="002072F4">
      <w:pPr>
        <w:widowControl/>
        <w:rPr>
          <w:snapToGrid/>
          <w:szCs w:val="24"/>
        </w:rPr>
      </w:pPr>
    </w:p>
    <w:p w14:paraId="09360152" w14:textId="515BD0E5" w:rsidR="00007F3A" w:rsidRPr="006A0A17" w:rsidRDefault="000D31E7" w:rsidP="002072F4">
      <w:pPr>
        <w:widowControl/>
        <w:jc w:val="both"/>
        <w:rPr>
          <w:snapToGrid/>
          <w:szCs w:val="24"/>
        </w:rPr>
      </w:pPr>
      <w:r w:rsidRPr="006A0A17">
        <w:rPr>
          <w:noProof/>
          <w:snapToGrid/>
          <w:szCs w:val="24"/>
        </w:rPr>
        <w:drawing>
          <wp:inline distT="0" distB="0" distL="0" distR="0" wp14:anchorId="31E0F51B" wp14:editId="1E27D9EA">
            <wp:extent cx="5876925" cy="5857875"/>
            <wp:effectExtent l="0" t="0" r="9525" b="9525"/>
            <wp:docPr id="16" name="Picture 1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imeline&#10;&#10;Description automatically generated"/>
                    <pic:cNvPicPr/>
                  </pic:nvPicPr>
                  <pic:blipFill>
                    <a:blip r:embed="rId63"/>
                    <a:stretch>
                      <a:fillRect/>
                    </a:stretch>
                  </pic:blipFill>
                  <pic:spPr>
                    <a:xfrm>
                      <a:off x="0" y="0"/>
                      <a:ext cx="5876925" cy="5857875"/>
                    </a:xfrm>
                    <a:prstGeom prst="rect">
                      <a:avLst/>
                    </a:prstGeom>
                  </pic:spPr>
                </pic:pic>
              </a:graphicData>
            </a:graphic>
          </wp:inline>
        </w:drawing>
      </w:r>
    </w:p>
    <w:p w14:paraId="14AA49BB" w14:textId="77777777" w:rsidR="0016095F" w:rsidRPr="006A0A17" w:rsidRDefault="0016095F" w:rsidP="000D31E7">
      <w:pPr>
        <w:widowControl/>
        <w:jc w:val="center"/>
        <w:textAlignment w:val="baseline"/>
        <w:rPr>
          <w:i/>
          <w:snapToGrid/>
          <w:szCs w:val="24"/>
          <w:highlight w:val="yellow"/>
        </w:rPr>
      </w:pPr>
    </w:p>
    <w:p w14:paraId="6E0A0766" w14:textId="77777777" w:rsidR="0016095F" w:rsidRPr="006A0A17" w:rsidRDefault="0016095F" w:rsidP="000D31E7">
      <w:pPr>
        <w:widowControl/>
        <w:jc w:val="center"/>
        <w:textAlignment w:val="baseline"/>
        <w:rPr>
          <w:i/>
          <w:snapToGrid/>
          <w:szCs w:val="24"/>
          <w:highlight w:val="yellow"/>
        </w:rPr>
      </w:pPr>
    </w:p>
    <w:p w14:paraId="2B608F31" w14:textId="77777777" w:rsidR="0016095F" w:rsidRPr="006A0A17" w:rsidRDefault="0016095F" w:rsidP="000D31E7">
      <w:pPr>
        <w:widowControl/>
        <w:jc w:val="center"/>
        <w:textAlignment w:val="baseline"/>
        <w:rPr>
          <w:i/>
          <w:snapToGrid/>
          <w:szCs w:val="24"/>
          <w:highlight w:val="yellow"/>
        </w:rPr>
      </w:pPr>
    </w:p>
    <w:p w14:paraId="7A27591E" w14:textId="77777777" w:rsidR="0016095F" w:rsidRPr="006A0A17" w:rsidRDefault="0016095F" w:rsidP="000D31E7">
      <w:pPr>
        <w:widowControl/>
        <w:jc w:val="center"/>
        <w:textAlignment w:val="baseline"/>
        <w:rPr>
          <w:i/>
          <w:snapToGrid/>
          <w:szCs w:val="24"/>
          <w:highlight w:val="yellow"/>
        </w:rPr>
      </w:pPr>
    </w:p>
    <w:p w14:paraId="65306327" w14:textId="77777777" w:rsidR="0016095F" w:rsidRPr="006A0A17" w:rsidRDefault="0016095F" w:rsidP="000D31E7">
      <w:pPr>
        <w:widowControl/>
        <w:jc w:val="center"/>
        <w:textAlignment w:val="baseline"/>
        <w:rPr>
          <w:i/>
          <w:snapToGrid/>
          <w:szCs w:val="24"/>
          <w:highlight w:val="yellow"/>
        </w:rPr>
      </w:pPr>
    </w:p>
    <w:p w14:paraId="458B6785" w14:textId="77777777" w:rsidR="0016095F" w:rsidRPr="006A0A17" w:rsidRDefault="0016095F" w:rsidP="000D31E7">
      <w:pPr>
        <w:widowControl/>
        <w:jc w:val="center"/>
        <w:textAlignment w:val="baseline"/>
        <w:rPr>
          <w:i/>
          <w:snapToGrid/>
          <w:szCs w:val="24"/>
          <w:highlight w:val="yellow"/>
        </w:rPr>
      </w:pPr>
    </w:p>
    <w:p w14:paraId="339D2685" w14:textId="77777777" w:rsidR="0016095F" w:rsidRPr="006A0A17" w:rsidRDefault="0016095F" w:rsidP="000D31E7">
      <w:pPr>
        <w:widowControl/>
        <w:jc w:val="center"/>
        <w:textAlignment w:val="baseline"/>
        <w:rPr>
          <w:i/>
          <w:snapToGrid/>
          <w:szCs w:val="24"/>
          <w:highlight w:val="yellow"/>
        </w:rPr>
      </w:pPr>
    </w:p>
    <w:p w14:paraId="39DCE58A" w14:textId="77777777" w:rsidR="0016095F" w:rsidRPr="006A0A17" w:rsidRDefault="0016095F" w:rsidP="000D31E7">
      <w:pPr>
        <w:widowControl/>
        <w:jc w:val="center"/>
        <w:textAlignment w:val="baseline"/>
        <w:rPr>
          <w:i/>
          <w:snapToGrid/>
          <w:szCs w:val="24"/>
          <w:highlight w:val="yellow"/>
        </w:rPr>
      </w:pPr>
    </w:p>
    <w:p w14:paraId="4DB767F7" w14:textId="77777777" w:rsidR="0016095F" w:rsidRPr="006A0A17" w:rsidRDefault="0016095F" w:rsidP="000D31E7">
      <w:pPr>
        <w:widowControl/>
        <w:jc w:val="center"/>
        <w:textAlignment w:val="baseline"/>
        <w:rPr>
          <w:i/>
          <w:snapToGrid/>
          <w:szCs w:val="24"/>
          <w:highlight w:val="yellow"/>
        </w:rPr>
      </w:pPr>
    </w:p>
    <w:p w14:paraId="2ADEDAC5" w14:textId="77777777" w:rsidR="0016095F" w:rsidRPr="00200567" w:rsidRDefault="0016095F" w:rsidP="00200567">
      <w:pPr>
        <w:widowControl/>
        <w:textAlignment w:val="baseline"/>
        <w:rPr>
          <w:snapToGrid/>
          <w:szCs w:val="24"/>
          <w:highlight w:val="yellow"/>
        </w:rPr>
      </w:pPr>
    </w:p>
    <w:p w14:paraId="68BD72D7" w14:textId="602211BD" w:rsidR="000D31E7" w:rsidRPr="00200567" w:rsidRDefault="00DD6736" w:rsidP="00200567">
      <w:pPr>
        <w:widowControl/>
        <w:textAlignment w:val="baseline"/>
        <w:rPr>
          <w:snapToGrid/>
          <w:szCs w:val="24"/>
        </w:rPr>
      </w:pPr>
      <w:r>
        <w:t>Table G.11:</w:t>
      </w:r>
      <w:r w:rsidRPr="00200567">
        <w:rPr>
          <w:snapToGrid/>
          <w:szCs w:val="24"/>
        </w:rPr>
        <w:t xml:space="preserve"> </w:t>
      </w:r>
      <w:r w:rsidR="002474D5" w:rsidRPr="00200567">
        <w:rPr>
          <w:snapToGrid/>
          <w:szCs w:val="24"/>
        </w:rPr>
        <w:t>Column 1</w:t>
      </w:r>
      <w:r w:rsidR="000D31E7" w:rsidRPr="00200567">
        <w:rPr>
          <w:snapToGrid/>
          <w:szCs w:val="24"/>
        </w:rPr>
        <w:t xml:space="preserve"> Pre-Heater Heat Exchanger Specifications E-4</w:t>
      </w:r>
      <w:r w:rsidR="002474D5" w:rsidRPr="00200567">
        <w:rPr>
          <w:snapToGrid/>
          <w:szCs w:val="24"/>
        </w:rPr>
        <w:t>10</w:t>
      </w:r>
    </w:p>
    <w:p w14:paraId="1664188A" w14:textId="77777777" w:rsidR="0016095F" w:rsidRPr="006A0A17" w:rsidRDefault="0016095F" w:rsidP="000D31E7">
      <w:pPr>
        <w:widowControl/>
        <w:jc w:val="center"/>
        <w:textAlignment w:val="baseline"/>
        <w:rPr>
          <w:i/>
          <w:snapToGrid/>
          <w:szCs w:val="24"/>
        </w:rPr>
      </w:pPr>
    </w:p>
    <w:p w14:paraId="0BE56913" w14:textId="3DEAF17E" w:rsidR="002474D5" w:rsidRPr="006A0A17" w:rsidRDefault="0016095F" w:rsidP="000D31E7">
      <w:pPr>
        <w:widowControl/>
        <w:jc w:val="center"/>
        <w:textAlignment w:val="baseline"/>
        <w:rPr>
          <w:i/>
          <w:snapToGrid/>
          <w:szCs w:val="24"/>
        </w:rPr>
      </w:pPr>
      <w:r w:rsidRPr="006A0A17">
        <w:rPr>
          <w:noProof/>
          <w:snapToGrid/>
          <w:szCs w:val="24"/>
        </w:rPr>
        <w:drawing>
          <wp:inline distT="0" distB="0" distL="0" distR="0" wp14:anchorId="793F3C9F" wp14:editId="0A059567">
            <wp:extent cx="5791200" cy="5810250"/>
            <wp:effectExtent l="0" t="0" r="0" b="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64"/>
                    <a:stretch>
                      <a:fillRect/>
                    </a:stretch>
                  </pic:blipFill>
                  <pic:spPr>
                    <a:xfrm>
                      <a:off x="0" y="0"/>
                      <a:ext cx="5791200" cy="5810250"/>
                    </a:xfrm>
                    <a:prstGeom prst="rect">
                      <a:avLst/>
                    </a:prstGeom>
                  </pic:spPr>
                </pic:pic>
              </a:graphicData>
            </a:graphic>
          </wp:inline>
        </w:drawing>
      </w:r>
    </w:p>
    <w:p w14:paraId="1B80F868" w14:textId="77777777" w:rsidR="00D70C03" w:rsidRPr="006A0A17" w:rsidRDefault="00D70C03" w:rsidP="0016095F">
      <w:pPr>
        <w:widowControl/>
        <w:jc w:val="center"/>
        <w:textAlignment w:val="baseline"/>
        <w:rPr>
          <w:i/>
          <w:snapToGrid/>
          <w:szCs w:val="24"/>
          <w:highlight w:val="yellow"/>
        </w:rPr>
      </w:pPr>
    </w:p>
    <w:p w14:paraId="7F5CE955" w14:textId="77777777" w:rsidR="00D70C03" w:rsidRPr="006A0A17" w:rsidRDefault="00D70C03" w:rsidP="0016095F">
      <w:pPr>
        <w:widowControl/>
        <w:jc w:val="center"/>
        <w:textAlignment w:val="baseline"/>
        <w:rPr>
          <w:i/>
          <w:snapToGrid/>
          <w:szCs w:val="24"/>
          <w:highlight w:val="yellow"/>
        </w:rPr>
      </w:pPr>
    </w:p>
    <w:p w14:paraId="35E54090" w14:textId="77777777" w:rsidR="00D70C03" w:rsidRPr="006A0A17" w:rsidRDefault="00D70C03" w:rsidP="0016095F">
      <w:pPr>
        <w:widowControl/>
        <w:jc w:val="center"/>
        <w:textAlignment w:val="baseline"/>
        <w:rPr>
          <w:i/>
          <w:snapToGrid/>
          <w:szCs w:val="24"/>
          <w:highlight w:val="yellow"/>
        </w:rPr>
      </w:pPr>
    </w:p>
    <w:p w14:paraId="6555B242" w14:textId="77777777" w:rsidR="00D70C03" w:rsidRPr="006A0A17" w:rsidRDefault="00D70C03" w:rsidP="0016095F">
      <w:pPr>
        <w:widowControl/>
        <w:jc w:val="center"/>
        <w:textAlignment w:val="baseline"/>
        <w:rPr>
          <w:i/>
          <w:snapToGrid/>
          <w:szCs w:val="24"/>
          <w:highlight w:val="yellow"/>
        </w:rPr>
      </w:pPr>
    </w:p>
    <w:p w14:paraId="7942FFA6" w14:textId="0F1B15B7" w:rsidR="00D70C03" w:rsidRPr="006A0A17" w:rsidRDefault="00D70C03" w:rsidP="0016095F">
      <w:pPr>
        <w:widowControl/>
        <w:jc w:val="center"/>
        <w:textAlignment w:val="baseline"/>
        <w:rPr>
          <w:i/>
          <w:snapToGrid/>
          <w:highlight w:val="yellow"/>
        </w:rPr>
      </w:pPr>
    </w:p>
    <w:p w14:paraId="36F46CBB" w14:textId="13F7C004" w:rsidR="00D70C03" w:rsidRPr="006A0A17" w:rsidRDefault="00D70C03" w:rsidP="00DD6736">
      <w:pPr>
        <w:widowControl/>
        <w:textAlignment w:val="baseline"/>
        <w:rPr>
          <w:i/>
          <w:snapToGrid/>
          <w:highlight w:val="yellow"/>
        </w:rPr>
      </w:pPr>
    </w:p>
    <w:p w14:paraId="7DDCBD8A" w14:textId="29490DB1" w:rsidR="0016095F" w:rsidRPr="00200567" w:rsidRDefault="00DD6736" w:rsidP="00200567">
      <w:pPr>
        <w:widowControl/>
        <w:textAlignment w:val="baseline"/>
        <w:rPr>
          <w:snapToGrid/>
          <w:szCs w:val="24"/>
        </w:rPr>
      </w:pPr>
      <w:r>
        <w:lastRenderedPageBreak/>
        <w:t>Table G.12:</w:t>
      </w:r>
      <w:r w:rsidRPr="00200567">
        <w:rPr>
          <w:snapToGrid/>
          <w:szCs w:val="24"/>
        </w:rPr>
        <w:t xml:space="preserve"> </w:t>
      </w:r>
      <w:r w:rsidR="0016095F" w:rsidRPr="00200567">
        <w:rPr>
          <w:snapToGrid/>
          <w:szCs w:val="24"/>
        </w:rPr>
        <w:t xml:space="preserve">Column 1 </w:t>
      </w:r>
      <w:r w:rsidR="00AB7C1A" w:rsidRPr="00200567">
        <w:rPr>
          <w:snapToGrid/>
          <w:szCs w:val="24"/>
        </w:rPr>
        <w:t>Condenser</w:t>
      </w:r>
      <w:r w:rsidR="0016095F" w:rsidRPr="00200567">
        <w:rPr>
          <w:snapToGrid/>
          <w:szCs w:val="24"/>
        </w:rPr>
        <w:t xml:space="preserve"> Heat Exchanger Specifications E-4</w:t>
      </w:r>
      <w:r w:rsidR="00AB7C1A" w:rsidRPr="00200567">
        <w:rPr>
          <w:snapToGrid/>
          <w:szCs w:val="24"/>
        </w:rPr>
        <w:t>2</w:t>
      </w:r>
      <w:r w:rsidR="0016095F" w:rsidRPr="00200567">
        <w:rPr>
          <w:snapToGrid/>
          <w:szCs w:val="24"/>
        </w:rPr>
        <w:t>0</w:t>
      </w:r>
    </w:p>
    <w:p w14:paraId="59CA78BB" w14:textId="73286D27" w:rsidR="00D70C03" w:rsidRPr="006A0A17" w:rsidRDefault="00D70C03" w:rsidP="0016095F">
      <w:pPr>
        <w:widowControl/>
        <w:jc w:val="center"/>
        <w:textAlignment w:val="baseline"/>
        <w:rPr>
          <w:i/>
          <w:snapToGrid/>
          <w:szCs w:val="24"/>
        </w:rPr>
      </w:pPr>
      <w:r w:rsidRPr="006A0A17">
        <w:rPr>
          <w:noProof/>
          <w:snapToGrid/>
          <w:szCs w:val="24"/>
        </w:rPr>
        <w:drawing>
          <wp:inline distT="0" distB="0" distL="0" distR="0" wp14:anchorId="70F07244" wp14:editId="535C99B5">
            <wp:extent cx="5848350" cy="5857875"/>
            <wp:effectExtent l="0" t="0" r="0" b="9525"/>
            <wp:docPr id="18" name="Picture 1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65"/>
                    <a:stretch>
                      <a:fillRect/>
                    </a:stretch>
                  </pic:blipFill>
                  <pic:spPr>
                    <a:xfrm>
                      <a:off x="0" y="0"/>
                      <a:ext cx="5848350" cy="5857875"/>
                    </a:xfrm>
                    <a:prstGeom prst="rect">
                      <a:avLst/>
                    </a:prstGeom>
                  </pic:spPr>
                </pic:pic>
              </a:graphicData>
            </a:graphic>
          </wp:inline>
        </w:drawing>
      </w:r>
    </w:p>
    <w:p w14:paraId="64214F70" w14:textId="77777777" w:rsidR="00BB51E8" w:rsidRPr="006A0A17" w:rsidRDefault="00BB51E8" w:rsidP="007052EF">
      <w:pPr>
        <w:widowControl/>
        <w:jc w:val="center"/>
        <w:rPr>
          <w:i/>
          <w:snapToGrid/>
          <w:szCs w:val="24"/>
          <w:highlight w:val="yellow"/>
        </w:rPr>
      </w:pPr>
    </w:p>
    <w:p w14:paraId="05CBFB48" w14:textId="77777777" w:rsidR="00BB51E8" w:rsidRPr="006A0A17" w:rsidRDefault="00BB51E8" w:rsidP="007052EF">
      <w:pPr>
        <w:widowControl/>
        <w:jc w:val="center"/>
        <w:rPr>
          <w:i/>
          <w:snapToGrid/>
          <w:szCs w:val="24"/>
          <w:highlight w:val="yellow"/>
        </w:rPr>
      </w:pPr>
    </w:p>
    <w:p w14:paraId="5A3C8E51" w14:textId="77777777" w:rsidR="00BB51E8" w:rsidRPr="006A0A17" w:rsidRDefault="00BB51E8" w:rsidP="007052EF">
      <w:pPr>
        <w:widowControl/>
        <w:jc w:val="center"/>
        <w:rPr>
          <w:i/>
          <w:snapToGrid/>
          <w:szCs w:val="24"/>
          <w:highlight w:val="yellow"/>
        </w:rPr>
      </w:pPr>
    </w:p>
    <w:p w14:paraId="2828F43D" w14:textId="77777777" w:rsidR="00BB51E8" w:rsidRPr="006A0A17" w:rsidRDefault="00BB51E8" w:rsidP="007052EF">
      <w:pPr>
        <w:widowControl/>
        <w:jc w:val="center"/>
        <w:rPr>
          <w:i/>
          <w:snapToGrid/>
          <w:szCs w:val="24"/>
          <w:highlight w:val="yellow"/>
        </w:rPr>
      </w:pPr>
    </w:p>
    <w:p w14:paraId="061AEAE6" w14:textId="77777777" w:rsidR="00BB51E8" w:rsidRPr="006A0A17" w:rsidRDefault="00BB51E8" w:rsidP="007052EF">
      <w:pPr>
        <w:widowControl/>
        <w:jc w:val="center"/>
        <w:rPr>
          <w:i/>
          <w:snapToGrid/>
          <w:szCs w:val="24"/>
          <w:highlight w:val="yellow"/>
        </w:rPr>
      </w:pPr>
    </w:p>
    <w:p w14:paraId="3D7046D1" w14:textId="77777777" w:rsidR="00BB51E8" w:rsidRPr="006A0A17" w:rsidRDefault="00BB51E8" w:rsidP="007052EF">
      <w:pPr>
        <w:widowControl/>
        <w:jc w:val="center"/>
        <w:rPr>
          <w:i/>
          <w:snapToGrid/>
          <w:szCs w:val="24"/>
          <w:highlight w:val="yellow"/>
        </w:rPr>
      </w:pPr>
    </w:p>
    <w:p w14:paraId="63E58071" w14:textId="77777777" w:rsidR="00BB51E8" w:rsidRPr="006A0A17" w:rsidRDefault="00BB51E8" w:rsidP="007052EF">
      <w:pPr>
        <w:widowControl/>
        <w:jc w:val="center"/>
        <w:rPr>
          <w:i/>
          <w:snapToGrid/>
          <w:szCs w:val="24"/>
          <w:highlight w:val="yellow"/>
        </w:rPr>
      </w:pPr>
    </w:p>
    <w:p w14:paraId="421F84F2" w14:textId="77777777" w:rsidR="00BB51E8" w:rsidRPr="006A0A17" w:rsidRDefault="00BB51E8" w:rsidP="007052EF">
      <w:pPr>
        <w:widowControl/>
        <w:jc w:val="center"/>
        <w:rPr>
          <w:i/>
          <w:snapToGrid/>
          <w:szCs w:val="24"/>
          <w:highlight w:val="yellow"/>
        </w:rPr>
      </w:pPr>
    </w:p>
    <w:p w14:paraId="703FF944" w14:textId="77777777" w:rsidR="00BB51E8" w:rsidRPr="006A0A17" w:rsidRDefault="00BB51E8" w:rsidP="007052EF">
      <w:pPr>
        <w:widowControl/>
        <w:jc w:val="center"/>
        <w:rPr>
          <w:i/>
          <w:snapToGrid/>
          <w:szCs w:val="24"/>
          <w:highlight w:val="yellow"/>
        </w:rPr>
      </w:pPr>
    </w:p>
    <w:p w14:paraId="07E845BD" w14:textId="77777777" w:rsidR="00BB51E8" w:rsidRPr="006A0A17" w:rsidRDefault="00BB51E8" w:rsidP="007052EF">
      <w:pPr>
        <w:widowControl/>
        <w:jc w:val="center"/>
        <w:rPr>
          <w:i/>
          <w:snapToGrid/>
          <w:szCs w:val="24"/>
          <w:highlight w:val="yellow"/>
        </w:rPr>
      </w:pPr>
    </w:p>
    <w:p w14:paraId="3BB9450D" w14:textId="77777777" w:rsidR="00BB51E8" w:rsidRPr="00200567" w:rsidRDefault="00BB51E8" w:rsidP="00200567">
      <w:pPr>
        <w:widowControl/>
        <w:rPr>
          <w:snapToGrid/>
          <w:szCs w:val="24"/>
          <w:highlight w:val="yellow"/>
        </w:rPr>
      </w:pPr>
    </w:p>
    <w:p w14:paraId="209BC514" w14:textId="32EAB957" w:rsidR="00250C1D" w:rsidRPr="00200567" w:rsidRDefault="00DD6736" w:rsidP="00200567">
      <w:pPr>
        <w:widowControl/>
        <w:rPr>
          <w:snapToGrid/>
          <w:szCs w:val="24"/>
        </w:rPr>
      </w:pPr>
      <w:r>
        <w:t>Table G.13:</w:t>
      </w:r>
      <w:r w:rsidRPr="00200567">
        <w:rPr>
          <w:snapToGrid/>
          <w:szCs w:val="24"/>
        </w:rPr>
        <w:t xml:space="preserve"> </w:t>
      </w:r>
      <w:r w:rsidR="007052EF" w:rsidRPr="00200567">
        <w:rPr>
          <w:snapToGrid/>
          <w:szCs w:val="24"/>
        </w:rPr>
        <w:t>Column 1 Reb</w:t>
      </w:r>
      <w:r w:rsidR="00145660" w:rsidRPr="00200567">
        <w:rPr>
          <w:snapToGrid/>
          <w:szCs w:val="24"/>
        </w:rPr>
        <w:t>oiler</w:t>
      </w:r>
      <w:r w:rsidR="007052EF" w:rsidRPr="00200567">
        <w:rPr>
          <w:snapToGrid/>
          <w:szCs w:val="24"/>
        </w:rPr>
        <w:t xml:space="preserve"> Heat Exchanger Specifications E-425</w:t>
      </w:r>
    </w:p>
    <w:p w14:paraId="6ACA6754" w14:textId="144483C3" w:rsidR="00BB51E8" w:rsidRPr="006A0A17" w:rsidRDefault="00BB51E8" w:rsidP="007052EF">
      <w:pPr>
        <w:widowControl/>
        <w:jc w:val="center"/>
        <w:rPr>
          <w:i/>
          <w:snapToGrid/>
        </w:rPr>
      </w:pPr>
      <w:r>
        <w:rPr>
          <w:noProof/>
        </w:rPr>
        <w:drawing>
          <wp:inline distT="0" distB="0" distL="0" distR="0" wp14:anchorId="212609D0" wp14:editId="7C4FECCD">
            <wp:extent cx="5924548" cy="6019802"/>
            <wp:effectExtent l="0" t="0" r="0" b="0"/>
            <wp:docPr id="19" name="Picture 1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66">
                      <a:extLst>
                        <a:ext uri="{28A0092B-C50C-407E-A947-70E740481C1C}">
                          <a14:useLocalDpi xmlns:a14="http://schemas.microsoft.com/office/drawing/2010/main" val="0"/>
                        </a:ext>
                      </a:extLst>
                    </a:blip>
                    <a:stretch>
                      <a:fillRect/>
                    </a:stretch>
                  </pic:blipFill>
                  <pic:spPr>
                    <a:xfrm>
                      <a:off x="0" y="0"/>
                      <a:ext cx="5924548" cy="6019802"/>
                    </a:xfrm>
                    <a:prstGeom prst="rect">
                      <a:avLst/>
                    </a:prstGeom>
                  </pic:spPr>
                </pic:pic>
              </a:graphicData>
            </a:graphic>
          </wp:inline>
        </w:drawing>
      </w:r>
    </w:p>
    <w:p w14:paraId="15A7AFA4" w14:textId="01D28214" w:rsidR="00DD6736" w:rsidRDefault="00DD6736">
      <w:pPr>
        <w:widowControl/>
        <w:rPr>
          <w:snapToGrid/>
          <w:highlight w:val="yellow"/>
        </w:rPr>
      </w:pPr>
      <w:r w:rsidRPr="521C8961">
        <w:rPr>
          <w:highlight w:val="yellow"/>
        </w:rPr>
        <w:br w:type="page"/>
      </w:r>
    </w:p>
    <w:p w14:paraId="24F2599A" w14:textId="6707EE74" w:rsidR="00BB51E8" w:rsidRPr="00200567" w:rsidRDefault="00DD6736" w:rsidP="00200567">
      <w:pPr>
        <w:widowControl/>
        <w:rPr>
          <w:snapToGrid/>
          <w:szCs w:val="24"/>
        </w:rPr>
      </w:pPr>
      <w:r>
        <w:lastRenderedPageBreak/>
        <w:t>Table G.14:</w:t>
      </w:r>
      <w:r w:rsidR="00BB51E8" w:rsidRPr="00200567">
        <w:rPr>
          <w:snapToGrid/>
          <w:szCs w:val="24"/>
        </w:rPr>
        <w:t xml:space="preserve"> Column 2 Conden</w:t>
      </w:r>
      <w:r w:rsidR="00A95806" w:rsidRPr="00200567">
        <w:rPr>
          <w:snapToGrid/>
          <w:szCs w:val="24"/>
        </w:rPr>
        <w:t>ser</w:t>
      </w:r>
      <w:r w:rsidR="00BB51E8" w:rsidRPr="00200567">
        <w:rPr>
          <w:snapToGrid/>
          <w:szCs w:val="24"/>
        </w:rPr>
        <w:t xml:space="preserve"> Heat Exchanger Specifications E-4</w:t>
      </w:r>
      <w:r w:rsidR="00A95806" w:rsidRPr="00200567">
        <w:rPr>
          <w:snapToGrid/>
          <w:szCs w:val="24"/>
        </w:rPr>
        <w:t>40</w:t>
      </w:r>
    </w:p>
    <w:p w14:paraId="1FCF686B" w14:textId="44D83520" w:rsidR="0085400D" w:rsidRPr="006A0A17" w:rsidRDefault="0085400D" w:rsidP="00BB51E8">
      <w:pPr>
        <w:widowControl/>
        <w:jc w:val="center"/>
        <w:rPr>
          <w:i/>
          <w:snapToGrid/>
          <w:szCs w:val="24"/>
        </w:rPr>
      </w:pPr>
      <w:r w:rsidRPr="006A0A17">
        <w:rPr>
          <w:noProof/>
          <w:snapToGrid/>
          <w:szCs w:val="24"/>
        </w:rPr>
        <w:drawing>
          <wp:inline distT="0" distB="0" distL="0" distR="0" wp14:anchorId="357ADCB9" wp14:editId="457285B7">
            <wp:extent cx="5810250" cy="5981700"/>
            <wp:effectExtent l="0" t="0" r="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67"/>
                    <a:stretch>
                      <a:fillRect/>
                    </a:stretch>
                  </pic:blipFill>
                  <pic:spPr>
                    <a:xfrm>
                      <a:off x="0" y="0"/>
                      <a:ext cx="5810250" cy="5981700"/>
                    </a:xfrm>
                    <a:prstGeom prst="rect">
                      <a:avLst/>
                    </a:prstGeom>
                  </pic:spPr>
                </pic:pic>
              </a:graphicData>
            </a:graphic>
          </wp:inline>
        </w:drawing>
      </w:r>
    </w:p>
    <w:p w14:paraId="0AB22CED" w14:textId="77777777" w:rsidR="00471C2D" w:rsidRPr="006A0A17" w:rsidRDefault="00471C2D" w:rsidP="0085400D">
      <w:pPr>
        <w:widowControl/>
        <w:jc w:val="center"/>
        <w:rPr>
          <w:i/>
          <w:snapToGrid/>
          <w:szCs w:val="24"/>
          <w:highlight w:val="yellow"/>
        </w:rPr>
      </w:pPr>
    </w:p>
    <w:p w14:paraId="65ECBA32" w14:textId="77777777" w:rsidR="00471C2D" w:rsidRPr="006A0A17" w:rsidRDefault="00471C2D" w:rsidP="0085400D">
      <w:pPr>
        <w:widowControl/>
        <w:jc w:val="center"/>
        <w:rPr>
          <w:i/>
          <w:snapToGrid/>
          <w:szCs w:val="24"/>
          <w:highlight w:val="yellow"/>
        </w:rPr>
      </w:pPr>
    </w:p>
    <w:p w14:paraId="0CA4CC84" w14:textId="77777777" w:rsidR="00471C2D" w:rsidRPr="006A0A17" w:rsidRDefault="00471C2D" w:rsidP="0085400D">
      <w:pPr>
        <w:widowControl/>
        <w:jc w:val="center"/>
        <w:rPr>
          <w:i/>
          <w:snapToGrid/>
          <w:szCs w:val="24"/>
          <w:highlight w:val="yellow"/>
        </w:rPr>
      </w:pPr>
    </w:p>
    <w:p w14:paraId="152EDCFF" w14:textId="77777777" w:rsidR="00471C2D" w:rsidRPr="006A0A17" w:rsidRDefault="00471C2D" w:rsidP="0085400D">
      <w:pPr>
        <w:widowControl/>
        <w:jc w:val="center"/>
        <w:rPr>
          <w:i/>
          <w:snapToGrid/>
          <w:szCs w:val="24"/>
          <w:highlight w:val="yellow"/>
        </w:rPr>
      </w:pPr>
    </w:p>
    <w:p w14:paraId="6B5A52FF" w14:textId="77777777" w:rsidR="00471C2D" w:rsidRPr="006A0A17" w:rsidRDefault="00471C2D" w:rsidP="0085400D">
      <w:pPr>
        <w:widowControl/>
        <w:jc w:val="center"/>
        <w:rPr>
          <w:i/>
          <w:snapToGrid/>
          <w:szCs w:val="24"/>
          <w:highlight w:val="yellow"/>
        </w:rPr>
      </w:pPr>
    </w:p>
    <w:p w14:paraId="39A2737F" w14:textId="77777777" w:rsidR="00471C2D" w:rsidRPr="006A0A17" w:rsidRDefault="00471C2D" w:rsidP="0085400D">
      <w:pPr>
        <w:widowControl/>
        <w:jc w:val="center"/>
        <w:rPr>
          <w:i/>
          <w:snapToGrid/>
          <w:szCs w:val="24"/>
          <w:highlight w:val="yellow"/>
        </w:rPr>
      </w:pPr>
    </w:p>
    <w:p w14:paraId="2C3ED767" w14:textId="77777777" w:rsidR="00471C2D" w:rsidRPr="006A0A17" w:rsidRDefault="00471C2D" w:rsidP="0085400D">
      <w:pPr>
        <w:widowControl/>
        <w:jc w:val="center"/>
        <w:rPr>
          <w:i/>
          <w:snapToGrid/>
          <w:szCs w:val="24"/>
          <w:highlight w:val="yellow"/>
        </w:rPr>
      </w:pPr>
    </w:p>
    <w:p w14:paraId="32114BFA" w14:textId="77777777" w:rsidR="00471C2D" w:rsidRPr="006A0A17" w:rsidRDefault="00471C2D" w:rsidP="0085400D">
      <w:pPr>
        <w:widowControl/>
        <w:jc w:val="center"/>
        <w:rPr>
          <w:i/>
          <w:snapToGrid/>
          <w:szCs w:val="24"/>
          <w:highlight w:val="yellow"/>
        </w:rPr>
      </w:pPr>
    </w:p>
    <w:p w14:paraId="7CCD343D" w14:textId="6248A459" w:rsidR="00471C2D" w:rsidRPr="006A0A17" w:rsidRDefault="00471C2D" w:rsidP="0085400D">
      <w:pPr>
        <w:widowControl/>
        <w:jc w:val="center"/>
        <w:rPr>
          <w:i/>
          <w:snapToGrid/>
          <w:highlight w:val="yellow"/>
        </w:rPr>
      </w:pPr>
    </w:p>
    <w:p w14:paraId="492E4A41" w14:textId="7952C774" w:rsidR="0085400D" w:rsidRPr="00200567" w:rsidRDefault="00DD6736" w:rsidP="00200567">
      <w:pPr>
        <w:widowControl/>
        <w:rPr>
          <w:snapToGrid/>
          <w:szCs w:val="24"/>
        </w:rPr>
      </w:pPr>
      <w:r>
        <w:t>Table G.15:</w:t>
      </w:r>
      <w:r w:rsidRPr="00200567">
        <w:rPr>
          <w:snapToGrid/>
          <w:szCs w:val="24"/>
        </w:rPr>
        <w:t xml:space="preserve"> </w:t>
      </w:r>
      <w:r w:rsidR="0085400D" w:rsidRPr="00200567">
        <w:rPr>
          <w:snapToGrid/>
          <w:szCs w:val="24"/>
        </w:rPr>
        <w:t>Column 2 Reboiler Heat Exchanger Specifications E-445</w:t>
      </w:r>
    </w:p>
    <w:p w14:paraId="3A6E787A" w14:textId="04EB4DCE" w:rsidR="00E91626" w:rsidRPr="006A0A17" w:rsidRDefault="00471C2D" w:rsidP="00E91626">
      <w:pPr>
        <w:widowControl/>
        <w:textAlignment w:val="baseline"/>
        <w:rPr>
          <w:i/>
          <w:snapToGrid/>
          <w:color w:val="1F497D"/>
          <w:szCs w:val="24"/>
        </w:rPr>
      </w:pPr>
      <w:r w:rsidRPr="006A0A17">
        <w:rPr>
          <w:noProof/>
          <w:snapToGrid/>
          <w:szCs w:val="24"/>
        </w:rPr>
        <w:drawing>
          <wp:inline distT="0" distB="0" distL="0" distR="0" wp14:anchorId="52149B45" wp14:editId="7B95922F">
            <wp:extent cx="5848350" cy="6010275"/>
            <wp:effectExtent l="0" t="0" r="0" b="9525"/>
            <wp:docPr id="21" name="Picture 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medium confidence"/>
                    <pic:cNvPicPr/>
                  </pic:nvPicPr>
                  <pic:blipFill>
                    <a:blip r:embed="rId68"/>
                    <a:stretch>
                      <a:fillRect/>
                    </a:stretch>
                  </pic:blipFill>
                  <pic:spPr>
                    <a:xfrm>
                      <a:off x="0" y="0"/>
                      <a:ext cx="5848350" cy="6010275"/>
                    </a:xfrm>
                    <a:prstGeom prst="rect">
                      <a:avLst/>
                    </a:prstGeom>
                  </pic:spPr>
                </pic:pic>
              </a:graphicData>
            </a:graphic>
          </wp:inline>
        </w:drawing>
      </w:r>
    </w:p>
    <w:p w14:paraId="7B275516" w14:textId="77777777" w:rsidR="001E503F" w:rsidRPr="006A0A17" w:rsidRDefault="001E503F" w:rsidP="00471C2D">
      <w:pPr>
        <w:widowControl/>
        <w:jc w:val="center"/>
        <w:rPr>
          <w:i/>
          <w:snapToGrid/>
          <w:szCs w:val="24"/>
          <w:highlight w:val="yellow"/>
        </w:rPr>
      </w:pPr>
    </w:p>
    <w:p w14:paraId="0004DED9" w14:textId="77777777" w:rsidR="001E503F" w:rsidRPr="006A0A17" w:rsidRDefault="001E503F" w:rsidP="00471C2D">
      <w:pPr>
        <w:widowControl/>
        <w:jc w:val="center"/>
        <w:rPr>
          <w:i/>
          <w:snapToGrid/>
          <w:szCs w:val="24"/>
          <w:highlight w:val="yellow"/>
        </w:rPr>
      </w:pPr>
    </w:p>
    <w:p w14:paraId="6BB70F17" w14:textId="77777777" w:rsidR="001E503F" w:rsidRPr="006A0A17" w:rsidRDefault="001E503F" w:rsidP="00471C2D">
      <w:pPr>
        <w:widowControl/>
        <w:jc w:val="center"/>
        <w:rPr>
          <w:i/>
          <w:snapToGrid/>
          <w:szCs w:val="24"/>
          <w:highlight w:val="yellow"/>
        </w:rPr>
      </w:pPr>
    </w:p>
    <w:p w14:paraId="481DCFFE" w14:textId="77777777" w:rsidR="001E503F" w:rsidRPr="006A0A17" w:rsidRDefault="001E503F" w:rsidP="00471C2D">
      <w:pPr>
        <w:widowControl/>
        <w:jc w:val="center"/>
        <w:rPr>
          <w:i/>
          <w:snapToGrid/>
          <w:szCs w:val="24"/>
          <w:highlight w:val="yellow"/>
        </w:rPr>
      </w:pPr>
    </w:p>
    <w:p w14:paraId="1E7B0837" w14:textId="77777777" w:rsidR="001E503F" w:rsidRPr="006A0A17" w:rsidRDefault="001E503F" w:rsidP="00471C2D">
      <w:pPr>
        <w:widowControl/>
        <w:jc w:val="center"/>
        <w:rPr>
          <w:i/>
          <w:snapToGrid/>
          <w:szCs w:val="24"/>
          <w:highlight w:val="yellow"/>
        </w:rPr>
      </w:pPr>
    </w:p>
    <w:p w14:paraId="4DEF1667" w14:textId="31628754" w:rsidR="001E503F" w:rsidRPr="006A0A17" w:rsidRDefault="001E503F" w:rsidP="00471C2D">
      <w:pPr>
        <w:widowControl/>
        <w:jc w:val="center"/>
        <w:rPr>
          <w:i/>
          <w:snapToGrid/>
          <w:highlight w:val="yellow"/>
        </w:rPr>
      </w:pPr>
    </w:p>
    <w:p w14:paraId="2A047E4A" w14:textId="6DB3CADE" w:rsidR="00DD6736" w:rsidRDefault="00DD6736">
      <w:pPr>
        <w:widowControl/>
        <w:rPr>
          <w:i/>
          <w:snapToGrid/>
          <w:highlight w:val="yellow"/>
        </w:rPr>
      </w:pPr>
      <w:r w:rsidRPr="521C8961">
        <w:rPr>
          <w:i/>
          <w:highlight w:val="yellow"/>
        </w:rPr>
        <w:br w:type="page"/>
      </w:r>
    </w:p>
    <w:p w14:paraId="67403306" w14:textId="69F9AA3B" w:rsidR="00BB51E8" w:rsidRPr="00200567" w:rsidRDefault="00DD6736" w:rsidP="00200567">
      <w:pPr>
        <w:widowControl/>
      </w:pPr>
      <w:r w:rsidRPr="521C8961">
        <w:rPr>
          <w:snapToGrid/>
        </w:rPr>
        <w:lastRenderedPageBreak/>
        <w:t>Table G.16</w:t>
      </w:r>
      <w:r>
        <w:rPr>
          <w:snapToGrid/>
          <w:szCs w:val="24"/>
        </w:rPr>
        <w:t>:</w:t>
      </w:r>
      <w:r w:rsidR="00471C2D" w:rsidRPr="521C8961">
        <w:rPr>
          <w:snapToGrid/>
        </w:rPr>
        <w:t xml:space="preserve"> EG Pre-Cooler Heat Exchanger Specifications E-460</w:t>
      </w:r>
    </w:p>
    <w:p w14:paraId="266C2CD2" w14:textId="79FA3ED4" w:rsidR="00471C2D" w:rsidRPr="006A0A17" w:rsidRDefault="001E503F" w:rsidP="00E91626">
      <w:pPr>
        <w:widowControl/>
        <w:textAlignment w:val="baseline"/>
        <w:rPr>
          <w:i/>
          <w:snapToGrid/>
          <w:color w:val="1F497D"/>
          <w:szCs w:val="24"/>
        </w:rPr>
      </w:pPr>
      <w:r w:rsidRPr="006A0A17">
        <w:rPr>
          <w:noProof/>
          <w:snapToGrid/>
          <w:szCs w:val="24"/>
        </w:rPr>
        <w:drawing>
          <wp:inline distT="0" distB="0" distL="0" distR="0" wp14:anchorId="104949B9" wp14:editId="669DF7AD">
            <wp:extent cx="5876925" cy="5962650"/>
            <wp:effectExtent l="0" t="0" r="9525" b="0"/>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69"/>
                    <a:stretch>
                      <a:fillRect/>
                    </a:stretch>
                  </pic:blipFill>
                  <pic:spPr>
                    <a:xfrm>
                      <a:off x="0" y="0"/>
                      <a:ext cx="5876925" cy="5962650"/>
                    </a:xfrm>
                    <a:prstGeom prst="rect">
                      <a:avLst/>
                    </a:prstGeom>
                  </pic:spPr>
                </pic:pic>
              </a:graphicData>
            </a:graphic>
          </wp:inline>
        </w:drawing>
      </w:r>
    </w:p>
    <w:p w14:paraId="437152E5" w14:textId="77777777" w:rsidR="00DC7F27" w:rsidRPr="006A0A17" w:rsidRDefault="00DC7F27" w:rsidP="001E503F">
      <w:pPr>
        <w:widowControl/>
        <w:jc w:val="center"/>
        <w:rPr>
          <w:i/>
          <w:snapToGrid/>
          <w:szCs w:val="24"/>
          <w:highlight w:val="yellow"/>
        </w:rPr>
      </w:pPr>
    </w:p>
    <w:p w14:paraId="44220797" w14:textId="77777777" w:rsidR="00DC7F27" w:rsidRPr="006A0A17" w:rsidRDefault="00DC7F27" w:rsidP="001E503F">
      <w:pPr>
        <w:widowControl/>
        <w:jc w:val="center"/>
        <w:rPr>
          <w:i/>
          <w:snapToGrid/>
          <w:szCs w:val="24"/>
          <w:highlight w:val="yellow"/>
        </w:rPr>
      </w:pPr>
    </w:p>
    <w:p w14:paraId="136DBF4D" w14:textId="77777777" w:rsidR="00DC7F27" w:rsidRPr="006A0A17" w:rsidRDefault="00DC7F27" w:rsidP="001E503F">
      <w:pPr>
        <w:widowControl/>
        <w:jc w:val="center"/>
        <w:rPr>
          <w:i/>
          <w:snapToGrid/>
          <w:szCs w:val="24"/>
          <w:highlight w:val="yellow"/>
        </w:rPr>
      </w:pPr>
    </w:p>
    <w:p w14:paraId="57FF4138" w14:textId="77777777" w:rsidR="00DC7F27" w:rsidRPr="006A0A17" w:rsidRDefault="00DC7F27" w:rsidP="001E503F">
      <w:pPr>
        <w:widowControl/>
        <w:jc w:val="center"/>
        <w:rPr>
          <w:i/>
          <w:snapToGrid/>
          <w:szCs w:val="24"/>
          <w:highlight w:val="yellow"/>
        </w:rPr>
      </w:pPr>
    </w:p>
    <w:p w14:paraId="23D65B32" w14:textId="77777777" w:rsidR="00DC7F27" w:rsidRPr="006A0A17" w:rsidRDefault="00DC7F27" w:rsidP="001E503F">
      <w:pPr>
        <w:widowControl/>
        <w:jc w:val="center"/>
        <w:rPr>
          <w:i/>
          <w:snapToGrid/>
          <w:szCs w:val="24"/>
          <w:highlight w:val="yellow"/>
        </w:rPr>
      </w:pPr>
    </w:p>
    <w:p w14:paraId="3BA21537" w14:textId="58994BD4" w:rsidR="00DC7F27" w:rsidRPr="006A0A17" w:rsidRDefault="00DC7F27" w:rsidP="001E503F">
      <w:pPr>
        <w:widowControl/>
        <w:jc w:val="center"/>
        <w:rPr>
          <w:i/>
          <w:snapToGrid/>
          <w:highlight w:val="yellow"/>
        </w:rPr>
      </w:pPr>
    </w:p>
    <w:p w14:paraId="6D68694A" w14:textId="09624C4B" w:rsidR="00DC7F27" w:rsidRPr="00200567" w:rsidRDefault="00DC7F27" w:rsidP="00200567">
      <w:pPr>
        <w:widowControl/>
        <w:rPr>
          <w:snapToGrid/>
          <w:highlight w:val="yellow"/>
        </w:rPr>
      </w:pPr>
    </w:p>
    <w:p w14:paraId="26C847BB" w14:textId="72229239" w:rsidR="00DD6736" w:rsidRDefault="00DD6736">
      <w:pPr>
        <w:widowControl/>
        <w:rPr>
          <w:snapToGrid/>
          <w:highlight w:val="yellow"/>
        </w:rPr>
      </w:pPr>
      <w:r w:rsidRPr="521C8961">
        <w:rPr>
          <w:highlight w:val="yellow"/>
        </w:rPr>
        <w:br w:type="page"/>
      </w:r>
    </w:p>
    <w:p w14:paraId="78E65B2A" w14:textId="5D59ADF7" w:rsidR="001E503F" w:rsidRPr="006A0A17" w:rsidRDefault="00DD6736" w:rsidP="00200567">
      <w:pPr>
        <w:widowControl/>
        <w:rPr>
          <w:i/>
          <w:snapToGrid/>
          <w:szCs w:val="24"/>
        </w:rPr>
      </w:pPr>
      <w:r>
        <w:lastRenderedPageBreak/>
        <w:t>Table G.17:</w:t>
      </w:r>
      <w:r w:rsidRPr="00200567">
        <w:rPr>
          <w:snapToGrid/>
          <w:szCs w:val="24"/>
        </w:rPr>
        <w:t xml:space="preserve"> </w:t>
      </w:r>
      <w:r w:rsidR="001E503F" w:rsidRPr="00200567">
        <w:rPr>
          <w:snapToGrid/>
          <w:szCs w:val="24"/>
        </w:rPr>
        <w:t>EG Cooler Heat Exchanger Specifications E-46</w:t>
      </w:r>
      <w:r w:rsidR="00DC7F27" w:rsidRPr="00200567">
        <w:rPr>
          <w:snapToGrid/>
          <w:szCs w:val="24"/>
        </w:rPr>
        <w:t>5</w:t>
      </w:r>
    </w:p>
    <w:p w14:paraId="64B4B809" w14:textId="283F0807" w:rsidR="00DC7F27" w:rsidRPr="006A0A17" w:rsidRDefault="00DC7F27" w:rsidP="001E503F">
      <w:pPr>
        <w:widowControl/>
        <w:jc w:val="center"/>
        <w:rPr>
          <w:i/>
          <w:snapToGrid/>
          <w:szCs w:val="24"/>
        </w:rPr>
      </w:pPr>
      <w:r w:rsidRPr="006A0A17">
        <w:rPr>
          <w:noProof/>
          <w:snapToGrid/>
          <w:szCs w:val="24"/>
        </w:rPr>
        <w:drawing>
          <wp:inline distT="0" distB="0" distL="0" distR="0" wp14:anchorId="1523B7D5" wp14:editId="16501E34">
            <wp:extent cx="5819775" cy="6019800"/>
            <wp:effectExtent l="0" t="0" r="9525" b="0"/>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pic:nvPicPr>
                  <pic:blipFill>
                    <a:blip r:embed="rId70"/>
                    <a:stretch>
                      <a:fillRect/>
                    </a:stretch>
                  </pic:blipFill>
                  <pic:spPr>
                    <a:xfrm>
                      <a:off x="0" y="0"/>
                      <a:ext cx="5819775" cy="6019800"/>
                    </a:xfrm>
                    <a:prstGeom prst="rect">
                      <a:avLst/>
                    </a:prstGeom>
                  </pic:spPr>
                </pic:pic>
              </a:graphicData>
            </a:graphic>
          </wp:inline>
        </w:drawing>
      </w:r>
    </w:p>
    <w:p w14:paraId="1F8E2717" w14:textId="77777777" w:rsidR="0045737B" w:rsidRPr="006A0A17" w:rsidRDefault="0045737B" w:rsidP="005B13C4">
      <w:pPr>
        <w:widowControl/>
        <w:textAlignment w:val="baseline"/>
        <w:rPr>
          <w:snapToGrid/>
          <w:szCs w:val="24"/>
        </w:rPr>
      </w:pPr>
    </w:p>
    <w:p w14:paraId="4212342C" w14:textId="77777777" w:rsidR="008F616E" w:rsidRPr="006A0A17" w:rsidRDefault="008F616E">
      <w:pPr>
        <w:widowControl/>
        <w:rPr>
          <w:snapToGrid/>
          <w:szCs w:val="24"/>
        </w:rPr>
      </w:pPr>
      <w:r w:rsidRPr="006A0A17">
        <w:rPr>
          <w:snapToGrid/>
          <w:szCs w:val="24"/>
        </w:rPr>
        <w:br w:type="page"/>
      </w:r>
    </w:p>
    <w:p w14:paraId="32B215A1" w14:textId="5CB69120" w:rsidR="005B13C4" w:rsidRPr="005B13C4" w:rsidRDefault="005B13C4" w:rsidP="005B13C4">
      <w:pPr>
        <w:widowControl/>
        <w:textAlignment w:val="baseline"/>
        <w:rPr>
          <w:snapToGrid/>
          <w:szCs w:val="24"/>
        </w:rPr>
      </w:pPr>
      <w:r w:rsidRPr="005B13C4">
        <w:rPr>
          <w:snapToGrid/>
          <w:szCs w:val="24"/>
        </w:rPr>
        <w:lastRenderedPageBreak/>
        <w:t>Compressor Specifications </w:t>
      </w:r>
    </w:p>
    <w:p w14:paraId="74F48C0A" w14:textId="77777777" w:rsidR="005B13C4" w:rsidRPr="005B13C4" w:rsidRDefault="005B13C4" w:rsidP="005B13C4">
      <w:pPr>
        <w:widowControl/>
        <w:textAlignment w:val="baseline"/>
        <w:rPr>
          <w:snapToGrid/>
          <w:szCs w:val="24"/>
        </w:rPr>
      </w:pPr>
      <w:r w:rsidRPr="005B13C4">
        <w:rPr>
          <w:snapToGrid/>
          <w:szCs w:val="24"/>
        </w:rPr>
        <w:t> </w:t>
      </w:r>
    </w:p>
    <w:p w14:paraId="64AD5191" w14:textId="4D6FC8E8" w:rsidR="005B13C4" w:rsidRPr="005B13C4" w:rsidRDefault="00DD6736" w:rsidP="00200567">
      <w:pPr>
        <w:widowControl/>
        <w:textAlignment w:val="baseline"/>
        <w:rPr>
          <w:snapToGrid/>
          <w:color w:val="1F497D"/>
          <w:szCs w:val="24"/>
        </w:rPr>
      </w:pPr>
      <w:r w:rsidRPr="005B13C4">
        <w:rPr>
          <w:snapToGrid/>
          <w:szCs w:val="24"/>
        </w:rPr>
        <w:t xml:space="preserve">Table </w:t>
      </w:r>
      <w:r>
        <w:t>G.18</w:t>
      </w:r>
      <w:r w:rsidR="005B13C4" w:rsidRPr="005B13C4">
        <w:rPr>
          <w:snapToGrid/>
          <w:szCs w:val="24"/>
        </w:rPr>
        <w:t>: Compressor Specifications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0"/>
        <w:gridCol w:w="5340"/>
      </w:tblGrid>
      <w:tr w:rsidR="005B13C4" w:rsidRPr="005B13C4" w14:paraId="0F671EC9"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681F2448" w14:textId="77777777" w:rsidR="005B13C4" w:rsidRPr="005B13C4" w:rsidRDefault="005B13C4" w:rsidP="005B13C4">
            <w:pPr>
              <w:widowControl/>
              <w:jc w:val="center"/>
              <w:textAlignment w:val="baseline"/>
              <w:rPr>
                <w:snapToGrid/>
                <w:szCs w:val="24"/>
              </w:rPr>
            </w:pPr>
            <w:r w:rsidRPr="005B13C4">
              <w:rPr>
                <w:snapToGrid/>
                <w:szCs w:val="24"/>
              </w:rPr>
              <w:t>Tag Number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0DBFBA9F" w14:textId="2C3EB243" w:rsidR="005B13C4" w:rsidRPr="005B13C4" w:rsidRDefault="6D7EFA55" w:rsidP="6D7EFA55">
            <w:pPr>
              <w:spacing w:line="259" w:lineRule="auto"/>
              <w:jc w:val="center"/>
            </w:pPr>
            <w:r>
              <w:t>E-255</w:t>
            </w:r>
          </w:p>
        </w:tc>
      </w:tr>
      <w:tr w:rsidR="005B13C4" w:rsidRPr="005B13C4" w14:paraId="4C3E90CC" w14:textId="77777777" w:rsidTr="005B13C4">
        <w:trPr>
          <w:trHeight w:val="360"/>
        </w:trPr>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0214C144" w14:textId="77777777" w:rsidR="005B13C4" w:rsidRPr="005B13C4" w:rsidRDefault="005B13C4" w:rsidP="005B13C4">
            <w:pPr>
              <w:widowControl/>
              <w:jc w:val="center"/>
              <w:textAlignment w:val="baseline"/>
              <w:rPr>
                <w:snapToGrid/>
                <w:szCs w:val="24"/>
              </w:rPr>
            </w:pPr>
            <w:r w:rsidRPr="005B13C4">
              <w:rPr>
                <w:snapToGrid/>
                <w:szCs w:val="24"/>
              </w:rPr>
              <w:t>Description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714702AD" w14:textId="77777777" w:rsidR="005B13C4" w:rsidRPr="005B13C4" w:rsidRDefault="4331E61D" w:rsidP="005B13C4">
            <w:pPr>
              <w:widowControl/>
              <w:jc w:val="center"/>
              <w:textAlignment w:val="baseline"/>
              <w:rPr>
                <w:snapToGrid/>
              </w:rPr>
            </w:pPr>
            <w:r w:rsidRPr="43BE0771">
              <w:rPr>
                <w:snapToGrid/>
              </w:rPr>
              <w:t>Air</w:t>
            </w:r>
            <w:r w:rsidR="005B13C4" w:rsidRPr="005B13C4">
              <w:rPr>
                <w:snapToGrid/>
              </w:rPr>
              <w:t xml:space="preserve"> Compressor </w:t>
            </w:r>
          </w:p>
        </w:tc>
      </w:tr>
      <w:tr w:rsidR="005B13C4" w:rsidRPr="005B13C4" w14:paraId="6ACE00F4"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1745CCE3" w14:textId="77777777" w:rsidR="005B13C4" w:rsidRPr="005B13C4" w:rsidRDefault="005B13C4" w:rsidP="005B13C4">
            <w:pPr>
              <w:widowControl/>
              <w:jc w:val="center"/>
              <w:textAlignment w:val="baseline"/>
              <w:rPr>
                <w:snapToGrid/>
                <w:szCs w:val="24"/>
              </w:rPr>
            </w:pPr>
            <w:r w:rsidRPr="005B13C4">
              <w:rPr>
                <w:snapToGrid/>
                <w:szCs w:val="24"/>
              </w:rPr>
              <w:t>Type of Compressor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6BD1CDB8" w14:textId="1E6E1127" w:rsidR="005B13C4" w:rsidRPr="005B13C4" w:rsidRDefault="2AD179C5" w:rsidP="35457A70">
            <w:pPr>
              <w:spacing w:line="259" w:lineRule="auto"/>
              <w:jc w:val="center"/>
              <w:rPr>
                <w:szCs w:val="24"/>
              </w:rPr>
            </w:pPr>
            <w:r>
              <w:t>Adiabatic</w:t>
            </w:r>
          </w:p>
        </w:tc>
      </w:tr>
      <w:tr w:rsidR="005B13C4" w:rsidRPr="005B13C4" w14:paraId="69ABC3A9"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7C078D3E" w14:textId="77777777" w:rsidR="005B13C4" w:rsidRPr="005B13C4" w:rsidRDefault="005B13C4" w:rsidP="005B13C4">
            <w:pPr>
              <w:widowControl/>
              <w:jc w:val="center"/>
              <w:textAlignment w:val="baseline"/>
              <w:rPr>
                <w:snapToGrid/>
                <w:szCs w:val="24"/>
              </w:rPr>
            </w:pPr>
            <w:r w:rsidRPr="005B13C4">
              <w:rPr>
                <w:snapToGrid/>
                <w:szCs w:val="24"/>
              </w:rPr>
              <w:t>Material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48C2866C" w14:textId="77777777" w:rsidR="005B13C4" w:rsidRPr="005B13C4" w:rsidRDefault="005B13C4" w:rsidP="005B13C4">
            <w:pPr>
              <w:widowControl/>
              <w:jc w:val="center"/>
              <w:textAlignment w:val="baseline"/>
              <w:rPr>
                <w:snapToGrid/>
              </w:rPr>
            </w:pPr>
            <w:r w:rsidRPr="005B13C4">
              <w:rPr>
                <w:snapToGrid/>
              </w:rPr>
              <w:t>316 Stainless Steel </w:t>
            </w:r>
          </w:p>
        </w:tc>
      </w:tr>
      <w:tr w:rsidR="005B13C4" w:rsidRPr="005B13C4" w14:paraId="004C491D"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7D7E0FD8" w14:textId="77777777" w:rsidR="005B13C4" w:rsidRPr="005B13C4" w:rsidRDefault="005B13C4" w:rsidP="005B13C4">
            <w:pPr>
              <w:widowControl/>
              <w:jc w:val="center"/>
              <w:textAlignment w:val="baseline"/>
              <w:rPr>
                <w:snapToGrid/>
                <w:szCs w:val="24"/>
              </w:rPr>
            </w:pPr>
            <w:r w:rsidRPr="005B13C4">
              <w:rPr>
                <w:snapToGrid/>
                <w:szCs w:val="24"/>
              </w:rPr>
              <w:t>Power Required (HP)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6832CF6C" w14:textId="06F4CC85" w:rsidR="005B13C4" w:rsidRPr="005B13C4" w:rsidRDefault="49FFB3FB" w:rsidP="69790C3E">
            <w:pPr>
              <w:spacing w:line="259" w:lineRule="auto"/>
              <w:jc w:val="center"/>
            </w:pPr>
            <w:r>
              <w:t>75</w:t>
            </w:r>
          </w:p>
        </w:tc>
      </w:tr>
      <w:tr w:rsidR="005B13C4" w:rsidRPr="005B13C4" w14:paraId="56A86089"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099DA013" w14:textId="77777777" w:rsidR="005B13C4" w:rsidRPr="005B13C4" w:rsidRDefault="005B13C4" w:rsidP="005B13C4">
            <w:pPr>
              <w:widowControl/>
              <w:jc w:val="center"/>
              <w:textAlignment w:val="baseline"/>
            </w:pPr>
            <w:r w:rsidRPr="005B13C4">
              <w:rPr>
                <w:snapToGrid/>
              </w:rPr>
              <w:t>Physical Properties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7F12B7C4" w14:textId="77777777" w:rsidR="005B13C4" w:rsidRPr="005B13C4" w:rsidRDefault="4331E61D" w:rsidP="005B13C4">
            <w:pPr>
              <w:widowControl/>
              <w:jc w:val="center"/>
              <w:textAlignment w:val="baseline"/>
              <w:rPr>
                <w:snapToGrid/>
              </w:rPr>
            </w:pPr>
            <w:r w:rsidRPr="43BE0771">
              <w:rPr>
                <w:snapToGrid/>
              </w:rPr>
              <w:t>Single</w:t>
            </w:r>
            <w:r w:rsidR="005B13C4" w:rsidRPr="005B13C4">
              <w:rPr>
                <w:snapToGrid/>
              </w:rPr>
              <w:t xml:space="preserve"> Stream </w:t>
            </w:r>
          </w:p>
          <w:p w14:paraId="0C20D1A2" w14:textId="77777777" w:rsidR="005B13C4" w:rsidRPr="005B13C4" w:rsidRDefault="005B13C4" w:rsidP="005B13C4">
            <w:pPr>
              <w:widowControl/>
              <w:jc w:val="center"/>
              <w:textAlignment w:val="baseline"/>
              <w:rPr>
                <w:snapToGrid/>
              </w:rPr>
            </w:pPr>
            <w:r w:rsidRPr="005B13C4">
              <w:rPr>
                <w:snapToGrid/>
              </w:rPr>
              <w:t>Pres: 14.7 </w:t>
            </w:r>
          </w:p>
          <w:p w14:paraId="6216ECB8" w14:textId="77777777" w:rsidR="005B13C4" w:rsidRPr="005B13C4" w:rsidRDefault="005B13C4" w:rsidP="005B13C4">
            <w:pPr>
              <w:widowControl/>
              <w:jc w:val="center"/>
              <w:textAlignment w:val="baseline"/>
              <w:rPr>
                <w:snapToGrid/>
              </w:rPr>
            </w:pPr>
            <w:r w:rsidRPr="005B13C4">
              <w:rPr>
                <w:snapToGrid/>
              </w:rPr>
              <w:t>Temp F: 85.0 </w:t>
            </w:r>
          </w:p>
          <w:p w14:paraId="248449E1" w14:textId="77777777" w:rsidR="005B13C4" w:rsidRPr="005B13C4" w:rsidRDefault="005B13C4" w:rsidP="005B13C4">
            <w:pPr>
              <w:widowControl/>
              <w:jc w:val="center"/>
              <w:textAlignment w:val="baseline"/>
              <w:rPr>
                <w:snapToGrid/>
              </w:rPr>
            </w:pPr>
            <w:r w:rsidRPr="005B13C4">
              <w:rPr>
                <w:snapToGrid/>
              </w:rPr>
              <w:t>Vapor Frac: 1.00 </w:t>
            </w:r>
          </w:p>
          <w:p w14:paraId="0010BC54" w14:textId="35594071" w:rsidR="1852CBDC" w:rsidRDefault="1852CBDC" w:rsidP="1852CBDC">
            <w:pPr>
              <w:widowControl/>
              <w:jc w:val="center"/>
              <w:rPr>
                <w:szCs w:val="24"/>
              </w:rPr>
            </w:pPr>
            <w:r w:rsidRPr="1852CBDC">
              <w:rPr>
                <w:szCs w:val="24"/>
              </w:rPr>
              <w:t xml:space="preserve">Flow Rate: 4636 </w:t>
            </w:r>
            <w:proofErr w:type="spellStart"/>
            <w:r w:rsidRPr="1852CBDC">
              <w:rPr>
                <w:szCs w:val="24"/>
              </w:rPr>
              <w:t>lb</w:t>
            </w:r>
            <w:proofErr w:type="spellEnd"/>
            <w:r w:rsidRPr="1852CBDC">
              <w:rPr>
                <w:szCs w:val="24"/>
              </w:rPr>
              <w:t>/hr</w:t>
            </w:r>
          </w:p>
          <w:p w14:paraId="1495ECC1" w14:textId="77777777" w:rsidR="005B13C4" w:rsidRPr="005B13C4" w:rsidRDefault="005B13C4" w:rsidP="005B13C4">
            <w:pPr>
              <w:widowControl/>
              <w:jc w:val="center"/>
              <w:textAlignment w:val="baseline"/>
              <w:rPr>
                <w:snapToGrid/>
              </w:rPr>
            </w:pPr>
            <w:proofErr w:type="spellStart"/>
            <w:r w:rsidRPr="005B13C4">
              <w:rPr>
                <w:snapToGrid/>
              </w:rPr>
              <w:t>Wt</w:t>
            </w:r>
            <w:proofErr w:type="spellEnd"/>
            <w:r w:rsidRPr="005B13C4">
              <w:rPr>
                <w:snapToGrid/>
              </w:rPr>
              <w:t xml:space="preserve">% </w:t>
            </w:r>
            <w:r w:rsidR="4331E61D" w:rsidRPr="43BE0771">
              <w:rPr>
                <w:snapToGrid/>
              </w:rPr>
              <w:t>Air</w:t>
            </w:r>
            <w:r w:rsidRPr="005B13C4">
              <w:rPr>
                <w:snapToGrid/>
              </w:rPr>
              <w:t xml:space="preserve">: </w:t>
            </w:r>
            <w:r w:rsidR="4331E61D" w:rsidRPr="43BE0771">
              <w:rPr>
                <w:snapToGrid/>
              </w:rPr>
              <w:t>100</w:t>
            </w:r>
            <w:r w:rsidRPr="005B13C4">
              <w:rPr>
                <w:snapToGrid/>
              </w:rPr>
              <w:t>% </w:t>
            </w:r>
          </w:p>
        </w:tc>
      </w:tr>
      <w:tr w:rsidR="005B13C4" w:rsidRPr="005B13C4" w14:paraId="7A26AAEE"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148C38FF" w14:textId="77777777" w:rsidR="005B13C4" w:rsidRPr="005B13C4" w:rsidRDefault="005B13C4" w:rsidP="005B13C4">
            <w:pPr>
              <w:widowControl/>
              <w:jc w:val="center"/>
              <w:textAlignment w:val="baseline"/>
              <w:rPr>
                <w:snapToGrid/>
                <w:szCs w:val="24"/>
              </w:rPr>
            </w:pPr>
            <w:r w:rsidRPr="005B13C4">
              <w:rPr>
                <w:snapToGrid/>
                <w:szCs w:val="24"/>
              </w:rPr>
              <w:t>Normal and Maximum Inlet/Outlet Pressures (psia)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62733E37" w14:textId="77777777" w:rsidR="005B13C4" w:rsidRPr="005B13C4" w:rsidRDefault="005B13C4" w:rsidP="005B13C4">
            <w:pPr>
              <w:widowControl/>
              <w:jc w:val="center"/>
              <w:textAlignment w:val="baseline"/>
              <w:rPr>
                <w:snapToGrid/>
                <w:szCs w:val="24"/>
              </w:rPr>
            </w:pPr>
            <w:r w:rsidRPr="005B13C4">
              <w:rPr>
                <w:snapToGrid/>
                <w:szCs w:val="24"/>
              </w:rPr>
              <w:t>Atmospheric/60 </w:t>
            </w:r>
          </w:p>
        </w:tc>
      </w:tr>
      <w:tr w:rsidR="005B13C4" w:rsidRPr="005B13C4" w14:paraId="117E140F" w14:textId="77777777" w:rsidTr="005B13C4">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38785C54" w14:textId="169A9502" w:rsidR="005B13C4" w:rsidRPr="005B13C4" w:rsidRDefault="005B13C4" w:rsidP="005B13C4">
            <w:pPr>
              <w:widowControl/>
              <w:jc w:val="center"/>
              <w:textAlignment w:val="baseline"/>
              <w:rPr>
                <w:snapToGrid/>
                <w:szCs w:val="24"/>
              </w:rPr>
            </w:pPr>
            <w:r w:rsidRPr="005B13C4">
              <w:rPr>
                <w:snapToGrid/>
                <w:szCs w:val="24"/>
              </w:rPr>
              <w:t>Normal and Maximum Flow Rate (</w:t>
            </w:r>
            <w:proofErr w:type="spellStart"/>
            <w:r w:rsidRPr="005B13C4">
              <w:rPr>
                <w:snapToGrid/>
                <w:szCs w:val="24"/>
              </w:rPr>
              <w:t>lb</w:t>
            </w:r>
            <w:proofErr w:type="spellEnd"/>
            <w:r w:rsidRPr="005B13C4">
              <w:rPr>
                <w:snapToGrid/>
                <w:szCs w:val="24"/>
              </w:rPr>
              <w:t>/</w:t>
            </w:r>
            <w:proofErr w:type="spellStart"/>
            <w:r w:rsidR="003811E7">
              <w:rPr>
                <w:snapToGrid/>
                <w:szCs w:val="24"/>
              </w:rPr>
              <w:t>hr</w:t>
            </w:r>
            <w:r w:rsidRPr="006A0A17">
              <w:rPr>
                <w:snapToGrid/>
                <w:szCs w:val="24"/>
              </w:rPr>
              <w:t>r</w:t>
            </w:r>
            <w:proofErr w:type="spellEnd"/>
            <w:r w:rsidRPr="005B13C4">
              <w:rPr>
                <w:snapToGrid/>
                <w:szCs w:val="24"/>
              </w:rPr>
              <w:t>)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7C7AE3B2" w14:textId="77777777" w:rsidR="005B13C4" w:rsidRPr="005B13C4" w:rsidRDefault="005B13C4" w:rsidP="005B13C4">
            <w:pPr>
              <w:widowControl/>
              <w:jc w:val="center"/>
              <w:textAlignment w:val="baseline"/>
              <w:rPr>
                <w:snapToGrid/>
                <w:szCs w:val="24"/>
              </w:rPr>
            </w:pPr>
            <w:r w:rsidRPr="005B13C4">
              <w:rPr>
                <w:snapToGrid/>
                <w:szCs w:val="24"/>
              </w:rPr>
              <w:t>7240 </w:t>
            </w:r>
          </w:p>
        </w:tc>
      </w:tr>
      <w:tr w:rsidR="005B13C4" w:rsidRPr="005B13C4" w14:paraId="79BD4426" w14:textId="77777777" w:rsidTr="005B13C4">
        <w:trPr>
          <w:trHeight w:val="600"/>
        </w:trPr>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2CD4489C" w14:textId="77777777" w:rsidR="005B13C4" w:rsidRPr="005B13C4" w:rsidRDefault="005B13C4" w:rsidP="005B13C4">
            <w:pPr>
              <w:widowControl/>
              <w:jc w:val="center"/>
              <w:textAlignment w:val="baseline"/>
              <w:rPr>
                <w:snapToGrid/>
                <w:szCs w:val="24"/>
              </w:rPr>
            </w:pPr>
            <w:r w:rsidRPr="005B13C4">
              <w:rPr>
                <w:snapToGrid/>
                <w:szCs w:val="24"/>
              </w:rPr>
              <w:t>Normal and Maximum Temperature (°F)  </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66F2553F" w14:textId="77777777" w:rsidR="005B13C4" w:rsidRPr="005B13C4" w:rsidRDefault="005B13C4" w:rsidP="005B13C4">
            <w:pPr>
              <w:widowControl/>
              <w:jc w:val="center"/>
              <w:textAlignment w:val="baseline"/>
              <w:rPr>
                <w:snapToGrid/>
                <w:szCs w:val="24"/>
              </w:rPr>
            </w:pPr>
            <w:r w:rsidRPr="005B13C4">
              <w:rPr>
                <w:snapToGrid/>
                <w:szCs w:val="24"/>
              </w:rPr>
              <w:t>85.0 </w:t>
            </w:r>
          </w:p>
        </w:tc>
      </w:tr>
      <w:tr w:rsidR="44E0F2F5" w14:paraId="2789486A" w14:textId="77777777" w:rsidTr="44E0F2F5">
        <w:trPr>
          <w:trHeight w:val="600"/>
        </w:trPr>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73B04991" w14:textId="55C5A981" w:rsidR="44E0F2F5" w:rsidRDefault="49FFB3FB" w:rsidP="44E0F2F5">
            <w:pPr>
              <w:jc w:val="center"/>
            </w:pPr>
            <w:r>
              <w:t>Efficiency/Theoretical Power (HP)</w:t>
            </w:r>
          </w:p>
        </w:tc>
        <w:tc>
          <w:tcPr>
            <w:tcW w:w="5340" w:type="dxa"/>
            <w:tcBorders>
              <w:top w:val="single" w:sz="6" w:space="0" w:color="auto"/>
              <w:left w:val="single" w:sz="6" w:space="0" w:color="auto"/>
              <w:bottom w:val="single" w:sz="6" w:space="0" w:color="auto"/>
              <w:right w:val="single" w:sz="6" w:space="0" w:color="auto"/>
            </w:tcBorders>
            <w:shd w:val="clear" w:color="auto" w:fill="auto"/>
            <w:hideMark/>
          </w:tcPr>
          <w:p w14:paraId="78876CD7" w14:textId="0A68DE2E" w:rsidR="44E0F2F5" w:rsidRDefault="49FFB3FB" w:rsidP="44E0F2F5">
            <w:pPr>
              <w:jc w:val="center"/>
            </w:pPr>
            <w:r>
              <w:t xml:space="preserve">80% / 56 </w:t>
            </w:r>
          </w:p>
        </w:tc>
      </w:tr>
    </w:tbl>
    <w:p w14:paraId="795B9E47" w14:textId="77777777" w:rsidR="000B799F" w:rsidRPr="006A0A17" w:rsidRDefault="000B799F" w:rsidP="00FE2B23">
      <w:pPr>
        <w:widowControl/>
        <w:rPr>
          <w:szCs w:val="24"/>
        </w:rPr>
      </w:pPr>
    </w:p>
    <w:p w14:paraId="4AD3F4DD" w14:textId="77777777" w:rsidR="000B799F" w:rsidRPr="006A0A17" w:rsidRDefault="000B799F" w:rsidP="00FE2B23">
      <w:pPr>
        <w:widowControl/>
        <w:rPr>
          <w:szCs w:val="24"/>
        </w:rPr>
      </w:pPr>
    </w:p>
    <w:p w14:paraId="7243BF37" w14:textId="77777777" w:rsidR="008F616E" w:rsidRPr="006A0A17" w:rsidRDefault="008F616E">
      <w:pPr>
        <w:widowControl/>
        <w:rPr>
          <w:snapToGrid/>
          <w:szCs w:val="24"/>
        </w:rPr>
      </w:pPr>
      <w:r w:rsidRPr="006A0A17">
        <w:rPr>
          <w:snapToGrid/>
          <w:szCs w:val="24"/>
        </w:rPr>
        <w:br w:type="page"/>
      </w:r>
    </w:p>
    <w:p w14:paraId="38A96279" w14:textId="77777777" w:rsidR="0080174A" w:rsidRPr="0080174A" w:rsidRDefault="0080174A" w:rsidP="0080174A">
      <w:pPr>
        <w:widowControl/>
        <w:jc w:val="both"/>
        <w:textAlignment w:val="baseline"/>
        <w:rPr>
          <w:snapToGrid/>
          <w:szCs w:val="24"/>
        </w:rPr>
      </w:pPr>
      <w:r w:rsidRPr="0080174A">
        <w:rPr>
          <w:snapToGrid/>
          <w:szCs w:val="24"/>
        </w:rPr>
        <w:lastRenderedPageBreak/>
        <w:t>Vessels </w:t>
      </w:r>
    </w:p>
    <w:p w14:paraId="55339CB0" w14:textId="534E7E01" w:rsidR="0080174A" w:rsidRPr="0080174A" w:rsidRDefault="00DD6736" w:rsidP="00200567">
      <w:pPr>
        <w:widowControl/>
        <w:textAlignment w:val="baseline"/>
        <w:rPr>
          <w:snapToGrid/>
          <w:color w:val="1F497D"/>
          <w:szCs w:val="24"/>
        </w:rPr>
      </w:pPr>
      <w:r w:rsidRPr="0080174A">
        <w:rPr>
          <w:snapToGrid/>
          <w:szCs w:val="24"/>
        </w:rPr>
        <w:t xml:space="preserve">Table </w:t>
      </w:r>
      <w:r>
        <w:t xml:space="preserve">G.19: </w:t>
      </w:r>
      <w:r w:rsidR="0080174A" w:rsidRPr="0080174A">
        <w:rPr>
          <w:snapToGrid/>
          <w:szCs w:val="24"/>
        </w:rPr>
        <w:t xml:space="preserve"> Reactor, Vessel, and Distillation Column Specifications </w:t>
      </w:r>
    </w:p>
    <w:tbl>
      <w:tblPr>
        <w:tblW w:w="0" w:type="auto"/>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16"/>
        <w:gridCol w:w="1729"/>
        <w:gridCol w:w="27"/>
        <w:gridCol w:w="1800"/>
        <w:gridCol w:w="21"/>
        <w:gridCol w:w="1779"/>
        <w:gridCol w:w="43"/>
        <w:gridCol w:w="1929"/>
      </w:tblGrid>
      <w:tr w:rsidR="00EF6D22" w:rsidRPr="006A0A17" w14:paraId="06037762"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80EF8E2" w14:textId="77777777" w:rsidR="0080174A" w:rsidRPr="0080174A" w:rsidRDefault="0080174A" w:rsidP="0080174A">
            <w:pPr>
              <w:widowControl/>
              <w:jc w:val="center"/>
              <w:textAlignment w:val="baseline"/>
              <w:rPr>
                <w:snapToGrid/>
                <w:szCs w:val="24"/>
              </w:rPr>
            </w:pPr>
            <w:r w:rsidRPr="0080174A">
              <w:rPr>
                <w:snapToGrid/>
                <w:szCs w:val="24"/>
              </w:rPr>
              <w:t>Tag Number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316ED3FD" w14:textId="541DAFD6" w:rsidR="0080174A" w:rsidRPr="0080174A" w:rsidRDefault="0080174A" w:rsidP="0080174A">
            <w:pPr>
              <w:widowControl/>
              <w:jc w:val="center"/>
              <w:textAlignment w:val="baseline"/>
              <w:rPr>
                <w:snapToGrid/>
                <w:szCs w:val="24"/>
              </w:rPr>
            </w:pPr>
            <w:r w:rsidRPr="002E0776">
              <w:rPr>
                <w:snapToGrid/>
                <w:szCs w:val="24"/>
              </w:rPr>
              <w:t>R-1</w:t>
            </w:r>
            <w:r w:rsidR="00010A8F" w:rsidRPr="002E0776">
              <w:rPr>
                <w:snapToGrid/>
                <w:szCs w:val="24"/>
              </w:rPr>
              <w:t>50A-G</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03C75B3E" w14:textId="4F5A1876" w:rsidR="0080174A" w:rsidRPr="0080174A" w:rsidRDefault="0080174A" w:rsidP="0080174A">
            <w:pPr>
              <w:widowControl/>
              <w:jc w:val="center"/>
              <w:textAlignment w:val="baseline"/>
              <w:rPr>
                <w:snapToGrid/>
                <w:szCs w:val="24"/>
                <w:highlight w:val="yellow"/>
              </w:rPr>
            </w:pPr>
            <w:r w:rsidRPr="0080174A">
              <w:rPr>
                <w:snapToGrid/>
                <w:szCs w:val="24"/>
              </w:rPr>
              <w:t>V-</w:t>
            </w:r>
            <w:r w:rsidR="00B013CF" w:rsidRPr="00ED2DE2">
              <w:rPr>
                <w:snapToGrid/>
                <w:szCs w:val="24"/>
              </w:rPr>
              <w:t>430</w:t>
            </w:r>
            <w:r w:rsidRPr="0080174A">
              <w:rPr>
                <w:snapToGrid/>
                <w:szCs w:val="24"/>
              </w:rPr>
              <w:t>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2041432" w14:textId="6EDD107F" w:rsidR="0080174A" w:rsidRPr="0080174A" w:rsidRDefault="0036344E" w:rsidP="0080174A">
            <w:pPr>
              <w:widowControl/>
              <w:jc w:val="center"/>
              <w:textAlignment w:val="baseline"/>
              <w:rPr>
                <w:snapToGrid/>
                <w:szCs w:val="24"/>
                <w:highlight w:val="yellow"/>
              </w:rPr>
            </w:pPr>
            <w:r w:rsidRPr="0036344E">
              <w:rPr>
                <w:snapToGrid/>
                <w:szCs w:val="24"/>
              </w:rPr>
              <w:t>CL-415</w:t>
            </w:r>
            <w:r w:rsidR="0080174A" w:rsidRPr="0036344E">
              <w:rPr>
                <w:snapToGrid/>
                <w:szCs w:val="24"/>
              </w:rPr>
              <w:t>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41877E42" w14:textId="4E234447" w:rsidR="0080174A" w:rsidRPr="0080174A" w:rsidRDefault="00BC4B4F" w:rsidP="0080174A">
            <w:pPr>
              <w:widowControl/>
              <w:jc w:val="center"/>
              <w:textAlignment w:val="baseline"/>
              <w:rPr>
                <w:snapToGrid/>
                <w:szCs w:val="24"/>
                <w:highlight w:val="yellow"/>
              </w:rPr>
            </w:pPr>
            <w:r w:rsidRPr="00BC4B4F">
              <w:rPr>
                <w:snapToGrid/>
                <w:szCs w:val="24"/>
              </w:rPr>
              <w:t>V-450</w:t>
            </w:r>
            <w:r w:rsidR="0080174A" w:rsidRPr="00BC4B4F">
              <w:rPr>
                <w:snapToGrid/>
                <w:szCs w:val="24"/>
              </w:rPr>
              <w:t> </w:t>
            </w:r>
          </w:p>
        </w:tc>
      </w:tr>
      <w:tr w:rsidR="00EF6D22" w:rsidRPr="006A0A17" w14:paraId="55652984"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4E079011" w14:textId="77777777" w:rsidR="0080174A" w:rsidRPr="0080174A" w:rsidRDefault="0080174A" w:rsidP="0080174A">
            <w:pPr>
              <w:widowControl/>
              <w:jc w:val="center"/>
              <w:textAlignment w:val="baseline"/>
              <w:rPr>
                <w:snapToGrid/>
                <w:szCs w:val="24"/>
              </w:rPr>
            </w:pPr>
            <w:r w:rsidRPr="0080174A">
              <w:rPr>
                <w:snapToGrid/>
                <w:szCs w:val="24"/>
              </w:rPr>
              <w:t>Description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132EAF20" w14:textId="4F163683" w:rsidR="0080174A" w:rsidRPr="0080174A" w:rsidRDefault="002E0776" w:rsidP="0080174A">
            <w:pPr>
              <w:widowControl/>
              <w:jc w:val="center"/>
              <w:textAlignment w:val="baseline"/>
              <w:rPr>
                <w:snapToGrid/>
                <w:szCs w:val="24"/>
              </w:rPr>
            </w:pPr>
            <w:r w:rsidRPr="002E0776">
              <w:rPr>
                <w:snapToGrid/>
                <w:szCs w:val="24"/>
              </w:rPr>
              <w:t>Enzyme Reactor</w:t>
            </w:r>
            <w:r>
              <w:rPr>
                <w:snapToGrid/>
                <w:szCs w:val="24"/>
              </w:rPr>
              <w:t>s</w:t>
            </w:r>
            <w:r w:rsidR="0080174A" w:rsidRPr="002E0776">
              <w:rPr>
                <w:snapToGrid/>
                <w:szCs w:val="24"/>
              </w:rPr>
              <w:t>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011507" w14:textId="47E8A5EC" w:rsidR="0080174A" w:rsidRPr="0080174A" w:rsidRDefault="00644332" w:rsidP="0080174A">
            <w:pPr>
              <w:widowControl/>
              <w:jc w:val="center"/>
              <w:textAlignment w:val="baseline"/>
              <w:rPr>
                <w:snapToGrid/>
                <w:szCs w:val="24"/>
                <w:highlight w:val="yellow"/>
              </w:rPr>
            </w:pPr>
            <w:r>
              <w:rPr>
                <w:snapToGrid/>
                <w:szCs w:val="24"/>
              </w:rPr>
              <w:t>Col</w:t>
            </w:r>
            <w:r w:rsidR="002568F6">
              <w:rPr>
                <w:snapToGrid/>
                <w:szCs w:val="24"/>
              </w:rPr>
              <w:t>umn</w:t>
            </w:r>
            <w:r w:rsidR="009860C5">
              <w:rPr>
                <w:snapToGrid/>
                <w:szCs w:val="24"/>
              </w:rPr>
              <w:t xml:space="preserve"> 1 Acc</w:t>
            </w:r>
            <w:r w:rsidR="00E9245D">
              <w:rPr>
                <w:snapToGrid/>
                <w:szCs w:val="24"/>
              </w:rPr>
              <w:t>umulator</w:t>
            </w:r>
            <w:r w:rsidR="0080174A" w:rsidRPr="00087397">
              <w:rPr>
                <w:snapToGrid/>
                <w:szCs w:val="24"/>
              </w:rPr>
              <w:t>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905C13" w14:textId="66BFDF03" w:rsidR="0080174A" w:rsidRPr="0080174A" w:rsidRDefault="0036344E" w:rsidP="0080174A">
            <w:pPr>
              <w:widowControl/>
              <w:jc w:val="center"/>
              <w:textAlignment w:val="baseline"/>
              <w:rPr>
                <w:snapToGrid/>
                <w:szCs w:val="24"/>
                <w:highlight w:val="yellow"/>
              </w:rPr>
            </w:pPr>
            <w:r w:rsidRPr="0036344E">
              <w:rPr>
                <w:snapToGrid/>
                <w:szCs w:val="24"/>
              </w:rPr>
              <w:t xml:space="preserve">Distillation Column 1 </w:t>
            </w:r>
            <w:r w:rsidR="0080174A" w:rsidRPr="0036344E">
              <w:rPr>
                <w:snapToGrid/>
                <w:szCs w:val="24"/>
              </w:rPr>
              <w:t>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3A291707" w14:textId="60695ED2" w:rsidR="0080174A" w:rsidRPr="0080174A" w:rsidRDefault="00BC4B4F" w:rsidP="0080174A">
            <w:pPr>
              <w:widowControl/>
              <w:jc w:val="center"/>
              <w:textAlignment w:val="baseline"/>
              <w:rPr>
                <w:snapToGrid/>
                <w:szCs w:val="24"/>
              </w:rPr>
            </w:pPr>
            <w:r>
              <w:rPr>
                <w:snapToGrid/>
                <w:szCs w:val="24"/>
              </w:rPr>
              <w:t>Column 2 Accumulator</w:t>
            </w:r>
            <w:r w:rsidR="0080174A" w:rsidRPr="00BC4B4F">
              <w:rPr>
                <w:snapToGrid/>
                <w:szCs w:val="24"/>
              </w:rPr>
              <w:t> </w:t>
            </w:r>
          </w:p>
        </w:tc>
      </w:tr>
      <w:tr w:rsidR="00EF6D22" w:rsidRPr="006A0A17" w14:paraId="5AA4FAF2"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24F69781" w14:textId="77777777" w:rsidR="0080174A" w:rsidRPr="0080174A" w:rsidRDefault="0080174A" w:rsidP="0080174A">
            <w:pPr>
              <w:widowControl/>
              <w:jc w:val="center"/>
              <w:textAlignment w:val="baseline"/>
              <w:rPr>
                <w:snapToGrid/>
                <w:szCs w:val="24"/>
              </w:rPr>
            </w:pPr>
            <w:r w:rsidRPr="0080174A">
              <w:rPr>
                <w:snapToGrid/>
                <w:szCs w:val="24"/>
              </w:rPr>
              <w:t>Diameter (ft)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231EEE95" w14:textId="2A2B413A" w:rsidR="0080174A" w:rsidRPr="0080174A" w:rsidRDefault="0080174A" w:rsidP="0080174A">
            <w:pPr>
              <w:widowControl/>
              <w:jc w:val="center"/>
              <w:textAlignment w:val="baseline"/>
              <w:rPr>
                <w:snapToGrid/>
                <w:szCs w:val="24"/>
                <w:highlight w:val="yellow"/>
              </w:rPr>
            </w:pPr>
            <w:r w:rsidRPr="0080174A">
              <w:rPr>
                <w:snapToGrid/>
                <w:szCs w:val="24"/>
              </w:rPr>
              <w:t>5</w:t>
            </w:r>
            <w:r w:rsidR="004E78F8" w:rsidRPr="004E78F8">
              <w:rPr>
                <w:snapToGrid/>
                <w:szCs w:val="24"/>
              </w:rPr>
              <w:t>.2</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B37EE0" w14:textId="63C5230F" w:rsidR="0080174A" w:rsidRPr="0080174A" w:rsidRDefault="00E90AE5" w:rsidP="0080174A">
            <w:pPr>
              <w:widowControl/>
              <w:jc w:val="center"/>
              <w:textAlignment w:val="baseline"/>
              <w:rPr>
                <w:snapToGrid/>
                <w:szCs w:val="24"/>
              </w:rPr>
            </w:pPr>
            <w:r>
              <w:rPr>
                <w:snapToGrid/>
                <w:szCs w:val="24"/>
              </w:rPr>
              <w:t>3</w:t>
            </w:r>
            <w:r w:rsidR="0080174A" w:rsidRPr="0080174A">
              <w:rPr>
                <w:snapToGrid/>
                <w:szCs w:val="24"/>
              </w:rPr>
              <w:t>.5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1752C9" w14:textId="32110C71" w:rsidR="0080174A" w:rsidRPr="0080174A" w:rsidRDefault="001531C3" w:rsidP="0080174A">
            <w:pPr>
              <w:widowControl/>
              <w:jc w:val="center"/>
              <w:textAlignment w:val="baseline"/>
              <w:rPr>
                <w:snapToGrid/>
                <w:szCs w:val="24"/>
                <w:highlight w:val="yellow"/>
              </w:rPr>
            </w:pPr>
            <w:r w:rsidRPr="001531C3">
              <w:rPr>
                <w:snapToGrid/>
                <w:szCs w:val="24"/>
              </w:rPr>
              <w:t>6</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0ACFA2CB" w14:textId="1A1CDEC0" w:rsidR="0080174A" w:rsidRPr="0080174A" w:rsidRDefault="00D44EAC" w:rsidP="0080174A">
            <w:pPr>
              <w:widowControl/>
              <w:jc w:val="center"/>
              <w:textAlignment w:val="baseline"/>
              <w:rPr>
                <w:snapToGrid/>
                <w:szCs w:val="24"/>
              </w:rPr>
            </w:pPr>
            <w:r w:rsidRPr="00D44EAC">
              <w:rPr>
                <w:snapToGrid/>
                <w:szCs w:val="24"/>
              </w:rPr>
              <w:t>2.5</w:t>
            </w:r>
          </w:p>
        </w:tc>
      </w:tr>
      <w:tr w:rsidR="00EF6D22" w:rsidRPr="006A0A17" w14:paraId="05E7F25E"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063BEE69" w14:textId="77777777" w:rsidR="0080174A" w:rsidRPr="0080174A" w:rsidRDefault="0080174A" w:rsidP="0080174A">
            <w:pPr>
              <w:widowControl/>
              <w:jc w:val="center"/>
              <w:textAlignment w:val="baseline"/>
              <w:rPr>
                <w:snapToGrid/>
                <w:szCs w:val="24"/>
              </w:rPr>
            </w:pPr>
            <w:r w:rsidRPr="0080174A">
              <w:rPr>
                <w:snapToGrid/>
                <w:szCs w:val="24"/>
              </w:rPr>
              <w:t>Weight (</w:t>
            </w:r>
            <w:proofErr w:type="spellStart"/>
            <w:r w:rsidRPr="0080174A">
              <w:rPr>
                <w:snapToGrid/>
                <w:szCs w:val="24"/>
              </w:rPr>
              <w:t>lb</w:t>
            </w:r>
            <w:proofErr w:type="spellEnd"/>
            <w:r w:rsidRPr="0080174A">
              <w:rPr>
                <w:snapToGrid/>
                <w:szCs w:val="24"/>
              </w:rPr>
              <w: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4435D31D" w14:textId="6B9C6582" w:rsidR="0080174A" w:rsidRPr="0080174A" w:rsidRDefault="007B7006" w:rsidP="0080174A">
            <w:pPr>
              <w:widowControl/>
              <w:jc w:val="center"/>
              <w:textAlignment w:val="baseline"/>
              <w:rPr>
                <w:snapToGrid/>
                <w:szCs w:val="24"/>
                <w:highlight w:val="yellow"/>
              </w:rPr>
            </w:pPr>
            <w:r w:rsidRPr="00733272">
              <w:rPr>
                <w:snapToGrid/>
                <w:szCs w:val="24"/>
              </w:rPr>
              <w:t>19</w:t>
            </w:r>
            <w:r w:rsidR="00733272" w:rsidRPr="00733272">
              <w:rPr>
                <w:snapToGrid/>
                <w:szCs w:val="24"/>
              </w:rPr>
              <w:t>,938</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5FF0D660" w14:textId="0FE3D133" w:rsidR="0080174A" w:rsidRPr="0080174A" w:rsidRDefault="001765AD" w:rsidP="0080174A">
            <w:pPr>
              <w:widowControl/>
              <w:jc w:val="center"/>
              <w:textAlignment w:val="baseline"/>
              <w:rPr>
                <w:snapToGrid/>
                <w:szCs w:val="24"/>
              </w:rPr>
            </w:pPr>
            <w:r>
              <w:rPr>
                <w:snapToGrid/>
                <w:szCs w:val="24"/>
              </w:rPr>
              <w:t>10</w:t>
            </w:r>
            <w:r w:rsidR="00D44EAC">
              <w:rPr>
                <w:snapToGrid/>
                <w:szCs w:val="24"/>
              </w:rPr>
              <w:t>,</w:t>
            </w:r>
            <w:r>
              <w:rPr>
                <w:snapToGrid/>
                <w:szCs w:val="24"/>
              </w:rPr>
              <w:t>503</w:t>
            </w:r>
            <w:r w:rsidR="0080174A" w:rsidRPr="00E90AE5">
              <w:rPr>
                <w:snapToGrid/>
                <w:szCs w:val="24"/>
              </w:rPr>
              <w:t>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5D0EB9" w14:textId="0AA66571" w:rsidR="0080174A" w:rsidRPr="0080174A" w:rsidRDefault="001531C3" w:rsidP="0080174A">
            <w:pPr>
              <w:widowControl/>
              <w:jc w:val="center"/>
              <w:textAlignment w:val="baseline"/>
              <w:rPr>
                <w:snapToGrid/>
                <w:szCs w:val="24"/>
                <w:highlight w:val="yellow"/>
              </w:rPr>
            </w:pPr>
            <w:r w:rsidRPr="001531C3">
              <w:rPr>
                <w:snapToGrid/>
                <w:szCs w:val="24"/>
              </w:rPr>
              <w:t>1</w:t>
            </w:r>
            <w:r w:rsidR="00781974">
              <w:rPr>
                <w:snapToGrid/>
                <w:szCs w:val="24"/>
              </w:rPr>
              <w:t>4</w:t>
            </w:r>
            <w:r w:rsidR="00D44EAC">
              <w:rPr>
                <w:snapToGrid/>
                <w:szCs w:val="24"/>
              </w:rPr>
              <w:t>,</w:t>
            </w:r>
            <w:r w:rsidRPr="001531C3">
              <w:rPr>
                <w:snapToGrid/>
                <w:szCs w:val="24"/>
              </w:rPr>
              <w:t>6</w:t>
            </w:r>
            <w:r w:rsidR="00781974">
              <w:rPr>
                <w:snapToGrid/>
                <w:szCs w:val="24"/>
              </w:rPr>
              <w:t>83</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4E0A8D9F" w14:textId="7114820D" w:rsidR="0080174A" w:rsidRPr="0080174A" w:rsidRDefault="00D44EAC" w:rsidP="0080174A">
            <w:pPr>
              <w:widowControl/>
              <w:jc w:val="center"/>
              <w:textAlignment w:val="baseline"/>
              <w:rPr>
                <w:snapToGrid/>
                <w:szCs w:val="24"/>
              </w:rPr>
            </w:pPr>
            <w:r>
              <w:rPr>
                <w:snapToGrid/>
                <w:szCs w:val="24"/>
              </w:rPr>
              <w:t>3,903</w:t>
            </w:r>
          </w:p>
        </w:tc>
      </w:tr>
      <w:tr w:rsidR="00EF6D22" w:rsidRPr="006A0A17" w14:paraId="2C918589"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2E49BF50" w14:textId="77777777" w:rsidR="0080174A" w:rsidRPr="0080174A" w:rsidRDefault="0080174A" w:rsidP="0080174A">
            <w:pPr>
              <w:widowControl/>
              <w:jc w:val="center"/>
              <w:textAlignment w:val="baseline"/>
              <w:rPr>
                <w:snapToGrid/>
                <w:szCs w:val="24"/>
              </w:rPr>
            </w:pPr>
            <w:r w:rsidRPr="0080174A">
              <w:rPr>
                <w:snapToGrid/>
                <w:szCs w:val="24"/>
              </w:rPr>
              <w:t>Height/Length (ft)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5E3D3E9F" w14:textId="46573842" w:rsidR="0080174A" w:rsidRPr="0080174A" w:rsidRDefault="00E50916" w:rsidP="0080174A">
            <w:pPr>
              <w:widowControl/>
              <w:jc w:val="center"/>
              <w:textAlignment w:val="baseline"/>
              <w:rPr>
                <w:snapToGrid/>
                <w:szCs w:val="24"/>
                <w:highlight w:val="yellow"/>
              </w:rPr>
            </w:pPr>
            <w:r w:rsidRPr="00E50916">
              <w:rPr>
                <w:snapToGrid/>
                <w:szCs w:val="24"/>
              </w:rPr>
              <w:t>11.3</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6E983C71" w14:textId="346CAC96" w:rsidR="0080174A" w:rsidRPr="0080174A" w:rsidRDefault="009368D3" w:rsidP="0080174A">
            <w:pPr>
              <w:widowControl/>
              <w:jc w:val="center"/>
              <w:textAlignment w:val="baseline"/>
              <w:rPr>
                <w:snapToGrid/>
                <w:szCs w:val="24"/>
              </w:rPr>
            </w:pPr>
            <w:r>
              <w:rPr>
                <w:snapToGrid/>
                <w:szCs w:val="24"/>
              </w:rPr>
              <w:t>13.2</w:t>
            </w:r>
            <w:r w:rsidR="0080174A" w:rsidRPr="00E90AE5">
              <w:rPr>
                <w:snapToGrid/>
                <w:szCs w:val="24"/>
              </w:rPr>
              <w:t>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1539D5B" w14:textId="3DE494E8" w:rsidR="0080174A" w:rsidRPr="0080174A" w:rsidRDefault="006C1108" w:rsidP="0080174A">
            <w:pPr>
              <w:widowControl/>
              <w:jc w:val="center"/>
              <w:textAlignment w:val="baseline"/>
              <w:rPr>
                <w:snapToGrid/>
                <w:szCs w:val="24"/>
                <w:highlight w:val="yellow"/>
              </w:rPr>
            </w:pPr>
            <w:r w:rsidRPr="006C1108">
              <w:rPr>
                <w:snapToGrid/>
                <w:szCs w:val="24"/>
              </w:rPr>
              <w:t>14</w:t>
            </w:r>
            <w:r w:rsidR="0080174A" w:rsidRPr="0080174A">
              <w:rPr>
                <w:snapToGrid/>
                <w:szCs w:val="24"/>
              </w:rPr>
              <w:t>.0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5FC891E2" w14:textId="20B02BFD" w:rsidR="0080174A" w:rsidRPr="0080174A" w:rsidRDefault="003702EF" w:rsidP="0080174A">
            <w:pPr>
              <w:widowControl/>
              <w:jc w:val="center"/>
              <w:textAlignment w:val="baseline"/>
              <w:rPr>
                <w:snapToGrid/>
                <w:szCs w:val="24"/>
              </w:rPr>
            </w:pPr>
            <w:r>
              <w:rPr>
                <w:snapToGrid/>
                <w:szCs w:val="24"/>
              </w:rPr>
              <w:t>8.8</w:t>
            </w:r>
          </w:p>
        </w:tc>
      </w:tr>
      <w:tr w:rsidR="00EF6D22" w:rsidRPr="006A0A17" w14:paraId="4981370B"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65BCAAF7" w14:textId="516FDD7F" w:rsidR="0080174A" w:rsidRPr="0080174A" w:rsidRDefault="0080174A" w:rsidP="0080174A">
            <w:pPr>
              <w:widowControl/>
              <w:jc w:val="center"/>
              <w:textAlignment w:val="baseline"/>
              <w:rPr>
                <w:snapToGrid/>
                <w:szCs w:val="24"/>
              </w:rPr>
            </w:pPr>
            <w:r w:rsidRPr="0080174A">
              <w:rPr>
                <w:snapToGrid/>
                <w:szCs w:val="24"/>
              </w:rPr>
              <w:t>Bed Size (</w:t>
            </w:r>
            <w:r w:rsidR="00C3209D" w:rsidRPr="006A0A17">
              <w:rPr>
                <w:snapToGrid/>
                <w:szCs w:val="24"/>
              </w:rPr>
              <w:t>m</w:t>
            </w:r>
            <w:r w:rsidRPr="006A0A17">
              <w:rPr>
                <w:snapToGrid/>
                <w:szCs w:val="24"/>
                <w:vertAlign w:val="superscript"/>
              </w:rPr>
              <w:t>3</w:t>
            </w:r>
            <w:r w:rsidRPr="0080174A">
              <w:rPr>
                <w:snapToGrid/>
                <w:szCs w:val="24"/>
              </w:rPr>
              <w:t>) and Configuration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11F7A98A" w14:textId="781248D9" w:rsidR="0080174A" w:rsidRPr="0080174A" w:rsidRDefault="005D71B8" w:rsidP="0080174A">
            <w:pPr>
              <w:widowControl/>
              <w:jc w:val="center"/>
              <w:textAlignment w:val="baseline"/>
              <w:rPr>
                <w:snapToGrid/>
                <w:szCs w:val="24"/>
                <w:highlight w:val="yellow"/>
              </w:rPr>
            </w:pPr>
            <w:r w:rsidRPr="005D71B8">
              <w:rPr>
                <w:snapToGrid/>
                <w:szCs w:val="24"/>
              </w:rPr>
              <w:t>950</w:t>
            </w:r>
            <w:r w:rsidR="0080174A" w:rsidRPr="005D71B8">
              <w:rPr>
                <w:snapToGrid/>
                <w:szCs w:val="24"/>
              </w:rPr>
              <w:t>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2FC482" w14:textId="77777777" w:rsidR="0080174A" w:rsidRPr="0080174A" w:rsidRDefault="0080174A" w:rsidP="0080174A">
            <w:pPr>
              <w:widowControl/>
              <w:jc w:val="center"/>
              <w:textAlignment w:val="baseline"/>
              <w:rPr>
                <w:snapToGrid/>
                <w:szCs w:val="24"/>
              </w:rPr>
            </w:pPr>
            <w:r w:rsidRPr="0080174A">
              <w:rPr>
                <w:snapToGrid/>
                <w:szCs w:val="24"/>
              </w:rPr>
              <w:t>N/A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492A3F6" w14:textId="77777777" w:rsidR="0080174A" w:rsidRPr="0080174A" w:rsidRDefault="0080174A" w:rsidP="0080174A">
            <w:pPr>
              <w:widowControl/>
              <w:jc w:val="center"/>
              <w:textAlignment w:val="baseline"/>
              <w:rPr>
                <w:snapToGrid/>
                <w:szCs w:val="24"/>
                <w:highlight w:val="yellow"/>
              </w:rPr>
            </w:pPr>
            <w:r w:rsidRPr="0080174A">
              <w:rPr>
                <w:snapToGrid/>
                <w:szCs w:val="24"/>
              </w:rPr>
              <w:t>N/A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38A9146C" w14:textId="77777777" w:rsidR="0080174A" w:rsidRPr="0080174A" w:rsidRDefault="0080174A" w:rsidP="0080174A">
            <w:pPr>
              <w:widowControl/>
              <w:jc w:val="center"/>
              <w:textAlignment w:val="baseline"/>
              <w:rPr>
                <w:snapToGrid/>
                <w:szCs w:val="24"/>
              </w:rPr>
            </w:pPr>
            <w:r w:rsidRPr="0080174A">
              <w:rPr>
                <w:snapToGrid/>
                <w:szCs w:val="24"/>
              </w:rPr>
              <w:t>N/A </w:t>
            </w:r>
          </w:p>
        </w:tc>
      </w:tr>
      <w:tr w:rsidR="00EF6D22" w:rsidRPr="006A0A17" w14:paraId="0C017E5D"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7D298998" w14:textId="77777777" w:rsidR="0080174A" w:rsidRPr="0080174A" w:rsidRDefault="0080174A" w:rsidP="0080174A">
            <w:pPr>
              <w:widowControl/>
              <w:jc w:val="center"/>
              <w:textAlignment w:val="baseline"/>
              <w:rPr>
                <w:snapToGrid/>
                <w:szCs w:val="24"/>
              </w:rPr>
            </w:pPr>
            <w:r w:rsidRPr="0080174A">
              <w:rPr>
                <w:snapToGrid/>
                <w:szCs w:val="24"/>
              </w:rPr>
              <w:t>Number and Type of Trays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3D907BF0" w14:textId="77777777" w:rsidR="0080174A" w:rsidRPr="0080174A" w:rsidRDefault="0080174A" w:rsidP="0080174A">
            <w:pPr>
              <w:widowControl/>
              <w:jc w:val="center"/>
              <w:textAlignment w:val="baseline"/>
              <w:rPr>
                <w:snapToGrid/>
                <w:szCs w:val="24"/>
              </w:rPr>
            </w:pPr>
            <w:r w:rsidRPr="0080174A">
              <w:rPr>
                <w:snapToGrid/>
                <w:szCs w:val="24"/>
              </w:rPr>
              <w:t>N/A </w:t>
            </w:r>
          </w:p>
          <w:p w14:paraId="6AEF796E" w14:textId="77777777" w:rsidR="0080174A" w:rsidRPr="0080174A" w:rsidRDefault="0080174A" w:rsidP="0080174A">
            <w:pPr>
              <w:widowControl/>
              <w:jc w:val="center"/>
              <w:textAlignment w:val="baseline"/>
              <w:rPr>
                <w:snapToGrid/>
                <w:szCs w:val="24"/>
              </w:rPr>
            </w:pPr>
            <w:r w:rsidRPr="0080174A">
              <w:rPr>
                <w:snapToGrid/>
                <w:szCs w:val="24"/>
              </w:rPr>
              <w:t>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12699A" w14:textId="77777777" w:rsidR="0080174A" w:rsidRPr="0080174A" w:rsidRDefault="0080174A" w:rsidP="0080174A">
            <w:pPr>
              <w:widowControl/>
              <w:jc w:val="center"/>
              <w:textAlignment w:val="baseline"/>
              <w:rPr>
                <w:snapToGrid/>
                <w:szCs w:val="24"/>
              </w:rPr>
            </w:pPr>
            <w:r w:rsidRPr="0080174A">
              <w:rPr>
                <w:snapToGrid/>
                <w:szCs w:val="24"/>
              </w:rPr>
              <w:t>N/A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69D724" w14:textId="75BA8DA3" w:rsidR="0080174A" w:rsidRPr="0080174A" w:rsidRDefault="00DE597A" w:rsidP="0080174A">
            <w:pPr>
              <w:widowControl/>
              <w:jc w:val="center"/>
              <w:textAlignment w:val="baseline"/>
              <w:rPr>
                <w:snapToGrid/>
                <w:szCs w:val="24"/>
                <w:highlight w:val="yellow"/>
              </w:rPr>
            </w:pPr>
            <w:r w:rsidRPr="00DE597A">
              <w:rPr>
                <w:snapToGrid/>
                <w:szCs w:val="24"/>
              </w:rPr>
              <w:t>7; Sieve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406F61A3" w14:textId="6D06D804" w:rsidR="0080174A" w:rsidRPr="0080174A" w:rsidRDefault="003702EF" w:rsidP="0080174A">
            <w:pPr>
              <w:widowControl/>
              <w:jc w:val="center"/>
              <w:textAlignment w:val="baseline"/>
              <w:rPr>
                <w:snapToGrid/>
                <w:szCs w:val="24"/>
              </w:rPr>
            </w:pPr>
            <w:r w:rsidRPr="00D44EAC">
              <w:rPr>
                <w:snapToGrid/>
                <w:szCs w:val="24"/>
              </w:rPr>
              <w:t>N/A </w:t>
            </w:r>
          </w:p>
        </w:tc>
      </w:tr>
      <w:tr w:rsidR="00EF6D22" w:rsidRPr="006A0A17" w14:paraId="4C6141E0"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0596896" w14:textId="77777777" w:rsidR="0080174A" w:rsidRPr="0080174A" w:rsidRDefault="0080174A" w:rsidP="0080174A">
            <w:pPr>
              <w:widowControl/>
              <w:jc w:val="center"/>
              <w:textAlignment w:val="baseline"/>
              <w:rPr>
                <w:snapToGrid/>
                <w:szCs w:val="24"/>
              </w:rPr>
            </w:pPr>
            <w:r w:rsidRPr="0080174A">
              <w:rPr>
                <w:snapToGrid/>
                <w:szCs w:val="24"/>
              </w:rPr>
              <w:t>Tray Spacing (ft)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710E222C" w14:textId="77777777" w:rsidR="0080174A" w:rsidRPr="0080174A" w:rsidRDefault="0080174A" w:rsidP="0080174A">
            <w:pPr>
              <w:widowControl/>
              <w:jc w:val="center"/>
              <w:textAlignment w:val="baseline"/>
              <w:rPr>
                <w:snapToGrid/>
                <w:szCs w:val="24"/>
              </w:rPr>
            </w:pPr>
            <w:r w:rsidRPr="0080174A">
              <w:rPr>
                <w:snapToGrid/>
                <w:szCs w:val="24"/>
              </w:rPr>
              <w:t>N/A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41F077" w14:textId="77777777" w:rsidR="0080174A" w:rsidRPr="0080174A" w:rsidRDefault="0080174A" w:rsidP="0080174A">
            <w:pPr>
              <w:widowControl/>
              <w:jc w:val="center"/>
              <w:textAlignment w:val="baseline"/>
              <w:rPr>
                <w:snapToGrid/>
                <w:szCs w:val="24"/>
              </w:rPr>
            </w:pPr>
            <w:r w:rsidRPr="0080174A">
              <w:rPr>
                <w:snapToGrid/>
                <w:szCs w:val="24"/>
              </w:rPr>
              <w:t>N/A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B2D015" w14:textId="1C9578B0" w:rsidR="0080174A" w:rsidRPr="0080174A" w:rsidRDefault="007447DD" w:rsidP="0080174A">
            <w:pPr>
              <w:widowControl/>
              <w:jc w:val="center"/>
              <w:textAlignment w:val="baseline"/>
              <w:rPr>
                <w:snapToGrid/>
                <w:szCs w:val="24"/>
                <w:highlight w:val="yellow"/>
              </w:rPr>
            </w:pPr>
            <w:r>
              <w:rPr>
                <w:snapToGrid/>
                <w:szCs w:val="24"/>
              </w:rPr>
              <w:t>2</w:t>
            </w:r>
            <w:r w:rsidR="0080174A" w:rsidRPr="0080174A">
              <w:rPr>
                <w:snapToGrid/>
                <w:szCs w:val="24"/>
              </w:rPr>
              <w:t>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68E5A113" w14:textId="438A4D04" w:rsidR="0080174A" w:rsidRPr="0080174A" w:rsidRDefault="003702EF" w:rsidP="0080174A">
            <w:pPr>
              <w:widowControl/>
              <w:jc w:val="center"/>
              <w:textAlignment w:val="baseline"/>
              <w:rPr>
                <w:snapToGrid/>
                <w:szCs w:val="24"/>
              </w:rPr>
            </w:pPr>
            <w:r w:rsidRPr="00D44EAC">
              <w:rPr>
                <w:snapToGrid/>
                <w:szCs w:val="24"/>
              </w:rPr>
              <w:t>N/A</w:t>
            </w:r>
            <w:r w:rsidR="0080174A" w:rsidRPr="0080174A">
              <w:rPr>
                <w:snapToGrid/>
                <w:szCs w:val="24"/>
              </w:rPr>
              <w:t> </w:t>
            </w:r>
          </w:p>
        </w:tc>
      </w:tr>
      <w:tr w:rsidR="00EF6D22" w:rsidRPr="006A0A17" w14:paraId="276EB72F"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4A28FE66" w14:textId="77777777" w:rsidR="0080174A" w:rsidRPr="0080174A" w:rsidRDefault="0080174A" w:rsidP="0080174A">
            <w:pPr>
              <w:widowControl/>
              <w:jc w:val="center"/>
              <w:textAlignment w:val="baseline"/>
              <w:rPr>
                <w:snapToGrid/>
                <w:szCs w:val="24"/>
              </w:rPr>
            </w:pPr>
            <w:r w:rsidRPr="0080174A">
              <w:rPr>
                <w:snapToGrid/>
                <w:szCs w:val="24"/>
              </w:rPr>
              <w:t>Number of Nozzles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21B46899" w14:textId="77777777" w:rsidR="0080174A" w:rsidRPr="0080174A" w:rsidRDefault="0080174A" w:rsidP="0080174A">
            <w:pPr>
              <w:widowControl/>
              <w:jc w:val="center"/>
              <w:textAlignment w:val="baseline"/>
              <w:rPr>
                <w:snapToGrid/>
                <w:szCs w:val="24"/>
                <w:highlight w:val="yellow"/>
              </w:rPr>
            </w:pPr>
            <w:r w:rsidRPr="0080174A">
              <w:rPr>
                <w:snapToGrid/>
                <w:szCs w:val="24"/>
              </w:rPr>
              <w:t>4 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211D6B62" w14:textId="77777777" w:rsidR="0080174A" w:rsidRPr="0080174A" w:rsidRDefault="0080174A" w:rsidP="0080174A">
            <w:pPr>
              <w:widowControl/>
              <w:jc w:val="center"/>
              <w:textAlignment w:val="baseline"/>
              <w:rPr>
                <w:snapToGrid/>
                <w:szCs w:val="24"/>
              </w:rPr>
            </w:pPr>
            <w:r w:rsidRPr="0080174A">
              <w:rPr>
                <w:snapToGrid/>
                <w:szCs w:val="24"/>
              </w:rPr>
              <w:t>4 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AD521E" w14:textId="77777777" w:rsidR="0080174A" w:rsidRPr="0080174A" w:rsidRDefault="0080174A" w:rsidP="0080174A">
            <w:pPr>
              <w:widowControl/>
              <w:jc w:val="center"/>
              <w:textAlignment w:val="baseline"/>
              <w:rPr>
                <w:snapToGrid/>
                <w:szCs w:val="24"/>
                <w:highlight w:val="yellow"/>
              </w:rPr>
            </w:pPr>
            <w:r w:rsidRPr="0080174A">
              <w:rPr>
                <w:snapToGrid/>
                <w:szCs w:val="24"/>
              </w:rPr>
              <w:t>3 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1433EF44" w14:textId="0550D5D7" w:rsidR="0080174A" w:rsidRPr="0080174A" w:rsidRDefault="003702EF" w:rsidP="0080174A">
            <w:pPr>
              <w:widowControl/>
              <w:jc w:val="center"/>
              <w:textAlignment w:val="baseline"/>
              <w:rPr>
                <w:snapToGrid/>
                <w:szCs w:val="24"/>
              </w:rPr>
            </w:pPr>
            <w:r>
              <w:rPr>
                <w:snapToGrid/>
                <w:szCs w:val="24"/>
              </w:rPr>
              <w:t>4</w:t>
            </w:r>
          </w:p>
        </w:tc>
      </w:tr>
      <w:tr w:rsidR="00EF6D22" w:rsidRPr="006A0A17" w14:paraId="785591FA"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5D763CE2" w14:textId="5B2E1C9B" w:rsidR="0080174A" w:rsidRPr="0080174A" w:rsidRDefault="0080174A" w:rsidP="0080174A">
            <w:pPr>
              <w:widowControl/>
              <w:jc w:val="center"/>
              <w:textAlignment w:val="baseline"/>
              <w:rPr>
                <w:snapToGrid/>
                <w:szCs w:val="24"/>
              </w:rPr>
            </w:pPr>
            <w:r w:rsidRPr="0080174A">
              <w:rPr>
                <w:snapToGrid/>
                <w:szCs w:val="24"/>
              </w:rPr>
              <w:t>Normal Operating Pressure (</w:t>
            </w:r>
            <w:r w:rsidR="00C16D77" w:rsidRPr="006A0A17">
              <w:rPr>
                <w:snapToGrid/>
                <w:szCs w:val="24"/>
              </w:rPr>
              <w:t>bar</w:t>
            </w:r>
            <w:r w:rsidRPr="0080174A">
              <w:rPr>
                <w:snapToGrid/>
                <w:szCs w:val="24"/>
              </w:rPr>
              <w: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1C0A9224" w14:textId="0C507A17" w:rsidR="0080174A" w:rsidRPr="0080174A" w:rsidRDefault="00C16D77" w:rsidP="0080174A">
            <w:pPr>
              <w:widowControl/>
              <w:jc w:val="center"/>
              <w:textAlignment w:val="baseline"/>
              <w:rPr>
                <w:snapToGrid/>
                <w:szCs w:val="24"/>
                <w:highlight w:val="yellow"/>
              </w:rPr>
            </w:pPr>
            <w:r w:rsidRPr="002E0776">
              <w:rPr>
                <w:snapToGrid/>
                <w:szCs w:val="24"/>
              </w:rPr>
              <w:t>1.01</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5C953DC0" w14:textId="77777777" w:rsidR="0080174A" w:rsidRPr="0080174A" w:rsidRDefault="0080174A" w:rsidP="0080174A">
            <w:pPr>
              <w:widowControl/>
              <w:jc w:val="center"/>
              <w:textAlignment w:val="baseline"/>
              <w:rPr>
                <w:snapToGrid/>
                <w:szCs w:val="24"/>
              </w:rPr>
            </w:pPr>
            <w:r w:rsidRPr="0080174A">
              <w:rPr>
                <w:snapToGrid/>
                <w:szCs w:val="24"/>
              </w:rPr>
              <w:t>Atmospheric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46EE450" w14:textId="1CD4FA60" w:rsidR="0080174A" w:rsidRPr="0080174A" w:rsidRDefault="00AC276A" w:rsidP="0080174A">
            <w:pPr>
              <w:widowControl/>
              <w:jc w:val="center"/>
              <w:textAlignment w:val="baseline"/>
              <w:rPr>
                <w:snapToGrid/>
                <w:szCs w:val="24"/>
                <w:highlight w:val="yellow"/>
              </w:rPr>
            </w:pPr>
            <w:r w:rsidRPr="00E90AE5">
              <w:rPr>
                <w:snapToGrid/>
                <w:szCs w:val="24"/>
              </w:rPr>
              <w:t>Atmospheric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0D39AAAE" w14:textId="77777777" w:rsidR="0080174A" w:rsidRPr="0080174A" w:rsidRDefault="0080174A" w:rsidP="0080174A">
            <w:pPr>
              <w:widowControl/>
              <w:jc w:val="center"/>
              <w:textAlignment w:val="baseline"/>
              <w:rPr>
                <w:snapToGrid/>
                <w:szCs w:val="24"/>
              </w:rPr>
            </w:pPr>
            <w:r w:rsidRPr="0080174A">
              <w:rPr>
                <w:snapToGrid/>
                <w:szCs w:val="24"/>
              </w:rPr>
              <w:t>Atmospheric </w:t>
            </w:r>
          </w:p>
        </w:tc>
      </w:tr>
      <w:tr w:rsidR="00EF6D22" w:rsidRPr="006A0A17" w14:paraId="59FB2353"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05CE0994" w14:textId="37AD3D0D" w:rsidR="0080174A" w:rsidRPr="0080174A" w:rsidRDefault="0080174A" w:rsidP="0080174A">
            <w:pPr>
              <w:widowControl/>
              <w:jc w:val="center"/>
              <w:textAlignment w:val="baseline"/>
              <w:rPr>
                <w:snapToGrid/>
                <w:szCs w:val="24"/>
              </w:rPr>
            </w:pPr>
            <w:r w:rsidRPr="0080174A">
              <w:rPr>
                <w:snapToGrid/>
                <w:szCs w:val="24"/>
              </w:rPr>
              <w:t>Normal Operating Temperature (</w:t>
            </w:r>
            <w:r w:rsidRPr="0080174A">
              <w:rPr>
                <w:snapToGrid/>
                <w:color w:val="000000"/>
                <w:szCs w:val="24"/>
              </w:rPr>
              <w:t>°</w:t>
            </w:r>
            <w:r w:rsidR="005D71B8" w:rsidRPr="006A0A17">
              <w:rPr>
                <w:snapToGrid/>
                <w:color w:val="000000"/>
                <w:szCs w:val="24"/>
              </w:rPr>
              <w:t>C</w:t>
            </w:r>
            <w:r w:rsidRPr="0080174A">
              <w:rPr>
                <w:snapToGrid/>
                <w:color w:val="000000"/>
                <w:szCs w:val="24"/>
              </w:rPr>
              <w: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4C5219A7" w14:textId="3EA4D8F0" w:rsidR="0080174A" w:rsidRPr="0080174A" w:rsidRDefault="00F54D07" w:rsidP="0080174A">
            <w:pPr>
              <w:widowControl/>
              <w:jc w:val="center"/>
              <w:textAlignment w:val="baseline"/>
              <w:rPr>
                <w:snapToGrid/>
                <w:szCs w:val="24"/>
              </w:rPr>
            </w:pPr>
            <w:r w:rsidRPr="002E0776">
              <w:rPr>
                <w:snapToGrid/>
                <w:szCs w:val="24"/>
              </w:rPr>
              <w:t>60</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AEFFED" w14:textId="77777777" w:rsidR="0080174A" w:rsidRPr="0080174A" w:rsidRDefault="0080174A" w:rsidP="0080174A">
            <w:pPr>
              <w:widowControl/>
              <w:jc w:val="center"/>
              <w:textAlignment w:val="baseline"/>
              <w:rPr>
                <w:snapToGrid/>
                <w:szCs w:val="24"/>
              </w:rPr>
            </w:pPr>
            <w:r w:rsidRPr="0080174A">
              <w:rPr>
                <w:snapToGrid/>
                <w:szCs w:val="24"/>
              </w:rPr>
              <w:t>85 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9CDBEC" w14:textId="77777777" w:rsidR="0080174A" w:rsidRPr="0080174A" w:rsidRDefault="0080174A" w:rsidP="0080174A">
            <w:pPr>
              <w:widowControl/>
              <w:jc w:val="center"/>
              <w:textAlignment w:val="baseline"/>
              <w:rPr>
                <w:snapToGrid/>
                <w:szCs w:val="24"/>
                <w:highlight w:val="yellow"/>
              </w:rPr>
            </w:pPr>
            <w:r w:rsidRPr="0080174A">
              <w:rPr>
                <w:snapToGrid/>
                <w:szCs w:val="24"/>
              </w:rPr>
              <w:t>100 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44ADC8BF" w14:textId="59702C76" w:rsidR="0080174A" w:rsidRPr="0080174A" w:rsidRDefault="00AB4DE5" w:rsidP="0080174A">
            <w:pPr>
              <w:widowControl/>
              <w:jc w:val="center"/>
              <w:textAlignment w:val="baseline"/>
              <w:rPr>
                <w:snapToGrid/>
                <w:szCs w:val="24"/>
              </w:rPr>
            </w:pPr>
            <w:r>
              <w:rPr>
                <w:snapToGrid/>
                <w:szCs w:val="24"/>
              </w:rPr>
              <w:t>100</w:t>
            </w:r>
          </w:p>
        </w:tc>
      </w:tr>
      <w:tr w:rsidR="00EF6D22" w:rsidRPr="006A0A17" w14:paraId="71BF6B3B"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1286FC20" w14:textId="4256E14B" w:rsidR="0080174A" w:rsidRPr="0080174A" w:rsidRDefault="0080174A" w:rsidP="0080174A">
            <w:pPr>
              <w:widowControl/>
              <w:jc w:val="center"/>
              <w:textAlignment w:val="baseline"/>
              <w:rPr>
                <w:snapToGrid/>
                <w:szCs w:val="24"/>
              </w:rPr>
            </w:pPr>
            <w:r w:rsidRPr="0080174A">
              <w:rPr>
                <w:snapToGrid/>
                <w:szCs w:val="24"/>
              </w:rPr>
              <w:t>Design Temperature (</w:t>
            </w:r>
            <w:r w:rsidRPr="0080174A">
              <w:rPr>
                <w:snapToGrid/>
                <w:color w:val="000000"/>
                <w:szCs w:val="24"/>
              </w:rPr>
              <w:t>°</w:t>
            </w:r>
            <w:r w:rsidR="005D71B8" w:rsidRPr="006A0A17">
              <w:rPr>
                <w:snapToGrid/>
                <w:color w:val="000000"/>
                <w:szCs w:val="24"/>
              </w:rPr>
              <w:t>C</w:t>
            </w:r>
            <w:r w:rsidRPr="0080174A">
              <w:rPr>
                <w:snapToGrid/>
                <w:color w:val="000000"/>
                <w:szCs w:val="24"/>
              </w:rPr>
              <w: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5F830A5A" w14:textId="44B6EAB9" w:rsidR="0080174A" w:rsidRPr="0080174A" w:rsidRDefault="002E0776" w:rsidP="0080174A">
            <w:pPr>
              <w:widowControl/>
              <w:jc w:val="center"/>
              <w:textAlignment w:val="baseline"/>
              <w:rPr>
                <w:snapToGrid/>
                <w:szCs w:val="24"/>
              </w:rPr>
            </w:pPr>
            <w:r w:rsidRPr="002E0776">
              <w:rPr>
                <w:snapToGrid/>
                <w:szCs w:val="24"/>
              </w:rPr>
              <w:t>60</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4130F769" w14:textId="77777777" w:rsidR="0080174A" w:rsidRPr="0080174A" w:rsidRDefault="0080174A" w:rsidP="0080174A">
            <w:pPr>
              <w:widowControl/>
              <w:jc w:val="center"/>
              <w:textAlignment w:val="baseline"/>
              <w:rPr>
                <w:snapToGrid/>
                <w:szCs w:val="24"/>
              </w:rPr>
            </w:pPr>
            <w:r w:rsidRPr="0080174A">
              <w:rPr>
                <w:snapToGrid/>
                <w:szCs w:val="24"/>
              </w:rPr>
              <w:t>100 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E905362" w14:textId="77777777" w:rsidR="0080174A" w:rsidRPr="0080174A" w:rsidRDefault="0080174A" w:rsidP="0080174A">
            <w:pPr>
              <w:widowControl/>
              <w:jc w:val="center"/>
              <w:textAlignment w:val="baseline"/>
              <w:rPr>
                <w:snapToGrid/>
                <w:szCs w:val="24"/>
              </w:rPr>
            </w:pPr>
            <w:r w:rsidRPr="0080174A">
              <w:rPr>
                <w:snapToGrid/>
                <w:szCs w:val="24"/>
              </w:rPr>
              <w:t>115 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51DBA114" w14:textId="636C5794" w:rsidR="0080174A" w:rsidRPr="0080174A" w:rsidRDefault="00AB4DE5" w:rsidP="0080174A">
            <w:pPr>
              <w:widowControl/>
              <w:jc w:val="center"/>
              <w:textAlignment w:val="baseline"/>
              <w:rPr>
                <w:snapToGrid/>
                <w:szCs w:val="24"/>
              </w:rPr>
            </w:pPr>
            <w:r>
              <w:rPr>
                <w:snapToGrid/>
                <w:szCs w:val="24"/>
              </w:rPr>
              <w:t>115</w:t>
            </w:r>
            <w:r w:rsidR="0080174A" w:rsidRPr="0080174A">
              <w:rPr>
                <w:snapToGrid/>
                <w:szCs w:val="24"/>
              </w:rPr>
              <w:t> </w:t>
            </w:r>
          </w:p>
        </w:tc>
      </w:tr>
      <w:tr w:rsidR="00EF6D22" w:rsidRPr="006A0A17" w14:paraId="125B0C71"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5781B702" w14:textId="2CFC6218" w:rsidR="0080174A" w:rsidRPr="0080174A" w:rsidRDefault="0080174A" w:rsidP="0080174A">
            <w:pPr>
              <w:widowControl/>
              <w:jc w:val="center"/>
              <w:textAlignment w:val="baseline"/>
              <w:rPr>
                <w:snapToGrid/>
                <w:szCs w:val="24"/>
              </w:rPr>
            </w:pPr>
            <w:r w:rsidRPr="0080174A">
              <w:rPr>
                <w:snapToGrid/>
                <w:szCs w:val="24"/>
              </w:rPr>
              <w:t>Design Pressure/Vacuum (</w:t>
            </w:r>
            <w:r w:rsidR="002E0776" w:rsidRPr="006A0A17">
              <w:rPr>
                <w:snapToGrid/>
                <w:szCs w:val="24"/>
              </w:rPr>
              <w:t>bar</w:t>
            </w:r>
            <w:r w:rsidRPr="0080174A">
              <w:rPr>
                <w:snapToGrid/>
                <w:szCs w:val="24"/>
              </w:rPr>
              <w:t>)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2656BC3E" w14:textId="24E3E320" w:rsidR="0080174A" w:rsidRPr="0080174A" w:rsidRDefault="002E0776" w:rsidP="0080174A">
            <w:pPr>
              <w:widowControl/>
              <w:jc w:val="center"/>
              <w:textAlignment w:val="baseline"/>
              <w:rPr>
                <w:snapToGrid/>
                <w:szCs w:val="24"/>
                <w:highlight w:val="yellow"/>
              </w:rPr>
            </w:pPr>
            <w:r w:rsidRPr="002E0776">
              <w:rPr>
                <w:snapToGrid/>
                <w:szCs w:val="24"/>
              </w:rPr>
              <w:t>1.01</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805B4E" w14:textId="77777777" w:rsidR="0080174A" w:rsidRPr="0080174A" w:rsidRDefault="0080174A" w:rsidP="0080174A">
            <w:pPr>
              <w:widowControl/>
              <w:jc w:val="center"/>
              <w:textAlignment w:val="baseline"/>
              <w:rPr>
                <w:snapToGrid/>
                <w:szCs w:val="24"/>
              </w:rPr>
            </w:pPr>
            <w:r w:rsidRPr="0080174A">
              <w:rPr>
                <w:snapToGrid/>
                <w:szCs w:val="24"/>
              </w:rPr>
              <w:t>Atmospheric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3BB5CD" w14:textId="2FF68F2A" w:rsidR="0080174A" w:rsidRPr="0080174A" w:rsidRDefault="00AC276A" w:rsidP="0080174A">
            <w:pPr>
              <w:widowControl/>
              <w:jc w:val="center"/>
              <w:textAlignment w:val="baseline"/>
              <w:rPr>
                <w:snapToGrid/>
                <w:szCs w:val="24"/>
              </w:rPr>
            </w:pPr>
            <w:r w:rsidRPr="00E90AE5">
              <w:rPr>
                <w:snapToGrid/>
                <w:szCs w:val="24"/>
              </w:rPr>
              <w:t>Atmospheric</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50BA339E" w14:textId="77777777" w:rsidR="0080174A" w:rsidRPr="0080174A" w:rsidRDefault="0080174A" w:rsidP="0080174A">
            <w:pPr>
              <w:widowControl/>
              <w:jc w:val="center"/>
              <w:textAlignment w:val="baseline"/>
              <w:rPr>
                <w:snapToGrid/>
                <w:szCs w:val="24"/>
              </w:rPr>
            </w:pPr>
            <w:r w:rsidRPr="0080174A">
              <w:rPr>
                <w:snapToGrid/>
                <w:szCs w:val="24"/>
              </w:rPr>
              <w:t>Atmospheric </w:t>
            </w:r>
          </w:p>
        </w:tc>
      </w:tr>
      <w:tr w:rsidR="0080174A" w:rsidRPr="006A0A17" w14:paraId="1E33A5ED" w14:textId="77777777" w:rsidTr="00DD145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49F90EEF" w14:textId="77777777" w:rsidR="0080174A" w:rsidRPr="0080174A" w:rsidRDefault="0080174A" w:rsidP="0080174A">
            <w:pPr>
              <w:widowControl/>
              <w:jc w:val="center"/>
              <w:textAlignment w:val="baseline"/>
              <w:rPr>
                <w:snapToGrid/>
                <w:szCs w:val="24"/>
              </w:rPr>
            </w:pPr>
            <w:r w:rsidRPr="0080174A">
              <w:rPr>
                <w:snapToGrid/>
                <w:szCs w:val="24"/>
              </w:rPr>
              <w:t>Materials of Construction </w:t>
            </w:r>
          </w:p>
        </w:tc>
        <w:tc>
          <w:tcPr>
            <w:tcW w:w="175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340B58C" w14:textId="51243CC0" w:rsidR="000A21C1" w:rsidRPr="00E90AE5" w:rsidRDefault="000A21C1" w:rsidP="000A21C1">
            <w:pPr>
              <w:widowControl/>
              <w:jc w:val="center"/>
              <w:textAlignment w:val="baseline"/>
              <w:rPr>
                <w:snapToGrid/>
                <w:szCs w:val="24"/>
              </w:rPr>
            </w:pPr>
            <w:r w:rsidRPr="00E90AE5">
              <w:rPr>
                <w:snapToGrid/>
                <w:szCs w:val="24"/>
              </w:rPr>
              <w:t>316 Stainless Steel</w:t>
            </w:r>
          </w:p>
        </w:tc>
        <w:tc>
          <w:tcPr>
            <w:tcW w:w="1800" w:type="dxa"/>
            <w:tcBorders>
              <w:top w:val="single" w:sz="6" w:space="0" w:color="auto"/>
              <w:left w:val="single" w:sz="6" w:space="0" w:color="auto"/>
              <w:bottom w:val="single" w:sz="6" w:space="0" w:color="auto"/>
              <w:right w:val="single" w:sz="6" w:space="0" w:color="auto"/>
            </w:tcBorders>
            <w:shd w:val="clear" w:color="auto" w:fill="auto"/>
            <w:vAlign w:val="center"/>
          </w:tcPr>
          <w:p w14:paraId="64817B66" w14:textId="15C5BE15" w:rsidR="000A21C1" w:rsidRPr="00E90AE5" w:rsidRDefault="00DD1451" w:rsidP="000A21C1">
            <w:pPr>
              <w:widowControl/>
              <w:jc w:val="center"/>
              <w:textAlignment w:val="baseline"/>
              <w:rPr>
                <w:snapToGrid/>
                <w:szCs w:val="24"/>
              </w:rPr>
            </w:pPr>
            <w:r>
              <w:rPr>
                <w:snapToGrid/>
                <w:szCs w:val="24"/>
              </w:rPr>
              <w:t xml:space="preserve">Carbon Steel </w:t>
            </w:r>
          </w:p>
        </w:tc>
        <w:tc>
          <w:tcPr>
            <w:tcW w:w="180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67D318" w14:textId="24DDFA76" w:rsidR="000A21C1" w:rsidRPr="00E90AE5" w:rsidRDefault="00DD1451" w:rsidP="000A21C1">
            <w:pPr>
              <w:widowControl/>
              <w:jc w:val="center"/>
              <w:textAlignment w:val="baseline"/>
              <w:rPr>
                <w:snapToGrid/>
                <w:szCs w:val="24"/>
              </w:rPr>
            </w:pPr>
            <w:r>
              <w:rPr>
                <w:snapToGrid/>
                <w:szCs w:val="24"/>
              </w:rPr>
              <w:t>Carbon Steel</w:t>
            </w:r>
          </w:p>
        </w:tc>
        <w:tc>
          <w:tcPr>
            <w:tcW w:w="197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BED664" w14:textId="72DE43ED" w:rsidR="0080174A" w:rsidRPr="0080174A" w:rsidRDefault="00DD1451" w:rsidP="000A21C1">
            <w:pPr>
              <w:widowControl/>
              <w:jc w:val="center"/>
              <w:textAlignment w:val="baseline"/>
              <w:rPr>
                <w:snapToGrid/>
                <w:szCs w:val="24"/>
              </w:rPr>
            </w:pPr>
            <w:r>
              <w:rPr>
                <w:snapToGrid/>
                <w:szCs w:val="24"/>
              </w:rPr>
              <w:t>Carbon Steel</w:t>
            </w:r>
          </w:p>
        </w:tc>
      </w:tr>
      <w:tr w:rsidR="00EF6D22" w:rsidRPr="006A0A17" w14:paraId="37CC550D"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E7148A5" w14:textId="77777777" w:rsidR="0080174A" w:rsidRPr="0080174A" w:rsidRDefault="0080174A" w:rsidP="0080174A">
            <w:pPr>
              <w:widowControl/>
              <w:jc w:val="center"/>
              <w:textAlignment w:val="baseline"/>
              <w:rPr>
                <w:snapToGrid/>
                <w:szCs w:val="24"/>
              </w:rPr>
            </w:pPr>
            <w:r w:rsidRPr="0080174A">
              <w:rPr>
                <w:snapToGrid/>
                <w:szCs w:val="24"/>
              </w:rPr>
              <w:t>Allowable Fouling Factors (ft2-°F-hr/BTU)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1AFCA9BA" w14:textId="77777777" w:rsidR="0080174A" w:rsidRPr="0080174A" w:rsidRDefault="0080174A" w:rsidP="0080174A">
            <w:pPr>
              <w:widowControl/>
              <w:jc w:val="center"/>
              <w:textAlignment w:val="baseline"/>
              <w:rPr>
                <w:snapToGrid/>
                <w:szCs w:val="24"/>
              </w:rPr>
            </w:pPr>
            <w:r w:rsidRPr="0080174A">
              <w:rPr>
                <w:snapToGrid/>
                <w:szCs w:val="24"/>
              </w:rPr>
              <w:t>.001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07F87E" w14:textId="77777777" w:rsidR="0080174A" w:rsidRPr="0080174A" w:rsidRDefault="0080174A" w:rsidP="0080174A">
            <w:pPr>
              <w:widowControl/>
              <w:jc w:val="center"/>
              <w:textAlignment w:val="baseline"/>
              <w:rPr>
                <w:snapToGrid/>
                <w:szCs w:val="24"/>
              </w:rPr>
            </w:pPr>
            <w:r w:rsidRPr="0080174A">
              <w:rPr>
                <w:snapToGrid/>
                <w:szCs w:val="24"/>
              </w:rPr>
              <w:t>.001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D4F541" w14:textId="77777777" w:rsidR="0080174A" w:rsidRPr="0080174A" w:rsidRDefault="0080174A" w:rsidP="0080174A">
            <w:pPr>
              <w:widowControl/>
              <w:jc w:val="center"/>
              <w:textAlignment w:val="baseline"/>
              <w:rPr>
                <w:snapToGrid/>
                <w:szCs w:val="24"/>
                <w:highlight w:val="yellow"/>
              </w:rPr>
            </w:pPr>
            <w:r w:rsidRPr="0080174A">
              <w:rPr>
                <w:snapToGrid/>
                <w:szCs w:val="24"/>
              </w:rPr>
              <w:t>.001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5AD1A5A3" w14:textId="77777777" w:rsidR="0080174A" w:rsidRPr="0080174A" w:rsidRDefault="0080174A" w:rsidP="0080174A">
            <w:pPr>
              <w:widowControl/>
              <w:jc w:val="center"/>
              <w:textAlignment w:val="baseline"/>
              <w:rPr>
                <w:snapToGrid/>
                <w:szCs w:val="24"/>
              </w:rPr>
            </w:pPr>
            <w:r w:rsidRPr="0080174A">
              <w:rPr>
                <w:snapToGrid/>
                <w:szCs w:val="24"/>
              </w:rPr>
              <w:t>.001 </w:t>
            </w:r>
          </w:p>
        </w:tc>
      </w:tr>
      <w:tr w:rsidR="00EF6D22" w:rsidRPr="006A0A17" w14:paraId="63F45D63"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4E7B0B6" w14:textId="77777777" w:rsidR="0080174A" w:rsidRPr="0080174A" w:rsidRDefault="0080174A" w:rsidP="0080174A">
            <w:pPr>
              <w:widowControl/>
              <w:jc w:val="center"/>
              <w:textAlignment w:val="baseline"/>
              <w:rPr>
                <w:snapToGrid/>
                <w:szCs w:val="24"/>
              </w:rPr>
            </w:pPr>
            <w:r w:rsidRPr="0080174A">
              <w:rPr>
                <w:snapToGrid/>
                <w:szCs w:val="24"/>
              </w:rPr>
              <w:t>Special Internals?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3772F98E" w14:textId="77777777" w:rsidR="0080174A" w:rsidRPr="0080174A" w:rsidRDefault="0080174A" w:rsidP="0080174A">
            <w:pPr>
              <w:widowControl/>
              <w:jc w:val="center"/>
              <w:textAlignment w:val="baseline"/>
              <w:rPr>
                <w:snapToGrid/>
                <w:szCs w:val="24"/>
                <w:highlight w:val="yellow"/>
              </w:rPr>
            </w:pPr>
            <w:r w:rsidRPr="0080174A">
              <w:rPr>
                <w:snapToGrid/>
                <w:szCs w:val="24"/>
              </w:rPr>
              <w:t>N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50DC8258" w14:textId="77777777" w:rsidR="0080174A" w:rsidRPr="0080174A" w:rsidRDefault="0080174A" w:rsidP="0080174A">
            <w:pPr>
              <w:widowControl/>
              <w:jc w:val="center"/>
              <w:textAlignment w:val="baseline"/>
              <w:rPr>
                <w:snapToGrid/>
                <w:szCs w:val="24"/>
              </w:rPr>
            </w:pPr>
            <w:r w:rsidRPr="0080174A">
              <w:rPr>
                <w:snapToGrid/>
                <w:szCs w:val="24"/>
              </w:rPr>
              <w:t>N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68147EE" w14:textId="77777777" w:rsidR="0080174A" w:rsidRPr="0080174A" w:rsidRDefault="0080174A" w:rsidP="0080174A">
            <w:pPr>
              <w:widowControl/>
              <w:jc w:val="center"/>
              <w:textAlignment w:val="baseline"/>
              <w:rPr>
                <w:snapToGrid/>
                <w:szCs w:val="24"/>
                <w:highlight w:val="yellow"/>
              </w:rPr>
            </w:pPr>
            <w:r w:rsidRPr="0080174A">
              <w:rPr>
                <w:snapToGrid/>
                <w:szCs w:val="24"/>
              </w:rPr>
              <w:t>N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18B146C3" w14:textId="77777777" w:rsidR="0080174A" w:rsidRPr="0080174A" w:rsidRDefault="0080174A" w:rsidP="0080174A">
            <w:pPr>
              <w:widowControl/>
              <w:jc w:val="center"/>
              <w:textAlignment w:val="baseline"/>
              <w:rPr>
                <w:snapToGrid/>
                <w:szCs w:val="24"/>
              </w:rPr>
            </w:pPr>
            <w:r w:rsidRPr="0080174A">
              <w:rPr>
                <w:snapToGrid/>
                <w:szCs w:val="24"/>
              </w:rPr>
              <w:t>N </w:t>
            </w:r>
          </w:p>
        </w:tc>
      </w:tr>
      <w:tr w:rsidR="00EF6D22" w:rsidRPr="006A0A17" w14:paraId="2679707E" w14:textId="77777777" w:rsidTr="000A21C1">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0AF81CC" w14:textId="77777777" w:rsidR="0080174A" w:rsidRPr="0080174A" w:rsidRDefault="0080174A" w:rsidP="0080174A">
            <w:pPr>
              <w:widowControl/>
              <w:jc w:val="center"/>
              <w:textAlignment w:val="baseline"/>
              <w:rPr>
                <w:snapToGrid/>
                <w:szCs w:val="24"/>
              </w:rPr>
            </w:pPr>
            <w:r w:rsidRPr="0080174A">
              <w:rPr>
                <w:snapToGrid/>
                <w:szCs w:val="24"/>
              </w:rPr>
              <w:t>Insulation Requirements </w:t>
            </w:r>
          </w:p>
        </w:tc>
        <w:tc>
          <w:tcPr>
            <w:tcW w:w="1729" w:type="dxa"/>
            <w:tcBorders>
              <w:top w:val="single" w:sz="6" w:space="0" w:color="auto"/>
              <w:left w:val="single" w:sz="6" w:space="0" w:color="auto"/>
              <w:bottom w:val="single" w:sz="6" w:space="0" w:color="auto"/>
              <w:right w:val="single" w:sz="6" w:space="0" w:color="auto"/>
            </w:tcBorders>
            <w:shd w:val="clear" w:color="auto" w:fill="auto"/>
            <w:hideMark/>
          </w:tcPr>
          <w:p w14:paraId="581338FD" w14:textId="304F1442" w:rsidR="0080174A" w:rsidRPr="0080174A" w:rsidRDefault="00C3209D" w:rsidP="0080174A">
            <w:pPr>
              <w:widowControl/>
              <w:jc w:val="center"/>
              <w:textAlignment w:val="baseline"/>
              <w:rPr>
                <w:snapToGrid/>
                <w:szCs w:val="24"/>
                <w:highlight w:val="yellow"/>
              </w:rPr>
            </w:pPr>
            <w:r w:rsidRPr="00C3209D">
              <w:rPr>
                <w:snapToGrid/>
                <w:szCs w:val="24"/>
              </w:rPr>
              <w:t>Insulated to meet temperature requirements </w:t>
            </w:r>
          </w:p>
        </w:tc>
        <w:tc>
          <w:tcPr>
            <w:tcW w:w="1848"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7E1F7E" w14:textId="1FF7EB3D" w:rsidR="0080174A" w:rsidRPr="0080174A" w:rsidRDefault="00DD1451" w:rsidP="0080174A">
            <w:pPr>
              <w:widowControl/>
              <w:jc w:val="center"/>
              <w:textAlignment w:val="baseline"/>
              <w:rPr>
                <w:snapToGrid/>
                <w:szCs w:val="24"/>
                <w:highlight w:val="yellow"/>
              </w:rPr>
            </w:pPr>
            <w:r w:rsidRPr="00C3209D">
              <w:rPr>
                <w:snapToGrid/>
                <w:szCs w:val="24"/>
              </w:rPr>
              <w:t>Insulated to meet temperature requirements </w:t>
            </w:r>
          </w:p>
        </w:tc>
        <w:tc>
          <w:tcPr>
            <w:tcW w:w="1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8B1FF5" w14:textId="3EF076F9" w:rsidR="0080174A" w:rsidRPr="0080174A" w:rsidRDefault="0080174A" w:rsidP="0080174A">
            <w:pPr>
              <w:widowControl/>
              <w:jc w:val="center"/>
              <w:textAlignment w:val="baseline"/>
              <w:rPr>
                <w:snapToGrid/>
                <w:szCs w:val="24"/>
                <w:highlight w:val="yellow"/>
              </w:rPr>
            </w:pPr>
            <w:r w:rsidRPr="0080174A">
              <w:rPr>
                <w:snapToGrid/>
                <w:szCs w:val="24"/>
              </w:rPr>
              <w:t>Insulated to meet temperature requirements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6555C528" w14:textId="685BB598" w:rsidR="0080174A" w:rsidRPr="0080174A" w:rsidRDefault="0080174A" w:rsidP="0080174A">
            <w:pPr>
              <w:widowControl/>
              <w:jc w:val="center"/>
              <w:textAlignment w:val="baseline"/>
              <w:rPr>
                <w:snapToGrid/>
                <w:szCs w:val="24"/>
                <w:highlight w:val="yellow"/>
              </w:rPr>
            </w:pPr>
            <w:r w:rsidRPr="0080174A">
              <w:rPr>
                <w:snapToGrid/>
                <w:szCs w:val="24"/>
              </w:rPr>
              <w:t>Insulated to meet temperature requirements </w:t>
            </w:r>
          </w:p>
        </w:tc>
      </w:tr>
    </w:tbl>
    <w:p w14:paraId="000E5955" w14:textId="77777777" w:rsidR="00B85F47" w:rsidRPr="006A0A17" w:rsidRDefault="000B799F" w:rsidP="00FE2B23">
      <w:pPr>
        <w:widowControl/>
        <w:jc w:val="both"/>
        <w:rPr>
          <w:szCs w:val="24"/>
        </w:rPr>
      </w:pPr>
      <w:r w:rsidRPr="006A0A17">
        <w:rPr>
          <w:szCs w:val="24"/>
        </w:rPr>
        <w:br w:type="page"/>
      </w:r>
    </w:p>
    <w:p w14:paraId="313B5C21" w14:textId="2E6A6657" w:rsidR="00B85F47" w:rsidRPr="00200567" w:rsidRDefault="00DD6736" w:rsidP="00200567">
      <w:pPr>
        <w:widowControl/>
        <w:textAlignment w:val="baseline"/>
        <w:rPr>
          <w:snapToGrid/>
          <w:color w:val="1F497D"/>
          <w:szCs w:val="24"/>
        </w:rPr>
      </w:pPr>
      <w:r w:rsidRPr="00200567">
        <w:rPr>
          <w:snapToGrid/>
          <w:szCs w:val="24"/>
        </w:rPr>
        <w:lastRenderedPageBreak/>
        <w:t xml:space="preserve">Table </w:t>
      </w:r>
      <w:r>
        <w:t>G.20</w:t>
      </w:r>
      <w:r w:rsidRPr="00200567">
        <w:rPr>
          <w:snapToGrid/>
          <w:szCs w:val="24"/>
        </w:rPr>
        <w:t xml:space="preserve">: </w:t>
      </w:r>
      <w:r w:rsidR="00B85F47" w:rsidRPr="00200567">
        <w:rPr>
          <w:snapToGrid/>
          <w:szCs w:val="24"/>
        </w:rPr>
        <w:t>Reactor, Vessel, and Distillation Column Specifications </w:t>
      </w:r>
    </w:p>
    <w:p w14:paraId="3A9CECF6" w14:textId="77777777" w:rsidR="00B85F47" w:rsidRPr="006A0A17" w:rsidRDefault="00B85F47" w:rsidP="00FE2B23">
      <w:pPr>
        <w:widowControl/>
        <w:jc w:val="both"/>
        <w:rPr>
          <w:szCs w:val="24"/>
        </w:rPr>
      </w:pPr>
    </w:p>
    <w:tbl>
      <w:tblPr>
        <w:tblW w:w="37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4"/>
        <w:gridCol w:w="1724"/>
      </w:tblGrid>
      <w:tr w:rsidR="00893857" w:rsidRPr="006A0A17" w14:paraId="3CF062A9"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4185D35E" w14:textId="77777777" w:rsidR="00B85F47" w:rsidRPr="0080174A" w:rsidRDefault="00B85F47" w:rsidP="00CD0501">
            <w:pPr>
              <w:widowControl/>
              <w:jc w:val="center"/>
              <w:textAlignment w:val="baseline"/>
              <w:rPr>
                <w:snapToGrid/>
                <w:szCs w:val="24"/>
              </w:rPr>
            </w:pPr>
            <w:r w:rsidRPr="006A0A17">
              <w:rPr>
                <w:snapToGrid/>
                <w:szCs w:val="24"/>
              </w:rPr>
              <w:t>Tag Number</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460A8D8C" w14:textId="4AC5A284" w:rsidR="00B85F47" w:rsidRPr="002E0776" w:rsidRDefault="007447DD" w:rsidP="00CD0501">
            <w:pPr>
              <w:widowControl/>
              <w:jc w:val="center"/>
              <w:textAlignment w:val="baseline"/>
              <w:rPr>
                <w:snapToGrid/>
                <w:szCs w:val="24"/>
              </w:rPr>
            </w:pPr>
            <w:r>
              <w:rPr>
                <w:snapToGrid/>
                <w:szCs w:val="24"/>
              </w:rPr>
              <w:t>CL</w:t>
            </w:r>
            <w:r w:rsidR="00981204">
              <w:rPr>
                <w:snapToGrid/>
                <w:szCs w:val="24"/>
              </w:rPr>
              <w:t>-435</w:t>
            </w:r>
          </w:p>
        </w:tc>
      </w:tr>
      <w:tr w:rsidR="00893857" w:rsidRPr="006A0A17" w14:paraId="5BCF3F8F"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6D05B82C" w14:textId="77777777" w:rsidR="00B85F47" w:rsidRPr="0080174A" w:rsidRDefault="00B85F47" w:rsidP="00CD0501">
            <w:pPr>
              <w:widowControl/>
              <w:jc w:val="center"/>
              <w:textAlignment w:val="baseline"/>
              <w:rPr>
                <w:snapToGrid/>
                <w:szCs w:val="24"/>
              </w:rPr>
            </w:pPr>
            <w:r w:rsidRPr="006A0A17">
              <w:rPr>
                <w:snapToGrid/>
                <w:szCs w:val="24"/>
              </w:rPr>
              <w:t>Description</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0F775477" w14:textId="556A4BB8" w:rsidR="00B85F47" w:rsidRPr="002E0776" w:rsidRDefault="00981204" w:rsidP="00CD0501">
            <w:pPr>
              <w:widowControl/>
              <w:jc w:val="center"/>
              <w:textAlignment w:val="baseline"/>
              <w:rPr>
                <w:snapToGrid/>
                <w:szCs w:val="24"/>
              </w:rPr>
            </w:pPr>
            <w:r>
              <w:rPr>
                <w:snapToGrid/>
                <w:szCs w:val="24"/>
              </w:rPr>
              <w:t xml:space="preserve">Distillation Column </w:t>
            </w:r>
            <w:r w:rsidR="00EB1888">
              <w:rPr>
                <w:snapToGrid/>
                <w:szCs w:val="24"/>
              </w:rPr>
              <w:t>2</w:t>
            </w:r>
            <w:r w:rsidR="00B85F47" w:rsidRPr="002E0776">
              <w:rPr>
                <w:snapToGrid/>
                <w:szCs w:val="24"/>
              </w:rPr>
              <w:t> </w:t>
            </w:r>
          </w:p>
        </w:tc>
      </w:tr>
      <w:tr w:rsidR="00893857" w:rsidRPr="006A0A17" w14:paraId="7C4306B9"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38C6356E" w14:textId="77777777" w:rsidR="00B85F47" w:rsidRPr="0080174A" w:rsidRDefault="00B85F47" w:rsidP="00CD0501">
            <w:pPr>
              <w:widowControl/>
              <w:jc w:val="center"/>
              <w:textAlignment w:val="baseline"/>
              <w:rPr>
                <w:snapToGrid/>
                <w:szCs w:val="24"/>
              </w:rPr>
            </w:pPr>
            <w:r w:rsidRPr="006A0A17">
              <w:rPr>
                <w:snapToGrid/>
                <w:szCs w:val="24"/>
              </w:rPr>
              <w:t>Diameter (ft)</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26FC86B1" w14:textId="29A9C1E3" w:rsidR="00B85F47" w:rsidRPr="00C3209D" w:rsidRDefault="001A1B72" w:rsidP="00CD0501">
            <w:pPr>
              <w:widowControl/>
              <w:jc w:val="center"/>
              <w:textAlignment w:val="baseline"/>
              <w:rPr>
                <w:snapToGrid/>
                <w:szCs w:val="24"/>
                <w:highlight w:val="yellow"/>
              </w:rPr>
            </w:pPr>
            <w:r>
              <w:rPr>
                <w:snapToGrid/>
                <w:szCs w:val="24"/>
              </w:rPr>
              <w:t>3</w:t>
            </w:r>
          </w:p>
        </w:tc>
      </w:tr>
      <w:tr w:rsidR="00893857" w:rsidRPr="006A0A17" w14:paraId="4C9AD2F7"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3265EBE8" w14:textId="77777777" w:rsidR="00B85F47" w:rsidRPr="0080174A" w:rsidRDefault="00B85F47" w:rsidP="00CD0501">
            <w:pPr>
              <w:widowControl/>
              <w:jc w:val="center"/>
              <w:textAlignment w:val="baseline"/>
              <w:rPr>
                <w:snapToGrid/>
                <w:szCs w:val="24"/>
              </w:rPr>
            </w:pPr>
            <w:r w:rsidRPr="006A0A17">
              <w:rPr>
                <w:snapToGrid/>
                <w:szCs w:val="24"/>
              </w:rPr>
              <w:t>Weight (</w:t>
            </w:r>
            <w:proofErr w:type="spellStart"/>
            <w:r w:rsidRPr="006A0A17">
              <w:rPr>
                <w:snapToGrid/>
                <w:szCs w:val="24"/>
              </w:rPr>
              <w:t>lb</w:t>
            </w:r>
            <w:proofErr w:type="spellEnd"/>
            <w:r w:rsidRPr="006A0A17">
              <w:rPr>
                <w:snapToGrid/>
                <w:szCs w:val="24"/>
              </w:rPr>
              <w:t>)</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0B17F123" w14:textId="7F44A615" w:rsidR="00B85F47" w:rsidRPr="00C3209D" w:rsidRDefault="00B85F47" w:rsidP="00CD0501">
            <w:pPr>
              <w:widowControl/>
              <w:jc w:val="center"/>
              <w:textAlignment w:val="baseline"/>
              <w:rPr>
                <w:snapToGrid/>
                <w:szCs w:val="24"/>
                <w:highlight w:val="yellow"/>
              </w:rPr>
            </w:pPr>
            <w:r w:rsidRPr="00733272">
              <w:rPr>
                <w:snapToGrid/>
                <w:szCs w:val="24"/>
              </w:rPr>
              <w:t>1</w:t>
            </w:r>
            <w:r w:rsidR="00781974">
              <w:rPr>
                <w:snapToGrid/>
                <w:szCs w:val="24"/>
              </w:rPr>
              <w:t>7</w:t>
            </w:r>
            <w:r w:rsidRPr="00733272">
              <w:rPr>
                <w:snapToGrid/>
                <w:szCs w:val="24"/>
              </w:rPr>
              <w:t>,</w:t>
            </w:r>
            <w:r w:rsidR="00781974">
              <w:rPr>
                <w:snapToGrid/>
                <w:szCs w:val="24"/>
              </w:rPr>
              <w:t>8</w:t>
            </w:r>
            <w:r w:rsidRPr="00733272">
              <w:rPr>
                <w:snapToGrid/>
                <w:szCs w:val="24"/>
              </w:rPr>
              <w:t>3</w:t>
            </w:r>
            <w:r w:rsidR="00781974">
              <w:rPr>
                <w:snapToGrid/>
                <w:szCs w:val="24"/>
              </w:rPr>
              <w:t>6</w:t>
            </w:r>
          </w:p>
        </w:tc>
      </w:tr>
      <w:tr w:rsidR="00893857" w:rsidRPr="006A0A17" w14:paraId="220EE892"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6A9C3DAC" w14:textId="77777777" w:rsidR="00B85F47" w:rsidRPr="0080174A" w:rsidRDefault="00B85F47" w:rsidP="00CD0501">
            <w:pPr>
              <w:widowControl/>
              <w:jc w:val="center"/>
              <w:textAlignment w:val="baseline"/>
              <w:rPr>
                <w:snapToGrid/>
                <w:szCs w:val="24"/>
              </w:rPr>
            </w:pPr>
            <w:r w:rsidRPr="006A0A17">
              <w:rPr>
                <w:snapToGrid/>
                <w:szCs w:val="24"/>
              </w:rPr>
              <w:t>Height/Length (ft)</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06F6D790" w14:textId="02FB7659" w:rsidR="00B85F47" w:rsidRPr="00C3209D" w:rsidRDefault="00983FD1" w:rsidP="00CD0501">
            <w:pPr>
              <w:widowControl/>
              <w:jc w:val="center"/>
              <w:textAlignment w:val="baseline"/>
              <w:rPr>
                <w:snapToGrid/>
                <w:szCs w:val="24"/>
                <w:highlight w:val="yellow"/>
              </w:rPr>
            </w:pPr>
            <w:r>
              <w:rPr>
                <w:snapToGrid/>
                <w:szCs w:val="24"/>
              </w:rPr>
              <w:t>40</w:t>
            </w:r>
          </w:p>
        </w:tc>
      </w:tr>
      <w:tr w:rsidR="00893857" w:rsidRPr="006A0A17" w14:paraId="4BE689D4"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30FCF312" w14:textId="77777777" w:rsidR="00B85F47" w:rsidRPr="0080174A" w:rsidRDefault="00B85F47" w:rsidP="00CD0501">
            <w:pPr>
              <w:widowControl/>
              <w:jc w:val="center"/>
              <w:textAlignment w:val="baseline"/>
              <w:rPr>
                <w:snapToGrid/>
                <w:szCs w:val="24"/>
              </w:rPr>
            </w:pPr>
            <w:r w:rsidRPr="006A0A17">
              <w:rPr>
                <w:snapToGrid/>
                <w:szCs w:val="24"/>
              </w:rPr>
              <w:t>Bed Size (m</w:t>
            </w:r>
            <w:r w:rsidRPr="006A0A17">
              <w:rPr>
                <w:snapToGrid/>
                <w:szCs w:val="24"/>
                <w:vertAlign w:val="superscript"/>
              </w:rPr>
              <w:t>3</w:t>
            </w:r>
            <w:r w:rsidRPr="006A0A17">
              <w:rPr>
                <w:snapToGrid/>
                <w:szCs w:val="24"/>
              </w:rPr>
              <w:t>) and Configuration</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7305BEB2" w14:textId="533FA956" w:rsidR="00B85F47" w:rsidRPr="00C3209D" w:rsidRDefault="00F53649" w:rsidP="00CD0501">
            <w:pPr>
              <w:widowControl/>
              <w:jc w:val="center"/>
              <w:textAlignment w:val="baseline"/>
              <w:rPr>
                <w:snapToGrid/>
                <w:szCs w:val="24"/>
                <w:highlight w:val="yellow"/>
              </w:rPr>
            </w:pPr>
            <w:r>
              <w:rPr>
                <w:snapToGrid/>
                <w:szCs w:val="24"/>
              </w:rPr>
              <w:t>N/A</w:t>
            </w:r>
          </w:p>
        </w:tc>
      </w:tr>
      <w:tr w:rsidR="00893857" w:rsidRPr="006A0A17" w14:paraId="675BDAA5"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66426008" w14:textId="77777777" w:rsidR="00B85F47" w:rsidRPr="0080174A" w:rsidRDefault="00B85F47" w:rsidP="00CD0501">
            <w:pPr>
              <w:widowControl/>
              <w:jc w:val="center"/>
              <w:textAlignment w:val="baseline"/>
              <w:rPr>
                <w:snapToGrid/>
                <w:szCs w:val="24"/>
              </w:rPr>
            </w:pPr>
            <w:r w:rsidRPr="006A0A17">
              <w:rPr>
                <w:snapToGrid/>
                <w:szCs w:val="24"/>
              </w:rPr>
              <w:t>Number and Type of Trays</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1B6B00D4" w14:textId="4C798DDD" w:rsidR="00B85F47" w:rsidRPr="005D71B8" w:rsidRDefault="008052F6" w:rsidP="00CD0501">
            <w:pPr>
              <w:widowControl/>
              <w:jc w:val="center"/>
              <w:textAlignment w:val="baseline"/>
              <w:rPr>
                <w:snapToGrid/>
                <w:szCs w:val="24"/>
              </w:rPr>
            </w:pPr>
            <w:r>
              <w:rPr>
                <w:snapToGrid/>
                <w:szCs w:val="24"/>
              </w:rPr>
              <w:t>20;</w:t>
            </w:r>
            <w:r w:rsidRPr="00DE597A">
              <w:rPr>
                <w:snapToGrid/>
                <w:szCs w:val="24"/>
              </w:rPr>
              <w:t xml:space="preserve"> Sieve </w:t>
            </w:r>
          </w:p>
          <w:p w14:paraId="730B8A65" w14:textId="77777777" w:rsidR="00B85F47" w:rsidRPr="005D71B8" w:rsidRDefault="00B85F47" w:rsidP="00CD0501">
            <w:pPr>
              <w:widowControl/>
              <w:jc w:val="center"/>
              <w:textAlignment w:val="baseline"/>
              <w:rPr>
                <w:snapToGrid/>
                <w:szCs w:val="24"/>
              </w:rPr>
            </w:pPr>
            <w:r w:rsidRPr="005D71B8">
              <w:rPr>
                <w:snapToGrid/>
                <w:szCs w:val="24"/>
              </w:rPr>
              <w:t> </w:t>
            </w:r>
          </w:p>
        </w:tc>
      </w:tr>
      <w:tr w:rsidR="00893857" w:rsidRPr="006A0A17" w14:paraId="3DD44EC8"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49DFD07F" w14:textId="77777777" w:rsidR="00B85F47" w:rsidRPr="0080174A" w:rsidRDefault="00B85F47" w:rsidP="00CD0501">
            <w:pPr>
              <w:widowControl/>
              <w:jc w:val="center"/>
              <w:textAlignment w:val="baseline"/>
              <w:rPr>
                <w:snapToGrid/>
                <w:szCs w:val="24"/>
              </w:rPr>
            </w:pPr>
            <w:r w:rsidRPr="006A0A17">
              <w:rPr>
                <w:snapToGrid/>
                <w:szCs w:val="24"/>
              </w:rPr>
              <w:t>Tray Spacing (ft)</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2A4E68D6" w14:textId="49726655" w:rsidR="00B85F47" w:rsidRPr="005D71B8" w:rsidRDefault="00F53649" w:rsidP="00CD0501">
            <w:pPr>
              <w:widowControl/>
              <w:jc w:val="center"/>
              <w:textAlignment w:val="baseline"/>
              <w:rPr>
                <w:snapToGrid/>
                <w:szCs w:val="24"/>
              </w:rPr>
            </w:pPr>
            <w:r>
              <w:rPr>
                <w:snapToGrid/>
                <w:szCs w:val="24"/>
              </w:rPr>
              <w:t>2</w:t>
            </w:r>
            <w:r w:rsidR="00B85F47" w:rsidRPr="005D71B8">
              <w:rPr>
                <w:snapToGrid/>
                <w:szCs w:val="24"/>
              </w:rPr>
              <w:t> </w:t>
            </w:r>
          </w:p>
        </w:tc>
      </w:tr>
      <w:tr w:rsidR="00893857" w:rsidRPr="006A0A17" w14:paraId="60F7EDA1"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14DF2EDE" w14:textId="77777777" w:rsidR="00B85F47" w:rsidRPr="0080174A" w:rsidRDefault="00B85F47" w:rsidP="00CD0501">
            <w:pPr>
              <w:widowControl/>
              <w:jc w:val="center"/>
              <w:textAlignment w:val="baseline"/>
              <w:rPr>
                <w:snapToGrid/>
                <w:szCs w:val="24"/>
              </w:rPr>
            </w:pPr>
            <w:r w:rsidRPr="006A0A17">
              <w:rPr>
                <w:snapToGrid/>
                <w:szCs w:val="24"/>
              </w:rPr>
              <w:t>Number of Nozzles</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5115B6D1" w14:textId="7CD1B63E" w:rsidR="00B85F47" w:rsidRPr="00E514A4" w:rsidRDefault="00F53649" w:rsidP="00CD0501">
            <w:pPr>
              <w:widowControl/>
              <w:jc w:val="center"/>
              <w:textAlignment w:val="baseline"/>
              <w:rPr>
                <w:snapToGrid/>
                <w:szCs w:val="24"/>
                <w:highlight w:val="yellow"/>
              </w:rPr>
            </w:pPr>
            <w:r>
              <w:rPr>
                <w:snapToGrid/>
                <w:szCs w:val="24"/>
              </w:rPr>
              <w:t>3</w:t>
            </w:r>
            <w:r w:rsidR="00B85F47" w:rsidRPr="00E514A4">
              <w:rPr>
                <w:snapToGrid/>
                <w:szCs w:val="24"/>
              </w:rPr>
              <w:t> </w:t>
            </w:r>
          </w:p>
        </w:tc>
      </w:tr>
      <w:tr w:rsidR="00893857" w:rsidRPr="006A0A17" w14:paraId="79FD10D7"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226410C8" w14:textId="77777777" w:rsidR="00B85F47" w:rsidRPr="0080174A" w:rsidRDefault="00B85F47" w:rsidP="00CD0501">
            <w:pPr>
              <w:widowControl/>
              <w:jc w:val="center"/>
              <w:textAlignment w:val="baseline"/>
              <w:rPr>
                <w:snapToGrid/>
                <w:szCs w:val="24"/>
              </w:rPr>
            </w:pPr>
            <w:r w:rsidRPr="006A0A17">
              <w:rPr>
                <w:snapToGrid/>
                <w:szCs w:val="24"/>
              </w:rPr>
              <w:t>Normal Operating Pressure (bar)</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73E49395" w14:textId="2CBCE662" w:rsidR="00B85F47" w:rsidRPr="002E0776" w:rsidRDefault="006B17CC" w:rsidP="00CD0501">
            <w:pPr>
              <w:widowControl/>
              <w:jc w:val="center"/>
              <w:textAlignment w:val="baseline"/>
              <w:rPr>
                <w:snapToGrid/>
                <w:szCs w:val="24"/>
                <w:highlight w:val="yellow"/>
              </w:rPr>
            </w:pPr>
            <w:r w:rsidRPr="00E90AE5">
              <w:rPr>
                <w:snapToGrid/>
                <w:szCs w:val="24"/>
              </w:rPr>
              <w:t>Atmospheric</w:t>
            </w:r>
          </w:p>
        </w:tc>
      </w:tr>
      <w:tr w:rsidR="00893857" w:rsidRPr="006A0A17" w14:paraId="52D54372"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7C7BF666" w14:textId="77777777" w:rsidR="00B85F47" w:rsidRPr="0080174A" w:rsidRDefault="00B85F47" w:rsidP="00CD0501">
            <w:pPr>
              <w:widowControl/>
              <w:jc w:val="center"/>
              <w:textAlignment w:val="baseline"/>
              <w:rPr>
                <w:snapToGrid/>
                <w:szCs w:val="24"/>
              </w:rPr>
            </w:pPr>
            <w:r w:rsidRPr="006A0A17">
              <w:rPr>
                <w:snapToGrid/>
                <w:szCs w:val="24"/>
              </w:rPr>
              <w:t>Normal Operating Temperature (</w:t>
            </w:r>
            <w:r w:rsidRPr="006A0A17">
              <w:rPr>
                <w:snapToGrid/>
                <w:color w:val="000000"/>
                <w:szCs w:val="24"/>
              </w:rPr>
              <w:t>°C)</w:t>
            </w:r>
            <w:r w:rsidRPr="0080174A">
              <w:rPr>
                <w:snapToGrid/>
                <w:color w:val="000000"/>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3AA88F48" w14:textId="4DA3453B" w:rsidR="00B85F47" w:rsidRPr="002E0776" w:rsidRDefault="006B17CC" w:rsidP="00CD0501">
            <w:pPr>
              <w:widowControl/>
              <w:jc w:val="center"/>
              <w:textAlignment w:val="baseline"/>
              <w:rPr>
                <w:snapToGrid/>
                <w:szCs w:val="24"/>
              </w:rPr>
            </w:pPr>
            <w:r>
              <w:rPr>
                <w:snapToGrid/>
                <w:szCs w:val="24"/>
              </w:rPr>
              <w:t>100</w:t>
            </w:r>
          </w:p>
        </w:tc>
      </w:tr>
      <w:tr w:rsidR="00893857" w:rsidRPr="006A0A17" w14:paraId="2FB026B9"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5A894E32" w14:textId="77777777" w:rsidR="00B85F47" w:rsidRPr="0080174A" w:rsidRDefault="00B85F47" w:rsidP="00CD0501">
            <w:pPr>
              <w:widowControl/>
              <w:jc w:val="center"/>
              <w:textAlignment w:val="baseline"/>
              <w:rPr>
                <w:snapToGrid/>
                <w:szCs w:val="24"/>
              </w:rPr>
            </w:pPr>
            <w:r w:rsidRPr="006A0A17">
              <w:rPr>
                <w:snapToGrid/>
                <w:szCs w:val="24"/>
              </w:rPr>
              <w:t>Design Temperature (</w:t>
            </w:r>
            <w:r w:rsidRPr="006A0A17">
              <w:rPr>
                <w:snapToGrid/>
                <w:color w:val="000000"/>
                <w:szCs w:val="24"/>
              </w:rPr>
              <w:t>°C)</w:t>
            </w:r>
            <w:r w:rsidRPr="0080174A">
              <w:rPr>
                <w:snapToGrid/>
                <w:color w:val="000000"/>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6089BB0A" w14:textId="463D5D08" w:rsidR="00B85F47" w:rsidRPr="002E0776" w:rsidRDefault="006B17CC" w:rsidP="00CD0501">
            <w:pPr>
              <w:widowControl/>
              <w:jc w:val="center"/>
              <w:textAlignment w:val="baseline"/>
              <w:rPr>
                <w:snapToGrid/>
                <w:szCs w:val="24"/>
              </w:rPr>
            </w:pPr>
            <w:r>
              <w:rPr>
                <w:snapToGrid/>
                <w:szCs w:val="24"/>
              </w:rPr>
              <w:t>115</w:t>
            </w:r>
          </w:p>
        </w:tc>
      </w:tr>
      <w:tr w:rsidR="00893857" w:rsidRPr="006A0A17" w14:paraId="1A2B5E4D"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13CA41BB" w14:textId="77777777" w:rsidR="00B85F47" w:rsidRPr="0080174A" w:rsidRDefault="00B85F47" w:rsidP="00CD0501">
            <w:pPr>
              <w:widowControl/>
              <w:jc w:val="center"/>
              <w:textAlignment w:val="baseline"/>
              <w:rPr>
                <w:snapToGrid/>
                <w:szCs w:val="24"/>
              </w:rPr>
            </w:pPr>
            <w:r w:rsidRPr="006A0A17">
              <w:rPr>
                <w:snapToGrid/>
                <w:szCs w:val="24"/>
              </w:rPr>
              <w:t>Design Pressure/Vacuum (bar)</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51485117" w14:textId="2DFC2758" w:rsidR="00B85F47" w:rsidRPr="00C3209D" w:rsidRDefault="006B17CC" w:rsidP="00CD0501">
            <w:pPr>
              <w:widowControl/>
              <w:jc w:val="center"/>
              <w:textAlignment w:val="baseline"/>
              <w:rPr>
                <w:snapToGrid/>
                <w:szCs w:val="24"/>
                <w:highlight w:val="yellow"/>
              </w:rPr>
            </w:pPr>
            <w:r w:rsidRPr="00E90AE5">
              <w:rPr>
                <w:snapToGrid/>
                <w:szCs w:val="24"/>
              </w:rPr>
              <w:t>Atmospheric</w:t>
            </w:r>
          </w:p>
        </w:tc>
      </w:tr>
      <w:tr w:rsidR="00B85F47" w:rsidRPr="006A0A17" w14:paraId="0EFD05AF"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0CCD61BA" w14:textId="77777777" w:rsidR="00B85F47" w:rsidRPr="0080174A" w:rsidRDefault="00B85F47" w:rsidP="00CD0501">
            <w:pPr>
              <w:widowControl/>
              <w:jc w:val="center"/>
              <w:textAlignment w:val="baseline"/>
              <w:rPr>
                <w:snapToGrid/>
                <w:szCs w:val="24"/>
              </w:rPr>
            </w:pPr>
            <w:r w:rsidRPr="006A0A17">
              <w:rPr>
                <w:snapToGrid/>
                <w:szCs w:val="24"/>
              </w:rPr>
              <w:t>Materials of Construction</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tcPr>
          <w:p w14:paraId="592FB849" w14:textId="6469EDC0" w:rsidR="00AB4DE5" w:rsidRDefault="00AB4DE5" w:rsidP="00A9162F">
            <w:pPr>
              <w:widowControl/>
              <w:jc w:val="center"/>
              <w:textAlignment w:val="baseline"/>
              <w:rPr>
                <w:snapToGrid/>
                <w:szCs w:val="24"/>
              </w:rPr>
            </w:pPr>
            <w:r>
              <w:rPr>
                <w:snapToGrid/>
                <w:szCs w:val="24"/>
              </w:rPr>
              <w:t>Carbon Steel</w:t>
            </w:r>
          </w:p>
        </w:tc>
      </w:tr>
      <w:tr w:rsidR="00893857" w:rsidRPr="006A0A17" w14:paraId="16C1B267"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1BCFD02F" w14:textId="77777777" w:rsidR="00B85F47" w:rsidRPr="006A0A17" w:rsidRDefault="00B85F47" w:rsidP="00CD0501">
            <w:pPr>
              <w:widowControl/>
              <w:jc w:val="center"/>
              <w:textAlignment w:val="baseline"/>
              <w:rPr>
                <w:snapToGrid/>
                <w:szCs w:val="24"/>
              </w:rPr>
            </w:pPr>
            <w:r w:rsidRPr="006A0A17">
              <w:rPr>
                <w:snapToGrid/>
                <w:szCs w:val="24"/>
              </w:rPr>
              <w:t>Allowable Fouling Factors (ft2-°F-hr/BTU)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0E726B1A" w14:textId="77777777" w:rsidR="00B85F47" w:rsidRPr="002E0776" w:rsidRDefault="00B85F47" w:rsidP="00CD0501">
            <w:pPr>
              <w:widowControl/>
              <w:jc w:val="center"/>
              <w:textAlignment w:val="baseline"/>
              <w:rPr>
                <w:snapToGrid/>
                <w:szCs w:val="24"/>
              </w:rPr>
            </w:pPr>
            <w:r w:rsidRPr="002E0776">
              <w:rPr>
                <w:snapToGrid/>
                <w:szCs w:val="24"/>
              </w:rPr>
              <w:t>.001 </w:t>
            </w:r>
          </w:p>
        </w:tc>
      </w:tr>
      <w:tr w:rsidR="00893857" w:rsidRPr="006A0A17" w14:paraId="1038D103"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1FE5CCE5" w14:textId="77777777" w:rsidR="00B85F47" w:rsidRPr="0080174A" w:rsidRDefault="00B85F47" w:rsidP="00CD0501">
            <w:pPr>
              <w:widowControl/>
              <w:jc w:val="center"/>
              <w:textAlignment w:val="baseline"/>
              <w:rPr>
                <w:snapToGrid/>
                <w:szCs w:val="24"/>
              </w:rPr>
            </w:pPr>
            <w:r w:rsidRPr="006A0A17">
              <w:rPr>
                <w:snapToGrid/>
                <w:szCs w:val="24"/>
              </w:rPr>
              <w:t>Special Internals?</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4DF23EDD" w14:textId="77777777" w:rsidR="00B85F47" w:rsidRPr="00C3209D" w:rsidRDefault="00B85F47" w:rsidP="00CD0501">
            <w:pPr>
              <w:widowControl/>
              <w:jc w:val="center"/>
              <w:textAlignment w:val="baseline"/>
              <w:rPr>
                <w:snapToGrid/>
                <w:szCs w:val="24"/>
                <w:highlight w:val="yellow"/>
              </w:rPr>
            </w:pPr>
            <w:r w:rsidRPr="0080174A">
              <w:rPr>
                <w:snapToGrid/>
                <w:szCs w:val="24"/>
              </w:rPr>
              <w:t>N </w:t>
            </w:r>
          </w:p>
        </w:tc>
      </w:tr>
      <w:tr w:rsidR="00893857" w:rsidRPr="006A0A17" w14:paraId="0409EBAA" w14:textId="77777777" w:rsidTr="00711516">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6EB71A9B" w14:textId="77777777" w:rsidR="00B85F47" w:rsidRPr="0080174A" w:rsidRDefault="00B85F47" w:rsidP="00CD0501">
            <w:pPr>
              <w:widowControl/>
              <w:jc w:val="center"/>
              <w:textAlignment w:val="baseline"/>
              <w:rPr>
                <w:snapToGrid/>
                <w:szCs w:val="24"/>
              </w:rPr>
            </w:pPr>
            <w:r w:rsidRPr="006A0A17">
              <w:rPr>
                <w:snapToGrid/>
                <w:szCs w:val="24"/>
              </w:rPr>
              <w:t>Insulation Requirements</w:t>
            </w:r>
            <w:r w:rsidRPr="0080174A">
              <w:rPr>
                <w:snapToGrid/>
                <w:szCs w:val="24"/>
              </w:rPr>
              <w:t> </w:t>
            </w:r>
          </w:p>
        </w:tc>
        <w:tc>
          <w:tcPr>
            <w:tcW w:w="1724" w:type="dxa"/>
            <w:tcBorders>
              <w:top w:val="single" w:sz="6" w:space="0" w:color="auto"/>
              <w:left w:val="single" w:sz="6" w:space="0" w:color="auto"/>
              <w:bottom w:val="single" w:sz="6" w:space="0" w:color="auto"/>
              <w:right w:val="single" w:sz="6" w:space="0" w:color="auto"/>
            </w:tcBorders>
            <w:shd w:val="clear" w:color="auto" w:fill="auto"/>
            <w:hideMark/>
          </w:tcPr>
          <w:p w14:paraId="0184A732" w14:textId="77777777" w:rsidR="00B85F47" w:rsidRPr="00C3209D" w:rsidRDefault="00B85F47" w:rsidP="00CD0501">
            <w:pPr>
              <w:widowControl/>
              <w:jc w:val="center"/>
              <w:textAlignment w:val="baseline"/>
              <w:rPr>
                <w:snapToGrid/>
                <w:szCs w:val="24"/>
                <w:highlight w:val="yellow"/>
              </w:rPr>
            </w:pPr>
            <w:r w:rsidRPr="00C3209D">
              <w:rPr>
                <w:snapToGrid/>
                <w:szCs w:val="24"/>
              </w:rPr>
              <w:t>Insulated to meet temperature requirements </w:t>
            </w:r>
          </w:p>
        </w:tc>
      </w:tr>
    </w:tbl>
    <w:p w14:paraId="7F0ACBBE" w14:textId="77777777" w:rsidR="006E6795" w:rsidRPr="006A0A17" w:rsidRDefault="006E6795" w:rsidP="00791AA6">
      <w:pPr>
        <w:widowControl/>
        <w:rPr>
          <w:szCs w:val="24"/>
        </w:rPr>
      </w:pPr>
    </w:p>
    <w:sectPr w:rsidR="006E6795" w:rsidRPr="006A0A17" w:rsidSect="004F2CC9">
      <w:endnotePr>
        <w:numFmt w:val="decimal"/>
      </w:endnotePr>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CD8A4" w14:textId="77777777" w:rsidR="00E77B0A" w:rsidRDefault="00E77B0A" w:rsidP="00B57A81">
      <w:r>
        <w:separator/>
      </w:r>
    </w:p>
  </w:endnote>
  <w:endnote w:type="continuationSeparator" w:id="0">
    <w:p w14:paraId="206C0EA6" w14:textId="77777777" w:rsidR="00E77B0A" w:rsidRDefault="00E77B0A" w:rsidP="00B57A81">
      <w:r>
        <w:continuationSeparator/>
      </w:r>
    </w:p>
  </w:endnote>
  <w:endnote w:type="continuationNotice" w:id="1">
    <w:p w14:paraId="3C11C9D3" w14:textId="77777777" w:rsidR="00E77B0A" w:rsidRDefault="00E77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252441"/>
      <w:docPartObj>
        <w:docPartGallery w:val="Page Numbers (Bottom of Page)"/>
        <w:docPartUnique/>
      </w:docPartObj>
    </w:sdtPr>
    <w:sdtEndPr>
      <w:rPr>
        <w:noProof/>
      </w:rPr>
    </w:sdtEndPr>
    <w:sdtContent>
      <w:p w14:paraId="536BF165" w14:textId="77777777" w:rsidR="00A6380D" w:rsidRDefault="00A638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2238C2" w14:textId="7C9A9A00" w:rsidR="00B57A81" w:rsidRDefault="00BA3981" w:rsidP="00A6380D">
    <w:pPr>
      <w:pStyle w:val="BodyText"/>
      <w:spacing w:before="10"/>
      <w:ind w:left="20" w:right="17"/>
    </w:pPr>
    <w:r>
      <w:t>Enzymatic</w:t>
    </w:r>
    <w:r>
      <w:rPr>
        <w:spacing w:val="-5"/>
      </w:rPr>
      <w:t xml:space="preserve"> </w:t>
    </w:r>
    <w:r>
      <w:t>Recycling</w:t>
    </w:r>
    <w:r>
      <w:rPr>
        <w:spacing w:val="-5"/>
      </w:rPr>
      <w:t xml:space="preserve"> </w:t>
    </w:r>
    <w:r>
      <w:t>of</w:t>
    </w:r>
    <w:r>
      <w:rPr>
        <w:spacing w:val="-4"/>
      </w:rPr>
      <w:t xml:space="preserve"> </w:t>
    </w:r>
    <w:r>
      <w:t>Polyethylene</w:t>
    </w:r>
    <w:r>
      <w:rPr>
        <w:spacing w:val="-6"/>
      </w:rPr>
      <w:t xml:space="preserve"> </w:t>
    </w:r>
    <w:r>
      <w:t>Terephthalate</w:t>
    </w:r>
  </w:p>
  <w:p w14:paraId="430B3413" w14:textId="7D737BB0" w:rsidR="00BA3981" w:rsidRPr="00A6380D" w:rsidRDefault="00B34620" w:rsidP="00A6380D">
    <w:pPr>
      <w:pStyle w:val="BodyText"/>
      <w:spacing w:before="10"/>
      <w:ind w:left="20" w:right="17"/>
    </w:pPr>
    <w:r>
      <w:t>25</w:t>
    </w:r>
    <w:r w:rsidR="00D15C04">
      <w:t xml:space="preserve"> April</w:t>
    </w:r>
    <w:r w:rsidR="00BA3981">
      <w:t xml:space="preserve">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74E0" w14:textId="50CB1CB6" w:rsidR="00DB7A9B" w:rsidRDefault="00DB7A9B" w:rsidP="00DB7A9B">
    <w:pPr>
      <w:pStyle w:val="BodyText"/>
      <w:spacing w:before="10"/>
      <w:ind w:left="20" w:right="17"/>
    </w:pPr>
    <w:r>
      <w:t>Enzymatic</w:t>
    </w:r>
    <w:r>
      <w:rPr>
        <w:spacing w:val="-5"/>
      </w:rPr>
      <w:t xml:space="preserve"> </w:t>
    </w:r>
    <w:r>
      <w:t>Recycling</w:t>
    </w:r>
    <w:r>
      <w:rPr>
        <w:spacing w:val="-5"/>
      </w:rPr>
      <w:t xml:space="preserve"> </w:t>
    </w:r>
    <w:r>
      <w:t>of</w:t>
    </w:r>
    <w:r>
      <w:rPr>
        <w:spacing w:val="-4"/>
      </w:rPr>
      <w:t xml:space="preserve"> </w:t>
    </w:r>
    <w:r>
      <w:t>Polyethylene</w:t>
    </w:r>
    <w:r>
      <w:rPr>
        <w:spacing w:val="-6"/>
      </w:rPr>
      <w:t xml:space="preserve"> </w:t>
    </w:r>
    <w:r>
      <w:t>Terephthalate</w:t>
    </w:r>
    <w:r w:rsidR="00A6380D">
      <w:tab/>
    </w:r>
    <w:r w:rsidR="00A6380D">
      <w:tab/>
    </w:r>
    <w:r w:rsidR="00A6380D">
      <w:tab/>
    </w:r>
    <w:r w:rsidR="00A6380D">
      <w:tab/>
    </w:r>
    <w:r w:rsidR="00A6380D">
      <w:tab/>
    </w:r>
    <w:r w:rsidR="00A6380D">
      <w:tab/>
      <w:t xml:space="preserve">          </w:t>
    </w:r>
  </w:p>
  <w:p w14:paraId="0D59AE9B" w14:textId="496BFC86" w:rsidR="00DB7A9B" w:rsidRDefault="00DB7A9B" w:rsidP="00A6380D">
    <w:pPr>
      <w:pStyle w:val="BodyText"/>
      <w:spacing w:before="10"/>
      <w:ind w:left="20" w:right="17"/>
    </w:pPr>
    <w:r>
      <w:rPr>
        <w:spacing w:val="-57"/>
      </w:rPr>
      <w:t xml:space="preserve"> </w:t>
    </w:r>
    <w:r>
      <w:t>11</w:t>
    </w:r>
    <w:r>
      <w:rPr>
        <w:spacing w:val="-1"/>
      </w:rPr>
      <w:t xml:space="preserve"> </w:t>
    </w:r>
    <w:r>
      <w:t>March</w:t>
    </w:r>
    <w:r>
      <w:rPr>
        <w:spacing w:val="-1"/>
      </w:rPr>
      <w:t xml:space="preserve"> </w:t>
    </w:r>
    <w:r>
      <w:t>2022</w:t>
    </w:r>
    <w:r w:rsidR="00A6380D">
      <w:tab/>
    </w:r>
    <w:r w:rsidR="00A6380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FF27E" w14:textId="77777777" w:rsidR="00E77B0A" w:rsidRDefault="00E77B0A" w:rsidP="00B57A81">
      <w:r>
        <w:separator/>
      </w:r>
    </w:p>
  </w:footnote>
  <w:footnote w:type="continuationSeparator" w:id="0">
    <w:p w14:paraId="27DB2FD8" w14:textId="77777777" w:rsidR="00E77B0A" w:rsidRDefault="00E77B0A" w:rsidP="00B57A81">
      <w:r>
        <w:continuationSeparator/>
      </w:r>
    </w:p>
  </w:footnote>
  <w:footnote w:type="continuationNotice" w:id="1">
    <w:p w14:paraId="5BC6C838" w14:textId="77777777" w:rsidR="00E77B0A" w:rsidRDefault="00E77B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946"/>
    <w:multiLevelType w:val="hybridMultilevel"/>
    <w:tmpl w:val="BC6C17F0"/>
    <w:lvl w:ilvl="0" w:tplc="826E3B2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52C55"/>
    <w:multiLevelType w:val="hybridMultilevel"/>
    <w:tmpl w:val="C94E4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A271E"/>
    <w:multiLevelType w:val="hybridMultilevel"/>
    <w:tmpl w:val="B2867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143B8"/>
    <w:multiLevelType w:val="multilevel"/>
    <w:tmpl w:val="6F023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DD6500"/>
    <w:multiLevelType w:val="multilevel"/>
    <w:tmpl w:val="1E0E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83243"/>
    <w:multiLevelType w:val="hybridMultilevel"/>
    <w:tmpl w:val="C2BAE490"/>
    <w:lvl w:ilvl="0" w:tplc="E35A9E8C">
      <w:numFmt w:val="bullet"/>
      <w:lvlText w:val=""/>
      <w:lvlJc w:val="left"/>
      <w:pPr>
        <w:ind w:left="920" w:hanging="360"/>
      </w:pPr>
      <w:rPr>
        <w:rFonts w:ascii="Symbol" w:eastAsia="Symbol" w:hAnsi="Symbol" w:cs="Symbol" w:hint="default"/>
        <w:b w:val="0"/>
        <w:bCs w:val="0"/>
        <w:i w:val="0"/>
        <w:iCs w:val="0"/>
        <w:w w:val="100"/>
        <w:sz w:val="24"/>
        <w:szCs w:val="24"/>
        <w:lang w:val="en-US" w:eastAsia="en-US" w:bidi="ar-SA"/>
      </w:rPr>
    </w:lvl>
    <w:lvl w:ilvl="1" w:tplc="E7D2FAD2">
      <w:numFmt w:val="bullet"/>
      <w:lvlText w:val="•"/>
      <w:lvlJc w:val="left"/>
      <w:pPr>
        <w:ind w:left="1798" w:hanging="360"/>
      </w:pPr>
      <w:rPr>
        <w:rFonts w:hint="default"/>
        <w:lang w:val="en-US" w:eastAsia="en-US" w:bidi="ar-SA"/>
      </w:rPr>
    </w:lvl>
    <w:lvl w:ilvl="2" w:tplc="FCA046BC">
      <w:numFmt w:val="bullet"/>
      <w:lvlText w:val="•"/>
      <w:lvlJc w:val="left"/>
      <w:pPr>
        <w:ind w:left="2676" w:hanging="360"/>
      </w:pPr>
      <w:rPr>
        <w:rFonts w:hint="default"/>
        <w:lang w:val="en-US" w:eastAsia="en-US" w:bidi="ar-SA"/>
      </w:rPr>
    </w:lvl>
    <w:lvl w:ilvl="3" w:tplc="079EA432">
      <w:numFmt w:val="bullet"/>
      <w:lvlText w:val="•"/>
      <w:lvlJc w:val="left"/>
      <w:pPr>
        <w:ind w:left="3554" w:hanging="360"/>
      </w:pPr>
      <w:rPr>
        <w:rFonts w:hint="default"/>
        <w:lang w:val="en-US" w:eastAsia="en-US" w:bidi="ar-SA"/>
      </w:rPr>
    </w:lvl>
    <w:lvl w:ilvl="4" w:tplc="9A5AD4C6">
      <w:numFmt w:val="bullet"/>
      <w:lvlText w:val="•"/>
      <w:lvlJc w:val="left"/>
      <w:pPr>
        <w:ind w:left="4432" w:hanging="360"/>
      </w:pPr>
      <w:rPr>
        <w:rFonts w:hint="default"/>
        <w:lang w:val="en-US" w:eastAsia="en-US" w:bidi="ar-SA"/>
      </w:rPr>
    </w:lvl>
    <w:lvl w:ilvl="5" w:tplc="45FC3066">
      <w:numFmt w:val="bullet"/>
      <w:lvlText w:val="•"/>
      <w:lvlJc w:val="left"/>
      <w:pPr>
        <w:ind w:left="5310" w:hanging="360"/>
      </w:pPr>
      <w:rPr>
        <w:rFonts w:hint="default"/>
        <w:lang w:val="en-US" w:eastAsia="en-US" w:bidi="ar-SA"/>
      </w:rPr>
    </w:lvl>
    <w:lvl w:ilvl="6" w:tplc="1C5A1566">
      <w:numFmt w:val="bullet"/>
      <w:lvlText w:val="•"/>
      <w:lvlJc w:val="left"/>
      <w:pPr>
        <w:ind w:left="6188" w:hanging="360"/>
      </w:pPr>
      <w:rPr>
        <w:rFonts w:hint="default"/>
        <w:lang w:val="en-US" w:eastAsia="en-US" w:bidi="ar-SA"/>
      </w:rPr>
    </w:lvl>
    <w:lvl w:ilvl="7" w:tplc="59D01374">
      <w:numFmt w:val="bullet"/>
      <w:lvlText w:val="•"/>
      <w:lvlJc w:val="left"/>
      <w:pPr>
        <w:ind w:left="7066" w:hanging="360"/>
      </w:pPr>
      <w:rPr>
        <w:rFonts w:hint="default"/>
        <w:lang w:val="en-US" w:eastAsia="en-US" w:bidi="ar-SA"/>
      </w:rPr>
    </w:lvl>
    <w:lvl w:ilvl="8" w:tplc="B3683FAA">
      <w:numFmt w:val="bullet"/>
      <w:lvlText w:val="•"/>
      <w:lvlJc w:val="left"/>
      <w:pPr>
        <w:ind w:left="7944" w:hanging="360"/>
      </w:pPr>
      <w:rPr>
        <w:rFonts w:hint="default"/>
        <w:lang w:val="en-US" w:eastAsia="en-US" w:bidi="ar-SA"/>
      </w:rPr>
    </w:lvl>
  </w:abstractNum>
  <w:abstractNum w:abstractNumId="6" w15:restartNumberingAfterBreak="0">
    <w:nsid w:val="2ADA308B"/>
    <w:multiLevelType w:val="hybridMultilevel"/>
    <w:tmpl w:val="4A342A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C7682F"/>
    <w:multiLevelType w:val="multilevel"/>
    <w:tmpl w:val="3EB28E3C"/>
    <w:lvl w:ilvl="0">
      <w:start w:val="1"/>
      <w:numFmt w:val="decimal"/>
      <w:lvlText w:val="%1."/>
      <w:lvlJc w:val="left"/>
      <w:pPr>
        <w:ind w:left="440" w:hanging="240"/>
      </w:pPr>
      <w:rPr>
        <w:rFonts w:ascii="Times New Roman" w:eastAsia="Times New Roman" w:hAnsi="Times New Roman" w:cs="Times New Roman" w:hint="default"/>
        <w:b w:val="0"/>
        <w:bCs w:val="0"/>
        <w:i w:val="0"/>
        <w:iCs w:val="0"/>
        <w:w w:val="100"/>
        <w:sz w:val="24"/>
        <w:szCs w:val="24"/>
        <w:lang w:val="en-US" w:eastAsia="en-US" w:bidi="ar-SA"/>
      </w:rPr>
    </w:lvl>
    <w:lvl w:ilvl="1">
      <w:start w:val="1"/>
      <w:numFmt w:val="decimal"/>
      <w:lvlText w:val="%1.%2"/>
      <w:lvlJc w:val="left"/>
      <w:pPr>
        <w:ind w:left="800" w:hanging="360"/>
      </w:pPr>
      <w:rPr>
        <w:rFonts w:ascii="Times New Roman" w:eastAsia="Times New Roman" w:hAnsi="Times New Roman" w:cs="Times New Roman" w:hint="default"/>
        <w:b w:val="0"/>
        <w:bCs w:val="0"/>
        <w:i w:val="0"/>
        <w:iCs w:val="0"/>
        <w:w w:val="100"/>
        <w:sz w:val="24"/>
        <w:szCs w:val="24"/>
        <w:lang w:val="en-US" w:eastAsia="en-US" w:bidi="ar-SA"/>
      </w:rPr>
    </w:lvl>
    <w:lvl w:ilvl="2">
      <w:numFmt w:val="bullet"/>
      <w:lvlText w:val="•"/>
      <w:lvlJc w:val="left"/>
      <w:pPr>
        <w:ind w:left="1788" w:hanging="360"/>
      </w:pPr>
      <w:rPr>
        <w:rFonts w:hint="default"/>
        <w:lang w:val="en-US" w:eastAsia="en-US" w:bidi="ar-SA"/>
      </w:rPr>
    </w:lvl>
    <w:lvl w:ilvl="3">
      <w:numFmt w:val="bullet"/>
      <w:lvlText w:val="•"/>
      <w:lvlJc w:val="left"/>
      <w:pPr>
        <w:ind w:left="2777" w:hanging="360"/>
      </w:pPr>
      <w:rPr>
        <w:rFonts w:hint="default"/>
        <w:lang w:val="en-US" w:eastAsia="en-US" w:bidi="ar-SA"/>
      </w:rPr>
    </w:lvl>
    <w:lvl w:ilvl="4">
      <w:numFmt w:val="bullet"/>
      <w:lvlText w:val="•"/>
      <w:lvlJc w:val="left"/>
      <w:pPr>
        <w:ind w:left="3766" w:hanging="360"/>
      </w:pPr>
      <w:rPr>
        <w:rFonts w:hint="default"/>
        <w:lang w:val="en-US" w:eastAsia="en-US" w:bidi="ar-SA"/>
      </w:rPr>
    </w:lvl>
    <w:lvl w:ilvl="5">
      <w:numFmt w:val="bullet"/>
      <w:lvlText w:val="•"/>
      <w:lvlJc w:val="left"/>
      <w:pPr>
        <w:ind w:left="4755" w:hanging="360"/>
      </w:pPr>
      <w:rPr>
        <w:rFonts w:hint="default"/>
        <w:lang w:val="en-US" w:eastAsia="en-US" w:bidi="ar-SA"/>
      </w:rPr>
    </w:lvl>
    <w:lvl w:ilvl="6">
      <w:numFmt w:val="bullet"/>
      <w:lvlText w:val="•"/>
      <w:lvlJc w:val="left"/>
      <w:pPr>
        <w:ind w:left="5744" w:hanging="360"/>
      </w:pPr>
      <w:rPr>
        <w:rFonts w:hint="default"/>
        <w:lang w:val="en-US" w:eastAsia="en-US" w:bidi="ar-SA"/>
      </w:rPr>
    </w:lvl>
    <w:lvl w:ilvl="7">
      <w:numFmt w:val="bullet"/>
      <w:lvlText w:val="•"/>
      <w:lvlJc w:val="left"/>
      <w:pPr>
        <w:ind w:left="6733" w:hanging="360"/>
      </w:pPr>
      <w:rPr>
        <w:rFonts w:hint="default"/>
        <w:lang w:val="en-US" w:eastAsia="en-US" w:bidi="ar-SA"/>
      </w:rPr>
    </w:lvl>
    <w:lvl w:ilvl="8">
      <w:numFmt w:val="bullet"/>
      <w:lvlText w:val="•"/>
      <w:lvlJc w:val="left"/>
      <w:pPr>
        <w:ind w:left="7722" w:hanging="360"/>
      </w:pPr>
      <w:rPr>
        <w:rFonts w:hint="default"/>
        <w:lang w:val="en-US" w:eastAsia="en-US" w:bidi="ar-SA"/>
      </w:rPr>
    </w:lvl>
  </w:abstractNum>
  <w:abstractNum w:abstractNumId="8" w15:restartNumberingAfterBreak="0">
    <w:nsid w:val="3DFC26DE"/>
    <w:multiLevelType w:val="hybridMultilevel"/>
    <w:tmpl w:val="7A049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1B915CB"/>
    <w:multiLevelType w:val="hybridMultilevel"/>
    <w:tmpl w:val="A404A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1C5123"/>
    <w:multiLevelType w:val="hybridMultilevel"/>
    <w:tmpl w:val="F38A9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2F293A"/>
    <w:multiLevelType w:val="multilevel"/>
    <w:tmpl w:val="C13CC2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F365ED"/>
    <w:multiLevelType w:val="multilevel"/>
    <w:tmpl w:val="FECEB67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455244"/>
    <w:multiLevelType w:val="multilevel"/>
    <w:tmpl w:val="6F301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F45F02"/>
    <w:multiLevelType w:val="hybridMultilevel"/>
    <w:tmpl w:val="2DF2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DF7D37"/>
    <w:multiLevelType w:val="hybridMultilevel"/>
    <w:tmpl w:val="13585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B24648"/>
    <w:multiLevelType w:val="hybridMultilevel"/>
    <w:tmpl w:val="1422D254"/>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BA68F2"/>
    <w:multiLevelType w:val="hybridMultilevel"/>
    <w:tmpl w:val="A0C89292"/>
    <w:lvl w:ilvl="0" w:tplc="66B82636">
      <w:numFmt w:val="bullet"/>
      <w:lvlText w:val=""/>
      <w:lvlJc w:val="left"/>
      <w:pPr>
        <w:ind w:left="920" w:hanging="360"/>
      </w:pPr>
      <w:rPr>
        <w:rFonts w:ascii="Symbol" w:eastAsia="Symbol" w:hAnsi="Symbol" w:cs="Symbol" w:hint="default"/>
        <w:b w:val="0"/>
        <w:bCs w:val="0"/>
        <w:i w:val="0"/>
        <w:iCs w:val="0"/>
        <w:w w:val="100"/>
        <w:sz w:val="24"/>
        <w:szCs w:val="24"/>
        <w:lang w:val="en-US" w:eastAsia="en-US" w:bidi="ar-SA"/>
      </w:rPr>
    </w:lvl>
    <w:lvl w:ilvl="1" w:tplc="5E1CB824">
      <w:numFmt w:val="bullet"/>
      <w:lvlText w:val="•"/>
      <w:lvlJc w:val="left"/>
      <w:pPr>
        <w:ind w:left="1798" w:hanging="360"/>
      </w:pPr>
      <w:rPr>
        <w:rFonts w:hint="default"/>
        <w:lang w:val="en-US" w:eastAsia="en-US" w:bidi="ar-SA"/>
      </w:rPr>
    </w:lvl>
    <w:lvl w:ilvl="2" w:tplc="F2BCAD04">
      <w:numFmt w:val="bullet"/>
      <w:lvlText w:val="•"/>
      <w:lvlJc w:val="left"/>
      <w:pPr>
        <w:ind w:left="2676" w:hanging="360"/>
      </w:pPr>
      <w:rPr>
        <w:rFonts w:hint="default"/>
        <w:lang w:val="en-US" w:eastAsia="en-US" w:bidi="ar-SA"/>
      </w:rPr>
    </w:lvl>
    <w:lvl w:ilvl="3" w:tplc="112E815C">
      <w:numFmt w:val="bullet"/>
      <w:lvlText w:val="•"/>
      <w:lvlJc w:val="left"/>
      <w:pPr>
        <w:ind w:left="3554" w:hanging="360"/>
      </w:pPr>
      <w:rPr>
        <w:rFonts w:hint="default"/>
        <w:lang w:val="en-US" w:eastAsia="en-US" w:bidi="ar-SA"/>
      </w:rPr>
    </w:lvl>
    <w:lvl w:ilvl="4" w:tplc="190E731E">
      <w:numFmt w:val="bullet"/>
      <w:lvlText w:val="•"/>
      <w:lvlJc w:val="left"/>
      <w:pPr>
        <w:ind w:left="4432" w:hanging="360"/>
      </w:pPr>
      <w:rPr>
        <w:rFonts w:hint="default"/>
        <w:lang w:val="en-US" w:eastAsia="en-US" w:bidi="ar-SA"/>
      </w:rPr>
    </w:lvl>
    <w:lvl w:ilvl="5" w:tplc="C9E25B14">
      <w:numFmt w:val="bullet"/>
      <w:lvlText w:val="•"/>
      <w:lvlJc w:val="left"/>
      <w:pPr>
        <w:ind w:left="5310" w:hanging="360"/>
      </w:pPr>
      <w:rPr>
        <w:rFonts w:hint="default"/>
        <w:lang w:val="en-US" w:eastAsia="en-US" w:bidi="ar-SA"/>
      </w:rPr>
    </w:lvl>
    <w:lvl w:ilvl="6" w:tplc="9F2A98F4">
      <w:numFmt w:val="bullet"/>
      <w:lvlText w:val="•"/>
      <w:lvlJc w:val="left"/>
      <w:pPr>
        <w:ind w:left="6188" w:hanging="360"/>
      </w:pPr>
      <w:rPr>
        <w:rFonts w:hint="default"/>
        <w:lang w:val="en-US" w:eastAsia="en-US" w:bidi="ar-SA"/>
      </w:rPr>
    </w:lvl>
    <w:lvl w:ilvl="7" w:tplc="6D62C566">
      <w:numFmt w:val="bullet"/>
      <w:lvlText w:val="•"/>
      <w:lvlJc w:val="left"/>
      <w:pPr>
        <w:ind w:left="7066" w:hanging="360"/>
      </w:pPr>
      <w:rPr>
        <w:rFonts w:hint="default"/>
        <w:lang w:val="en-US" w:eastAsia="en-US" w:bidi="ar-SA"/>
      </w:rPr>
    </w:lvl>
    <w:lvl w:ilvl="8" w:tplc="81728154">
      <w:numFmt w:val="bullet"/>
      <w:lvlText w:val="•"/>
      <w:lvlJc w:val="left"/>
      <w:pPr>
        <w:ind w:left="7944" w:hanging="360"/>
      </w:pPr>
      <w:rPr>
        <w:rFonts w:hint="default"/>
        <w:lang w:val="en-US" w:eastAsia="en-US" w:bidi="ar-SA"/>
      </w:rPr>
    </w:lvl>
  </w:abstractNum>
  <w:abstractNum w:abstractNumId="18" w15:restartNumberingAfterBreak="0">
    <w:nsid w:val="6D4700D4"/>
    <w:multiLevelType w:val="hybridMultilevel"/>
    <w:tmpl w:val="EB9EA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174846"/>
    <w:multiLevelType w:val="multilevel"/>
    <w:tmpl w:val="D4D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EB64D7"/>
    <w:multiLevelType w:val="multilevel"/>
    <w:tmpl w:val="8FAE749E"/>
    <w:lvl w:ilvl="0">
      <w:start w:val="1"/>
      <w:numFmt w:val="decimal"/>
      <w:lvlText w:val="%1."/>
      <w:lvlJc w:val="left"/>
      <w:pPr>
        <w:ind w:left="481" w:hanging="281"/>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1.%2"/>
      <w:lvlJc w:val="left"/>
      <w:pPr>
        <w:ind w:left="560" w:hanging="360"/>
      </w:pPr>
      <w:rPr>
        <w:rFonts w:ascii="Times New Roman" w:eastAsia="Times New Roman" w:hAnsi="Times New Roman" w:cs="Times New Roman" w:hint="default"/>
        <w:b w:val="0"/>
        <w:bCs w:val="0"/>
        <w:i w:val="0"/>
        <w:iCs w:val="0"/>
        <w:w w:val="100"/>
        <w:sz w:val="24"/>
        <w:szCs w:val="24"/>
        <w:lang w:val="en-US" w:eastAsia="en-US" w:bidi="ar-SA"/>
      </w:rPr>
    </w:lvl>
    <w:lvl w:ilvl="2">
      <w:start w:val="1"/>
      <w:numFmt w:val="decimal"/>
      <w:lvlText w:val="%1.%2.%3"/>
      <w:lvlJc w:val="left"/>
      <w:pPr>
        <w:ind w:left="1100" w:hanging="540"/>
      </w:pPr>
      <w:rPr>
        <w:rFonts w:ascii="Times New Roman" w:eastAsia="Times New Roman" w:hAnsi="Times New Roman" w:cs="Times New Roman" w:hint="default"/>
        <w:b w:val="0"/>
        <w:bCs w:val="0"/>
        <w:i w:val="0"/>
        <w:iCs w:val="0"/>
        <w:spacing w:val="-1"/>
        <w:w w:val="100"/>
        <w:sz w:val="24"/>
        <w:szCs w:val="24"/>
        <w:lang w:val="en-US" w:eastAsia="en-US" w:bidi="ar-SA"/>
      </w:rPr>
    </w:lvl>
    <w:lvl w:ilvl="3">
      <w:numFmt w:val="bullet"/>
      <w:lvlText w:val="•"/>
      <w:lvlJc w:val="left"/>
      <w:pPr>
        <w:ind w:left="1100" w:hanging="540"/>
      </w:pPr>
      <w:rPr>
        <w:rFonts w:hint="default"/>
        <w:lang w:val="en-US" w:eastAsia="en-US" w:bidi="ar-SA"/>
      </w:rPr>
    </w:lvl>
    <w:lvl w:ilvl="4">
      <w:numFmt w:val="bullet"/>
      <w:lvlText w:val="•"/>
      <w:lvlJc w:val="left"/>
      <w:pPr>
        <w:ind w:left="2328" w:hanging="540"/>
      </w:pPr>
      <w:rPr>
        <w:rFonts w:hint="default"/>
        <w:lang w:val="en-US" w:eastAsia="en-US" w:bidi="ar-SA"/>
      </w:rPr>
    </w:lvl>
    <w:lvl w:ilvl="5">
      <w:numFmt w:val="bullet"/>
      <w:lvlText w:val="•"/>
      <w:lvlJc w:val="left"/>
      <w:pPr>
        <w:ind w:left="3557" w:hanging="540"/>
      </w:pPr>
      <w:rPr>
        <w:rFonts w:hint="default"/>
        <w:lang w:val="en-US" w:eastAsia="en-US" w:bidi="ar-SA"/>
      </w:rPr>
    </w:lvl>
    <w:lvl w:ilvl="6">
      <w:numFmt w:val="bullet"/>
      <w:lvlText w:val="•"/>
      <w:lvlJc w:val="left"/>
      <w:pPr>
        <w:ind w:left="4785" w:hanging="540"/>
      </w:pPr>
      <w:rPr>
        <w:rFonts w:hint="default"/>
        <w:lang w:val="en-US" w:eastAsia="en-US" w:bidi="ar-SA"/>
      </w:rPr>
    </w:lvl>
    <w:lvl w:ilvl="7">
      <w:numFmt w:val="bullet"/>
      <w:lvlText w:val="•"/>
      <w:lvlJc w:val="left"/>
      <w:pPr>
        <w:ind w:left="6014" w:hanging="540"/>
      </w:pPr>
      <w:rPr>
        <w:rFonts w:hint="default"/>
        <w:lang w:val="en-US" w:eastAsia="en-US" w:bidi="ar-SA"/>
      </w:rPr>
    </w:lvl>
    <w:lvl w:ilvl="8">
      <w:numFmt w:val="bullet"/>
      <w:lvlText w:val="•"/>
      <w:lvlJc w:val="left"/>
      <w:pPr>
        <w:ind w:left="7242" w:hanging="540"/>
      </w:pPr>
      <w:rPr>
        <w:rFonts w:hint="default"/>
        <w:lang w:val="en-US" w:eastAsia="en-US" w:bidi="ar-SA"/>
      </w:rPr>
    </w:lvl>
  </w:abstractNum>
  <w:abstractNum w:abstractNumId="21" w15:restartNumberingAfterBreak="0">
    <w:nsid w:val="705D63C2"/>
    <w:multiLevelType w:val="hybridMultilevel"/>
    <w:tmpl w:val="C2A8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37330A"/>
    <w:multiLevelType w:val="hybridMultilevel"/>
    <w:tmpl w:val="97541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591291"/>
    <w:multiLevelType w:val="hybridMultilevel"/>
    <w:tmpl w:val="0E74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522812">
    <w:abstractNumId w:val="14"/>
  </w:num>
  <w:num w:numId="2" w16cid:durableId="1033573682">
    <w:abstractNumId w:val="22"/>
  </w:num>
  <w:num w:numId="3" w16cid:durableId="2105345754">
    <w:abstractNumId w:val="16"/>
  </w:num>
  <w:num w:numId="4" w16cid:durableId="1968126979">
    <w:abstractNumId w:val="19"/>
  </w:num>
  <w:num w:numId="5" w16cid:durableId="131102270">
    <w:abstractNumId w:val="4"/>
  </w:num>
  <w:num w:numId="6" w16cid:durableId="1267272835">
    <w:abstractNumId w:val="2"/>
  </w:num>
  <w:num w:numId="7" w16cid:durableId="754209738">
    <w:abstractNumId w:val="18"/>
  </w:num>
  <w:num w:numId="8" w16cid:durableId="1674452116">
    <w:abstractNumId w:val="10"/>
  </w:num>
  <w:num w:numId="9" w16cid:durableId="122816432">
    <w:abstractNumId w:val="15"/>
  </w:num>
  <w:num w:numId="10" w16cid:durableId="238752258">
    <w:abstractNumId w:val="5"/>
  </w:num>
  <w:num w:numId="11" w16cid:durableId="1845244253">
    <w:abstractNumId w:val="21"/>
  </w:num>
  <w:num w:numId="12" w16cid:durableId="531110479">
    <w:abstractNumId w:val="17"/>
  </w:num>
  <w:num w:numId="13" w16cid:durableId="629938334">
    <w:abstractNumId w:val="20"/>
  </w:num>
  <w:num w:numId="14" w16cid:durableId="1443954985">
    <w:abstractNumId w:val="12"/>
  </w:num>
  <w:num w:numId="15" w16cid:durableId="1828521668">
    <w:abstractNumId w:val="23"/>
  </w:num>
  <w:num w:numId="16" w16cid:durableId="1529677213">
    <w:abstractNumId w:val="9"/>
  </w:num>
  <w:num w:numId="17" w16cid:durableId="1255168332">
    <w:abstractNumId w:val="1"/>
  </w:num>
  <w:num w:numId="18" w16cid:durableId="101650640">
    <w:abstractNumId w:val="6"/>
  </w:num>
  <w:num w:numId="19" w16cid:durableId="1308319969">
    <w:abstractNumId w:val="3"/>
  </w:num>
  <w:num w:numId="20" w16cid:durableId="1793279911">
    <w:abstractNumId w:val="0"/>
  </w:num>
  <w:num w:numId="21" w16cid:durableId="1765221308">
    <w:abstractNumId w:val="8"/>
  </w:num>
  <w:num w:numId="22" w16cid:durableId="796459661">
    <w:abstractNumId w:val="13"/>
  </w:num>
  <w:num w:numId="23" w16cid:durableId="842664691">
    <w:abstractNumId w:val="11"/>
  </w:num>
  <w:num w:numId="24" w16cid:durableId="1281377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05A"/>
    <w:rsid w:val="00000990"/>
    <w:rsid w:val="00001774"/>
    <w:rsid w:val="00001EF7"/>
    <w:rsid w:val="000027C3"/>
    <w:rsid w:val="00002C25"/>
    <w:rsid w:val="00002D00"/>
    <w:rsid w:val="0000332E"/>
    <w:rsid w:val="00003F02"/>
    <w:rsid w:val="00003F81"/>
    <w:rsid w:val="0000463A"/>
    <w:rsid w:val="000048CB"/>
    <w:rsid w:val="00005705"/>
    <w:rsid w:val="000064BC"/>
    <w:rsid w:val="00006F54"/>
    <w:rsid w:val="00007E19"/>
    <w:rsid w:val="00007EAD"/>
    <w:rsid w:val="00007F3A"/>
    <w:rsid w:val="00010950"/>
    <w:rsid w:val="00010A8F"/>
    <w:rsid w:val="00010C97"/>
    <w:rsid w:val="000112BA"/>
    <w:rsid w:val="00011578"/>
    <w:rsid w:val="0001157C"/>
    <w:rsid w:val="00011621"/>
    <w:rsid w:val="00011632"/>
    <w:rsid w:val="0001169D"/>
    <w:rsid w:val="0001185F"/>
    <w:rsid w:val="000118C7"/>
    <w:rsid w:val="00011B3D"/>
    <w:rsid w:val="0001258F"/>
    <w:rsid w:val="00013810"/>
    <w:rsid w:val="000159F4"/>
    <w:rsid w:val="00016E4E"/>
    <w:rsid w:val="000170AE"/>
    <w:rsid w:val="00017569"/>
    <w:rsid w:val="000204C5"/>
    <w:rsid w:val="00020894"/>
    <w:rsid w:val="00022026"/>
    <w:rsid w:val="00022A8F"/>
    <w:rsid w:val="0002464F"/>
    <w:rsid w:val="000258A6"/>
    <w:rsid w:val="00025AC2"/>
    <w:rsid w:val="00025DA4"/>
    <w:rsid w:val="00025F36"/>
    <w:rsid w:val="0002619F"/>
    <w:rsid w:val="00026720"/>
    <w:rsid w:val="00026ECC"/>
    <w:rsid w:val="00026ED8"/>
    <w:rsid w:val="000271B4"/>
    <w:rsid w:val="00030A30"/>
    <w:rsid w:val="00031BAE"/>
    <w:rsid w:val="0003236B"/>
    <w:rsid w:val="00033174"/>
    <w:rsid w:val="00033CF1"/>
    <w:rsid w:val="000345A9"/>
    <w:rsid w:val="000351CA"/>
    <w:rsid w:val="00035773"/>
    <w:rsid w:val="000373CF"/>
    <w:rsid w:val="00040266"/>
    <w:rsid w:val="00040B7E"/>
    <w:rsid w:val="00040BD5"/>
    <w:rsid w:val="00041CFE"/>
    <w:rsid w:val="000426D9"/>
    <w:rsid w:val="00042D46"/>
    <w:rsid w:val="00045528"/>
    <w:rsid w:val="00045E85"/>
    <w:rsid w:val="00051753"/>
    <w:rsid w:val="00052302"/>
    <w:rsid w:val="00052BD1"/>
    <w:rsid w:val="00052D4D"/>
    <w:rsid w:val="00053380"/>
    <w:rsid w:val="00053B0A"/>
    <w:rsid w:val="000546E3"/>
    <w:rsid w:val="00054D61"/>
    <w:rsid w:val="00054E25"/>
    <w:rsid w:val="000553F9"/>
    <w:rsid w:val="00056A45"/>
    <w:rsid w:val="000570F2"/>
    <w:rsid w:val="000579B0"/>
    <w:rsid w:val="00057DCD"/>
    <w:rsid w:val="00060CE3"/>
    <w:rsid w:val="000635F5"/>
    <w:rsid w:val="0006370D"/>
    <w:rsid w:val="0006477F"/>
    <w:rsid w:val="00065AD9"/>
    <w:rsid w:val="00066264"/>
    <w:rsid w:val="00066C69"/>
    <w:rsid w:val="00067005"/>
    <w:rsid w:val="000678C5"/>
    <w:rsid w:val="00070B1C"/>
    <w:rsid w:val="00070CB5"/>
    <w:rsid w:val="00070D86"/>
    <w:rsid w:val="0007123F"/>
    <w:rsid w:val="00071435"/>
    <w:rsid w:val="00071724"/>
    <w:rsid w:val="00071993"/>
    <w:rsid w:val="00072732"/>
    <w:rsid w:val="00072E0B"/>
    <w:rsid w:val="000732F9"/>
    <w:rsid w:val="00073E53"/>
    <w:rsid w:val="00074E19"/>
    <w:rsid w:val="000759A8"/>
    <w:rsid w:val="00075E96"/>
    <w:rsid w:val="00076F58"/>
    <w:rsid w:val="000772C0"/>
    <w:rsid w:val="000776F4"/>
    <w:rsid w:val="0007779C"/>
    <w:rsid w:val="000802E7"/>
    <w:rsid w:val="00080A68"/>
    <w:rsid w:val="0008120D"/>
    <w:rsid w:val="000817DC"/>
    <w:rsid w:val="000825C9"/>
    <w:rsid w:val="000829C9"/>
    <w:rsid w:val="00082B93"/>
    <w:rsid w:val="00083283"/>
    <w:rsid w:val="0008335B"/>
    <w:rsid w:val="000845A9"/>
    <w:rsid w:val="00084D6A"/>
    <w:rsid w:val="000851E2"/>
    <w:rsid w:val="00085765"/>
    <w:rsid w:val="000857F9"/>
    <w:rsid w:val="00085D30"/>
    <w:rsid w:val="00086BAE"/>
    <w:rsid w:val="00086BBB"/>
    <w:rsid w:val="00087397"/>
    <w:rsid w:val="00087F4D"/>
    <w:rsid w:val="00090283"/>
    <w:rsid w:val="00090DC7"/>
    <w:rsid w:val="00091E40"/>
    <w:rsid w:val="000923D5"/>
    <w:rsid w:val="00092FC9"/>
    <w:rsid w:val="0009328F"/>
    <w:rsid w:val="0009345C"/>
    <w:rsid w:val="0009346C"/>
    <w:rsid w:val="000938D2"/>
    <w:rsid w:val="00094138"/>
    <w:rsid w:val="0009666E"/>
    <w:rsid w:val="00096A7C"/>
    <w:rsid w:val="00097D65"/>
    <w:rsid w:val="000A025D"/>
    <w:rsid w:val="000A02FB"/>
    <w:rsid w:val="000A05F2"/>
    <w:rsid w:val="000A062E"/>
    <w:rsid w:val="000A0867"/>
    <w:rsid w:val="000A0FB3"/>
    <w:rsid w:val="000A106B"/>
    <w:rsid w:val="000A1130"/>
    <w:rsid w:val="000A1AE0"/>
    <w:rsid w:val="000A1D53"/>
    <w:rsid w:val="000A21C1"/>
    <w:rsid w:val="000A24BB"/>
    <w:rsid w:val="000A2C5E"/>
    <w:rsid w:val="000A48C2"/>
    <w:rsid w:val="000A5169"/>
    <w:rsid w:val="000A5FA2"/>
    <w:rsid w:val="000A62F2"/>
    <w:rsid w:val="000A7041"/>
    <w:rsid w:val="000A752A"/>
    <w:rsid w:val="000B02B9"/>
    <w:rsid w:val="000B06C8"/>
    <w:rsid w:val="000B1959"/>
    <w:rsid w:val="000B1A1D"/>
    <w:rsid w:val="000B1BBF"/>
    <w:rsid w:val="000B1F1B"/>
    <w:rsid w:val="000B2096"/>
    <w:rsid w:val="000B26C4"/>
    <w:rsid w:val="000B2CA2"/>
    <w:rsid w:val="000B3522"/>
    <w:rsid w:val="000B3DD5"/>
    <w:rsid w:val="000B40DB"/>
    <w:rsid w:val="000B4CEA"/>
    <w:rsid w:val="000B57A9"/>
    <w:rsid w:val="000B601C"/>
    <w:rsid w:val="000B6674"/>
    <w:rsid w:val="000B7224"/>
    <w:rsid w:val="000B7720"/>
    <w:rsid w:val="000B793F"/>
    <w:rsid w:val="000B7984"/>
    <w:rsid w:val="000B799F"/>
    <w:rsid w:val="000C0017"/>
    <w:rsid w:val="000C0332"/>
    <w:rsid w:val="000C0437"/>
    <w:rsid w:val="000C0C67"/>
    <w:rsid w:val="000C0C80"/>
    <w:rsid w:val="000C0EF6"/>
    <w:rsid w:val="000C1143"/>
    <w:rsid w:val="000C19EA"/>
    <w:rsid w:val="000C1D2F"/>
    <w:rsid w:val="000C1D44"/>
    <w:rsid w:val="000C2C9F"/>
    <w:rsid w:val="000C4E88"/>
    <w:rsid w:val="000C4F40"/>
    <w:rsid w:val="000C55BB"/>
    <w:rsid w:val="000C5D36"/>
    <w:rsid w:val="000C5E9E"/>
    <w:rsid w:val="000C5F24"/>
    <w:rsid w:val="000C615C"/>
    <w:rsid w:val="000C7666"/>
    <w:rsid w:val="000D0338"/>
    <w:rsid w:val="000D19E8"/>
    <w:rsid w:val="000D1E2D"/>
    <w:rsid w:val="000D31E7"/>
    <w:rsid w:val="000D52C3"/>
    <w:rsid w:val="000D628E"/>
    <w:rsid w:val="000D63E0"/>
    <w:rsid w:val="000D69C9"/>
    <w:rsid w:val="000D6C35"/>
    <w:rsid w:val="000D6C6D"/>
    <w:rsid w:val="000D7E9D"/>
    <w:rsid w:val="000DA218"/>
    <w:rsid w:val="000E0D7F"/>
    <w:rsid w:val="000E119D"/>
    <w:rsid w:val="000E32CD"/>
    <w:rsid w:val="000E3DD1"/>
    <w:rsid w:val="000E3F6D"/>
    <w:rsid w:val="000E4163"/>
    <w:rsid w:val="000E416E"/>
    <w:rsid w:val="000E4373"/>
    <w:rsid w:val="000E44A8"/>
    <w:rsid w:val="000E49E3"/>
    <w:rsid w:val="000E4A4E"/>
    <w:rsid w:val="000E5DB5"/>
    <w:rsid w:val="000E6061"/>
    <w:rsid w:val="000E625C"/>
    <w:rsid w:val="000E6943"/>
    <w:rsid w:val="000E6A34"/>
    <w:rsid w:val="000E6E1C"/>
    <w:rsid w:val="000E788D"/>
    <w:rsid w:val="000E7C4E"/>
    <w:rsid w:val="000E7CE3"/>
    <w:rsid w:val="000F00EB"/>
    <w:rsid w:val="000F0506"/>
    <w:rsid w:val="000F0E2A"/>
    <w:rsid w:val="000F16B6"/>
    <w:rsid w:val="000F221D"/>
    <w:rsid w:val="000F226B"/>
    <w:rsid w:val="000F39DA"/>
    <w:rsid w:val="000F412D"/>
    <w:rsid w:val="000F4C3C"/>
    <w:rsid w:val="000F4E55"/>
    <w:rsid w:val="000F4F77"/>
    <w:rsid w:val="000F5491"/>
    <w:rsid w:val="000F5991"/>
    <w:rsid w:val="000F683A"/>
    <w:rsid w:val="000F7162"/>
    <w:rsid w:val="000F7A65"/>
    <w:rsid w:val="000F7AC0"/>
    <w:rsid w:val="001009F3"/>
    <w:rsid w:val="00101039"/>
    <w:rsid w:val="0010114F"/>
    <w:rsid w:val="00103251"/>
    <w:rsid w:val="00103D87"/>
    <w:rsid w:val="00103E63"/>
    <w:rsid w:val="00104182"/>
    <w:rsid w:val="001045B1"/>
    <w:rsid w:val="00104679"/>
    <w:rsid w:val="00104B2F"/>
    <w:rsid w:val="00106187"/>
    <w:rsid w:val="00106533"/>
    <w:rsid w:val="00106AD6"/>
    <w:rsid w:val="00106DBF"/>
    <w:rsid w:val="00106EFC"/>
    <w:rsid w:val="00107F63"/>
    <w:rsid w:val="001109EB"/>
    <w:rsid w:val="00110ACB"/>
    <w:rsid w:val="00110B9F"/>
    <w:rsid w:val="001110D6"/>
    <w:rsid w:val="0011220C"/>
    <w:rsid w:val="001127FD"/>
    <w:rsid w:val="001135A8"/>
    <w:rsid w:val="0011383B"/>
    <w:rsid w:val="00113C00"/>
    <w:rsid w:val="001143DB"/>
    <w:rsid w:val="0011468A"/>
    <w:rsid w:val="00114DCC"/>
    <w:rsid w:val="00115F33"/>
    <w:rsid w:val="001168F2"/>
    <w:rsid w:val="00117A69"/>
    <w:rsid w:val="001202DF"/>
    <w:rsid w:val="00120AC0"/>
    <w:rsid w:val="001216B8"/>
    <w:rsid w:val="00121BBA"/>
    <w:rsid w:val="00122BA4"/>
    <w:rsid w:val="00122EEB"/>
    <w:rsid w:val="001235E2"/>
    <w:rsid w:val="001236F4"/>
    <w:rsid w:val="001238F9"/>
    <w:rsid w:val="00125844"/>
    <w:rsid w:val="0012613D"/>
    <w:rsid w:val="00126A61"/>
    <w:rsid w:val="00126A8B"/>
    <w:rsid w:val="00127326"/>
    <w:rsid w:val="00130009"/>
    <w:rsid w:val="00130193"/>
    <w:rsid w:val="00131F81"/>
    <w:rsid w:val="001325AE"/>
    <w:rsid w:val="00132E24"/>
    <w:rsid w:val="00132E81"/>
    <w:rsid w:val="0013392A"/>
    <w:rsid w:val="0013426E"/>
    <w:rsid w:val="0013545F"/>
    <w:rsid w:val="00135478"/>
    <w:rsid w:val="001356C1"/>
    <w:rsid w:val="00137672"/>
    <w:rsid w:val="00137D66"/>
    <w:rsid w:val="00140829"/>
    <w:rsid w:val="001408B4"/>
    <w:rsid w:val="00140BB1"/>
    <w:rsid w:val="00140BF1"/>
    <w:rsid w:val="0014231E"/>
    <w:rsid w:val="0014289A"/>
    <w:rsid w:val="00142BAE"/>
    <w:rsid w:val="0014426D"/>
    <w:rsid w:val="00145140"/>
    <w:rsid w:val="00145660"/>
    <w:rsid w:val="00145D36"/>
    <w:rsid w:val="0014659C"/>
    <w:rsid w:val="001504AA"/>
    <w:rsid w:val="0015075C"/>
    <w:rsid w:val="00150B29"/>
    <w:rsid w:val="00151210"/>
    <w:rsid w:val="00151536"/>
    <w:rsid w:val="0015285D"/>
    <w:rsid w:val="00152C29"/>
    <w:rsid w:val="001531C3"/>
    <w:rsid w:val="001548DD"/>
    <w:rsid w:val="00154DCF"/>
    <w:rsid w:val="001559B6"/>
    <w:rsid w:val="00155DFF"/>
    <w:rsid w:val="00155EC7"/>
    <w:rsid w:val="0015631B"/>
    <w:rsid w:val="001567BE"/>
    <w:rsid w:val="001574CF"/>
    <w:rsid w:val="001577F4"/>
    <w:rsid w:val="00157998"/>
    <w:rsid w:val="0016095F"/>
    <w:rsid w:val="0016096C"/>
    <w:rsid w:val="00160991"/>
    <w:rsid w:val="00160D87"/>
    <w:rsid w:val="00161303"/>
    <w:rsid w:val="00161C31"/>
    <w:rsid w:val="00161C5C"/>
    <w:rsid w:val="00162748"/>
    <w:rsid w:val="00162B82"/>
    <w:rsid w:val="0016474E"/>
    <w:rsid w:val="00164DF4"/>
    <w:rsid w:val="00166328"/>
    <w:rsid w:val="00167AE5"/>
    <w:rsid w:val="00171BFC"/>
    <w:rsid w:val="00171DB9"/>
    <w:rsid w:val="00172AD7"/>
    <w:rsid w:val="00173E66"/>
    <w:rsid w:val="00175994"/>
    <w:rsid w:val="00175B2D"/>
    <w:rsid w:val="00175E95"/>
    <w:rsid w:val="001764C8"/>
    <w:rsid w:val="001765AD"/>
    <w:rsid w:val="00177F19"/>
    <w:rsid w:val="00180E19"/>
    <w:rsid w:val="00181E4D"/>
    <w:rsid w:val="001822E8"/>
    <w:rsid w:val="0018278D"/>
    <w:rsid w:val="00182C49"/>
    <w:rsid w:val="00184229"/>
    <w:rsid w:val="0018433D"/>
    <w:rsid w:val="00185108"/>
    <w:rsid w:val="00185770"/>
    <w:rsid w:val="00185892"/>
    <w:rsid w:val="001861E6"/>
    <w:rsid w:val="001868B1"/>
    <w:rsid w:val="00186B41"/>
    <w:rsid w:val="00186B8B"/>
    <w:rsid w:val="00186E23"/>
    <w:rsid w:val="00187121"/>
    <w:rsid w:val="00187160"/>
    <w:rsid w:val="001873BD"/>
    <w:rsid w:val="00190823"/>
    <w:rsid w:val="00190A9F"/>
    <w:rsid w:val="001919F4"/>
    <w:rsid w:val="00191BE3"/>
    <w:rsid w:val="00192253"/>
    <w:rsid w:val="00193114"/>
    <w:rsid w:val="00193737"/>
    <w:rsid w:val="00193843"/>
    <w:rsid w:val="00193EC2"/>
    <w:rsid w:val="00195CD4"/>
    <w:rsid w:val="00195ECA"/>
    <w:rsid w:val="00195F49"/>
    <w:rsid w:val="0019673A"/>
    <w:rsid w:val="00196B12"/>
    <w:rsid w:val="001A07C6"/>
    <w:rsid w:val="001A0FE6"/>
    <w:rsid w:val="001A159C"/>
    <w:rsid w:val="001A1B72"/>
    <w:rsid w:val="001A1E10"/>
    <w:rsid w:val="001A3CB6"/>
    <w:rsid w:val="001A551B"/>
    <w:rsid w:val="001A59CF"/>
    <w:rsid w:val="001A5AE7"/>
    <w:rsid w:val="001A5B69"/>
    <w:rsid w:val="001A61BD"/>
    <w:rsid w:val="001A77C8"/>
    <w:rsid w:val="001A77E1"/>
    <w:rsid w:val="001B13E8"/>
    <w:rsid w:val="001B1BB6"/>
    <w:rsid w:val="001B25C7"/>
    <w:rsid w:val="001B3139"/>
    <w:rsid w:val="001B37A3"/>
    <w:rsid w:val="001B395C"/>
    <w:rsid w:val="001B3ECB"/>
    <w:rsid w:val="001B412B"/>
    <w:rsid w:val="001B4289"/>
    <w:rsid w:val="001B4793"/>
    <w:rsid w:val="001B59C1"/>
    <w:rsid w:val="001B637D"/>
    <w:rsid w:val="001B6761"/>
    <w:rsid w:val="001B68F9"/>
    <w:rsid w:val="001B749B"/>
    <w:rsid w:val="001B768C"/>
    <w:rsid w:val="001C126E"/>
    <w:rsid w:val="001C14FC"/>
    <w:rsid w:val="001C1976"/>
    <w:rsid w:val="001C1D22"/>
    <w:rsid w:val="001C1DA0"/>
    <w:rsid w:val="001C1ECC"/>
    <w:rsid w:val="001C3B29"/>
    <w:rsid w:val="001C3B5E"/>
    <w:rsid w:val="001C4BBD"/>
    <w:rsid w:val="001C5F0A"/>
    <w:rsid w:val="001C6A05"/>
    <w:rsid w:val="001C6FA9"/>
    <w:rsid w:val="001C7900"/>
    <w:rsid w:val="001D0011"/>
    <w:rsid w:val="001D0618"/>
    <w:rsid w:val="001D0620"/>
    <w:rsid w:val="001D208F"/>
    <w:rsid w:val="001D2555"/>
    <w:rsid w:val="001D3247"/>
    <w:rsid w:val="001D349C"/>
    <w:rsid w:val="001D50A5"/>
    <w:rsid w:val="001D5A40"/>
    <w:rsid w:val="001D6286"/>
    <w:rsid w:val="001D67BD"/>
    <w:rsid w:val="001D68D1"/>
    <w:rsid w:val="001D6E99"/>
    <w:rsid w:val="001E008F"/>
    <w:rsid w:val="001E1498"/>
    <w:rsid w:val="001E154A"/>
    <w:rsid w:val="001E1EF2"/>
    <w:rsid w:val="001E289E"/>
    <w:rsid w:val="001E2C5E"/>
    <w:rsid w:val="001E2E25"/>
    <w:rsid w:val="001E2F1B"/>
    <w:rsid w:val="001E3546"/>
    <w:rsid w:val="001E42D4"/>
    <w:rsid w:val="001E503F"/>
    <w:rsid w:val="001E55B4"/>
    <w:rsid w:val="001E5A20"/>
    <w:rsid w:val="001E642E"/>
    <w:rsid w:val="001E6F9D"/>
    <w:rsid w:val="001E76AA"/>
    <w:rsid w:val="001F0233"/>
    <w:rsid w:val="001F02DB"/>
    <w:rsid w:val="001F07B9"/>
    <w:rsid w:val="001F0938"/>
    <w:rsid w:val="001F1751"/>
    <w:rsid w:val="001F176C"/>
    <w:rsid w:val="001F38DF"/>
    <w:rsid w:val="001F40DD"/>
    <w:rsid w:val="001F4824"/>
    <w:rsid w:val="001F4AAF"/>
    <w:rsid w:val="001F570B"/>
    <w:rsid w:val="001F5CFD"/>
    <w:rsid w:val="001F5D96"/>
    <w:rsid w:val="001F5F33"/>
    <w:rsid w:val="001F7148"/>
    <w:rsid w:val="0020027B"/>
    <w:rsid w:val="00200567"/>
    <w:rsid w:val="002015D0"/>
    <w:rsid w:val="00201F67"/>
    <w:rsid w:val="00202691"/>
    <w:rsid w:val="0020290E"/>
    <w:rsid w:val="00202AF1"/>
    <w:rsid w:val="00202C24"/>
    <w:rsid w:val="00203D9E"/>
    <w:rsid w:val="00203FB8"/>
    <w:rsid w:val="002044B2"/>
    <w:rsid w:val="00204A77"/>
    <w:rsid w:val="00204B84"/>
    <w:rsid w:val="002057C2"/>
    <w:rsid w:val="00205E21"/>
    <w:rsid w:val="00205EEC"/>
    <w:rsid w:val="00206B2B"/>
    <w:rsid w:val="0020704C"/>
    <w:rsid w:val="00207106"/>
    <w:rsid w:val="002072F4"/>
    <w:rsid w:val="00207601"/>
    <w:rsid w:val="00210D05"/>
    <w:rsid w:val="002111AB"/>
    <w:rsid w:val="0021311D"/>
    <w:rsid w:val="00215A7F"/>
    <w:rsid w:val="00215F39"/>
    <w:rsid w:val="00216486"/>
    <w:rsid w:val="0021697C"/>
    <w:rsid w:val="00216C81"/>
    <w:rsid w:val="00216E1E"/>
    <w:rsid w:val="00217198"/>
    <w:rsid w:val="0021793F"/>
    <w:rsid w:val="00217DD3"/>
    <w:rsid w:val="002201FF"/>
    <w:rsid w:val="00220673"/>
    <w:rsid w:val="00220E8F"/>
    <w:rsid w:val="00220ED2"/>
    <w:rsid w:val="0022102F"/>
    <w:rsid w:val="00221953"/>
    <w:rsid w:val="00222854"/>
    <w:rsid w:val="00222CC1"/>
    <w:rsid w:val="00222E7B"/>
    <w:rsid w:val="0022309D"/>
    <w:rsid w:val="00223168"/>
    <w:rsid w:val="002238CB"/>
    <w:rsid w:val="00223A8D"/>
    <w:rsid w:val="00223B7C"/>
    <w:rsid w:val="00223E9A"/>
    <w:rsid w:val="00223FC2"/>
    <w:rsid w:val="002243CD"/>
    <w:rsid w:val="0022492F"/>
    <w:rsid w:val="0022625E"/>
    <w:rsid w:val="00226FF3"/>
    <w:rsid w:val="00227996"/>
    <w:rsid w:val="00227B73"/>
    <w:rsid w:val="00230370"/>
    <w:rsid w:val="00230564"/>
    <w:rsid w:val="00230EA3"/>
    <w:rsid w:val="00230EC0"/>
    <w:rsid w:val="00232333"/>
    <w:rsid w:val="002329BA"/>
    <w:rsid w:val="0023360A"/>
    <w:rsid w:val="002337D1"/>
    <w:rsid w:val="00233A26"/>
    <w:rsid w:val="00233ED2"/>
    <w:rsid w:val="0023408C"/>
    <w:rsid w:val="002343B1"/>
    <w:rsid w:val="00235583"/>
    <w:rsid w:val="00237154"/>
    <w:rsid w:val="00240068"/>
    <w:rsid w:val="0024108D"/>
    <w:rsid w:val="0024117E"/>
    <w:rsid w:val="0024200F"/>
    <w:rsid w:val="00242847"/>
    <w:rsid w:val="00242C58"/>
    <w:rsid w:val="00242CD0"/>
    <w:rsid w:val="00244899"/>
    <w:rsid w:val="00244B36"/>
    <w:rsid w:val="00244E56"/>
    <w:rsid w:val="002455BF"/>
    <w:rsid w:val="00246765"/>
    <w:rsid w:val="00246AC2"/>
    <w:rsid w:val="002474D5"/>
    <w:rsid w:val="002475D6"/>
    <w:rsid w:val="00247804"/>
    <w:rsid w:val="00247D77"/>
    <w:rsid w:val="0025077F"/>
    <w:rsid w:val="00250C1D"/>
    <w:rsid w:val="00251F68"/>
    <w:rsid w:val="002527F1"/>
    <w:rsid w:val="002531FA"/>
    <w:rsid w:val="00253B64"/>
    <w:rsid w:val="00253DFA"/>
    <w:rsid w:val="002543D5"/>
    <w:rsid w:val="002544FF"/>
    <w:rsid w:val="002545E3"/>
    <w:rsid w:val="002568F6"/>
    <w:rsid w:val="00256CB5"/>
    <w:rsid w:val="0026035F"/>
    <w:rsid w:val="002621B0"/>
    <w:rsid w:val="00262201"/>
    <w:rsid w:val="00262ADA"/>
    <w:rsid w:val="002631E9"/>
    <w:rsid w:val="0026491D"/>
    <w:rsid w:val="002658E7"/>
    <w:rsid w:val="002670DB"/>
    <w:rsid w:val="00267A48"/>
    <w:rsid w:val="00267A74"/>
    <w:rsid w:val="0027058B"/>
    <w:rsid w:val="0027213E"/>
    <w:rsid w:val="00272497"/>
    <w:rsid w:val="00273346"/>
    <w:rsid w:val="00273449"/>
    <w:rsid w:val="00273CCC"/>
    <w:rsid w:val="00274BB4"/>
    <w:rsid w:val="00276D93"/>
    <w:rsid w:val="002775F8"/>
    <w:rsid w:val="00277B73"/>
    <w:rsid w:val="00277F8A"/>
    <w:rsid w:val="002823AF"/>
    <w:rsid w:val="0028265D"/>
    <w:rsid w:val="00282BF4"/>
    <w:rsid w:val="00283863"/>
    <w:rsid w:val="00284A9D"/>
    <w:rsid w:val="00285A02"/>
    <w:rsid w:val="00285EAE"/>
    <w:rsid w:val="002862E6"/>
    <w:rsid w:val="00286FFA"/>
    <w:rsid w:val="002874BB"/>
    <w:rsid w:val="00287514"/>
    <w:rsid w:val="00290A7D"/>
    <w:rsid w:val="00290AD2"/>
    <w:rsid w:val="00291A0E"/>
    <w:rsid w:val="0029222D"/>
    <w:rsid w:val="00292546"/>
    <w:rsid w:val="00293C91"/>
    <w:rsid w:val="0029503D"/>
    <w:rsid w:val="002954B4"/>
    <w:rsid w:val="002958D1"/>
    <w:rsid w:val="002965D1"/>
    <w:rsid w:val="00297CF9"/>
    <w:rsid w:val="002A1CC1"/>
    <w:rsid w:val="002A2AC8"/>
    <w:rsid w:val="002A2BAF"/>
    <w:rsid w:val="002A2FDE"/>
    <w:rsid w:val="002A35AA"/>
    <w:rsid w:val="002A44D5"/>
    <w:rsid w:val="002A4534"/>
    <w:rsid w:val="002A46DB"/>
    <w:rsid w:val="002A4DD8"/>
    <w:rsid w:val="002A5031"/>
    <w:rsid w:val="002A5A6B"/>
    <w:rsid w:val="002A66B8"/>
    <w:rsid w:val="002A66E9"/>
    <w:rsid w:val="002B0304"/>
    <w:rsid w:val="002B19BE"/>
    <w:rsid w:val="002B2079"/>
    <w:rsid w:val="002B2833"/>
    <w:rsid w:val="002B4127"/>
    <w:rsid w:val="002B44B2"/>
    <w:rsid w:val="002B4842"/>
    <w:rsid w:val="002B58E2"/>
    <w:rsid w:val="002B688E"/>
    <w:rsid w:val="002B6CC0"/>
    <w:rsid w:val="002B7B9C"/>
    <w:rsid w:val="002B7DA4"/>
    <w:rsid w:val="002B7F06"/>
    <w:rsid w:val="002C0879"/>
    <w:rsid w:val="002C17B5"/>
    <w:rsid w:val="002C19D0"/>
    <w:rsid w:val="002C38B4"/>
    <w:rsid w:val="002C4174"/>
    <w:rsid w:val="002C429F"/>
    <w:rsid w:val="002C4922"/>
    <w:rsid w:val="002C4985"/>
    <w:rsid w:val="002C4BE1"/>
    <w:rsid w:val="002C5380"/>
    <w:rsid w:val="002C55C5"/>
    <w:rsid w:val="002C666C"/>
    <w:rsid w:val="002C6F93"/>
    <w:rsid w:val="002D0B62"/>
    <w:rsid w:val="002D0DCC"/>
    <w:rsid w:val="002D1177"/>
    <w:rsid w:val="002D1B49"/>
    <w:rsid w:val="002D24EF"/>
    <w:rsid w:val="002D328C"/>
    <w:rsid w:val="002D3EF8"/>
    <w:rsid w:val="002D405E"/>
    <w:rsid w:val="002D438D"/>
    <w:rsid w:val="002D468A"/>
    <w:rsid w:val="002D512D"/>
    <w:rsid w:val="002D53BE"/>
    <w:rsid w:val="002D5CAC"/>
    <w:rsid w:val="002E0776"/>
    <w:rsid w:val="002E0B70"/>
    <w:rsid w:val="002E1219"/>
    <w:rsid w:val="002E1D85"/>
    <w:rsid w:val="002E2027"/>
    <w:rsid w:val="002E340E"/>
    <w:rsid w:val="002E3A45"/>
    <w:rsid w:val="002E4202"/>
    <w:rsid w:val="002E4D5F"/>
    <w:rsid w:val="002E5720"/>
    <w:rsid w:val="002E57BF"/>
    <w:rsid w:val="002E5D35"/>
    <w:rsid w:val="002E5E8E"/>
    <w:rsid w:val="002E61DF"/>
    <w:rsid w:val="002E6320"/>
    <w:rsid w:val="002E768A"/>
    <w:rsid w:val="002E76C3"/>
    <w:rsid w:val="002E791F"/>
    <w:rsid w:val="002F0918"/>
    <w:rsid w:val="002F0AEB"/>
    <w:rsid w:val="002F0E34"/>
    <w:rsid w:val="002F1526"/>
    <w:rsid w:val="002F1813"/>
    <w:rsid w:val="002F1B2B"/>
    <w:rsid w:val="002F2EAA"/>
    <w:rsid w:val="002F2FA0"/>
    <w:rsid w:val="002F36C1"/>
    <w:rsid w:val="002F3CF0"/>
    <w:rsid w:val="002F485D"/>
    <w:rsid w:val="002F4C35"/>
    <w:rsid w:val="002F6E73"/>
    <w:rsid w:val="002F740F"/>
    <w:rsid w:val="002F7B28"/>
    <w:rsid w:val="0030041D"/>
    <w:rsid w:val="003006CF"/>
    <w:rsid w:val="00301755"/>
    <w:rsid w:val="00301EBF"/>
    <w:rsid w:val="0030200F"/>
    <w:rsid w:val="00303ABD"/>
    <w:rsid w:val="00303AC3"/>
    <w:rsid w:val="00303B91"/>
    <w:rsid w:val="00304304"/>
    <w:rsid w:val="00305C0B"/>
    <w:rsid w:val="00305E08"/>
    <w:rsid w:val="00305F0A"/>
    <w:rsid w:val="0030601B"/>
    <w:rsid w:val="003062E6"/>
    <w:rsid w:val="0030711B"/>
    <w:rsid w:val="00307C85"/>
    <w:rsid w:val="00307F1A"/>
    <w:rsid w:val="0031033F"/>
    <w:rsid w:val="003103EB"/>
    <w:rsid w:val="0031097F"/>
    <w:rsid w:val="00311251"/>
    <w:rsid w:val="0031183D"/>
    <w:rsid w:val="003118F7"/>
    <w:rsid w:val="0031307D"/>
    <w:rsid w:val="00313263"/>
    <w:rsid w:val="003133F2"/>
    <w:rsid w:val="00313A48"/>
    <w:rsid w:val="00314F2A"/>
    <w:rsid w:val="00314FD3"/>
    <w:rsid w:val="00315219"/>
    <w:rsid w:val="0031536D"/>
    <w:rsid w:val="00316414"/>
    <w:rsid w:val="00316858"/>
    <w:rsid w:val="00316BA8"/>
    <w:rsid w:val="00316CE9"/>
    <w:rsid w:val="00316D41"/>
    <w:rsid w:val="00316FBF"/>
    <w:rsid w:val="00317E92"/>
    <w:rsid w:val="00321359"/>
    <w:rsid w:val="003219F0"/>
    <w:rsid w:val="00321CE7"/>
    <w:rsid w:val="003222A7"/>
    <w:rsid w:val="003222A9"/>
    <w:rsid w:val="00323258"/>
    <w:rsid w:val="00323483"/>
    <w:rsid w:val="00325EFD"/>
    <w:rsid w:val="003266AB"/>
    <w:rsid w:val="00326732"/>
    <w:rsid w:val="00326A21"/>
    <w:rsid w:val="0032734A"/>
    <w:rsid w:val="003275A7"/>
    <w:rsid w:val="003302F0"/>
    <w:rsid w:val="003306D9"/>
    <w:rsid w:val="00330ED8"/>
    <w:rsid w:val="00332CAC"/>
    <w:rsid w:val="00333475"/>
    <w:rsid w:val="0033367F"/>
    <w:rsid w:val="00333700"/>
    <w:rsid w:val="00333E4D"/>
    <w:rsid w:val="00333F2F"/>
    <w:rsid w:val="003346C0"/>
    <w:rsid w:val="00334A62"/>
    <w:rsid w:val="0033533D"/>
    <w:rsid w:val="00337200"/>
    <w:rsid w:val="0033731C"/>
    <w:rsid w:val="003411D1"/>
    <w:rsid w:val="00341B32"/>
    <w:rsid w:val="00341F10"/>
    <w:rsid w:val="00342501"/>
    <w:rsid w:val="00342B4F"/>
    <w:rsid w:val="00342CC5"/>
    <w:rsid w:val="00342DA5"/>
    <w:rsid w:val="00344793"/>
    <w:rsid w:val="00344AA2"/>
    <w:rsid w:val="00344F94"/>
    <w:rsid w:val="00345139"/>
    <w:rsid w:val="003463D1"/>
    <w:rsid w:val="00347612"/>
    <w:rsid w:val="003477AD"/>
    <w:rsid w:val="003501AE"/>
    <w:rsid w:val="003506EB"/>
    <w:rsid w:val="003513E9"/>
    <w:rsid w:val="00352724"/>
    <w:rsid w:val="00352949"/>
    <w:rsid w:val="00352DD2"/>
    <w:rsid w:val="0035483F"/>
    <w:rsid w:val="00356005"/>
    <w:rsid w:val="0035638F"/>
    <w:rsid w:val="00362052"/>
    <w:rsid w:val="0036344E"/>
    <w:rsid w:val="00363C11"/>
    <w:rsid w:val="00364508"/>
    <w:rsid w:val="00364602"/>
    <w:rsid w:val="00364618"/>
    <w:rsid w:val="003655B4"/>
    <w:rsid w:val="0036569D"/>
    <w:rsid w:val="00365B94"/>
    <w:rsid w:val="00365CB5"/>
    <w:rsid w:val="00366DD9"/>
    <w:rsid w:val="00366E6D"/>
    <w:rsid w:val="00367C43"/>
    <w:rsid w:val="003702EF"/>
    <w:rsid w:val="00371CBF"/>
    <w:rsid w:val="003720B8"/>
    <w:rsid w:val="0037245C"/>
    <w:rsid w:val="00372C16"/>
    <w:rsid w:val="00372CD5"/>
    <w:rsid w:val="00373379"/>
    <w:rsid w:val="0037384A"/>
    <w:rsid w:val="00373B43"/>
    <w:rsid w:val="00373EC2"/>
    <w:rsid w:val="00375E82"/>
    <w:rsid w:val="00376455"/>
    <w:rsid w:val="00376A61"/>
    <w:rsid w:val="00377B9B"/>
    <w:rsid w:val="003810E4"/>
    <w:rsid w:val="003811E7"/>
    <w:rsid w:val="003811FD"/>
    <w:rsid w:val="0038304C"/>
    <w:rsid w:val="0038323D"/>
    <w:rsid w:val="00383C76"/>
    <w:rsid w:val="00383DD5"/>
    <w:rsid w:val="00383E9D"/>
    <w:rsid w:val="00384082"/>
    <w:rsid w:val="00385101"/>
    <w:rsid w:val="003851ED"/>
    <w:rsid w:val="00385C4A"/>
    <w:rsid w:val="00385CD6"/>
    <w:rsid w:val="0039004F"/>
    <w:rsid w:val="00390FED"/>
    <w:rsid w:val="00391057"/>
    <w:rsid w:val="00391558"/>
    <w:rsid w:val="0039194C"/>
    <w:rsid w:val="00391B61"/>
    <w:rsid w:val="003930D0"/>
    <w:rsid w:val="00393AC5"/>
    <w:rsid w:val="0039468B"/>
    <w:rsid w:val="00395F23"/>
    <w:rsid w:val="00396ABD"/>
    <w:rsid w:val="003A01E7"/>
    <w:rsid w:val="003A0BFC"/>
    <w:rsid w:val="003A17FA"/>
    <w:rsid w:val="003A19D7"/>
    <w:rsid w:val="003A1EB8"/>
    <w:rsid w:val="003A279A"/>
    <w:rsid w:val="003A330C"/>
    <w:rsid w:val="003A3BDC"/>
    <w:rsid w:val="003A3DA2"/>
    <w:rsid w:val="003A46ED"/>
    <w:rsid w:val="003A5C98"/>
    <w:rsid w:val="003A66A2"/>
    <w:rsid w:val="003A67A8"/>
    <w:rsid w:val="003A6C69"/>
    <w:rsid w:val="003B05FA"/>
    <w:rsid w:val="003B0726"/>
    <w:rsid w:val="003B0848"/>
    <w:rsid w:val="003B108C"/>
    <w:rsid w:val="003B1A6E"/>
    <w:rsid w:val="003B20EF"/>
    <w:rsid w:val="003B2854"/>
    <w:rsid w:val="003B2D97"/>
    <w:rsid w:val="003B34EC"/>
    <w:rsid w:val="003B6A31"/>
    <w:rsid w:val="003B72A8"/>
    <w:rsid w:val="003B757D"/>
    <w:rsid w:val="003B7FE0"/>
    <w:rsid w:val="003C0B5A"/>
    <w:rsid w:val="003C0E90"/>
    <w:rsid w:val="003C177C"/>
    <w:rsid w:val="003C205B"/>
    <w:rsid w:val="003C236B"/>
    <w:rsid w:val="003C26D4"/>
    <w:rsid w:val="003C29BE"/>
    <w:rsid w:val="003C5AD9"/>
    <w:rsid w:val="003C744F"/>
    <w:rsid w:val="003C757E"/>
    <w:rsid w:val="003C7734"/>
    <w:rsid w:val="003D0408"/>
    <w:rsid w:val="003D08CD"/>
    <w:rsid w:val="003D09CD"/>
    <w:rsid w:val="003D0B90"/>
    <w:rsid w:val="003D0FD9"/>
    <w:rsid w:val="003D142A"/>
    <w:rsid w:val="003D15D1"/>
    <w:rsid w:val="003D1E01"/>
    <w:rsid w:val="003D1F58"/>
    <w:rsid w:val="003D1FA0"/>
    <w:rsid w:val="003D2389"/>
    <w:rsid w:val="003D25BF"/>
    <w:rsid w:val="003D2A27"/>
    <w:rsid w:val="003D2B88"/>
    <w:rsid w:val="003D3282"/>
    <w:rsid w:val="003D4BA6"/>
    <w:rsid w:val="003D4D19"/>
    <w:rsid w:val="003D5220"/>
    <w:rsid w:val="003D5DB9"/>
    <w:rsid w:val="003D5F69"/>
    <w:rsid w:val="003E055D"/>
    <w:rsid w:val="003E08B8"/>
    <w:rsid w:val="003E1649"/>
    <w:rsid w:val="003E2268"/>
    <w:rsid w:val="003E2457"/>
    <w:rsid w:val="003E285D"/>
    <w:rsid w:val="003E2EFE"/>
    <w:rsid w:val="003E34F2"/>
    <w:rsid w:val="003E4713"/>
    <w:rsid w:val="003E4E94"/>
    <w:rsid w:val="003E640B"/>
    <w:rsid w:val="003E79C6"/>
    <w:rsid w:val="003F01F0"/>
    <w:rsid w:val="003F0C8F"/>
    <w:rsid w:val="003F15EB"/>
    <w:rsid w:val="003F1A70"/>
    <w:rsid w:val="003F25E8"/>
    <w:rsid w:val="003F26E6"/>
    <w:rsid w:val="003F2DC2"/>
    <w:rsid w:val="003F3C9B"/>
    <w:rsid w:val="003F3E49"/>
    <w:rsid w:val="003F4C84"/>
    <w:rsid w:val="003F5EF3"/>
    <w:rsid w:val="003F671A"/>
    <w:rsid w:val="004004DE"/>
    <w:rsid w:val="00400ED6"/>
    <w:rsid w:val="00401278"/>
    <w:rsid w:val="004012FA"/>
    <w:rsid w:val="00401BF4"/>
    <w:rsid w:val="00401CF4"/>
    <w:rsid w:val="00401E0A"/>
    <w:rsid w:val="00401EF5"/>
    <w:rsid w:val="004026BD"/>
    <w:rsid w:val="00402988"/>
    <w:rsid w:val="00402E11"/>
    <w:rsid w:val="00402E27"/>
    <w:rsid w:val="00403118"/>
    <w:rsid w:val="004035F7"/>
    <w:rsid w:val="00403D42"/>
    <w:rsid w:val="00404231"/>
    <w:rsid w:val="004043FC"/>
    <w:rsid w:val="004048AF"/>
    <w:rsid w:val="00404BEC"/>
    <w:rsid w:val="00404C1B"/>
    <w:rsid w:val="00404DFD"/>
    <w:rsid w:val="00406159"/>
    <w:rsid w:val="0040739F"/>
    <w:rsid w:val="004106A5"/>
    <w:rsid w:val="00411571"/>
    <w:rsid w:val="00411825"/>
    <w:rsid w:val="00411ECE"/>
    <w:rsid w:val="00413C3B"/>
    <w:rsid w:val="00414B76"/>
    <w:rsid w:val="004156DC"/>
    <w:rsid w:val="00415E8D"/>
    <w:rsid w:val="00415EF2"/>
    <w:rsid w:val="00416124"/>
    <w:rsid w:val="0041700B"/>
    <w:rsid w:val="004170ED"/>
    <w:rsid w:val="00421271"/>
    <w:rsid w:val="0042219C"/>
    <w:rsid w:val="00423D51"/>
    <w:rsid w:val="00424091"/>
    <w:rsid w:val="00424D74"/>
    <w:rsid w:val="004260A4"/>
    <w:rsid w:val="004262AD"/>
    <w:rsid w:val="0042656A"/>
    <w:rsid w:val="004265B9"/>
    <w:rsid w:val="004277DD"/>
    <w:rsid w:val="00430EEE"/>
    <w:rsid w:val="00433BAF"/>
    <w:rsid w:val="00433C89"/>
    <w:rsid w:val="004344A8"/>
    <w:rsid w:val="004347CD"/>
    <w:rsid w:val="00434913"/>
    <w:rsid w:val="00436E3A"/>
    <w:rsid w:val="004379B8"/>
    <w:rsid w:val="00437B55"/>
    <w:rsid w:val="004405DD"/>
    <w:rsid w:val="004416E9"/>
    <w:rsid w:val="0044198A"/>
    <w:rsid w:val="00442C99"/>
    <w:rsid w:val="004437FA"/>
    <w:rsid w:val="00443C18"/>
    <w:rsid w:val="00444A54"/>
    <w:rsid w:val="00444EDE"/>
    <w:rsid w:val="004452C6"/>
    <w:rsid w:val="004462CE"/>
    <w:rsid w:val="00446359"/>
    <w:rsid w:val="0044749F"/>
    <w:rsid w:val="00447ABC"/>
    <w:rsid w:val="00447FC4"/>
    <w:rsid w:val="00451694"/>
    <w:rsid w:val="00451B72"/>
    <w:rsid w:val="004536D1"/>
    <w:rsid w:val="00453B2A"/>
    <w:rsid w:val="00453E67"/>
    <w:rsid w:val="00454B9C"/>
    <w:rsid w:val="004558FC"/>
    <w:rsid w:val="00455B8B"/>
    <w:rsid w:val="00455E22"/>
    <w:rsid w:val="004568E3"/>
    <w:rsid w:val="0045737B"/>
    <w:rsid w:val="00457D0E"/>
    <w:rsid w:val="00457E20"/>
    <w:rsid w:val="00457E89"/>
    <w:rsid w:val="0046009F"/>
    <w:rsid w:val="004607A3"/>
    <w:rsid w:val="00460CC7"/>
    <w:rsid w:val="0046192F"/>
    <w:rsid w:val="004619E1"/>
    <w:rsid w:val="00462198"/>
    <w:rsid w:val="00462B9D"/>
    <w:rsid w:val="00463D6C"/>
    <w:rsid w:val="004649D2"/>
    <w:rsid w:val="00466115"/>
    <w:rsid w:val="004668A5"/>
    <w:rsid w:val="0046714F"/>
    <w:rsid w:val="0046733A"/>
    <w:rsid w:val="004678D2"/>
    <w:rsid w:val="0047025C"/>
    <w:rsid w:val="004703E9"/>
    <w:rsid w:val="004705D9"/>
    <w:rsid w:val="004707D9"/>
    <w:rsid w:val="004712B2"/>
    <w:rsid w:val="004715A2"/>
    <w:rsid w:val="004718EF"/>
    <w:rsid w:val="00471C2D"/>
    <w:rsid w:val="00472A90"/>
    <w:rsid w:val="00473049"/>
    <w:rsid w:val="00473A56"/>
    <w:rsid w:val="00474181"/>
    <w:rsid w:val="004746F8"/>
    <w:rsid w:val="00475672"/>
    <w:rsid w:val="0047583C"/>
    <w:rsid w:val="004762E7"/>
    <w:rsid w:val="00476ECC"/>
    <w:rsid w:val="00477897"/>
    <w:rsid w:val="00477D83"/>
    <w:rsid w:val="00477F14"/>
    <w:rsid w:val="004803A1"/>
    <w:rsid w:val="00480510"/>
    <w:rsid w:val="004814C4"/>
    <w:rsid w:val="004816DF"/>
    <w:rsid w:val="00481C1E"/>
    <w:rsid w:val="0048235B"/>
    <w:rsid w:val="0048314C"/>
    <w:rsid w:val="00483434"/>
    <w:rsid w:val="004843C5"/>
    <w:rsid w:val="00484DDE"/>
    <w:rsid w:val="00485002"/>
    <w:rsid w:val="00485239"/>
    <w:rsid w:val="00485D6B"/>
    <w:rsid w:val="00490D4D"/>
    <w:rsid w:val="00491565"/>
    <w:rsid w:val="004918BE"/>
    <w:rsid w:val="00491AAA"/>
    <w:rsid w:val="004925D8"/>
    <w:rsid w:val="00493D2D"/>
    <w:rsid w:val="00493D5F"/>
    <w:rsid w:val="00493E5F"/>
    <w:rsid w:val="00495F1C"/>
    <w:rsid w:val="00496260"/>
    <w:rsid w:val="004964EC"/>
    <w:rsid w:val="00497342"/>
    <w:rsid w:val="004979C1"/>
    <w:rsid w:val="004A0669"/>
    <w:rsid w:val="004A0C5F"/>
    <w:rsid w:val="004A19FF"/>
    <w:rsid w:val="004A233E"/>
    <w:rsid w:val="004A3485"/>
    <w:rsid w:val="004A3576"/>
    <w:rsid w:val="004A3751"/>
    <w:rsid w:val="004A3B5D"/>
    <w:rsid w:val="004A43C8"/>
    <w:rsid w:val="004A4661"/>
    <w:rsid w:val="004A4970"/>
    <w:rsid w:val="004A49D6"/>
    <w:rsid w:val="004A4D73"/>
    <w:rsid w:val="004A522A"/>
    <w:rsid w:val="004A5A04"/>
    <w:rsid w:val="004A5DF7"/>
    <w:rsid w:val="004A673B"/>
    <w:rsid w:val="004A6998"/>
    <w:rsid w:val="004A7356"/>
    <w:rsid w:val="004A7A40"/>
    <w:rsid w:val="004B1621"/>
    <w:rsid w:val="004B1A41"/>
    <w:rsid w:val="004B29C9"/>
    <w:rsid w:val="004B44C9"/>
    <w:rsid w:val="004B55F6"/>
    <w:rsid w:val="004B5FE4"/>
    <w:rsid w:val="004B68E9"/>
    <w:rsid w:val="004B73E6"/>
    <w:rsid w:val="004B7B25"/>
    <w:rsid w:val="004B7B99"/>
    <w:rsid w:val="004B7C40"/>
    <w:rsid w:val="004C0946"/>
    <w:rsid w:val="004C0B81"/>
    <w:rsid w:val="004C31F7"/>
    <w:rsid w:val="004C427E"/>
    <w:rsid w:val="004C51A3"/>
    <w:rsid w:val="004C563D"/>
    <w:rsid w:val="004C5D03"/>
    <w:rsid w:val="004C6B7F"/>
    <w:rsid w:val="004C769A"/>
    <w:rsid w:val="004D0AB9"/>
    <w:rsid w:val="004D0FB1"/>
    <w:rsid w:val="004D1870"/>
    <w:rsid w:val="004D28AB"/>
    <w:rsid w:val="004D2FF4"/>
    <w:rsid w:val="004D3578"/>
    <w:rsid w:val="004D3D18"/>
    <w:rsid w:val="004D417A"/>
    <w:rsid w:val="004D5B43"/>
    <w:rsid w:val="004D5CC3"/>
    <w:rsid w:val="004D7FD1"/>
    <w:rsid w:val="004E01BD"/>
    <w:rsid w:val="004E0CD3"/>
    <w:rsid w:val="004E115B"/>
    <w:rsid w:val="004E1541"/>
    <w:rsid w:val="004E15F7"/>
    <w:rsid w:val="004E183F"/>
    <w:rsid w:val="004E1D51"/>
    <w:rsid w:val="004E224A"/>
    <w:rsid w:val="004E2264"/>
    <w:rsid w:val="004E25E0"/>
    <w:rsid w:val="004E31D8"/>
    <w:rsid w:val="004E32C2"/>
    <w:rsid w:val="004E4039"/>
    <w:rsid w:val="004E4668"/>
    <w:rsid w:val="004E478C"/>
    <w:rsid w:val="004E5049"/>
    <w:rsid w:val="004E6994"/>
    <w:rsid w:val="004E6C38"/>
    <w:rsid w:val="004E7670"/>
    <w:rsid w:val="004E78F8"/>
    <w:rsid w:val="004E7A5D"/>
    <w:rsid w:val="004F077D"/>
    <w:rsid w:val="004F0FDA"/>
    <w:rsid w:val="004F205A"/>
    <w:rsid w:val="004F2A9A"/>
    <w:rsid w:val="004F2CC9"/>
    <w:rsid w:val="004F31F2"/>
    <w:rsid w:val="004F3D95"/>
    <w:rsid w:val="004F50FB"/>
    <w:rsid w:val="004F55F2"/>
    <w:rsid w:val="004F5C1A"/>
    <w:rsid w:val="004F6B76"/>
    <w:rsid w:val="004F6F5B"/>
    <w:rsid w:val="004F7587"/>
    <w:rsid w:val="004F7949"/>
    <w:rsid w:val="004F7A07"/>
    <w:rsid w:val="004F7E46"/>
    <w:rsid w:val="005014A3"/>
    <w:rsid w:val="00501625"/>
    <w:rsid w:val="0050247D"/>
    <w:rsid w:val="00502641"/>
    <w:rsid w:val="0050296A"/>
    <w:rsid w:val="005039F5"/>
    <w:rsid w:val="00503F43"/>
    <w:rsid w:val="00504B56"/>
    <w:rsid w:val="00506DD8"/>
    <w:rsid w:val="005071D3"/>
    <w:rsid w:val="0051011F"/>
    <w:rsid w:val="00511CED"/>
    <w:rsid w:val="00511D49"/>
    <w:rsid w:val="00515290"/>
    <w:rsid w:val="00515927"/>
    <w:rsid w:val="00516392"/>
    <w:rsid w:val="0051673F"/>
    <w:rsid w:val="00517BB3"/>
    <w:rsid w:val="00520998"/>
    <w:rsid w:val="005209B9"/>
    <w:rsid w:val="00520A63"/>
    <w:rsid w:val="00520AA9"/>
    <w:rsid w:val="00520F57"/>
    <w:rsid w:val="0052268C"/>
    <w:rsid w:val="00522B0C"/>
    <w:rsid w:val="00523460"/>
    <w:rsid w:val="00524E23"/>
    <w:rsid w:val="0052510B"/>
    <w:rsid w:val="00525863"/>
    <w:rsid w:val="00525C7D"/>
    <w:rsid w:val="005261A9"/>
    <w:rsid w:val="00526417"/>
    <w:rsid w:val="005264E1"/>
    <w:rsid w:val="005271FE"/>
    <w:rsid w:val="005275DB"/>
    <w:rsid w:val="00527AC1"/>
    <w:rsid w:val="005301EA"/>
    <w:rsid w:val="005301F2"/>
    <w:rsid w:val="005307E0"/>
    <w:rsid w:val="00532280"/>
    <w:rsid w:val="00532477"/>
    <w:rsid w:val="00532CB3"/>
    <w:rsid w:val="00533317"/>
    <w:rsid w:val="005334CA"/>
    <w:rsid w:val="0053355F"/>
    <w:rsid w:val="005335EF"/>
    <w:rsid w:val="00533BA7"/>
    <w:rsid w:val="00534123"/>
    <w:rsid w:val="00534620"/>
    <w:rsid w:val="00535AD3"/>
    <w:rsid w:val="0053651B"/>
    <w:rsid w:val="005377CB"/>
    <w:rsid w:val="005415E6"/>
    <w:rsid w:val="00541749"/>
    <w:rsid w:val="00541D77"/>
    <w:rsid w:val="005443A2"/>
    <w:rsid w:val="00545D47"/>
    <w:rsid w:val="00545E54"/>
    <w:rsid w:val="00545EFA"/>
    <w:rsid w:val="0054730A"/>
    <w:rsid w:val="00547426"/>
    <w:rsid w:val="0054767D"/>
    <w:rsid w:val="00547C6B"/>
    <w:rsid w:val="00547CC6"/>
    <w:rsid w:val="00553A4C"/>
    <w:rsid w:val="00553AE2"/>
    <w:rsid w:val="00553C9A"/>
    <w:rsid w:val="00554618"/>
    <w:rsid w:val="00554AED"/>
    <w:rsid w:val="00554E4F"/>
    <w:rsid w:val="0055579A"/>
    <w:rsid w:val="00556546"/>
    <w:rsid w:val="005566DE"/>
    <w:rsid w:val="00556A05"/>
    <w:rsid w:val="00556AE8"/>
    <w:rsid w:val="00557290"/>
    <w:rsid w:val="0055792A"/>
    <w:rsid w:val="005606EC"/>
    <w:rsid w:val="005610BC"/>
    <w:rsid w:val="00561308"/>
    <w:rsid w:val="0056155D"/>
    <w:rsid w:val="00561882"/>
    <w:rsid w:val="0056188A"/>
    <w:rsid w:val="00564625"/>
    <w:rsid w:val="00565311"/>
    <w:rsid w:val="00565DBD"/>
    <w:rsid w:val="0056603E"/>
    <w:rsid w:val="00566DF2"/>
    <w:rsid w:val="00566F4F"/>
    <w:rsid w:val="0056724A"/>
    <w:rsid w:val="00567AA9"/>
    <w:rsid w:val="00572378"/>
    <w:rsid w:val="005724E2"/>
    <w:rsid w:val="00572638"/>
    <w:rsid w:val="00573034"/>
    <w:rsid w:val="005730F3"/>
    <w:rsid w:val="00573D01"/>
    <w:rsid w:val="005763A0"/>
    <w:rsid w:val="00576469"/>
    <w:rsid w:val="005765E6"/>
    <w:rsid w:val="00576A67"/>
    <w:rsid w:val="005770B4"/>
    <w:rsid w:val="00577292"/>
    <w:rsid w:val="00577A62"/>
    <w:rsid w:val="00577F93"/>
    <w:rsid w:val="005810F1"/>
    <w:rsid w:val="00581584"/>
    <w:rsid w:val="0058186E"/>
    <w:rsid w:val="0058192B"/>
    <w:rsid w:val="005819D5"/>
    <w:rsid w:val="00581B47"/>
    <w:rsid w:val="00581E59"/>
    <w:rsid w:val="00582A96"/>
    <w:rsid w:val="005834E1"/>
    <w:rsid w:val="0058377E"/>
    <w:rsid w:val="005837D6"/>
    <w:rsid w:val="00583D9F"/>
    <w:rsid w:val="00584B16"/>
    <w:rsid w:val="00585C00"/>
    <w:rsid w:val="00586073"/>
    <w:rsid w:val="00590E50"/>
    <w:rsid w:val="005922D6"/>
    <w:rsid w:val="0059323F"/>
    <w:rsid w:val="0059378D"/>
    <w:rsid w:val="00593C55"/>
    <w:rsid w:val="00594E2A"/>
    <w:rsid w:val="005953A1"/>
    <w:rsid w:val="00595B5F"/>
    <w:rsid w:val="00596743"/>
    <w:rsid w:val="0059677B"/>
    <w:rsid w:val="00596BE2"/>
    <w:rsid w:val="00596BF2"/>
    <w:rsid w:val="005A0260"/>
    <w:rsid w:val="005A02A5"/>
    <w:rsid w:val="005A0312"/>
    <w:rsid w:val="005A20F4"/>
    <w:rsid w:val="005A3A7A"/>
    <w:rsid w:val="005A4015"/>
    <w:rsid w:val="005A42BE"/>
    <w:rsid w:val="005A4CB6"/>
    <w:rsid w:val="005A6140"/>
    <w:rsid w:val="005A6B63"/>
    <w:rsid w:val="005A7085"/>
    <w:rsid w:val="005A79F2"/>
    <w:rsid w:val="005B025F"/>
    <w:rsid w:val="005B0305"/>
    <w:rsid w:val="005B0572"/>
    <w:rsid w:val="005B13C4"/>
    <w:rsid w:val="005B1F91"/>
    <w:rsid w:val="005B2410"/>
    <w:rsid w:val="005B2D94"/>
    <w:rsid w:val="005B39F7"/>
    <w:rsid w:val="005B5B68"/>
    <w:rsid w:val="005B7365"/>
    <w:rsid w:val="005B7918"/>
    <w:rsid w:val="005C098D"/>
    <w:rsid w:val="005C1FDD"/>
    <w:rsid w:val="005C2DD0"/>
    <w:rsid w:val="005C6524"/>
    <w:rsid w:val="005C67DF"/>
    <w:rsid w:val="005C6909"/>
    <w:rsid w:val="005C7760"/>
    <w:rsid w:val="005D0535"/>
    <w:rsid w:val="005D10E4"/>
    <w:rsid w:val="005D1925"/>
    <w:rsid w:val="005D1A0D"/>
    <w:rsid w:val="005D1A23"/>
    <w:rsid w:val="005D1C07"/>
    <w:rsid w:val="005D22F9"/>
    <w:rsid w:val="005D27B1"/>
    <w:rsid w:val="005D2BBC"/>
    <w:rsid w:val="005D2C6F"/>
    <w:rsid w:val="005D51FC"/>
    <w:rsid w:val="005D5FE3"/>
    <w:rsid w:val="005D632A"/>
    <w:rsid w:val="005D63CD"/>
    <w:rsid w:val="005D63FE"/>
    <w:rsid w:val="005D71B8"/>
    <w:rsid w:val="005D7229"/>
    <w:rsid w:val="005D72FC"/>
    <w:rsid w:val="005E058D"/>
    <w:rsid w:val="005E0C7C"/>
    <w:rsid w:val="005E1A08"/>
    <w:rsid w:val="005E3B73"/>
    <w:rsid w:val="005E4542"/>
    <w:rsid w:val="005E454E"/>
    <w:rsid w:val="005E4A89"/>
    <w:rsid w:val="005E4ABB"/>
    <w:rsid w:val="005E4E4B"/>
    <w:rsid w:val="005E56F7"/>
    <w:rsid w:val="005E6893"/>
    <w:rsid w:val="005E6D38"/>
    <w:rsid w:val="005E6DF4"/>
    <w:rsid w:val="005E7FA9"/>
    <w:rsid w:val="005F0F69"/>
    <w:rsid w:val="005F248E"/>
    <w:rsid w:val="005F2997"/>
    <w:rsid w:val="005F2FB1"/>
    <w:rsid w:val="005F488B"/>
    <w:rsid w:val="005F4FDC"/>
    <w:rsid w:val="005F553F"/>
    <w:rsid w:val="005F5684"/>
    <w:rsid w:val="005F5946"/>
    <w:rsid w:val="005F5BD5"/>
    <w:rsid w:val="005F63D7"/>
    <w:rsid w:val="005F76A4"/>
    <w:rsid w:val="005F7BE8"/>
    <w:rsid w:val="00600762"/>
    <w:rsid w:val="0060169C"/>
    <w:rsid w:val="006019A1"/>
    <w:rsid w:val="00602477"/>
    <w:rsid w:val="00602EE1"/>
    <w:rsid w:val="006047B6"/>
    <w:rsid w:val="006048E1"/>
    <w:rsid w:val="00604E16"/>
    <w:rsid w:val="00605A7C"/>
    <w:rsid w:val="0060614E"/>
    <w:rsid w:val="006062DD"/>
    <w:rsid w:val="006072FD"/>
    <w:rsid w:val="00607366"/>
    <w:rsid w:val="00607668"/>
    <w:rsid w:val="00607F83"/>
    <w:rsid w:val="0061071D"/>
    <w:rsid w:val="00610D42"/>
    <w:rsid w:val="00611392"/>
    <w:rsid w:val="0061159E"/>
    <w:rsid w:val="006123CC"/>
    <w:rsid w:val="006125E9"/>
    <w:rsid w:val="0061272F"/>
    <w:rsid w:val="006129C3"/>
    <w:rsid w:val="00612C62"/>
    <w:rsid w:val="0061460F"/>
    <w:rsid w:val="006146CF"/>
    <w:rsid w:val="006149DE"/>
    <w:rsid w:val="00614AFD"/>
    <w:rsid w:val="00615924"/>
    <w:rsid w:val="00615FD1"/>
    <w:rsid w:val="00617592"/>
    <w:rsid w:val="00617BA2"/>
    <w:rsid w:val="006206C7"/>
    <w:rsid w:val="00620D3C"/>
    <w:rsid w:val="00621491"/>
    <w:rsid w:val="0062154E"/>
    <w:rsid w:val="00621E80"/>
    <w:rsid w:val="0062228D"/>
    <w:rsid w:val="00622BC3"/>
    <w:rsid w:val="00623633"/>
    <w:rsid w:val="00624131"/>
    <w:rsid w:val="00624B24"/>
    <w:rsid w:val="00626164"/>
    <w:rsid w:val="00627572"/>
    <w:rsid w:val="00627D4A"/>
    <w:rsid w:val="0062FF16"/>
    <w:rsid w:val="00630C45"/>
    <w:rsid w:val="00631B9E"/>
    <w:rsid w:val="00631FD4"/>
    <w:rsid w:val="006326FC"/>
    <w:rsid w:val="00632B52"/>
    <w:rsid w:val="00632E3C"/>
    <w:rsid w:val="00633035"/>
    <w:rsid w:val="006337B0"/>
    <w:rsid w:val="006346D0"/>
    <w:rsid w:val="00634A1F"/>
    <w:rsid w:val="00635167"/>
    <w:rsid w:val="00635D5D"/>
    <w:rsid w:val="006362CD"/>
    <w:rsid w:val="00637133"/>
    <w:rsid w:val="006371B6"/>
    <w:rsid w:val="00637AE0"/>
    <w:rsid w:val="00637DCD"/>
    <w:rsid w:val="006412E4"/>
    <w:rsid w:val="00641EA0"/>
    <w:rsid w:val="00641EAA"/>
    <w:rsid w:val="006421D3"/>
    <w:rsid w:val="006428ED"/>
    <w:rsid w:val="00644332"/>
    <w:rsid w:val="0064478D"/>
    <w:rsid w:val="006449F3"/>
    <w:rsid w:val="00644B30"/>
    <w:rsid w:val="0064502A"/>
    <w:rsid w:val="006460BA"/>
    <w:rsid w:val="00646104"/>
    <w:rsid w:val="00646355"/>
    <w:rsid w:val="00646C5E"/>
    <w:rsid w:val="00646E5D"/>
    <w:rsid w:val="0065085D"/>
    <w:rsid w:val="0065268D"/>
    <w:rsid w:val="00653091"/>
    <w:rsid w:val="00653281"/>
    <w:rsid w:val="006533A0"/>
    <w:rsid w:val="00653F16"/>
    <w:rsid w:val="006540EF"/>
    <w:rsid w:val="00654888"/>
    <w:rsid w:val="00654E0E"/>
    <w:rsid w:val="006562DF"/>
    <w:rsid w:val="006566BD"/>
    <w:rsid w:val="0065685E"/>
    <w:rsid w:val="00657511"/>
    <w:rsid w:val="0065755B"/>
    <w:rsid w:val="006576BB"/>
    <w:rsid w:val="00657EAE"/>
    <w:rsid w:val="00661532"/>
    <w:rsid w:val="00662DFB"/>
    <w:rsid w:val="00663121"/>
    <w:rsid w:val="0066393F"/>
    <w:rsid w:val="00664031"/>
    <w:rsid w:val="00664D11"/>
    <w:rsid w:val="0066574B"/>
    <w:rsid w:val="00666540"/>
    <w:rsid w:val="00666800"/>
    <w:rsid w:val="0066713B"/>
    <w:rsid w:val="006678FC"/>
    <w:rsid w:val="0067159C"/>
    <w:rsid w:val="0067161D"/>
    <w:rsid w:val="0067178A"/>
    <w:rsid w:val="00671AF1"/>
    <w:rsid w:val="00671B08"/>
    <w:rsid w:val="006721A2"/>
    <w:rsid w:val="006732DB"/>
    <w:rsid w:val="006734D9"/>
    <w:rsid w:val="00673669"/>
    <w:rsid w:val="00673683"/>
    <w:rsid w:val="00674C47"/>
    <w:rsid w:val="006753DE"/>
    <w:rsid w:val="0067556F"/>
    <w:rsid w:val="006757DC"/>
    <w:rsid w:val="006767E2"/>
    <w:rsid w:val="00676DE3"/>
    <w:rsid w:val="00677865"/>
    <w:rsid w:val="00680AEF"/>
    <w:rsid w:val="00680F2B"/>
    <w:rsid w:val="00681603"/>
    <w:rsid w:val="006816DB"/>
    <w:rsid w:val="0068318A"/>
    <w:rsid w:val="00683390"/>
    <w:rsid w:val="006842AA"/>
    <w:rsid w:val="00684E36"/>
    <w:rsid w:val="00685DE8"/>
    <w:rsid w:val="0068627D"/>
    <w:rsid w:val="00687668"/>
    <w:rsid w:val="00687FB7"/>
    <w:rsid w:val="0069084A"/>
    <w:rsid w:val="00690F7E"/>
    <w:rsid w:val="006912A2"/>
    <w:rsid w:val="00691431"/>
    <w:rsid w:val="00692633"/>
    <w:rsid w:val="006936F0"/>
    <w:rsid w:val="0069388B"/>
    <w:rsid w:val="00693A75"/>
    <w:rsid w:val="00693BE2"/>
    <w:rsid w:val="00693C35"/>
    <w:rsid w:val="00695616"/>
    <w:rsid w:val="00695628"/>
    <w:rsid w:val="00696825"/>
    <w:rsid w:val="006975E9"/>
    <w:rsid w:val="006A0A17"/>
    <w:rsid w:val="006A0D45"/>
    <w:rsid w:val="006A125E"/>
    <w:rsid w:val="006A2019"/>
    <w:rsid w:val="006A292C"/>
    <w:rsid w:val="006A2ABC"/>
    <w:rsid w:val="006A3597"/>
    <w:rsid w:val="006A3655"/>
    <w:rsid w:val="006A3A3E"/>
    <w:rsid w:val="006A3D14"/>
    <w:rsid w:val="006A4BF8"/>
    <w:rsid w:val="006A59E2"/>
    <w:rsid w:val="006A5A12"/>
    <w:rsid w:val="006A6F21"/>
    <w:rsid w:val="006A763B"/>
    <w:rsid w:val="006A76F4"/>
    <w:rsid w:val="006B0137"/>
    <w:rsid w:val="006B1473"/>
    <w:rsid w:val="006B17CC"/>
    <w:rsid w:val="006B3039"/>
    <w:rsid w:val="006B3423"/>
    <w:rsid w:val="006B3BC1"/>
    <w:rsid w:val="006B3C7E"/>
    <w:rsid w:val="006B43C6"/>
    <w:rsid w:val="006B44CE"/>
    <w:rsid w:val="006B4547"/>
    <w:rsid w:val="006B4580"/>
    <w:rsid w:val="006B4708"/>
    <w:rsid w:val="006B5190"/>
    <w:rsid w:val="006B5590"/>
    <w:rsid w:val="006B587B"/>
    <w:rsid w:val="006B5AF9"/>
    <w:rsid w:val="006B6E6F"/>
    <w:rsid w:val="006B7935"/>
    <w:rsid w:val="006B7B0F"/>
    <w:rsid w:val="006C0E6A"/>
    <w:rsid w:val="006C1108"/>
    <w:rsid w:val="006C1A02"/>
    <w:rsid w:val="006C2101"/>
    <w:rsid w:val="006C27E0"/>
    <w:rsid w:val="006C2F8D"/>
    <w:rsid w:val="006C44AD"/>
    <w:rsid w:val="006C45A9"/>
    <w:rsid w:val="006C544F"/>
    <w:rsid w:val="006C5E10"/>
    <w:rsid w:val="006C62B3"/>
    <w:rsid w:val="006C6607"/>
    <w:rsid w:val="006C6C7B"/>
    <w:rsid w:val="006C71AE"/>
    <w:rsid w:val="006C73AA"/>
    <w:rsid w:val="006C7AF1"/>
    <w:rsid w:val="006C7F67"/>
    <w:rsid w:val="006D178B"/>
    <w:rsid w:val="006D2206"/>
    <w:rsid w:val="006D310F"/>
    <w:rsid w:val="006D55C5"/>
    <w:rsid w:val="006D6963"/>
    <w:rsid w:val="006D6FA3"/>
    <w:rsid w:val="006D71BC"/>
    <w:rsid w:val="006D7984"/>
    <w:rsid w:val="006D7E93"/>
    <w:rsid w:val="006E1A08"/>
    <w:rsid w:val="006E1E56"/>
    <w:rsid w:val="006E20B4"/>
    <w:rsid w:val="006E252C"/>
    <w:rsid w:val="006E31B2"/>
    <w:rsid w:val="006E3265"/>
    <w:rsid w:val="006E35AF"/>
    <w:rsid w:val="006E36A8"/>
    <w:rsid w:val="006E4463"/>
    <w:rsid w:val="006E5F3A"/>
    <w:rsid w:val="006E5FF9"/>
    <w:rsid w:val="006E60FA"/>
    <w:rsid w:val="006E6795"/>
    <w:rsid w:val="006E6C65"/>
    <w:rsid w:val="006E6F57"/>
    <w:rsid w:val="006E71F5"/>
    <w:rsid w:val="006E786A"/>
    <w:rsid w:val="006F0074"/>
    <w:rsid w:val="006F0308"/>
    <w:rsid w:val="006F08EB"/>
    <w:rsid w:val="006F1659"/>
    <w:rsid w:val="006F2356"/>
    <w:rsid w:val="006F2A08"/>
    <w:rsid w:val="006F2D8D"/>
    <w:rsid w:val="006F36FC"/>
    <w:rsid w:val="006F426C"/>
    <w:rsid w:val="006F461B"/>
    <w:rsid w:val="006F4AEB"/>
    <w:rsid w:val="006F6EBB"/>
    <w:rsid w:val="006F79CC"/>
    <w:rsid w:val="00701280"/>
    <w:rsid w:val="00701473"/>
    <w:rsid w:val="00701CF0"/>
    <w:rsid w:val="00702076"/>
    <w:rsid w:val="007023ED"/>
    <w:rsid w:val="00702BAE"/>
    <w:rsid w:val="007038EE"/>
    <w:rsid w:val="00704B1F"/>
    <w:rsid w:val="00705129"/>
    <w:rsid w:val="007052EF"/>
    <w:rsid w:val="00705D50"/>
    <w:rsid w:val="00706068"/>
    <w:rsid w:val="007063B3"/>
    <w:rsid w:val="007064F1"/>
    <w:rsid w:val="0070700A"/>
    <w:rsid w:val="00707509"/>
    <w:rsid w:val="007078B5"/>
    <w:rsid w:val="00707E9A"/>
    <w:rsid w:val="00710C10"/>
    <w:rsid w:val="00711122"/>
    <w:rsid w:val="00711516"/>
    <w:rsid w:val="00711853"/>
    <w:rsid w:val="00711C94"/>
    <w:rsid w:val="00711D34"/>
    <w:rsid w:val="00712688"/>
    <w:rsid w:val="00712903"/>
    <w:rsid w:val="007139D5"/>
    <w:rsid w:val="00713FFF"/>
    <w:rsid w:val="00715211"/>
    <w:rsid w:val="00715492"/>
    <w:rsid w:val="00716252"/>
    <w:rsid w:val="00716647"/>
    <w:rsid w:val="0071712B"/>
    <w:rsid w:val="00717832"/>
    <w:rsid w:val="00717B62"/>
    <w:rsid w:val="00717FC2"/>
    <w:rsid w:val="00720749"/>
    <w:rsid w:val="00720C9E"/>
    <w:rsid w:val="007219F7"/>
    <w:rsid w:val="007226FA"/>
    <w:rsid w:val="007229E1"/>
    <w:rsid w:val="00723ADF"/>
    <w:rsid w:val="0072430E"/>
    <w:rsid w:val="0072573F"/>
    <w:rsid w:val="00726349"/>
    <w:rsid w:val="00726BCF"/>
    <w:rsid w:val="007309AC"/>
    <w:rsid w:val="00730C95"/>
    <w:rsid w:val="00731336"/>
    <w:rsid w:val="007320A9"/>
    <w:rsid w:val="007322BD"/>
    <w:rsid w:val="007325D1"/>
    <w:rsid w:val="00732A8E"/>
    <w:rsid w:val="00732D1F"/>
    <w:rsid w:val="00733272"/>
    <w:rsid w:val="00733F7B"/>
    <w:rsid w:val="00734A8D"/>
    <w:rsid w:val="00735001"/>
    <w:rsid w:val="007352A9"/>
    <w:rsid w:val="007356E6"/>
    <w:rsid w:val="007363E5"/>
    <w:rsid w:val="00737261"/>
    <w:rsid w:val="007378C6"/>
    <w:rsid w:val="00737EFB"/>
    <w:rsid w:val="007407FE"/>
    <w:rsid w:val="00740ADD"/>
    <w:rsid w:val="00740E06"/>
    <w:rsid w:val="00740EB2"/>
    <w:rsid w:val="00741B1D"/>
    <w:rsid w:val="00742532"/>
    <w:rsid w:val="00742833"/>
    <w:rsid w:val="00742E85"/>
    <w:rsid w:val="00743454"/>
    <w:rsid w:val="007441AC"/>
    <w:rsid w:val="007444CC"/>
    <w:rsid w:val="007447DD"/>
    <w:rsid w:val="00744DD3"/>
    <w:rsid w:val="007468DC"/>
    <w:rsid w:val="00747921"/>
    <w:rsid w:val="00750663"/>
    <w:rsid w:val="00750B8E"/>
    <w:rsid w:val="00750DBB"/>
    <w:rsid w:val="007510F1"/>
    <w:rsid w:val="00751B94"/>
    <w:rsid w:val="00751FD3"/>
    <w:rsid w:val="00752BF5"/>
    <w:rsid w:val="00752C1E"/>
    <w:rsid w:val="007543ED"/>
    <w:rsid w:val="00756652"/>
    <w:rsid w:val="00760B6C"/>
    <w:rsid w:val="00760D3D"/>
    <w:rsid w:val="007612F6"/>
    <w:rsid w:val="0076207C"/>
    <w:rsid w:val="00762B6A"/>
    <w:rsid w:val="00762CA1"/>
    <w:rsid w:val="0076309A"/>
    <w:rsid w:val="007632AF"/>
    <w:rsid w:val="0076403F"/>
    <w:rsid w:val="007641A2"/>
    <w:rsid w:val="00764CBB"/>
    <w:rsid w:val="007669BF"/>
    <w:rsid w:val="0076731F"/>
    <w:rsid w:val="0076767D"/>
    <w:rsid w:val="007703E1"/>
    <w:rsid w:val="00770A8C"/>
    <w:rsid w:val="0077136D"/>
    <w:rsid w:val="00771770"/>
    <w:rsid w:val="00773842"/>
    <w:rsid w:val="00775E35"/>
    <w:rsid w:val="00776DED"/>
    <w:rsid w:val="00777C50"/>
    <w:rsid w:val="00780078"/>
    <w:rsid w:val="00780C13"/>
    <w:rsid w:val="00781974"/>
    <w:rsid w:val="00781C70"/>
    <w:rsid w:val="00782C2E"/>
    <w:rsid w:val="00782C62"/>
    <w:rsid w:val="00782E02"/>
    <w:rsid w:val="007838DB"/>
    <w:rsid w:val="00783ADD"/>
    <w:rsid w:val="00784A67"/>
    <w:rsid w:val="00784F2B"/>
    <w:rsid w:val="00785AB7"/>
    <w:rsid w:val="00785C33"/>
    <w:rsid w:val="007864FE"/>
    <w:rsid w:val="00786632"/>
    <w:rsid w:val="0078680F"/>
    <w:rsid w:val="00786B8D"/>
    <w:rsid w:val="00786CA1"/>
    <w:rsid w:val="00786F80"/>
    <w:rsid w:val="00787F46"/>
    <w:rsid w:val="00790086"/>
    <w:rsid w:val="00791AA6"/>
    <w:rsid w:val="007936CA"/>
    <w:rsid w:val="0079391E"/>
    <w:rsid w:val="00793DAE"/>
    <w:rsid w:val="00794104"/>
    <w:rsid w:val="00795673"/>
    <w:rsid w:val="00797024"/>
    <w:rsid w:val="0079778A"/>
    <w:rsid w:val="007A12F2"/>
    <w:rsid w:val="007A1702"/>
    <w:rsid w:val="007A485E"/>
    <w:rsid w:val="007A4DF7"/>
    <w:rsid w:val="007A506F"/>
    <w:rsid w:val="007A5822"/>
    <w:rsid w:val="007A5969"/>
    <w:rsid w:val="007A6916"/>
    <w:rsid w:val="007A71E1"/>
    <w:rsid w:val="007B0324"/>
    <w:rsid w:val="007B1D38"/>
    <w:rsid w:val="007B2201"/>
    <w:rsid w:val="007B330C"/>
    <w:rsid w:val="007B353E"/>
    <w:rsid w:val="007B35B7"/>
    <w:rsid w:val="007B36F1"/>
    <w:rsid w:val="007B37D3"/>
    <w:rsid w:val="007B394C"/>
    <w:rsid w:val="007B4250"/>
    <w:rsid w:val="007B43A5"/>
    <w:rsid w:val="007B4E72"/>
    <w:rsid w:val="007B55EE"/>
    <w:rsid w:val="007B62B3"/>
    <w:rsid w:val="007B7006"/>
    <w:rsid w:val="007C0B28"/>
    <w:rsid w:val="007C24F0"/>
    <w:rsid w:val="007C2B62"/>
    <w:rsid w:val="007C2DE3"/>
    <w:rsid w:val="007C2E8A"/>
    <w:rsid w:val="007C2FA8"/>
    <w:rsid w:val="007C339C"/>
    <w:rsid w:val="007C3A86"/>
    <w:rsid w:val="007C54AA"/>
    <w:rsid w:val="007C5ECF"/>
    <w:rsid w:val="007C65D1"/>
    <w:rsid w:val="007C6A9E"/>
    <w:rsid w:val="007D1450"/>
    <w:rsid w:val="007D242B"/>
    <w:rsid w:val="007D256F"/>
    <w:rsid w:val="007D3560"/>
    <w:rsid w:val="007D38DE"/>
    <w:rsid w:val="007D3969"/>
    <w:rsid w:val="007D41CA"/>
    <w:rsid w:val="007D4C73"/>
    <w:rsid w:val="007D562D"/>
    <w:rsid w:val="007D5719"/>
    <w:rsid w:val="007D5790"/>
    <w:rsid w:val="007D5FCF"/>
    <w:rsid w:val="007D6F71"/>
    <w:rsid w:val="007D7002"/>
    <w:rsid w:val="007D71E3"/>
    <w:rsid w:val="007D78F7"/>
    <w:rsid w:val="007E111B"/>
    <w:rsid w:val="007E1844"/>
    <w:rsid w:val="007E1DDB"/>
    <w:rsid w:val="007E3735"/>
    <w:rsid w:val="007E4EA4"/>
    <w:rsid w:val="007E660F"/>
    <w:rsid w:val="007E6DCC"/>
    <w:rsid w:val="007E6DE7"/>
    <w:rsid w:val="007E7AA4"/>
    <w:rsid w:val="007E7C5A"/>
    <w:rsid w:val="007F0C50"/>
    <w:rsid w:val="007F0E2E"/>
    <w:rsid w:val="007F1402"/>
    <w:rsid w:val="007F2711"/>
    <w:rsid w:val="007F3A83"/>
    <w:rsid w:val="007F3B05"/>
    <w:rsid w:val="007F3B2F"/>
    <w:rsid w:val="007F431B"/>
    <w:rsid w:val="007F4BF6"/>
    <w:rsid w:val="007F6087"/>
    <w:rsid w:val="007F60C4"/>
    <w:rsid w:val="007F6197"/>
    <w:rsid w:val="007F6279"/>
    <w:rsid w:val="007F6648"/>
    <w:rsid w:val="007F69E3"/>
    <w:rsid w:val="007F6A4B"/>
    <w:rsid w:val="007F74D5"/>
    <w:rsid w:val="0080174A"/>
    <w:rsid w:val="00802280"/>
    <w:rsid w:val="00802535"/>
    <w:rsid w:val="00802E28"/>
    <w:rsid w:val="008032C9"/>
    <w:rsid w:val="008047A1"/>
    <w:rsid w:val="00804B8C"/>
    <w:rsid w:val="008052F6"/>
    <w:rsid w:val="0080531D"/>
    <w:rsid w:val="0080549C"/>
    <w:rsid w:val="0080563C"/>
    <w:rsid w:val="00805726"/>
    <w:rsid w:val="008058C9"/>
    <w:rsid w:val="00805AAB"/>
    <w:rsid w:val="00807E2D"/>
    <w:rsid w:val="00807EFE"/>
    <w:rsid w:val="00810071"/>
    <w:rsid w:val="008106A9"/>
    <w:rsid w:val="00810B55"/>
    <w:rsid w:val="00810B5A"/>
    <w:rsid w:val="00811310"/>
    <w:rsid w:val="00811B44"/>
    <w:rsid w:val="00812BD9"/>
    <w:rsid w:val="00813130"/>
    <w:rsid w:val="00813317"/>
    <w:rsid w:val="00814C2A"/>
    <w:rsid w:val="00815237"/>
    <w:rsid w:val="00816644"/>
    <w:rsid w:val="008167B8"/>
    <w:rsid w:val="00816CFF"/>
    <w:rsid w:val="00816D27"/>
    <w:rsid w:val="00816F8C"/>
    <w:rsid w:val="0081719C"/>
    <w:rsid w:val="00817707"/>
    <w:rsid w:val="0082090E"/>
    <w:rsid w:val="008209F8"/>
    <w:rsid w:val="00821405"/>
    <w:rsid w:val="008214B4"/>
    <w:rsid w:val="00821697"/>
    <w:rsid w:val="00821935"/>
    <w:rsid w:val="00821A74"/>
    <w:rsid w:val="00822A8D"/>
    <w:rsid w:val="008234C4"/>
    <w:rsid w:val="008244C7"/>
    <w:rsid w:val="00824612"/>
    <w:rsid w:val="008250F5"/>
    <w:rsid w:val="008268F7"/>
    <w:rsid w:val="00826A90"/>
    <w:rsid w:val="00827158"/>
    <w:rsid w:val="008279FB"/>
    <w:rsid w:val="00827D7E"/>
    <w:rsid w:val="00831048"/>
    <w:rsid w:val="00831708"/>
    <w:rsid w:val="00831B04"/>
    <w:rsid w:val="0083257D"/>
    <w:rsid w:val="0083285F"/>
    <w:rsid w:val="00833135"/>
    <w:rsid w:val="00833A8B"/>
    <w:rsid w:val="00833CFE"/>
    <w:rsid w:val="00833F68"/>
    <w:rsid w:val="00834B4F"/>
    <w:rsid w:val="008357C6"/>
    <w:rsid w:val="008367D0"/>
    <w:rsid w:val="00836FC2"/>
    <w:rsid w:val="008373FC"/>
    <w:rsid w:val="00840A51"/>
    <w:rsid w:val="00841629"/>
    <w:rsid w:val="00841769"/>
    <w:rsid w:val="00842029"/>
    <w:rsid w:val="0084240C"/>
    <w:rsid w:val="00842A4B"/>
    <w:rsid w:val="00842E84"/>
    <w:rsid w:val="00843673"/>
    <w:rsid w:val="00843C2D"/>
    <w:rsid w:val="00843D39"/>
    <w:rsid w:val="00843D80"/>
    <w:rsid w:val="00844523"/>
    <w:rsid w:val="00844D6D"/>
    <w:rsid w:val="0084661B"/>
    <w:rsid w:val="00846752"/>
    <w:rsid w:val="00846781"/>
    <w:rsid w:val="00846AC0"/>
    <w:rsid w:val="0085003C"/>
    <w:rsid w:val="00850D21"/>
    <w:rsid w:val="0085322C"/>
    <w:rsid w:val="00853623"/>
    <w:rsid w:val="00853BC9"/>
    <w:rsid w:val="0085400D"/>
    <w:rsid w:val="008540BE"/>
    <w:rsid w:val="00855A3D"/>
    <w:rsid w:val="0085623A"/>
    <w:rsid w:val="008568C9"/>
    <w:rsid w:val="0085751B"/>
    <w:rsid w:val="00861DA4"/>
    <w:rsid w:val="008636A1"/>
    <w:rsid w:val="00864361"/>
    <w:rsid w:val="0086556E"/>
    <w:rsid w:val="00865F19"/>
    <w:rsid w:val="00865FE4"/>
    <w:rsid w:val="00866186"/>
    <w:rsid w:val="00866256"/>
    <w:rsid w:val="008662A7"/>
    <w:rsid w:val="0086694E"/>
    <w:rsid w:val="008712A6"/>
    <w:rsid w:val="00871CF2"/>
    <w:rsid w:val="00872458"/>
    <w:rsid w:val="00872B1C"/>
    <w:rsid w:val="00872C0F"/>
    <w:rsid w:val="008737E7"/>
    <w:rsid w:val="00873B59"/>
    <w:rsid w:val="00875124"/>
    <w:rsid w:val="00875EE6"/>
    <w:rsid w:val="0087616E"/>
    <w:rsid w:val="0088065C"/>
    <w:rsid w:val="00880DFB"/>
    <w:rsid w:val="0088143E"/>
    <w:rsid w:val="00881C63"/>
    <w:rsid w:val="00881F30"/>
    <w:rsid w:val="00882690"/>
    <w:rsid w:val="008826D8"/>
    <w:rsid w:val="008838E0"/>
    <w:rsid w:val="00883A3C"/>
    <w:rsid w:val="00884109"/>
    <w:rsid w:val="008859C7"/>
    <w:rsid w:val="00886A94"/>
    <w:rsid w:val="00887B53"/>
    <w:rsid w:val="00887BB6"/>
    <w:rsid w:val="00890E7A"/>
    <w:rsid w:val="00890F18"/>
    <w:rsid w:val="008914BC"/>
    <w:rsid w:val="00891590"/>
    <w:rsid w:val="008917F8"/>
    <w:rsid w:val="00891BA6"/>
    <w:rsid w:val="008921D5"/>
    <w:rsid w:val="0089243E"/>
    <w:rsid w:val="00892645"/>
    <w:rsid w:val="00892747"/>
    <w:rsid w:val="00892A85"/>
    <w:rsid w:val="00892C01"/>
    <w:rsid w:val="00893857"/>
    <w:rsid w:val="00893CFA"/>
    <w:rsid w:val="00894067"/>
    <w:rsid w:val="008940FB"/>
    <w:rsid w:val="00894F23"/>
    <w:rsid w:val="00894FDF"/>
    <w:rsid w:val="00896A5B"/>
    <w:rsid w:val="0089700F"/>
    <w:rsid w:val="008970D6"/>
    <w:rsid w:val="00897595"/>
    <w:rsid w:val="00897D92"/>
    <w:rsid w:val="00897E79"/>
    <w:rsid w:val="00897F7E"/>
    <w:rsid w:val="008A08A7"/>
    <w:rsid w:val="008A0BF5"/>
    <w:rsid w:val="008A0E1E"/>
    <w:rsid w:val="008A1212"/>
    <w:rsid w:val="008A376C"/>
    <w:rsid w:val="008A4C29"/>
    <w:rsid w:val="008A4F77"/>
    <w:rsid w:val="008A56F5"/>
    <w:rsid w:val="008A5EC8"/>
    <w:rsid w:val="008A5EF8"/>
    <w:rsid w:val="008A6B6C"/>
    <w:rsid w:val="008A6EDA"/>
    <w:rsid w:val="008A75B6"/>
    <w:rsid w:val="008A7F82"/>
    <w:rsid w:val="008B0270"/>
    <w:rsid w:val="008B09FE"/>
    <w:rsid w:val="008B1085"/>
    <w:rsid w:val="008B2022"/>
    <w:rsid w:val="008B225B"/>
    <w:rsid w:val="008B2885"/>
    <w:rsid w:val="008B31DB"/>
    <w:rsid w:val="008B37FB"/>
    <w:rsid w:val="008B3922"/>
    <w:rsid w:val="008B50FE"/>
    <w:rsid w:val="008B5858"/>
    <w:rsid w:val="008B5C71"/>
    <w:rsid w:val="008B6907"/>
    <w:rsid w:val="008B6E74"/>
    <w:rsid w:val="008C04A9"/>
    <w:rsid w:val="008C11BE"/>
    <w:rsid w:val="008C183E"/>
    <w:rsid w:val="008C25CC"/>
    <w:rsid w:val="008C35C1"/>
    <w:rsid w:val="008C487C"/>
    <w:rsid w:val="008C4A11"/>
    <w:rsid w:val="008C5674"/>
    <w:rsid w:val="008C57BE"/>
    <w:rsid w:val="008C59DF"/>
    <w:rsid w:val="008C61FD"/>
    <w:rsid w:val="008C6BC5"/>
    <w:rsid w:val="008D0288"/>
    <w:rsid w:val="008D0C8A"/>
    <w:rsid w:val="008D0DA6"/>
    <w:rsid w:val="008D0DAC"/>
    <w:rsid w:val="008D1A8C"/>
    <w:rsid w:val="008D27C4"/>
    <w:rsid w:val="008D2A4A"/>
    <w:rsid w:val="008D2F3E"/>
    <w:rsid w:val="008D3017"/>
    <w:rsid w:val="008D30F2"/>
    <w:rsid w:val="008D4592"/>
    <w:rsid w:val="008D4918"/>
    <w:rsid w:val="008D4A2A"/>
    <w:rsid w:val="008D55D3"/>
    <w:rsid w:val="008D55EC"/>
    <w:rsid w:val="008D6F8F"/>
    <w:rsid w:val="008D7459"/>
    <w:rsid w:val="008D7670"/>
    <w:rsid w:val="008E0ADF"/>
    <w:rsid w:val="008E2931"/>
    <w:rsid w:val="008E299A"/>
    <w:rsid w:val="008E3861"/>
    <w:rsid w:val="008E392C"/>
    <w:rsid w:val="008E3E71"/>
    <w:rsid w:val="008E42FC"/>
    <w:rsid w:val="008E4C34"/>
    <w:rsid w:val="008E4FEF"/>
    <w:rsid w:val="008E539E"/>
    <w:rsid w:val="008E5A1E"/>
    <w:rsid w:val="008E6AF1"/>
    <w:rsid w:val="008F0C1E"/>
    <w:rsid w:val="008F171D"/>
    <w:rsid w:val="008F1FA7"/>
    <w:rsid w:val="008F2992"/>
    <w:rsid w:val="008F3574"/>
    <w:rsid w:val="008F3EA2"/>
    <w:rsid w:val="008F4648"/>
    <w:rsid w:val="008F4C67"/>
    <w:rsid w:val="008F56AB"/>
    <w:rsid w:val="008F598A"/>
    <w:rsid w:val="008F6087"/>
    <w:rsid w:val="008F616E"/>
    <w:rsid w:val="008F61D6"/>
    <w:rsid w:val="008F69F1"/>
    <w:rsid w:val="008F7208"/>
    <w:rsid w:val="008F7240"/>
    <w:rsid w:val="008F744A"/>
    <w:rsid w:val="008F7478"/>
    <w:rsid w:val="009005DF"/>
    <w:rsid w:val="00900D6B"/>
    <w:rsid w:val="00900DC8"/>
    <w:rsid w:val="0090192C"/>
    <w:rsid w:val="00902C76"/>
    <w:rsid w:val="00903215"/>
    <w:rsid w:val="009051AA"/>
    <w:rsid w:val="00906D9F"/>
    <w:rsid w:val="009078C7"/>
    <w:rsid w:val="009103D9"/>
    <w:rsid w:val="00910E10"/>
    <w:rsid w:val="009115C8"/>
    <w:rsid w:val="00911FF6"/>
    <w:rsid w:val="00912BA2"/>
    <w:rsid w:val="00913990"/>
    <w:rsid w:val="00913CE7"/>
    <w:rsid w:val="009143F1"/>
    <w:rsid w:val="00914D4F"/>
    <w:rsid w:val="009152D5"/>
    <w:rsid w:val="00915EF1"/>
    <w:rsid w:val="009164A7"/>
    <w:rsid w:val="009179C3"/>
    <w:rsid w:val="00917CB2"/>
    <w:rsid w:val="0092097A"/>
    <w:rsid w:val="00920BAC"/>
    <w:rsid w:val="009213C5"/>
    <w:rsid w:val="00921FE3"/>
    <w:rsid w:val="009220FD"/>
    <w:rsid w:val="009224C5"/>
    <w:rsid w:val="00922F62"/>
    <w:rsid w:val="00923EBA"/>
    <w:rsid w:val="009249A5"/>
    <w:rsid w:val="00925805"/>
    <w:rsid w:val="00925BF0"/>
    <w:rsid w:val="00925E62"/>
    <w:rsid w:val="00926369"/>
    <w:rsid w:val="009273E6"/>
    <w:rsid w:val="00927676"/>
    <w:rsid w:val="00927A4A"/>
    <w:rsid w:val="00930003"/>
    <w:rsid w:val="00930AF2"/>
    <w:rsid w:val="00930D9A"/>
    <w:rsid w:val="00931113"/>
    <w:rsid w:val="009315D3"/>
    <w:rsid w:val="00931AAF"/>
    <w:rsid w:val="00932A01"/>
    <w:rsid w:val="00932AC4"/>
    <w:rsid w:val="00932D11"/>
    <w:rsid w:val="0093472F"/>
    <w:rsid w:val="00935AB2"/>
    <w:rsid w:val="0093633A"/>
    <w:rsid w:val="009368D3"/>
    <w:rsid w:val="009373AA"/>
    <w:rsid w:val="00937694"/>
    <w:rsid w:val="009406B2"/>
    <w:rsid w:val="0094074F"/>
    <w:rsid w:val="00940FF2"/>
    <w:rsid w:val="0094205F"/>
    <w:rsid w:val="009425E9"/>
    <w:rsid w:val="00943931"/>
    <w:rsid w:val="00944389"/>
    <w:rsid w:val="00944AE5"/>
    <w:rsid w:val="009453B5"/>
    <w:rsid w:val="00945D7F"/>
    <w:rsid w:val="009479C4"/>
    <w:rsid w:val="00947AB4"/>
    <w:rsid w:val="00947DAC"/>
    <w:rsid w:val="00947ECD"/>
    <w:rsid w:val="00947ED4"/>
    <w:rsid w:val="00947F79"/>
    <w:rsid w:val="00950E8A"/>
    <w:rsid w:val="009517B3"/>
    <w:rsid w:val="00952933"/>
    <w:rsid w:val="0095321A"/>
    <w:rsid w:val="0095421A"/>
    <w:rsid w:val="009551F8"/>
    <w:rsid w:val="00955A44"/>
    <w:rsid w:val="00955E86"/>
    <w:rsid w:val="009561BD"/>
    <w:rsid w:val="00956F37"/>
    <w:rsid w:val="0095741A"/>
    <w:rsid w:val="00957A69"/>
    <w:rsid w:val="009603E2"/>
    <w:rsid w:val="009632BE"/>
    <w:rsid w:val="0096368B"/>
    <w:rsid w:val="00963E3A"/>
    <w:rsid w:val="00964FB7"/>
    <w:rsid w:val="00966565"/>
    <w:rsid w:val="00970CA9"/>
    <w:rsid w:val="00970E3D"/>
    <w:rsid w:val="009719F0"/>
    <w:rsid w:val="0097320B"/>
    <w:rsid w:val="009733A9"/>
    <w:rsid w:val="00973550"/>
    <w:rsid w:val="00973CDB"/>
    <w:rsid w:val="00974141"/>
    <w:rsid w:val="00974342"/>
    <w:rsid w:val="00974DB2"/>
    <w:rsid w:val="00974FAE"/>
    <w:rsid w:val="009750A2"/>
    <w:rsid w:val="009766EA"/>
    <w:rsid w:val="009800ED"/>
    <w:rsid w:val="009802E7"/>
    <w:rsid w:val="00980545"/>
    <w:rsid w:val="00981204"/>
    <w:rsid w:val="009816C4"/>
    <w:rsid w:val="0098171E"/>
    <w:rsid w:val="00981775"/>
    <w:rsid w:val="00981BC9"/>
    <w:rsid w:val="00982D82"/>
    <w:rsid w:val="00983300"/>
    <w:rsid w:val="00983F73"/>
    <w:rsid w:val="00983FD1"/>
    <w:rsid w:val="00985446"/>
    <w:rsid w:val="00985610"/>
    <w:rsid w:val="00985F0A"/>
    <w:rsid w:val="009860C5"/>
    <w:rsid w:val="009861FB"/>
    <w:rsid w:val="00986F4C"/>
    <w:rsid w:val="00987A20"/>
    <w:rsid w:val="00990B79"/>
    <w:rsid w:val="009920FD"/>
    <w:rsid w:val="009923B1"/>
    <w:rsid w:val="009925CB"/>
    <w:rsid w:val="00993E18"/>
    <w:rsid w:val="0099490D"/>
    <w:rsid w:val="009953BE"/>
    <w:rsid w:val="0099541A"/>
    <w:rsid w:val="009956B1"/>
    <w:rsid w:val="009958B3"/>
    <w:rsid w:val="00995AE0"/>
    <w:rsid w:val="0099625F"/>
    <w:rsid w:val="00997417"/>
    <w:rsid w:val="009974E0"/>
    <w:rsid w:val="00997804"/>
    <w:rsid w:val="009A0391"/>
    <w:rsid w:val="009A0684"/>
    <w:rsid w:val="009A117E"/>
    <w:rsid w:val="009A1497"/>
    <w:rsid w:val="009A2124"/>
    <w:rsid w:val="009A25B9"/>
    <w:rsid w:val="009A29D0"/>
    <w:rsid w:val="009A2CC4"/>
    <w:rsid w:val="009A33AB"/>
    <w:rsid w:val="009A398A"/>
    <w:rsid w:val="009A3C3D"/>
    <w:rsid w:val="009A3EDA"/>
    <w:rsid w:val="009A4295"/>
    <w:rsid w:val="009A450D"/>
    <w:rsid w:val="009A477D"/>
    <w:rsid w:val="009A4C6E"/>
    <w:rsid w:val="009A5026"/>
    <w:rsid w:val="009A56FD"/>
    <w:rsid w:val="009A6958"/>
    <w:rsid w:val="009A6ED5"/>
    <w:rsid w:val="009A721D"/>
    <w:rsid w:val="009A776C"/>
    <w:rsid w:val="009A7ACE"/>
    <w:rsid w:val="009B06CD"/>
    <w:rsid w:val="009B07E8"/>
    <w:rsid w:val="009B09B1"/>
    <w:rsid w:val="009B1716"/>
    <w:rsid w:val="009B25AC"/>
    <w:rsid w:val="009B2694"/>
    <w:rsid w:val="009B27EC"/>
    <w:rsid w:val="009B3A70"/>
    <w:rsid w:val="009B4025"/>
    <w:rsid w:val="009B4F13"/>
    <w:rsid w:val="009B6B08"/>
    <w:rsid w:val="009B7D5D"/>
    <w:rsid w:val="009C0920"/>
    <w:rsid w:val="009C0C1E"/>
    <w:rsid w:val="009C1408"/>
    <w:rsid w:val="009C3069"/>
    <w:rsid w:val="009C3341"/>
    <w:rsid w:val="009C372D"/>
    <w:rsid w:val="009C3B3C"/>
    <w:rsid w:val="009C3BA3"/>
    <w:rsid w:val="009C56B6"/>
    <w:rsid w:val="009C6165"/>
    <w:rsid w:val="009C6683"/>
    <w:rsid w:val="009C7BB8"/>
    <w:rsid w:val="009C7D6C"/>
    <w:rsid w:val="009D018A"/>
    <w:rsid w:val="009D01A7"/>
    <w:rsid w:val="009D0728"/>
    <w:rsid w:val="009D0E1E"/>
    <w:rsid w:val="009D1780"/>
    <w:rsid w:val="009D252A"/>
    <w:rsid w:val="009D2EC4"/>
    <w:rsid w:val="009D32E9"/>
    <w:rsid w:val="009D33A7"/>
    <w:rsid w:val="009D390C"/>
    <w:rsid w:val="009D3DBD"/>
    <w:rsid w:val="009D462D"/>
    <w:rsid w:val="009D4685"/>
    <w:rsid w:val="009D47C5"/>
    <w:rsid w:val="009D59DA"/>
    <w:rsid w:val="009D5AD1"/>
    <w:rsid w:val="009D5FB5"/>
    <w:rsid w:val="009D6C47"/>
    <w:rsid w:val="009D7E25"/>
    <w:rsid w:val="009E034F"/>
    <w:rsid w:val="009E12FE"/>
    <w:rsid w:val="009E159F"/>
    <w:rsid w:val="009E1926"/>
    <w:rsid w:val="009E2213"/>
    <w:rsid w:val="009E29AB"/>
    <w:rsid w:val="009E2B84"/>
    <w:rsid w:val="009E4274"/>
    <w:rsid w:val="009E549A"/>
    <w:rsid w:val="009E5BF3"/>
    <w:rsid w:val="009E640B"/>
    <w:rsid w:val="009E6DDA"/>
    <w:rsid w:val="009E7BFD"/>
    <w:rsid w:val="009F000B"/>
    <w:rsid w:val="009F0BBE"/>
    <w:rsid w:val="009F13BA"/>
    <w:rsid w:val="009F1E5A"/>
    <w:rsid w:val="009F21F4"/>
    <w:rsid w:val="009F2B22"/>
    <w:rsid w:val="009F3C3A"/>
    <w:rsid w:val="009F4764"/>
    <w:rsid w:val="009F5A4D"/>
    <w:rsid w:val="009F68DD"/>
    <w:rsid w:val="00A00590"/>
    <w:rsid w:val="00A00771"/>
    <w:rsid w:val="00A00FD8"/>
    <w:rsid w:val="00A012C1"/>
    <w:rsid w:val="00A0149E"/>
    <w:rsid w:val="00A01A4B"/>
    <w:rsid w:val="00A02203"/>
    <w:rsid w:val="00A0255D"/>
    <w:rsid w:val="00A02CD9"/>
    <w:rsid w:val="00A03AEA"/>
    <w:rsid w:val="00A043FE"/>
    <w:rsid w:val="00A05425"/>
    <w:rsid w:val="00A06329"/>
    <w:rsid w:val="00A065D3"/>
    <w:rsid w:val="00A06A62"/>
    <w:rsid w:val="00A07674"/>
    <w:rsid w:val="00A100BA"/>
    <w:rsid w:val="00A10454"/>
    <w:rsid w:val="00A10991"/>
    <w:rsid w:val="00A10BDD"/>
    <w:rsid w:val="00A117BB"/>
    <w:rsid w:val="00A11E57"/>
    <w:rsid w:val="00A12123"/>
    <w:rsid w:val="00A12F90"/>
    <w:rsid w:val="00A13054"/>
    <w:rsid w:val="00A13C40"/>
    <w:rsid w:val="00A13C49"/>
    <w:rsid w:val="00A14934"/>
    <w:rsid w:val="00A14A07"/>
    <w:rsid w:val="00A14DC0"/>
    <w:rsid w:val="00A159E1"/>
    <w:rsid w:val="00A15BCD"/>
    <w:rsid w:val="00A15BD7"/>
    <w:rsid w:val="00A15F23"/>
    <w:rsid w:val="00A160F7"/>
    <w:rsid w:val="00A164EE"/>
    <w:rsid w:val="00A16DED"/>
    <w:rsid w:val="00A20EE4"/>
    <w:rsid w:val="00A21924"/>
    <w:rsid w:val="00A22070"/>
    <w:rsid w:val="00A2209B"/>
    <w:rsid w:val="00A2273A"/>
    <w:rsid w:val="00A24BE2"/>
    <w:rsid w:val="00A24F53"/>
    <w:rsid w:val="00A2551E"/>
    <w:rsid w:val="00A25C13"/>
    <w:rsid w:val="00A26814"/>
    <w:rsid w:val="00A26C5A"/>
    <w:rsid w:val="00A27323"/>
    <w:rsid w:val="00A27F57"/>
    <w:rsid w:val="00A27FA7"/>
    <w:rsid w:val="00A30E39"/>
    <w:rsid w:val="00A30F1D"/>
    <w:rsid w:val="00A314DD"/>
    <w:rsid w:val="00A31849"/>
    <w:rsid w:val="00A31878"/>
    <w:rsid w:val="00A31D6E"/>
    <w:rsid w:val="00A31DB4"/>
    <w:rsid w:val="00A324F1"/>
    <w:rsid w:val="00A32D3A"/>
    <w:rsid w:val="00A3338D"/>
    <w:rsid w:val="00A3348F"/>
    <w:rsid w:val="00A339BA"/>
    <w:rsid w:val="00A34443"/>
    <w:rsid w:val="00A34A37"/>
    <w:rsid w:val="00A35518"/>
    <w:rsid w:val="00A35A47"/>
    <w:rsid w:val="00A36722"/>
    <w:rsid w:val="00A36B8F"/>
    <w:rsid w:val="00A37EE1"/>
    <w:rsid w:val="00A40C09"/>
    <w:rsid w:val="00A4157E"/>
    <w:rsid w:val="00A41CCD"/>
    <w:rsid w:val="00A420A8"/>
    <w:rsid w:val="00A422A2"/>
    <w:rsid w:val="00A426F1"/>
    <w:rsid w:val="00A42C17"/>
    <w:rsid w:val="00A42E52"/>
    <w:rsid w:val="00A4300C"/>
    <w:rsid w:val="00A436D3"/>
    <w:rsid w:val="00A43709"/>
    <w:rsid w:val="00A442CD"/>
    <w:rsid w:val="00A44DAC"/>
    <w:rsid w:val="00A44DF7"/>
    <w:rsid w:val="00A47799"/>
    <w:rsid w:val="00A47A6F"/>
    <w:rsid w:val="00A50620"/>
    <w:rsid w:val="00A51779"/>
    <w:rsid w:val="00A51D72"/>
    <w:rsid w:val="00A5323C"/>
    <w:rsid w:val="00A534D1"/>
    <w:rsid w:val="00A53F20"/>
    <w:rsid w:val="00A54CDB"/>
    <w:rsid w:val="00A5544A"/>
    <w:rsid w:val="00A55593"/>
    <w:rsid w:val="00A569D3"/>
    <w:rsid w:val="00A60014"/>
    <w:rsid w:val="00A61A09"/>
    <w:rsid w:val="00A625E1"/>
    <w:rsid w:val="00A6285D"/>
    <w:rsid w:val="00A630FE"/>
    <w:rsid w:val="00A6380D"/>
    <w:rsid w:val="00A638A9"/>
    <w:rsid w:val="00A63D24"/>
    <w:rsid w:val="00A63E3D"/>
    <w:rsid w:val="00A66179"/>
    <w:rsid w:val="00A66EE7"/>
    <w:rsid w:val="00A6799C"/>
    <w:rsid w:val="00A703F8"/>
    <w:rsid w:val="00A7399E"/>
    <w:rsid w:val="00A73B99"/>
    <w:rsid w:val="00A75AC4"/>
    <w:rsid w:val="00A75BF6"/>
    <w:rsid w:val="00A75D4B"/>
    <w:rsid w:val="00A7630F"/>
    <w:rsid w:val="00A766CF"/>
    <w:rsid w:val="00A774B6"/>
    <w:rsid w:val="00A77B6F"/>
    <w:rsid w:val="00A77C3B"/>
    <w:rsid w:val="00A80ACA"/>
    <w:rsid w:val="00A81855"/>
    <w:rsid w:val="00A82298"/>
    <w:rsid w:val="00A822DC"/>
    <w:rsid w:val="00A82524"/>
    <w:rsid w:val="00A8283C"/>
    <w:rsid w:val="00A83062"/>
    <w:rsid w:val="00A83825"/>
    <w:rsid w:val="00A83F39"/>
    <w:rsid w:val="00A84B03"/>
    <w:rsid w:val="00A85745"/>
    <w:rsid w:val="00A857AC"/>
    <w:rsid w:val="00A86158"/>
    <w:rsid w:val="00A86C14"/>
    <w:rsid w:val="00A87108"/>
    <w:rsid w:val="00A87A8D"/>
    <w:rsid w:val="00A90053"/>
    <w:rsid w:val="00A90C2E"/>
    <w:rsid w:val="00A9162F"/>
    <w:rsid w:val="00A92DB2"/>
    <w:rsid w:val="00A93596"/>
    <w:rsid w:val="00A94781"/>
    <w:rsid w:val="00A94A10"/>
    <w:rsid w:val="00A94A27"/>
    <w:rsid w:val="00A94BC2"/>
    <w:rsid w:val="00A95737"/>
    <w:rsid w:val="00A95806"/>
    <w:rsid w:val="00A961BC"/>
    <w:rsid w:val="00A962B5"/>
    <w:rsid w:val="00A96405"/>
    <w:rsid w:val="00A96AE5"/>
    <w:rsid w:val="00A96F87"/>
    <w:rsid w:val="00A97239"/>
    <w:rsid w:val="00A97D92"/>
    <w:rsid w:val="00AA033F"/>
    <w:rsid w:val="00AA0693"/>
    <w:rsid w:val="00AA0DE1"/>
    <w:rsid w:val="00AA34D1"/>
    <w:rsid w:val="00AA40C3"/>
    <w:rsid w:val="00AA499C"/>
    <w:rsid w:val="00AA5A4B"/>
    <w:rsid w:val="00AA5F5A"/>
    <w:rsid w:val="00AA611B"/>
    <w:rsid w:val="00AA6573"/>
    <w:rsid w:val="00AB0C61"/>
    <w:rsid w:val="00AB0F0D"/>
    <w:rsid w:val="00AB1A6D"/>
    <w:rsid w:val="00AB1B2B"/>
    <w:rsid w:val="00AB1C1A"/>
    <w:rsid w:val="00AB1D4E"/>
    <w:rsid w:val="00AB224F"/>
    <w:rsid w:val="00AB4A92"/>
    <w:rsid w:val="00AB4CAA"/>
    <w:rsid w:val="00AB4DE5"/>
    <w:rsid w:val="00AB4E73"/>
    <w:rsid w:val="00AB5361"/>
    <w:rsid w:val="00AB7246"/>
    <w:rsid w:val="00AB76C7"/>
    <w:rsid w:val="00AB79A7"/>
    <w:rsid w:val="00AB7C1A"/>
    <w:rsid w:val="00AC034A"/>
    <w:rsid w:val="00AC0414"/>
    <w:rsid w:val="00AC0495"/>
    <w:rsid w:val="00AC124E"/>
    <w:rsid w:val="00AC25C0"/>
    <w:rsid w:val="00AC276A"/>
    <w:rsid w:val="00AC2B3D"/>
    <w:rsid w:val="00AC36D2"/>
    <w:rsid w:val="00AC3B97"/>
    <w:rsid w:val="00AC418F"/>
    <w:rsid w:val="00AC4A73"/>
    <w:rsid w:val="00AC57EE"/>
    <w:rsid w:val="00AC5CA7"/>
    <w:rsid w:val="00AC62B4"/>
    <w:rsid w:val="00AC62C8"/>
    <w:rsid w:val="00AC72C2"/>
    <w:rsid w:val="00AC7A0C"/>
    <w:rsid w:val="00AC7C0F"/>
    <w:rsid w:val="00AD0557"/>
    <w:rsid w:val="00AD1597"/>
    <w:rsid w:val="00AD1FB2"/>
    <w:rsid w:val="00AD308A"/>
    <w:rsid w:val="00AD3189"/>
    <w:rsid w:val="00AD411C"/>
    <w:rsid w:val="00AD4129"/>
    <w:rsid w:val="00AD48BE"/>
    <w:rsid w:val="00AD555D"/>
    <w:rsid w:val="00AD5DB6"/>
    <w:rsid w:val="00AD73AE"/>
    <w:rsid w:val="00AD79F9"/>
    <w:rsid w:val="00AE047E"/>
    <w:rsid w:val="00AE18A7"/>
    <w:rsid w:val="00AE26D3"/>
    <w:rsid w:val="00AE296C"/>
    <w:rsid w:val="00AE3151"/>
    <w:rsid w:val="00AE3270"/>
    <w:rsid w:val="00AE3E27"/>
    <w:rsid w:val="00AE4B56"/>
    <w:rsid w:val="00AE54C2"/>
    <w:rsid w:val="00AE5EC0"/>
    <w:rsid w:val="00AE6129"/>
    <w:rsid w:val="00AE7AAB"/>
    <w:rsid w:val="00AF007F"/>
    <w:rsid w:val="00AF038C"/>
    <w:rsid w:val="00AF06C9"/>
    <w:rsid w:val="00AF0C49"/>
    <w:rsid w:val="00AF0F85"/>
    <w:rsid w:val="00AF1465"/>
    <w:rsid w:val="00AF155B"/>
    <w:rsid w:val="00AF1617"/>
    <w:rsid w:val="00AF190C"/>
    <w:rsid w:val="00AF2095"/>
    <w:rsid w:val="00AF232D"/>
    <w:rsid w:val="00AF25B5"/>
    <w:rsid w:val="00AF3600"/>
    <w:rsid w:val="00AF4136"/>
    <w:rsid w:val="00AF44DE"/>
    <w:rsid w:val="00AF6A23"/>
    <w:rsid w:val="00AF6E84"/>
    <w:rsid w:val="00AF7083"/>
    <w:rsid w:val="00B007D7"/>
    <w:rsid w:val="00B009DC"/>
    <w:rsid w:val="00B00C20"/>
    <w:rsid w:val="00B01189"/>
    <w:rsid w:val="00B01213"/>
    <w:rsid w:val="00B012C6"/>
    <w:rsid w:val="00B013CF"/>
    <w:rsid w:val="00B019CA"/>
    <w:rsid w:val="00B02963"/>
    <w:rsid w:val="00B04576"/>
    <w:rsid w:val="00B04F5A"/>
    <w:rsid w:val="00B057E2"/>
    <w:rsid w:val="00B06B67"/>
    <w:rsid w:val="00B0745C"/>
    <w:rsid w:val="00B10BC3"/>
    <w:rsid w:val="00B11048"/>
    <w:rsid w:val="00B11419"/>
    <w:rsid w:val="00B120F5"/>
    <w:rsid w:val="00B122B9"/>
    <w:rsid w:val="00B1281C"/>
    <w:rsid w:val="00B12F58"/>
    <w:rsid w:val="00B13690"/>
    <w:rsid w:val="00B13E2D"/>
    <w:rsid w:val="00B15448"/>
    <w:rsid w:val="00B15467"/>
    <w:rsid w:val="00B1692F"/>
    <w:rsid w:val="00B169C0"/>
    <w:rsid w:val="00B16DD3"/>
    <w:rsid w:val="00B16ED0"/>
    <w:rsid w:val="00B17183"/>
    <w:rsid w:val="00B179B0"/>
    <w:rsid w:val="00B17B88"/>
    <w:rsid w:val="00B20916"/>
    <w:rsid w:val="00B20E76"/>
    <w:rsid w:val="00B21090"/>
    <w:rsid w:val="00B2197D"/>
    <w:rsid w:val="00B22693"/>
    <w:rsid w:val="00B23721"/>
    <w:rsid w:val="00B24416"/>
    <w:rsid w:val="00B247B1"/>
    <w:rsid w:val="00B24CB8"/>
    <w:rsid w:val="00B24F29"/>
    <w:rsid w:val="00B25A6B"/>
    <w:rsid w:val="00B25D10"/>
    <w:rsid w:val="00B2628F"/>
    <w:rsid w:val="00B26F63"/>
    <w:rsid w:val="00B26FD9"/>
    <w:rsid w:val="00B274E3"/>
    <w:rsid w:val="00B300CA"/>
    <w:rsid w:val="00B30928"/>
    <w:rsid w:val="00B31033"/>
    <w:rsid w:val="00B312E4"/>
    <w:rsid w:val="00B31588"/>
    <w:rsid w:val="00B32944"/>
    <w:rsid w:val="00B3335B"/>
    <w:rsid w:val="00B333A9"/>
    <w:rsid w:val="00B33B62"/>
    <w:rsid w:val="00B33E6D"/>
    <w:rsid w:val="00B341DE"/>
    <w:rsid w:val="00B34378"/>
    <w:rsid w:val="00B34620"/>
    <w:rsid w:val="00B34D2B"/>
    <w:rsid w:val="00B353C4"/>
    <w:rsid w:val="00B3577D"/>
    <w:rsid w:val="00B359AE"/>
    <w:rsid w:val="00B35D73"/>
    <w:rsid w:val="00B36672"/>
    <w:rsid w:val="00B36A63"/>
    <w:rsid w:val="00B37D50"/>
    <w:rsid w:val="00B37D5D"/>
    <w:rsid w:val="00B40674"/>
    <w:rsid w:val="00B4141A"/>
    <w:rsid w:val="00B4228B"/>
    <w:rsid w:val="00B42427"/>
    <w:rsid w:val="00B430A1"/>
    <w:rsid w:val="00B43635"/>
    <w:rsid w:val="00B43AF5"/>
    <w:rsid w:val="00B43BE2"/>
    <w:rsid w:val="00B43FE6"/>
    <w:rsid w:val="00B45A59"/>
    <w:rsid w:val="00B463A0"/>
    <w:rsid w:val="00B502D9"/>
    <w:rsid w:val="00B502EF"/>
    <w:rsid w:val="00B5050D"/>
    <w:rsid w:val="00B51659"/>
    <w:rsid w:val="00B54D05"/>
    <w:rsid w:val="00B54DDC"/>
    <w:rsid w:val="00B5575D"/>
    <w:rsid w:val="00B57A81"/>
    <w:rsid w:val="00B607CD"/>
    <w:rsid w:val="00B60A4F"/>
    <w:rsid w:val="00B60EAA"/>
    <w:rsid w:val="00B61353"/>
    <w:rsid w:val="00B62508"/>
    <w:rsid w:val="00B62A1D"/>
    <w:rsid w:val="00B6308C"/>
    <w:rsid w:val="00B639B0"/>
    <w:rsid w:val="00B63B16"/>
    <w:rsid w:val="00B63E7C"/>
    <w:rsid w:val="00B64339"/>
    <w:rsid w:val="00B64883"/>
    <w:rsid w:val="00B65E39"/>
    <w:rsid w:val="00B66007"/>
    <w:rsid w:val="00B66827"/>
    <w:rsid w:val="00B66B2E"/>
    <w:rsid w:val="00B676BB"/>
    <w:rsid w:val="00B7020C"/>
    <w:rsid w:val="00B704CD"/>
    <w:rsid w:val="00B70C21"/>
    <w:rsid w:val="00B7144D"/>
    <w:rsid w:val="00B71C15"/>
    <w:rsid w:val="00B71CB3"/>
    <w:rsid w:val="00B71D8E"/>
    <w:rsid w:val="00B727D8"/>
    <w:rsid w:val="00B737DB"/>
    <w:rsid w:val="00B74842"/>
    <w:rsid w:val="00B74A42"/>
    <w:rsid w:val="00B74C60"/>
    <w:rsid w:val="00B75286"/>
    <w:rsid w:val="00B76440"/>
    <w:rsid w:val="00B778D5"/>
    <w:rsid w:val="00B77B2D"/>
    <w:rsid w:val="00B77DB3"/>
    <w:rsid w:val="00B8099B"/>
    <w:rsid w:val="00B80E01"/>
    <w:rsid w:val="00B819D5"/>
    <w:rsid w:val="00B81E89"/>
    <w:rsid w:val="00B82932"/>
    <w:rsid w:val="00B82B57"/>
    <w:rsid w:val="00B82D9A"/>
    <w:rsid w:val="00B82E9E"/>
    <w:rsid w:val="00B83987"/>
    <w:rsid w:val="00B83A5B"/>
    <w:rsid w:val="00B85168"/>
    <w:rsid w:val="00B85F47"/>
    <w:rsid w:val="00B866FD"/>
    <w:rsid w:val="00B8674C"/>
    <w:rsid w:val="00B86D3B"/>
    <w:rsid w:val="00B86D87"/>
    <w:rsid w:val="00B87863"/>
    <w:rsid w:val="00B9043F"/>
    <w:rsid w:val="00B92C2E"/>
    <w:rsid w:val="00B93165"/>
    <w:rsid w:val="00B94115"/>
    <w:rsid w:val="00B94955"/>
    <w:rsid w:val="00B94FF0"/>
    <w:rsid w:val="00B95700"/>
    <w:rsid w:val="00B959AF"/>
    <w:rsid w:val="00B97CF9"/>
    <w:rsid w:val="00BA0317"/>
    <w:rsid w:val="00BA0621"/>
    <w:rsid w:val="00BA0AA0"/>
    <w:rsid w:val="00BA0C36"/>
    <w:rsid w:val="00BA214E"/>
    <w:rsid w:val="00BA2AA5"/>
    <w:rsid w:val="00BA2EDC"/>
    <w:rsid w:val="00BA340F"/>
    <w:rsid w:val="00BA38E7"/>
    <w:rsid w:val="00BA3981"/>
    <w:rsid w:val="00BA39F0"/>
    <w:rsid w:val="00BA4E3F"/>
    <w:rsid w:val="00BA4F66"/>
    <w:rsid w:val="00BA577A"/>
    <w:rsid w:val="00BA5B58"/>
    <w:rsid w:val="00BA5BD7"/>
    <w:rsid w:val="00BA60C7"/>
    <w:rsid w:val="00BA7707"/>
    <w:rsid w:val="00BA7BE2"/>
    <w:rsid w:val="00BA7FCF"/>
    <w:rsid w:val="00BB06B0"/>
    <w:rsid w:val="00BB0C05"/>
    <w:rsid w:val="00BB1AC4"/>
    <w:rsid w:val="00BB2B80"/>
    <w:rsid w:val="00BB2F95"/>
    <w:rsid w:val="00BB31E2"/>
    <w:rsid w:val="00BB3B16"/>
    <w:rsid w:val="00BB51E8"/>
    <w:rsid w:val="00BB521A"/>
    <w:rsid w:val="00BB5555"/>
    <w:rsid w:val="00BB5A4D"/>
    <w:rsid w:val="00BB61DB"/>
    <w:rsid w:val="00BB68A7"/>
    <w:rsid w:val="00BB6E37"/>
    <w:rsid w:val="00BC1239"/>
    <w:rsid w:val="00BC153A"/>
    <w:rsid w:val="00BC2215"/>
    <w:rsid w:val="00BC26D5"/>
    <w:rsid w:val="00BC3A6E"/>
    <w:rsid w:val="00BC3DD8"/>
    <w:rsid w:val="00BC3F86"/>
    <w:rsid w:val="00BC4AA1"/>
    <w:rsid w:val="00BC4B4F"/>
    <w:rsid w:val="00BC4CBB"/>
    <w:rsid w:val="00BC54D7"/>
    <w:rsid w:val="00BC5615"/>
    <w:rsid w:val="00BC599C"/>
    <w:rsid w:val="00BC6188"/>
    <w:rsid w:val="00BC63BF"/>
    <w:rsid w:val="00BC769C"/>
    <w:rsid w:val="00BC7EEF"/>
    <w:rsid w:val="00BD0043"/>
    <w:rsid w:val="00BD029F"/>
    <w:rsid w:val="00BD0E50"/>
    <w:rsid w:val="00BD0E5A"/>
    <w:rsid w:val="00BD0F2A"/>
    <w:rsid w:val="00BD10A4"/>
    <w:rsid w:val="00BD10CB"/>
    <w:rsid w:val="00BD1C08"/>
    <w:rsid w:val="00BD3DEA"/>
    <w:rsid w:val="00BD42F7"/>
    <w:rsid w:val="00BD6157"/>
    <w:rsid w:val="00BD719D"/>
    <w:rsid w:val="00BE05CB"/>
    <w:rsid w:val="00BE108C"/>
    <w:rsid w:val="00BE10B9"/>
    <w:rsid w:val="00BE175C"/>
    <w:rsid w:val="00BE1DD4"/>
    <w:rsid w:val="00BE29DD"/>
    <w:rsid w:val="00BE38C6"/>
    <w:rsid w:val="00BE3ACC"/>
    <w:rsid w:val="00BE3E03"/>
    <w:rsid w:val="00BE4658"/>
    <w:rsid w:val="00BE4A68"/>
    <w:rsid w:val="00BE4E32"/>
    <w:rsid w:val="00BE4F75"/>
    <w:rsid w:val="00BE616A"/>
    <w:rsid w:val="00BE6FE4"/>
    <w:rsid w:val="00BE791F"/>
    <w:rsid w:val="00BE7E77"/>
    <w:rsid w:val="00BE7FB0"/>
    <w:rsid w:val="00BF00B6"/>
    <w:rsid w:val="00BF019B"/>
    <w:rsid w:val="00BF0BE0"/>
    <w:rsid w:val="00BF1A7E"/>
    <w:rsid w:val="00BF44C6"/>
    <w:rsid w:val="00BF4597"/>
    <w:rsid w:val="00BF4684"/>
    <w:rsid w:val="00BF5275"/>
    <w:rsid w:val="00BF6697"/>
    <w:rsid w:val="00BF6773"/>
    <w:rsid w:val="00BF68AD"/>
    <w:rsid w:val="00BF6CCA"/>
    <w:rsid w:val="00BF725A"/>
    <w:rsid w:val="00BF78B7"/>
    <w:rsid w:val="00BF7E1C"/>
    <w:rsid w:val="00C009B6"/>
    <w:rsid w:val="00C012B9"/>
    <w:rsid w:val="00C0149A"/>
    <w:rsid w:val="00C01E12"/>
    <w:rsid w:val="00C01EAE"/>
    <w:rsid w:val="00C028BF"/>
    <w:rsid w:val="00C03A36"/>
    <w:rsid w:val="00C03A76"/>
    <w:rsid w:val="00C0424B"/>
    <w:rsid w:val="00C05334"/>
    <w:rsid w:val="00C056A7"/>
    <w:rsid w:val="00C05F96"/>
    <w:rsid w:val="00C06214"/>
    <w:rsid w:val="00C101BE"/>
    <w:rsid w:val="00C1091E"/>
    <w:rsid w:val="00C12176"/>
    <w:rsid w:val="00C13837"/>
    <w:rsid w:val="00C14316"/>
    <w:rsid w:val="00C14967"/>
    <w:rsid w:val="00C14C47"/>
    <w:rsid w:val="00C1505C"/>
    <w:rsid w:val="00C1557E"/>
    <w:rsid w:val="00C15DBC"/>
    <w:rsid w:val="00C16319"/>
    <w:rsid w:val="00C16D77"/>
    <w:rsid w:val="00C20F85"/>
    <w:rsid w:val="00C22548"/>
    <w:rsid w:val="00C22774"/>
    <w:rsid w:val="00C2407D"/>
    <w:rsid w:val="00C240C7"/>
    <w:rsid w:val="00C24492"/>
    <w:rsid w:val="00C244C2"/>
    <w:rsid w:val="00C244CF"/>
    <w:rsid w:val="00C24A34"/>
    <w:rsid w:val="00C251C6"/>
    <w:rsid w:val="00C2589C"/>
    <w:rsid w:val="00C26AF9"/>
    <w:rsid w:val="00C26EBF"/>
    <w:rsid w:val="00C27007"/>
    <w:rsid w:val="00C3054D"/>
    <w:rsid w:val="00C30851"/>
    <w:rsid w:val="00C3209D"/>
    <w:rsid w:val="00C32B95"/>
    <w:rsid w:val="00C3363D"/>
    <w:rsid w:val="00C33EFA"/>
    <w:rsid w:val="00C3411E"/>
    <w:rsid w:val="00C354F2"/>
    <w:rsid w:val="00C3666E"/>
    <w:rsid w:val="00C37FF1"/>
    <w:rsid w:val="00C40471"/>
    <w:rsid w:val="00C4061E"/>
    <w:rsid w:val="00C40CE0"/>
    <w:rsid w:val="00C42221"/>
    <w:rsid w:val="00C4244C"/>
    <w:rsid w:val="00C43480"/>
    <w:rsid w:val="00C44944"/>
    <w:rsid w:val="00C47DC3"/>
    <w:rsid w:val="00C51677"/>
    <w:rsid w:val="00C51A08"/>
    <w:rsid w:val="00C52F5B"/>
    <w:rsid w:val="00C5446C"/>
    <w:rsid w:val="00C56A4A"/>
    <w:rsid w:val="00C56D08"/>
    <w:rsid w:val="00C57430"/>
    <w:rsid w:val="00C57739"/>
    <w:rsid w:val="00C60563"/>
    <w:rsid w:val="00C60BBA"/>
    <w:rsid w:val="00C60E08"/>
    <w:rsid w:val="00C60E25"/>
    <w:rsid w:val="00C60EB9"/>
    <w:rsid w:val="00C60FD0"/>
    <w:rsid w:val="00C615F4"/>
    <w:rsid w:val="00C61CAE"/>
    <w:rsid w:val="00C6211F"/>
    <w:rsid w:val="00C624C7"/>
    <w:rsid w:val="00C62615"/>
    <w:rsid w:val="00C62876"/>
    <w:rsid w:val="00C631FD"/>
    <w:rsid w:val="00C63853"/>
    <w:rsid w:val="00C643D3"/>
    <w:rsid w:val="00C646D7"/>
    <w:rsid w:val="00C64A67"/>
    <w:rsid w:val="00C64BFE"/>
    <w:rsid w:val="00C64CA0"/>
    <w:rsid w:val="00C64E24"/>
    <w:rsid w:val="00C656E2"/>
    <w:rsid w:val="00C66441"/>
    <w:rsid w:val="00C664E8"/>
    <w:rsid w:val="00C70015"/>
    <w:rsid w:val="00C706D7"/>
    <w:rsid w:val="00C70CB0"/>
    <w:rsid w:val="00C7179A"/>
    <w:rsid w:val="00C717B5"/>
    <w:rsid w:val="00C71A4F"/>
    <w:rsid w:val="00C71D07"/>
    <w:rsid w:val="00C7219D"/>
    <w:rsid w:val="00C7446E"/>
    <w:rsid w:val="00C74A9D"/>
    <w:rsid w:val="00C75835"/>
    <w:rsid w:val="00C76770"/>
    <w:rsid w:val="00C7678F"/>
    <w:rsid w:val="00C76B27"/>
    <w:rsid w:val="00C8098B"/>
    <w:rsid w:val="00C80C5A"/>
    <w:rsid w:val="00C81045"/>
    <w:rsid w:val="00C82935"/>
    <w:rsid w:val="00C82B88"/>
    <w:rsid w:val="00C82B91"/>
    <w:rsid w:val="00C83707"/>
    <w:rsid w:val="00C83ABA"/>
    <w:rsid w:val="00C8405C"/>
    <w:rsid w:val="00C84911"/>
    <w:rsid w:val="00C85F1D"/>
    <w:rsid w:val="00C86E27"/>
    <w:rsid w:val="00C874E3"/>
    <w:rsid w:val="00C87C34"/>
    <w:rsid w:val="00C90113"/>
    <w:rsid w:val="00C90EDC"/>
    <w:rsid w:val="00C91681"/>
    <w:rsid w:val="00C93524"/>
    <w:rsid w:val="00C93A0B"/>
    <w:rsid w:val="00C9431A"/>
    <w:rsid w:val="00C947FA"/>
    <w:rsid w:val="00C94803"/>
    <w:rsid w:val="00C94855"/>
    <w:rsid w:val="00C94BCB"/>
    <w:rsid w:val="00C94DA7"/>
    <w:rsid w:val="00C94E07"/>
    <w:rsid w:val="00C95B65"/>
    <w:rsid w:val="00C96241"/>
    <w:rsid w:val="00C966E6"/>
    <w:rsid w:val="00C96ABB"/>
    <w:rsid w:val="00C96D4A"/>
    <w:rsid w:val="00C97EDB"/>
    <w:rsid w:val="00CA021F"/>
    <w:rsid w:val="00CA0BBF"/>
    <w:rsid w:val="00CA0EE9"/>
    <w:rsid w:val="00CA17A2"/>
    <w:rsid w:val="00CA1C58"/>
    <w:rsid w:val="00CA2051"/>
    <w:rsid w:val="00CA2EAF"/>
    <w:rsid w:val="00CA527D"/>
    <w:rsid w:val="00CA52E2"/>
    <w:rsid w:val="00CA5739"/>
    <w:rsid w:val="00CA6CC5"/>
    <w:rsid w:val="00CA6D2E"/>
    <w:rsid w:val="00CA7110"/>
    <w:rsid w:val="00CB059A"/>
    <w:rsid w:val="00CB08A4"/>
    <w:rsid w:val="00CB0ED6"/>
    <w:rsid w:val="00CB1725"/>
    <w:rsid w:val="00CB1B65"/>
    <w:rsid w:val="00CB2323"/>
    <w:rsid w:val="00CB36DA"/>
    <w:rsid w:val="00CB3819"/>
    <w:rsid w:val="00CB3ABD"/>
    <w:rsid w:val="00CB4169"/>
    <w:rsid w:val="00CB4E20"/>
    <w:rsid w:val="00CB52B6"/>
    <w:rsid w:val="00CB5497"/>
    <w:rsid w:val="00CB61EA"/>
    <w:rsid w:val="00CB6667"/>
    <w:rsid w:val="00CB6AEB"/>
    <w:rsid w:val="00CB77B1"/>
    <w:rsid w:val="00CB7AB9"/>
    <w:rsid w:val="00CC0D73"/>
    <w:rsid w:val="00CC13DD"/>
    <w:rsid w:val="00CC1AAC"/>
    <w:rsid w:val="00CC1DCD"/>
    <w:rsid w:val="00CC2609"/>
    <w:rsid w:val="00CC2683"/>
    <w:rsid w:val="00CC2792"/>
    <w:rsid w:val="00CC31C5"/>
    <w:rsid w:val="00CC3577"/>
    <w:rsid w:val="00CC3A1C"/>
    <w:rsid w:val="00CC44FA"/>
    <w:rsid w:val="00CC508E"/>
    <w:rsid w:val="00CC6417"/>
    <w:rsid w:val="00CC76FB"/>
    <w:rsid w:val="00CC7E54"/>
    <w:rsid w:val="00CD0501"/>
    <w:rsid w:val="00CD0CED"/>
    <w:rsid w:val="00CD2295"/>
    <w:rsid w:val="00CD30AB"/>
    <w:rsid w:val="00CD3F5F"/>
    <w:rsid w:val="00CD543B"/>
    <w:rsid w:val="00CD5692"/>
    <w:rsid w:val="00CD5FF3"/>
    <w:rsid w:val="00CD635C"/>
    <w:rsid w:val="00CD655C"/>
    <w:rsid w:val="00CD65AD"/>
    <w:rsid w:val="00CD6717"/>
    <w:rsid w:val="00CD6D5C"/>
    <w:rsid w:val="00CE09EC"/>
    <w:rsid w:val="00CE110E"/>
    <w:rsid w:val="00CE1547"/>
    <w:rsid w:val="00CE26E7"/>
    <w:rsid w:val="00CE3893"/>
    <w:rsid w:val="00CE4921"/>
    <w:rsid w:val="00CE50CF"/>
    <w:rsid w:val="00CE525E"/>
    <w:rsid w:val="00CE5F92"/>
    <w:rsid w:val="00CE63E4"/>
    <w:rsid w:val="00CE7220"/>
    <w:rsid w:val="00CF1080"/>
    <w:rsid w:val="00CF127A"/>
    <w:rsid w:val="00CF18D5"/>
    <w:rsid w:val="00CF275B"/>
    <w:rsid w:val="00CF3682"/>
    <w:rsid w:val="00CF3752"/>
    <w:rsid w:val="00CF3902"/>
    <w:rsid w:val="00CF40FD"/>
    <w:rsid w:val="00CF4481"/>
    <w:rsid w:val="00CF4889"/>
    <w:rsid w:val="00CF501C"/>
    <w:rsid w:val="00CF56ED"/>
    <w:rsid w:val="00CF5861"/>
    <w:rsid w:val="00CF63D5"/>
    <w:rsid w:val="00CF6B0D"/>
    <w:rsid w:val="00CF73E3"/>
    <w:rsid w:val="00CF79F6"/>
    <w:rsid w:val="00CF7B24"/>
    <w:rsid w:val="00D00364"/>
    <w:rsid w:val="00D005AE"/>
    <w:rsid w:val="00D019F5"/>
    <w:rsid w:val="00D01A0A"/>
    <w:rsid w:val="00D01B14"/>
    <w:rsid w:val="00D01C18"/>
    <w:rsid w:val="00D01CB3"/>
    <w:rsid w:val="00D022D8"/>
    <w:rsid w:val="00D0310E"/>
    <w:rsid w:val="00D031F6"/>
    <w:rsid w:val="00D03272"/>
    <w:rsid w:val="00D03981"/>
    <w:rsid w:val="00D039BD"/>
    <w:rsid w:val="00D03FC1"/>
    <w:rsid w:val="00D04718"/>
    <w:rsid w:val="00D04738"/>
    <w:rsid w:val="00D051AE"/>
    <w:rsid w:val="00D0529B"/>
    <w:rsid w:val="00D05382"/>
    <w:rsid w:val="00D0559D"/>
    <w:rsid w:val="00D058E7"/>
    <w:rsid w:val="00D059C6"/>
    <w:rsid w:val="00D060F2"/>
    <w:rsid w:val="00D06E5A"/>
    <w:rsid w:val="00D07275"/>
    <w:rsid w:val="00D07F27"/>
    <w:rsid w:val="00D1021F"/>
    <w:rsid w:val="00D112A5"/>
    <w:rsid w:val="00D1149C"/>
    <w:rsid w:val="00D11CFF"/>
    <w:rsid w:val="00D129BB"/>
    <w:rsid w:val="00D12F28"/>
    <w:rsid w:val="00D13181"/>
    <w:rsid w:val="00D13417"/>
    <w:rsid w:val="00D14CF6"/>
    <w:rsid w:val="00D152BF"/>
    <w:rsid w:val="00D15C04"/>
    <w:rsid w:val="00D1742C"/>
    <w:rsid w:val="00D17480"/>
    <w:rsid w:val="00D177D3"/>
    <w:rsid w:val="00D17E57"/>
    <w:rsid w:val="00D1FCEC"/>
    <w:rsid w:val="00D201EB"/>
    <w:rsid w:val="00D21A18"/>
    <w:rsid w:val="00D2266B"/>
    <w:rsid w:val="00D2286E"/>
    <w:rsid w:val="00D22DA7"/>
    <w:rsid w:val="00D230B0"/>
    <w:rsid w:val="00D239BA"/>
    <w:rsid w:val="00D23BF9"/>
    <w:rsid w:val="00D2434E"/>
    <w:rsid w:val="00D24944"/>
    <w:rsid w:val="00D25337"/>
    <w:rsid w:val="00D27C11"/>
    <w:rsid w:val="00D27E35"/>
    <w:rsid w:val="00D27F76"/>
    <w:rsid w:val="00D30B9B"/>
    <w:rsid w:val="00D30BC9"/>
    <w:rsid w:val="00D31B19"/>
    <w:rsid w:val="00D31B71"/>
    <w:rsid w:val="00D31D20"/>
    <w:rsid w:val="00D3232D"/>
    <w:rsid w:val="00D3236D"/>
    <w:rsid w:val="00D32649"/>
    <w:rsid w:val="00D32D32"/>
    <w:rsid w:val="00D32F2B"/>
    <w:rsid w:val="00D33810"/>
    <w:rsid w:val="00D33D3E"/>
    <w:rsid w:val="00D36236"/>
    <w:rsid w:val="00D372AE"/>
    <w:rsid w:val="00D37348"/>
    <w:rsid w:val="00D376BD"/>
    <w:rsid w:val="00D37994"/>
    <w:rsid w:val="00D37E8B"/>
    <w:rsid w:val="00D400AB"/>
    <w:rsid w:val="00D4051B"/>
    <w:rsid w:val="00D41404"/>
    <w:rsid w:val="00D4181F"/>
    <w:rsid w:val="00D42122"/>
    <w:rsid w:val="00D42606"/>
    <w:rsid w:val="00D42CD8"/>
    <w:rsid w:val="00D44171"/>
    <w:rsid w:val="00D4431B"/>
    <w:rsid w:val="00D4470B"/>
    <w:rsid w:val="00D44C27"/>
    <w:rsid w:val="00D44DA0"/>
    <w:rsid w:val="00D44DB5"/>
    <w:rsid w:val="00D44EAC"/>
    <w:rsid w:val="00D450E0"/>
    <w:rsid w:val="00D45D5E"/>
    <w:rsid w:val="00D4634B"/>
    <w:rsid w:val="00D46CA9"/>
    <w:rsid w:val="00D47A25"/>
    <w:rsid w:val="00D47F13"/>
    <w:rsid w:val="00D5090B"/>
    <w:rsid w:val="00D50DB2"/>
    <w:rsid w:val="00D513E0"/>
    <w:rsid w:val="00D513E9"/>
    <w:rsid w:val="00D515B7"/>
    <w:rsid w:val="00D523CE"/>
    <w:rsid w:val="00D524FB"/>
    <w:rsid w:val="00D52877"/>
    <w:rsid w:val="00D54483"/>
    <w:rsid w:val="00D5455E"/>
    <w:rsid w:val="00D54952"/>
    <w:rsid w:val="00D5732C"/>
    <w:rsid w:val="00D5775F"/>
    <w:rsid w:val="00D57ABE"/>
    <w:rsid w:val="00D60924"/>
    <w:rsid w:val="00D60E96"/>
    <w:rsid w:val="00D61A09"/>
    <w:rsid w:val="00D6214C"/>
    <w:rsid w:val="00D625E5"/>
    <w:rsid w:val="00D626AE"/>
    <w:rsid w:val="00D62F2E"/>
    <w:rsid w:val="00D63690"/>
    <w:rsid w:val="00D648AE"/>
    <w:rsid w:val="00D65BDB"/>
    <w:rsid w:val="00D66537"/>
    <w:rsid w:val="00D66FF5"/>
    <w:rsid w:val="00D6771F"/>
    <w:rsid w:val="00D67ACE"/>
    <w:rsid w:val="00D706A6"/>
    <w:rsid w:val="00D70C03"/>
    <w:rsid w:val="00D70C05"/>
    <w:rsid w:val="00D70F79"/>
    <w:rsid w:val="00D70F82"/>
    <w:rsid w:val="00D716B2"/>
    <w:rsid w:val="00D717D4"/>
    <w:rsid w:val="00D72CA3"/>
    <w:rsid w:val="00D72E94"/>
    <w:rsid w:val="00D740D3"/>
    <w:rsid w:val="00D74B50"/>
    <w:rsid w:val="00D75A36"/>
    <w:rsid w:val="00D76C34"/>
    <w:rsid w:val="00D76D1D"/>
    <w:rsid w:val="00D800C7"/>
    <w:rsid w:val="00D802C0"/>
    <w:rsid w:val="00D80B71"/>
    <w:rsid w:val="00D81077"/>
    <w:rsid w:val="00D818EF"/>
    <w:rsid w:val="00D81A57"/>
    <w:rsid w:val="00D822C6"/>
    <w:rsid w:val="00D842CC"/>
    <w:rsid w:val="00D84C94"/>
    <w:rsid w:val="00D8519F"/>
    <w:rsid w:val="00D86062"/>
    <w:rsid w:val="00D864DC"/>
    <w:rsid w:val="00D86A79"/>
    <w:rsid w:val="00D86AE6"/>
    <w:rsid w:val="00D87E99"/>
    <w:rsid w:val="00D880C4"/>
    <w:rsid w:val="00D9001A"/>
    <w:rsid w:val="00D90E55"/>
    <w:rsid w:val="00D91920"/>
    <w:rsid w:val="00D91E63"/>
    <w:rsid w:val="00D923CE"/>
    <w:rsid w:val="00D925DF"/>
    <w:rsid w:val="00D93159"/>
    <w:rsid w:val="00D9355D"/>
    <w:rsid w:val="00D93DE6"/>
    <w:rsid w:val="00D93E93"/>
    <w:rsid w:val="00D93FB8"/>
    <w:rsid w:val="00D95164"/>
    <w:rsid w:val="00D951FC"/>
    <w:rsid w:val="00D95E0D"/>
    <w:rsid w:val="00D964DC"/>
    <w:rsid w:val="00D96622"/>
    <w:rsid w:val="00D96AB2"/>
    <w:rsid w:val="00D96BA4"/>
    <w:rsid w:val="00D97ABC"/>
    <w:rsid w:val="00DA038C"/>
    <w:rsid w:val="00DA042C"/>
    <w:rsid w:val="00DA18BF"/>
    <w:rsid w:val="00DA29B2"/>
    <w:rsid w:val="00DA343D"/>
    <w:rsid w:val="00DA455F"/>
    <w:rsid w:val="00DA48B9"/>
    <w:rsid w:val="00DA4ECB"/>
    <w:rsid w:val="00DA6FE4"/>
    <w:rsid w:val="00DA73E5"/>
    <w:rsid w:val="00DB0EBE"/>
    <w:rsid w:val="00DB0EF6"/>
    <w:rsid w:val="00DB12CF"/>
    <w:rsid w:val="00DB166A"/>
    <w:rsid w:val="00DB1ADA"/>
    <w:rsid w:val="00DB2959"/>
    <w:rsid w:val="00DB2EED"/>
    <w:rsid w:val="00DB300E"/>
    <w:rsid w:val="00DB3324"/>
    <w:rsid w:val="00DB34A2"/>
    <w:rsid w:val="00DB3673"/>
    <w:rsid w:val="00DB3ABB"/>
    <w:rsid w:val="00DB3FB7"/>
    <w:rsid w:val="00DB48B8"/>
    <w:rsid w:val="00DB5A87"/>
    <w:rsid w:val="00DB6DB2"/>
    <w:rsid w:val="00DB7155"/>
    <w:rsid w:val="00DB7803"/>
    <w:rsid w:val="00DB7A9B"/>
    <w:rsid w:val="00DC0A24"/>
    <w:rsid w:val="00DC0A2E"/>
    <w:rsid w:val="00DC0D5C"/>
    <w:rsid w:val="00DC1010"/>
    <w:rsid w:val="00DC122D"/>
    <w:rsid w:val="00DC1AFA"/>
    <w:rsid w:val="00DC26CF"/>
    <w:rsid w:val="00DC2803"/>
    <w:rsid w:val="00DC3F20"/>
    <w:rsid w:val="00DC4494"/>
    <w:rsid w:val="00DC4B63"/>
    <w:rsid w:val="00DC50E7"/>
    <w:rsid w:val="00DC600C"/>
    <w:rsid w:val="00DC6183"/>
    <w:rsid w:val="00DC6C3C"/>
    <w:rsid w:val="00DC7382"/>
    <w:rsid w:val="00DC76B2"/>
    <w:rsid w:val="00DC7F27"/>
    <w:rsid w:val="00DD1150"/>
    <w:rsid w:val="00DD1402"/>
    <w:rsid w:val="00DD1451"/>
    <w:rsid w:val="00DD15AC"/>
    <w:rsid w:val="00DD3310"/>
    <w:rsid w:val="00DD33A8"/>
    <w:rsid w:val="00DD33B0"/>
    <w:rsid w:val="00DD384B"/>
    <w:rsid w:val="00DD39F2"/>
    <w:rsid w:val="00DD3D9F"/>
    <w:rsid w:val="00DD446C"/>
    <w:rsid w:val="00DD4662"/>
    <w:rsid w:val="00DD4B73"/>
    <w:rsid w:val="00DD5A5E"/>
    <w:rsid w:val="00DD6736"/>
    <w:rsid w:val="00DD70FF"/>
    <w:rsid w:val="00DD7504"/>
    <w:rsid w:val="00DE10FE"/>
    <w:rsid w:val="00DE1A28"/>
    <w:rsid w:val="00DE1A2D"/>
    <w:rsid w:val="00DE3346"/>
    <w:rsid w:val="00DE3DB3"/>
    <w:rsid w:val="00DE4016"/>
    <w:rsid w:val="00DE471C"/>
    <w:rsid w:val="00DE4924"/>
    <w:rsid w:val="00DE5609"/>
    <w:rsid w:val="00DE597A"/>
    <w:rsid w:val="00DE5E3C"/>
    <w:rsid w:val="00DE69C2"/>
    <w:rsid w:val="00DE733D"/>
    <w:rsid w:val="00DE7F5E"/>
    <w:rsid w:val="00DE7F8F"/>
    <w:rsid w:val="00DF0170"/>
    <w:rsid w:val="00DF02F1"/>
    <w:rsid w:val="00DF07C8"/>
    <w:rsid w:val="00DF0B5F"/>
    <w:rsid w:val="00DF0D09"/>
    <w:rsid w:val="00DF0DB6"/>
    <w:rsid w:val="00DF1A4E"/>
    <w:rsid w:val="00DF3427"/>
    <w:rsid w:val="00DF35CA"/>
    <w:rsid w:val="00DF3870"/>
    <w:rsid w:val="00DF3DCE"/>
    <w:rsid w:val="00DF47F7"/>
    <w:rsid w:val="00DF4ED3"/>
    <w:rsid w:val="00DF54DC"/>
    <w:rsid w:val="00DF5733"/>
    <w:rsid w:val="00DF5CE8"/>
    <w:rsid w:val="00DF5F37"/>
    <w:rsid w:val="00DF6E95"/>
    <w:rsid w:val="00DF74B8"/>
    <w:rsid w:val="00DF7C2A"/>
    <w:rsid w:val="00E01DF9"/>
    <w:rsid w:val="00E01F87"/>
    <w:rsid w:val="00E02699"/>
    <w:rsid w:val="00E02CAE"/>
    <w:rsid w:val="00E02E75"/>
    <w:rsid w:val="00E02FFE"/>
    <w:rsid w:val="00E047AE"/>
    <w:rsid w:val="00E04CEC"/>
    <w:rsid w:val="00E04EC3"/>
    <w:rsid w:val="00E0548D"/>
    <w:rsid w:val="00E05A5B"/>
    <w:rsid w:val="00E05CF1"/>
    <w:rsid w:val="00E06CE1"/>
    <w:rsid w:val="00E0719F"/>
    <w:rsid w:val="00E075F5"/>
    <w:rsid w:val="00E10A57"/>
    <w:rsid w:val="00E11889"/>
    <w:rsid w:val="00E12FA3"/>
    <w:rsid w:val="00E13535"/>
    <w:rsid w:val="00E1424B"/>
    <w:rsid w:val="00E14539"/>
    <w:rsid w:val="00E14BE7"/>
    <w:rsid w:val="00E14BFA"/>
    <w:rsid w:val="00E154B3"/>
    <w:rsid w:val="00E155C2"/>
    <w:rsid w:val="00E15866"/>
    <w:rsid w:val="00E15D0C"/>
    <w:rsid w:val="00E16742"/>
    <w:rsid w:val="00E16EC7"/>
    <w:rsid w:val="00E1750A"/>
    <w:rsid w:val="00E17A80"/>
    <w:rsid w:val="00E17CA6"/>
    <w:rsid w:val="00E17E45"/>
    <w:rsid w:val="00E203BB"/>
    <w:rsid w:val="00E206AF"/>
    <w:rsid w:val="00E21700"/>
    <w:rsid w:val="00E21775"/>
    <w:rsid w:val="00E21CE6"/>
    <w:rsid w:val="00E21D13"/>
    <w:rsid w:val="00E221E0"/>
    <w:rsid w:val="00E23095"/>
    <w:rsid w:val="00E241AB"/>
    <w:rsid w:val="00E244DA"/>
    <w:rsid w:val="00E24746"/>
    <w:rsid w:val="00E24AAD"/>
    <w:rsid w:val="00E270F9"/>
    <w:rsid w:val="00E27E2B"/>
    <w:rsid w:val="00E30226"/>
    <w:rsid w:val="00E3138A"/>
    <w:rsid w:val="00E31C86"/>
    <w:rsid w:val="00E330B6"/>
    <w:rsid w:val="00E3314F"/>
    <w:rsid w:val="00E33157"/>
    <w:rsid w:val="00E3322D"/>
    <w:rsid w:val="00E33A4A"/>
    <w:rsid w:val="00E33B83"/>
    <w:rsid w:val="00E33E93"/>
    <w:rsid w:val="00E34663"/>
    <w:rsid w:val="00E353DE"/>
    <w:rsid w:val="00E3785E"/>
    <w:rsid w:val="00E416E1"/>
    <w:rsid w:val="00E41F63"/>
    <w:rsid w:val="00E42864"/>
    <w:rsid w:val="00E43DC9"/>
    <w:rsid w:val="00E44792"/>
    <w:rsid w:val="00E457B1"/>
    <w:rsid w:val="00E458C9"/>
    <w:rsid w:val="00E45F96"/>
    <w:rsid w:val="00E4637A"/>
    <w:rsid w:val="00E4641A"/>
    <w:rsid w:val="00E50916"/>
    <w:rsid w:val="00E51335"/>
    <w:rsid w:val="00E514A4"/>
    <w:rsid w:val="00E53A81"/>
    <w:rsid w:val="00E540F2"/>
    <w:rsid w:val="00E54757"/>
    <w:rsid w:val="00E5481D"/>
    <w:rsid w:val="00E54945"/>
    <w:rsid w:val="00E54C68"/>
    <w:rsid w:val="00E56798"/>
    <w:rsid w:val="00E569C5"/>
    <w:rsid w:val="00E5717B"/>
    <w:rsid w:val="00E5774A"/>
    <w:rsid w:val="00E6091F"/>
    <w:rsid w:val="00E6118A"/>
    <w:rsid w:val="00E618CA"/>
    <w:rsid w:val="00E61D14"/>
    <w:rsid w:val="00E61DCF"/>
    <w:rsid w:val="00E62C2A"/>
    <w:rsid w:val="00E6300E"/>
    <w:rsid w:val="00E6341E"/>
    <w:rsid w:val="00E639DA"/>
    <w:rsid w:val="00E642A5"/>
    <w:rsid w:val="00E65A20"/>
    <w:rsid w:val="00E660D5"/>
    <w:rsid w:val="00E66F4F"/>
    <w:rsid w:val="00E66FD8"/>
    <w:rsid w:val="00E70038"/>
    <w:rsid w:val="00E708B5"/>
    <w:rsid w:val="00E70EAD"/>
    <w:rsid w:val="00E717ED"/>
    <w:rsid w:val="00E71817"/>
    <w:rsid w:val="00E72635"/>
    <w:rsid w:val="00E7263A"/>
    <w:rsid w:val="00E72797"/>
    <w:rsid w:val="00E72D3F"/>
    <w:rsid w:val="00E739CB"/>
    <w:rsid w:val="00E74531"/>
    <w:rsid w:val="00E74D28"/>
    <w:rsid w:val="00E750EA"/>
    <w:rsid w:val="00E75F22"/>
    <w:rsid w:val="00E76A23"/>
    <w:rsid w:val="00E77106"/>
    <w:rsid w:val="00E77B0A"/>
    <w:rsid w:val="00E77BDD"/>
    <w:rsid w:val="00E77EF1"/>
    <w:rsid w:val="00E801EE"/>
    <w:rsid w:val="00E8196E"/>
    <w:rsid w:val="00E81B68"/>
    <w:rsid w:val="00E82E2C"/>
    <w:rsid w:val="00E83474"/>
    <w:rsid w:val="00E8598B"/>
    <w:rsid w:val="00E86570"/>
    <w:rsid w:val="00E8666A"/>
    <w:rsid w:val="00E872C8"/>
    <w:rsid w:val="00E87ED3"/>
    <w:rsid w:val="00E90682"/>
    <w:rsid w:val="00E90AE5"/>
    <w:rsid w:val="00E91626"/>
    <w:rsid w:val="00E91A86"/>
    <w:rsid w:val="00E91D49"/>
    <w:rsid w:val="00E9245D"/>
    <w:rsid w:val="00E93386"/>
    <w:rsid w:val="00E946A9"/>
    <w:rsid w:val="00E957BF"/>
    <w:rsid w:val="00E95C41"/>
    <w:rsid w:val="00E961D3"/>
    <w:rsid w:val="00E9752A"/>
    <w:rsid w:val="00E97B26"/>
    <w:rsid w:val="00EA0B9C"/>
    <w:rsid w:val="00EA1600"/>
    <w:rsid w:val="00EA2920"/>
    <w:rsid w:val="00EA3BC5"/>
    <w:rsid w:val="00EA4212"/>
    <w:rsid w:val="00EA4C8D"/>
    <w:rsid w:val="00EA4F97"/>
    <w:rsid w:val="00EA52AF"/>
    <w:rsid w:val="00EA580D"/>
    <w:rsid w:val="00EA591D"/>
    <w:rsid w:val="00EA5BD1"/>
    <w:rsid w:val="00EA5BDC"/>
    <w:rsid w:val="00EA6924"/>
    <w:rsid w:val="00EB1888"/>
    <w:rsid w:val="00EB308E"/>
    <w:rsid w:val="00EB42CB"/>
    <w:rsid w:val="00EB4378"/>
    <w:rsid w:val="00EB46E1"/>
    <w:rsid w:val="00EB4D21"/>
    <w:rsid w:val="00EB4DE7"/>
    <w:rsid w:val="00EB55B8"/>
    <w:rsid w:val="00EB601F"/>
    <w:rsid w:val="00EB7103"/>
    <w:rsid w:val="00EB7171"/>
    <w:rsid w:val="00EB739F"/>
    <w:rsid w:val="00EB7796"/>
    <w:rsid w:val="00EC0369"/>
    <w:rsid w:val="00EC07D1"/>
    <w:rsid w:val="00EC08E4"/>
    <w:rsid w:val="00EC0E20"/>
    <w:rsid w:val="00EC192D"/>
    <w:rsid w:val="00EC1C67"/>
    <w:rsid w:val="00EC1E40"/>
    <w:rsid w:val="00EC215B"/>
    <w:rsid w:val="00EC2FFB"/>
    <w:rsid w:val="00EC33CF"/>
    <w:rsid w:val="00EC396C"/>
    <w:rsid w:val="00EC48DB"/>
    <w:rsid w:val="00EC4DB3"/>
    <w:rsid w:val="00EC50FE"/>
    <w:rsid w:val="00EC55DC"/>
    <w:rsid w:val="00EC6340"/>
    <w:rsid w:val="00EC65E3"/>
    <w:rsid w:val="00EC6E46"/>
    <w:rsid w:val="00EC7F93"/>
    <w:rsid w:val="00ED0531"/>
    <w:rsid w:val="00ED0682"/>
    <w:rsid w:val="00ED15D2"/>
    <w:rsid w:val="00ED181E"/>
    <w:rsid w:val="00ED26D7"/>
    <w:rsid w:val="00ED292E"/>
    <w:rsid w:val="00ED2DE2"/>
    <w:rsid w:val="00ED2E32"/>
    <w:rsid w:val="00ED2F7E"/>
    <w:rsid w:val="00ED368D"/>
    <w:rsid w:val="00ED3889"/>
    <w:rsid w:val="00ED38C0"/>
    <w:rsid w:val="00ED3B2D"/>
    <w:rsid w:val="00ED3BB9"/>
    <w:rsid w:val="00ED5EB5"/>
    <w:rsid w:val="00ED65C6"/>
    <w:rsid w:val="00ED6976"/>
    <w:rsid w:val="00ED794B"/>
    <w:rsid w:val="00ED7C70"/>
    <w:rsid w:val="00EE0B12"/>
    <w:rsid w:val="00EE0B70"/>
    <w:rsid w:val="00EE1293"/>
    <w:rsid w:val="00EE2074"/>
    <w:rsid w:val="00EE2744"/>
    <w:rsid w:val="00EE28B0"/>
    <w:rsid w:val="00EE2C96"/>
    <w:rsid w:val="00EE2F11"/>
    <w:rsid w:val="00EE3802"/>
    <w:rsid w:val="00EE3FBF"/>
    <w:rsid w:val="00EE44CF"/>
    <w:rsid w:val="00EE4539"/>
    <w:rsid w:val="00EE48F8"/>
    <w:rsid w:val="00EE57E7"/>
    <w:rsid w:val="00EE5AEF"/>
    <w:rsid w:val="00EE630F"/>
    <w:rsid w:val="00EE6D88"/>
    <w:rsid w:val="00EF0083"/>
    <w:rsid w:val="00EF06FB"/>
    <w:rsid w:val="00EF1BB4"/>
    <w:rsid w:val="00EF1CBA"/>
    <w:rsid w:val="00EF27DD"/>
    <w:rsid w:val="00EF2BC9"/>
    <w:rsid w:val="00EF2FF4"/>
    <w:rsid w:val="00EF3376"/>
    <w:rsid w:val="00EF3AAE"/>
    <w:rsid w:val="00EF3AE8"/>
    <w:rsid w:val="00EF3DF4"/>
    <w:rsid w:val="00EF4735"/>
    <w:rsid w:val="00EF68AB"/>
    <w:rsid w:val="00EF6B31"/>
    <w:rsid w:val="00EF6D22"/>
    <w:rsid w:val="00EF6FD5"/>
    <w:rsid w:val="00EF71E3"/>
    <w:rsid w:val="00EF76AA"/>
    <w:rsid w:val="00EF7C56"/>
    <w:rsid w:val="00EF7EF5"/>
    <w:rsid w:val="00F0109C"/>
    <w:rsid w:val="00F01646"/>
    <w:rsid w:val="00F01D3E"/>
    <w:rsid w:val="00F01F6E"/>
    <w:rsid w:val="00F028E9"/>
    <w:rsid w:val="00F038BB"/>
    <w:rsid w:val="00F03917"/>
    <w:rsid w:val="00F04769"/>
    <w:rsid w:val="00F049D0"/>
    <w:rsid w:val="00F05037"/>
    <w:rsid w:val="00F06824"/>
    <w:rsid w:val="00F070C6"/>
    <w:rsid w:val="00F07D79"/>
    <w:rsid w:val="00F10D54"/>
    <w:rsid w:val="00F118FE"/>
    <w:rsid w:val="00F1252D"/>
    <w:rsid w:val="00F12EB2"/>
    <w:rsid w:val="00F133F7"/>
    <w:rsid w:val="00F146C8"/>
    <w:rsid w:val="00F150CB"/>
    <w:rsid w:val="00F15B24"/>
    <w:rsid w:val="00F17004"/>
    <w:rsid w:val="00F177F6"/>
    <w:rsid w:val="00F202B4"/>
    <w:rsid w:val="00F207E1"/>
    <w:rsid w:val="00F20A02"/>
    <w:rsid w:val="00F21237"/>
    <w:rsid w:val="00F215BC"/>
    <w:rsid w:val="00F21D31"/>
    <w:rsid w:val="00F225F7"/>
    <w:rsid w:val="00F227FA"/>
    <w:rsid w:val="00F22ECE"/>
    <w:rsid w:val="00F230AB"/>
    <w:rsid w:val="00F232EF"/>
    <w:rsid w:val="00F2414A"/>
    <w:rsid w:val="00F257B9"/>
    <w:rsid w:val="00F26463"/>
    <w:rsid w:val="00F277DE"/>
    <w:rsid w:val="00F278A8"/>
    <w:rsid w:val="00F311E5"/>
    <w:rsid w:val="00F3186F"/>
    <w:rsid w:val="00F32228"/>
    <w:rsid w:val="00F331BA"/>
    <w:rsid w:val="00F34035"/>
    <w:rsid w:val="00F348CC"/>
    <w:rsid w:val="00F34F10"/>
    <w:rsid w:val="00F35071"/>
    <w:rsid w:val="00F352B8"/>
    <w:rsid w:val="00F35B7F"/>
    <w:rsid w:val="00F36CF6"/>
    <w:rsid w:val="00F37268"/>
    <w:rsid w:val="00F37B84"/>
    <w:rsid w:val="00F37F14"/>
    <w:rsid w:val="00F40AEA"/>
    <w:rsid w:val="00F40F66"/>
    <w:rsid w:val="00F41DEA"/>
    <w:rsid w:val="00F421BF"/>
    <w:rsid w:val="00F42291"/>
    <w:rsid w:val="00F42E29"/>
    <w:rsid w:val="00F42F05"/>
    <w:rsid w:val="00F43BAD"/>
    <w:rsid w:val="00F43CBD"/>
    <w:rsid w:val="00F4418F"/>
    <w:rsid w:val="00F4466C"/>
    <w:rsid w:val="00F448DE"/>
    <w:rsid w:val="00F45FF3"/>
    <w:rsid w:val="00F46B40"/>
    <w:rsid w:val="00F47982"/>
    <w:rsid w:val="00F51307"/>
    <w:rsid w:val="00F51860"/>
    <w:rsid w:val="00F53649"/>
    <w:rsid w:val="00F540D1"/>
    <w:rsid w:val="00F54A2D"/>
    <w:rsid w:val="00F54D07"/>
    <w:rsid w:val="00F5664C"/>
    <w:rsid w:val="00F5691C"/>
    <w:rsid w:val="00F57768"/>
    <w:rsid w:val="00F57BC2"/>
    <w:rsid w:val="00F601A0"/>
    <w:rsid w:val="00F6023B"/>
    <w:rsid w:val="00F60495"/>
    <w:rsid w:val="00F61441"/>
    <w:rsid w:val="00F61C04"/>
    <w:rsid w:val="00F6284A"/>
    <w:rsid w:val="00F62E82"/>
    <w:rsid w:val="00F6372B"/>
    <w:rsid w:val="00F65162"/>
    <w:rsid w:val="00F655B7"/>
    <w:rsid w:val="00F65671"/>
    <w:rsid w:val="00F66002"/>
    <w:rsid w:val="00F66E29"/>
    <w:rsid w:val="00F67D9F"/>
    <w:rsid w:val="00F7005D"/>
    <w:rsid w:val="00F70061"/>
    <w:rsid w:val="00F70146"/>
    <w:rsid w:val="00F7042E"/>
    <w:rsid w:val="00F722A8"/>
    <w:rsid w:val="00F72336"/>
    <w:rsid w:val="00F7258A"/>
    <w:rsid w:val="00F72752"/>
    <w:rsid w:val="00F7276E"/>
    <w:rsid w:val="00F74324"/>
    <w:rsid w:val="00F74BD8"/>
    <w:rsid w:val="00F74D65"/>
    <w:rsid w:val="00F75057"/>
    <w:rsid w:val="00F7527D"/>
    <w:rsid w:val="00F753F4"/>
    <w:rsid w:val="00F754C8"/>
    <w:rsid w:val="00F75F04"/>
    <w:rsid w:val="00F76734"/>
    <w:rsid w:val="00F76D85"/>
    <w:rsid w:val="00F77270"/>
    <w:rsid w:val="00F77694"/>
    <w:rsid w:val="00F800FF"/>
    <w:rsid w:val="00F80BFE"/>
    <w:rsid w:val="00F82A92"/>
    <w:rsid w:val="00F82C3F"/>
    <w:rsid w:val="00F849E4"/>
    <w:rsid w:val="00F8538B"/>
    <w:rsid w:val="00F8619C"/>
    <w:rsid w:val="00F86812"/>
    <w:rsid w:val="00F86B96"/>
    <w:rsid w:val="00F87720"/>
    <w:rsid w:val="00F87B01"/>
    <w:rsid w:val="00F90074"/>
    <w:rsid w:val="00F91231"/>
    <w:rsid w:val="00F9193D"/>
    <w:rsid w:val="00F91A0E"/>
    <w:rsid w:val="00F9212B"/>
    <w:rsid w:val="00F9309D"/>
    <w:rsid w:val="00F93B39"/>
    <w:rsid w:val="00F94001"/>
    <w:rsid w:val="00F947EB"/>
    <w:rsid w:val="00F94B7E"/>
    <w:rsid w:val="00F95448"/>
    <w:rsid w:val="00F959B0"/>
    <w:rsid w:val="00F95A64"/>
    <w:rsid w:val="00F95FFD"/>
    <w:rsid w:val="00F96866"/>
    <w:rsid w:val="00F968A5"/>
    <w:rsid w:val="00F96B0A"/>
    <w:rsid w:val="00F970C6"/>
    <w:rsid w:val="00F97FC8"/>
    <w:rsid w:val="00FA0066"/>
    <w:rsid w:val="00FA00FB"/>
    <w:rsid w:val="00FA0346"/>
    <w:rsid w:val="00FA05A4"/>
    <w:rsid w:val="00FA1150"/>
    <w:rsid w:val="00FA1452"/>
    <w:rsid w:val="00FA1E4B"/>
    <w:rsid w:val="00FA2763"/>
    <w:rsid w:val="00FA2C7E"/>
    <w:rsid w:val="00FA2D05"/>
    <w:rsid w:val="00FA2FEE"/>
    <w:rsid w:val="00FA3BEC"/>
    <w:rsid w:val="00FA420A"/>
    <w:rsid w:val="00FA5BF6"/>
    <w:rsid w:val="00FA5EF9"/>
    <w:rsid w:val="00FA6840"/>
    <w:rsid w:val="00FA68E7"/>
    <w:rsid w:val="00FA69AD"/>
    <w:rsid w:val="00FA793E"/>
    <w:rsid w:val="00FB0F04"/>
    <w:rsid w:val="00FB10B1"/>
    <w:rsid w:val="00FB1914"/>
    <w:rsid w:val="00FB19C0"/>
    <w:rsid w:val="00FB252B"/>
    <w:rsid w:val="00FB27D4"/>
    <w:rsid w:val="00FB285E"/>
    <w:rsid w:val="00FB2ECB"/>
    <w:rsid w:val="00FB35BB"/>
    <w:rsid w:val="00FB3B03"/>
    <w:rsid w:val="00FB49F2"/>
    <w:rsid w:val="00FB53D9"/>
    <w:rsid w:val="00FB5A85"/>
    <w:rsid w:val="00FB704E"/>
    <w:rsid w:val="00FB750D"/>
    <w:rsid w:val="00FB7794"/>
    <w:rsid w:val="00FC02E8"/>
    <w:rsid w:val="00FC1D17"/>
    <w:rsid w:val="00FC2E69"/>
    <w:rsid w:val="00FC3051"/>
    <w:rsid w:val="00FC30E3"/>
    <w:rsid w:val="00FC3331"/>
    <w:rsid w:val="00FC3451"/>
    <w:rsid w:val="00FC3911"/>
    <w:rsid w:val="00FC3AA8"/>
    <w:rsid w:val="00FC4226"/>
    <w:rsid w:val="00FC6072"/>
    <w:rsid w:val="00FC73C0"/>
    <w:rsid w:val="00FD0A5B"/>
    <w:rsid w:val="00FD1DA0"/>
    <w:rsid w:val="00FD2806"/>
    <w:rsid w:val="00FD2B6D"/>
    <w:rsid w:val="00FD2C49"/>
    <w:rsid w:val="00FD3CB2"/>
    <w:rsid w:val="00FD4C93"/>
    <w:rsid w:val="00FD5882"/>
    <w:rsid w:val="00FD58AA"/>
    <w:rsid w:val="00FD5DCB"/>
    <w:rsid w:val="00FD628B"/>
    <w:rsid w:val="00FD6BC5"/>
    <w:rsid w:val="00FD6EA3"/>
    <w:rsid w:val="00FD6F2F"/>
    <w:rsid w:val="00FD6F5E"/>
    <w:rsid w:val="00FD7756"/>
    <w:rsid w:val="00FD7967"/>
    <w:rsid w:val="00FE1229"/>
    <w:rsid w:val="00FE175B"/>
    <w:rsid w:val="00FE18F1"/>
    <w:rsid w:val="00FE22F0"/>
    <w:rsid w:val="00FE2B23"/>
    <w:rsid w:val="00FE3223"/>
    <w:rsid w:val="00FE3B38"/>
    <w:rsid w:val="00FE3DBF"/>
    <w:rsid w:val="00FE447F"/>
    <w:rsid w:val="00FE47AD"/>
    <w:rsid w:val="00FE47DC"/>
    <w:rsid w:val="00FE4938"/>
    <w:rsid w:val="00FE53FD"/>
    <w:rsid w:val="00FE546F"/>
    <w:rsid w:val="00FE56C9"/>
    <w:rsid w:val="00FE6829"/>
    <w:rsid w:val="00FE6C57"/>
    <w:rsid w:val="00FE7232"/>
    <w:rsid w:val="00FE7A29"/>
    <w:rsid w:val="00FF1C4D"/>
    <w:rsid w:val="00FF2BE3"/>
    <w:rsid w:val="00FF34C9"/>
    <w:rsid w:val="00FF39AD"/>
    <w:rsid w:val="00FF3C8B"/>
    <w:rsid w:val="00FF5233"/>
    <w:rsid w:val="00FF57CA"/>
    <w:rsid w:val="00FF6163"/>
    <w:rsid w:val="00FF752E"/>
    <w:rsid w:val="00FF78FE"/>
    <w:rsid w:val="00FF7A07"/>
    <w:rsid w:val="0128589B"/>
    <w:rsid w:val="0147BD46"/>
    <w:rsid w:val="018D1B96"/>
    <w:rsid w:val="01B8F277"/>
    <w:rsid w:val="01D0A305"/>
    <w:rsid w:val="01D83663"/>
    <w:rsid w:val="01DEC46D"/>
    <w:rsid w:val="01F6E488"/>
    <w:rsid w:val="020B8F88"/>
    <w:rsid w:val="024244D8"/>
    <w:rsid w:val="02969A98"/>
    <w:rsid w:val="02CD12A1"/>
    <w:rsid w:val="02E0D54B"/>
    <w:rsid w:val="03200252"/>
    <w:rsid w:val="03897872"/>
    <w:rsid w:val="0391D68F"/>
    <w:rsid w:val="03AA2DE2"/>
    <w:rsid w:val="03D7DD7A"/>
    <w:rsid w:val="04052277"/>
    <w:rsid w:val="0468B86A"/>
    <w:rsid w:val="04AE7A99"/>
    <w:rsid w:val="04B2B579"/>
    <w:rsid w:val="054E7520"/>
    <w:rsid w:val="055F25A5"/>
    <w:rsid w:val="05FD9F93"/>
    <w:rsid w:val="060BEB4A"/>
    <w:rsid w:val="064489EB"/>
    <w:rsid w:val="06548439"/>
    <w:rsid w:val="0665106F"/>
    <w:rsid w:val="066A17BC"/>
    <w:rsid w:val="0685BB15"/>
    <w:rsid w:val="06DD26D1"/>
    <w:rsid w:val="0711BDF5"/>
    <w:rsid w:val="071F873B"/>
    <w:rsid w:val="076397F7"/>
    <w:rsid w:val="078C73D2"/>
    <w:rsid w:val="07C64EFE"/>
    <w:rsid w:val="0808DB6D"/>
    <w:rsid w:val="0838A588"/>
    <w:rsid w:val="08ECD0EF"/>
    <w:rsid w:val="08EF9376"/>
    <w:rsid w:val="090C1A40"/>
    <w:rsid w:val="092AA4A1"/>
    <w:rsid w:val="09470452"/>
    <w:rsid w:val="099D6ED4"/>
    <w:rsid w:val="09ADB931"/>
    <w:rsid w:val="0A0A844E"/>
    <w:rsid w:val="0A38A74E"/>
    <w:rsid w:val="0A87653A"/>
    <w:rsid w:val="0AC4D445"/>
    <w:rsid w:val="0B03DEDE"/>
    <w:rsid w:val="0B25F575"/>
    <w:rsid w:val="0B3D8651"/>
    <w:rsid w:val="0B3FD924"/>
    <w:rsid w:val="0B4D69B2"/>
    <w:rsid w:val="0B573081"/>
    <w:rsid w:val="0B6BB2C3"/>
    <w:rsid w:val="0BA98903"/>
    <w:rsid w:val="0BC39F77"/>
    <w:rsid w:val="0BF338AF"/>
    <w:rsid w:val="0C018075"/>
    <w:rsid w:val="0C163B3D"/>
    <w:rsid w:val="0C7DB205"/>
    <w:rsid w:val="0C8BA8EF"/>
    <w:rsid w:val="0CA5041D"/>
    <w:rsid w:val="0CC76505"/>
    <w:rsid w:val="0CE97159"/>
    <w:rsid w:val="0D305AB8"/>
    <w:rsid w:val="0D7CA108"/>
    <w:rsid w:val="0DA0CF29"/>
    <w:rsid w:val="0DBA8F1B"/>
    <w:rsid w:val="0DBDD70C"/>
    <w:rsid w:val="0DDF8ADD"/>
    <w:rsid w:val="0E199B06"/>
    <w:rsid w:val="0E34F90A"/>
    <w:rsid w:val="0EACC3B3"/>
    <w:rsid w:val="0EB53438"/>
    <w:rsid w:val="0EE1D866"/>
    <w:rsid w:val="0EE35F9D"/>
    <w:rsid w:val="0F0AC022"/>
    <w:rsid w:val="0F19DB7D"/>
    <w:rsid w:val="0F1E02B8"/>
    <w:rsid w:val="10002B03"/>
    <w:rsid w:val="10028C4A"/>
    <w:rsid w:val="102BF096"/>
    <w:rsid w:val="104E5A2A"/>
    <w:rsid w:val="10AEA465"/>
    <w:rsid w:val="10E818C9"/>
    <w:rsid w:val="11044AB3"/>
    <w:rsid w:val="11131CA5"/>
    <w:rsid w:val="11203971"/>
    <w:rsid w:val="114CE335"/>
    <w:rsid w:val="11734C86"/>
    <w:rsid w:val="118B9CDB"/>
    <w:rsid w:val="122A06F0"/>
    <w:rsid w:val="1258F8A9"/>
    <w:rsid w:val="125E92AA"/>
    <w:rsid w:val="127B4A89"/>
    <w:rsid w:val="12B7FDD0"/>
    <w:rsid w:val="12D1D95D"/>
    <w:rsid w:val="130245AE"/>
    <w:rsid w:val="1306C8A4"/>
    <w:rsid w:val="131C8CC1"/>
    <w:rsid w:val="135F0F1F"/>
    <w:rsid w:val="136ECF45"/>
    <w:rsid w:val="139EA01D"/>
    <w:rsid w:val="13A83381"/>
    <w:rsid w:val="13B53A6A"/>
    <w:rsid w:val="1406A6D3"/>
    <w:rsid w:val="149B10F2"/>
    <w:rsid w:val="14E16E5B"/>
    <w:rsid w:val="151AD191"/>
    <w:rsid w:val="154DC360"/>
    <w:rsid w:val="156E0CEE"/>
    <w:rsid w:val="15C57CCA"/>
    <w:rsid w:val="15E25532"/>
    <w:rsid w:val="1606B20B"/>
    <w:rsid w:val="1623FD40"/>
    <w:rsid w:val="168A77E9"/>
    <w:rsid w:val="16BEE18B"/>
    <w:rsid w:val="16C86971"/>
    <w:rsid w:val="1769D8D7"/>
    <w:rsid w:val="17D2A63A"/>
    <w:rsid w:val="17F8009D"/>
    <w:rsid w:val="1827AA0B"/>
    <w:rsid w:val="1837E8C3"/>
    <w:rsid w:val="1852CBDC"/>
    <w:rsid w:val="187460D4"/>
    <w:rsid w:val="18815BE8"/>
    <w:rsid w:val="18AE53FC"/>
    <w:rsid w:val="18B56398"/>
    <w:rsid w:val="193A623A"/>
    <w:rsid w:val="193F43DF"/>
    <w:rsid w:val="19986A77"/>
    <w:rsid w:val="19A588D0"/>
    <w:rsid w:val="19C63147"/>
    <w:rsid w:val="1A2D5A86"/>
    <w:rsid w:val="1A42B91F"/>
    <w:rsid w:val="1A53D750"/>
    <w:rsid w:val="1AD2E5D9"/>
    <w:rsid w:val="1ADB5D3C"/>
    <w:rsid w:val="1B101F85"/>
    <w:rsid w:val="1B4ED9B1"/>
    <w:rsid w:val="1B89E709"/>
    <w:rsid w:val="1BA02974"/>
    <w:rsid w:val="1BAB63FE"/>
    <w:rsid w:val="1BB109CF"/>
    <w:rsid w:val="1BF08DBE"/>
    <w:rsid w:val="1C07EFB3"/>
    <w:rsid w:val="1C0C5B5F"/>
    <w:rsid w:val="1C1D96BA"/>
    <w:rsid w:val="1C48D530"/>
    <w:rsid w:val="1CD855F0"/>
    <w:rsid w:val="1CE3CF4B"/>
    <w:rsid w:val="1CF20AB8"/>
    <w:rsid w:val="1D25F9A1"/>
    <w:rsid w:val="1DB372CE"/>
    <w:rsid w:val="1E4DDC58"/>
    <w:rsid w:val="1E5BDA07"/>
    <w:rsid w:val="1EAE262D"/>
    <w:rsid w:val="1ED23A0A"/>
    <w:rsid w:val="1EEB8A2B"/>
    <w:rsid w:val="1EF8DE98"/>
    <w:rsid w:val="1F0E657B"/>
    <w:rsid w:val="1F577AE8"/>
    <w:rsid w:val="1FA794F7"/>
    <w:rsid w:val="1FC17EA8"/>
    <w:rsid w:val="1FD74367"/>
    <w:rsid w:val="1FE57E4E"/>
    <w:rsid w:val="1FE79E50"/>
    <w:rsid w:val="1FF77861"/>
    <w:rsid w:val="20039120"/>
    <w:rsid w:val="20049A5F"/>
    <w:rsid w:val="202DB911"/>
    <w:rsid w:val="20449944"/>
    <w:rsid w:val="208377FF"/>
    <w:rsid w:val="20A0FFC3"/>
    <w:rsid w:val="21076CD1"/>
    <w:rsid w:val="210FE6A9"/>
    <w:rsid w:val="217FEA33"/>
    <w:rsid w:val="218DE0CF"/>
    <w:rsid w:val="21910410"/>
    <w:rsid w:val="2194651E"/>
    <w:rsid w:val="219A6A54"/>
    <w:rsid w:val="219B7DC3"/>
    <w:rsid w:val="21A7FD35"/>
    <w:rsid w:val="21D393D6"/>
    <w:rsid w:val="21E9D067"/>
    <w:rsid w:val="220AFFAA"/>
    <w:rsid w:val="2234A2A7"/>
    <w:rsid w:val="226761BE"/>
    <w:rsid w:val="23081A19"/>
    <w:rsid w:val="238ABD63"/>
    <w:rsid w:val="239147EE"/>
    <w:rsid w:val="23BFCFA9"/>
    <w:rsid w:val="23C8B8D9"/>
    <w:rsid w:val="23CEC5F8"/>
    <w:rsid w:val="23EDE2A2"/>
    <w:rsid w:val="23F40CEA"/>
    <w:rsid w:val="23FE82D4"/>
    <w:rsid w:val="24252762"/>
    <w:rsid w:val="242606CE"/>
    <w:rsid w:val="243D82D5"/>
    <w:rsid w:val="244AE728"/>
    <w:rsid w:val="245ECA46"/>
    <w:rsid w:val="24824994"/>
    <w:rsid w:val="253783F8"/>
    <w:rsid w:val="254448AD"/>
    <w:rsid w:val="2694060E"/>
    <w:rsid w:val="26A6AD88"/>
    <w:rsid w:val="26AE6516"/>
    <w:rsid w:val="26C461F6"/>
    <w:rsid w:val="26D00315"/>
    <w:rsid w:val="26F3F0AA"/>
    <w:rsid w:val="271A4A4A"/>
    <w:rsid w:val="271F68FB"/>
    <w:rsid w:val="276AEE61"/>
    <w:rsid w:val="276D55DE"/>
    <w:rsid w:val="277CD044"/>
    <w:rsid w:val="27B1F238"/>
    <w:rsid w:val="27C42A29"/>
    <w:rsid w:val="27D73D35"/>
    <w:rsid w:val="27FF9481"/>
    <w:rsid w:val="2817722A"/>
    <w:rsid w:val="28830F3A"/>
    <w:rsid w:val="288EBF38"/>
    <w:rsid w:val="2890407D"/>
    <w:rsid w:val="28939EA1"/>
    <w:rsid w:val="28C6F1D7"/>
    <w:rsid w:val="2916406F"/>
    <w:rsid w:val="293AB6C2"/>
    <w:rsid w:val="293E1301"/>
    <w:rsid w:val="2959795D"/>
    <w:rsid w:val="298C1919"/>
    <w:rsid w:val="298E1B82"/>
    <w:rsid w:val="29A17F61"/>
    <w:rsid w:val="29B7E69F"/>
    <w:rsid w:val="29C2DE38"/>
    <w:rsid w:val="2A33FDE1"/>
    <w:rsid w:val="2A39A627"/>
    <w:rsid w:val="2AB34702"/>
    <w:rsid w:val="2AB44326"/>
    <w:rsid w:val="2AD179C5"/>
    <w:rsid w:val="2AD297DD"/>
    <w:rsid w:val="2ADA2923"/>
    <w:rsid w:val="2ADE37C6"/>
    <w:rsid w:val="2AFB0128"/>
    <w:rsid w:val="2AFCBE78"/>
    <w:rsid w:val="2B8EE974"/>
    <w:rsid w:val="2BAC0036"/>
    <w:rsid w:val="2BB1B931"/>
    <w:rsid w:val="2BE60CC1"/>
    <w:rsid w:val="2BF02B2D"/>
    <w:rsid w:val="2C21A40F"/>
    <w:rsid w:val="2C298F69"/>
    <w:rsid w:val="2C5844BB"/>
    <w:rsid w:val="2C6E678E"/>
    <w:rsid w:val="2C96AB38"/>
    <w:rsid w:val="2CA5A441"/>
    <w:rsid w:val="2CA76A50"/>
    <w:rsid w:val="2CB3F5F5"/>
    <w:rsid w:val="2CD3111E"/>
    <w:rsid w:val="2D132C85"/>
    <w:rsid w:val="2D19C123"/>
    <w:rsid w:val="2D3EE0E8"/>
    <w:rsid w:val="2DC29AB2"/>
    <w:rsid w:val="2DCF4E02"/>
    <w:rsid w:val="2DDD9314"/>
    <w:rsid w:val="2E01F0B3"/>
    <w:rsid w:val="2E05E14B"/>
    <w:rsid w:val="2E0AA502"/>
    <w:rsid w:val="2E132353"/>
    <w:rsid w:val="2E51B6D2"/>
    <w:rsid w:val="2E66036D"/>
    <w:rsid w:val="2E89E574"/>
    <w:rsid w:val="2E8D781F"/>
    <w:rsid w:val="2EB07EF5"/>
    <w:rsid w:val="2ED8B71A"/>
    <w:rsid w:val="2EDAD791"/>
    <w:rsid w:val="2EDC409D"/>
    <w:rsid w:val="2EE46D58"/>
    <w:rsid w:val="2EF550EC"/>
    <w:rsid w:val="2F44AB3E"/>
    <w:rsid w:val="2F70A692"/>
    <w:rsid w:val="2F783FFF"/>
    <w:rsid w:val="2FA26FB1"/>
    <w:rsid w:val="2FD78787"/>
    <w:rsid w:val="2FEC8743"/>
    <w:rsid w:val="308D11A2"/>
    <w:rsid w:val="30E8D9CC"/>
    <w:rsid w:val="311DB7D9"/>
    <w:rsid w:val="312E29CF"/>
    <w:rsid w:val="316005DC"/>
    <w:rsid w:val="31AE644D"/>
    <w:rsid w:val="31B2939A"/>
    <w:rsid w:val="32366223"/>
    <w:rsid w:val="327B1E78"/>
    <w:rsid w:val="327F9827"/>
    <w:rsid w:val="32CB7C2E"/>
    <w:rsid w:val="32DA9E8A"/>
    <w:rsid w:val="33179CD5"/>
    <w:rsid w:val="332D11AA"/>
    <w:rsid w:val="334C20A9"/>
    <w:rsid w:val="33758563"/>
    <w:rsid w:val="338341C4"/>
    <w:rsid w:val="3393322B"/>
    <w:rsid w:val="339B87ED"/>
    <w:rsid w:val="33C844F7"/>
    <w:rsid w:val="33E76C39"/>
    <w:rsid w:val="33FB4778"/>
    <w:rsid w:val="3452A18E"/>
    <w:rsid w:val="34571104"/>
    <w:rsid w:val="34BCE6DD"/>
    <w:rsid w:val="352F0E1F"/>
    <w:rsid w:val="353D4D1E"/>
    <w:rsid w:val="35457A70"/>
    <w:rsid w:val="359E4ABF"/>
    <w:rsid w:val="35B90D96"/>
    <w:rsid w:val="35BFE0D6"/>
    <w:rsid w:val="35F22C00"/>
    <w:rsid w:val="3678BA62"/>
    <w:rsid w:val="36854581"/>
    <w:rsid w:val="36AED35F"/>
    <w:rsid w:val="36AF0630"/>
    <w:rsid w:val="36B4D2B9"/>
    <w:rsid w:val="36E3C241"/>
    <w:rsid w:val="36E5C30A"/>
    <w:rsid w:val="37279C0B"/>
    <w:rsid w:val="374F8BBA"/>
    <w:rsid w:val="37822C96"/>
    <w:rsid w:val="378B5272"/>
    <w:rsid w:val="37A808CC"/>
    <w:rsid w:val="37FE94A1"/>
    <w:rsid w:val="381553A4"/>
    <w:rsid w:val="3851D20A"/>
    <w:rsid w:val="3856A1FF"/>
    <w:rsid w:val="388EEDAB"/>
    <w:rsid w:val="38903C39"/>
    <w:rsid w:val="38A18FAD"/>
    <w:rsid w:val="38A687F7"/>
    <w:rsid w:val="38AD2DD4"/>
    <w:rsid w:val="38CDE8AD"/>
    <w:rsid w:val="38ECBC33"/>
    <w:rsid w:val="39021731"/>
    <w:rsid w:val="390E2765"/>
    <w:rsid w:val="391F3066"/>
    <w:rsid w:val="392190F7"/>
    <w:rsid w:val="393B0CB4"/>
    <w:rsid w:val="39AA3F99"/>
    <w:rsid w:val="39DED9EC"/>
    <w:rsid w:val="3A0CA7EF"/>
    <w:rsid w:val="3A32FE87"/>
    <w:rsid w:val="3A5C0B2F"/>
    <w:rsid w:val="3A6A13A3"/>
    <w:rsid w:val="3A71C2E1"/>
    <w:rsid w:val="3ACD3F17"/>
    <w:rsid w:val="3AEDE4FB"/>
    <w:rsid w:val="3B05D3D0"/>
    <w:rsid w:val="3B28C3CA"/>
    <w:rsid w:val="3B39F48F"/>
    <w:rsid w:val="3B7E7026"/>
    <w:rsid w:val="3B8B2E27"/>
    <w:rsid w:val="3BB58F9D"/>
    <w:rsid w:val="3BBD3C0A"/>
    <w:rsid w:val="3BCB1042"/>
    <w:rsid w:val="3BF1276A"/>
    <w:rsid w:val="3BFA3A92"/>
    <w:rsid w:val="3BFDEFB7"/>
    <w:rsid w:val="3C326241"/>
    <w:rsid w:val="3C56C307"/>
    <w:rsid w:val="3C6A2625"/>
    <w:rsid w:val="3C6B3B37"/>
    <w:rsid w:val="3C89AAC4"/>
    <w:rsid w:val="3CB0F321"/>
    <w:rsid w:val="3CC5D573"/>
    <w:rsid w:val="3CEFE804"/>
    <w:rsid w:val="3DA8E1B4"/>
    <w:rsid w:val="3DD5DF36"/>
    <w:rsid w:val="3DF65D2C"/>
    <w:rsid w:val="3E3F0829"/>
    <w:rsid w:val="3E405988"/>
    <w:rsid w:val="3E582080"/>
    <w:rsid w:val="3E861331"/>
    <w:rsid w:val="3E8998D0"/>
    <w:rsid w:val="3EA397A1"/>
    <w:rsid w:val="3EA90F14"/>
    <w:rsid w:val="3EC4DD52"/>
    <w:rsid w:val="3EF2E105"/>
    <w:rsid w:val="3F6A27B3"/>
    <w:rsid w:val="3F87E397"/>
    <w:rsid w:val="3F9D1D0B"/>
    <w:rsid w:val="3FA183F7"/>
    <w:rsid w:val="3FD9210C"/>
    <w:rsid w:val="3FEA0F0A"/>
    <w:rsid w:val="3FEDF45B"/>
    <w:rsid w:val="400021F1"/>
    <w:rsid w:val="40A89241"/>
    <w:rsid w:val="412F36B8"/>
    <w:rsid w:val="41469DBC"/>
    <w:rsid w:val="4148921E"/>
    <w:rsid w:val="416D000A"/>
    <w:rsid w:val="41784EA4"/>
    <w:rsid w:val="418F1111"/>
    <w:rsid w:val="41ADE24F"/>
    <w:rsid w:val="41B4D0D0"/>
    <w:rsid w:val="41CA257C"/>
    <w:rsid w:val="424A9AA9"/>
    <w:rsid w:val="4254A818"/>
    <w:rsid w:val="42619686"/>
    <w:rsid w:val="4270C36A"/>
    <w:rsid w:val="42880148"/>
    <w:rsid w:val="4290DC33"/>
    <w:rsid w:val="42A5F9E3"/>
    <w:rsid w:val="42FB24A9"/>
    <w:rsid w:val="42FFAA58"/>
    <w:rsid w:val="430C5CC6"/>
    <w:rsid w:val="4311628F"/>
    <w:rsid w:val="431B0F71"/>
    <w:rsid w:val="43291C05"/>
    <w:rsid w:val="4331E61D"/>
    <w:rsid w:val="43BE0771"/>
    <w:rsid w:val="445EE555"/>
    <w:rsid w:val="44CC59D6"/>
    <w:rsid w:val="44DE3B8C"/>
    <w:rsid w:val="44E0F2F5"/>
    <w:rsid w:val="44F414F7"/>
    <w:rsid w:val="44FA469D"/>
    <w:rsid w:val="45013719"/>
    <w:rsid w:val="450F01DF"/>
    <w:rsid w:val="45203E1E"/>
    <w:rsid w:val="452D5FBA"/>
    <w:rsid w:val="455CF885"/>
    <w:rsid w:val="456C5E36"/>
    <w:rsid w:val="456FD18B"/>
    <w:rsid w:val="45AFA106"/>
    <w:rsid w:val="45DDDC81"/>
    <w:rsid w:val="45FD025B"/>
    <w:rsid w:val="4603FC3A"/>
    <w:rsid w:val="46374B1A"/>
    <w:rsid w:val="46863265"/>
    <w:rsid w:val="468A5638"/>
    <w:rsid w:val="469B2D6A"/>
    <w:rsid w:val="46D16BCF"/>
    <w:rsid w:val="46D6BE5A"/>
    <w:rsid w:val="46E0CF79"/>
    <w:rsid w:val="46EF6EB3"/>
    <w:rsid w:val="4765AF17"/>
    <w:rsid w:val="47F73FA2"/>
    <w:rsid w:val="4811EFAC"/>
    <w:rsid w:val="482A8091"/>
    <w:rsid w:val="485F00B5"/>
    <w:rsid w:val="4868027A"/>
    <w:rsid w:val="48688C6A"/>
    <w:rsid w:val="48D984BC"/>
    <w:rsid w:val="48F981F6"/>
    <w:rsid w:val="499A22F6"/>
    <w:rsid w:val="49D031E1"/>
    <w:rsid w:val="49FFB3FB"/>
    <w:rsid w:val="4A69D6E2"/>
    <w:rsid w:val="4A75C1CE"/>
    <w:rsid w:val="4A8FE9BA"/>
    <w:rsid w:val="4AAF02E1"/>
    <w:rsid w:val="4AC010F8"/>
    <w:rsid w:val="4AC26EF0"/>
    <w:rsid w:val="4ACF5E29"/>
    <w:rsid w:val="4AFD7FBA"/>
    <w:rsid w:val="4B3EE81A"/>
    <w:rsid w:val="4B46BF75"/>
    <w:rsid w:val="4B93A294"/>
    <w:rsid w:val="4B9CDEA7"/>
    <w:rsid w:val="4BB99FFF"/>
    <w:rsid w:val="4BCBBE55"/>
    <w:rsid w:val="4C1BEAA2"/>
    <w:rsid w:val="4C90F02F"/>
    <w:rsid w:val="4CC33AD1"/>
    <w:rsid w:val="4CD40780"/>
    <w:rsid w:val="4CE00AB8"/>
    <w:rsid w:val="4D776E09"/>
    <w:rsid w:val="4D78543B"/>
    <w:rsid w:val="4DC3E79A"/>
    <w:rsid w:val="4DCD2748"/>
    <w:rsid w:val="4E071821"/>
    <w:rsid w:val="4E372ED2"/>
    <w:rsid w:val="4E452A1E"/>
    <w:rsid w:val="4E6537DA"/>
    <w:rsid w:val="4EC0DEA8"/>
    <w:rsid w:val="4EE3818E"/>
    <w:rsid w:val="4EED73E2"/>
    <w:rsid w:val="4F070C91"/>
    <w:rsid w:val="4F2A4276"/>
    <w:rsid w:val="4F316223"/>
    <w:rsid w:val="4F7C2830"/>
    <w:rsid w:val="4FBD351E"/>
    <w:rsid w:val="5000C192"/>
    <w:rsid w:val="5019E121"/>
    <w:rsid w:val="506FA240"/>
    <w:rsid w:val="50E77055"/>
    <w:rsid w:val="50F9F4C5"/>
    <w:rsid w:val="514070B9"/>
    <w:rsid w:val="51418D47"/>
    <w:rsid w:val="5163AB75"/>
    <w:rsid w:val="518A2F33"/>
    <w:rsid w:val="51ABAA75"/>
    <w:rsid w:val="51B4E7AE"/>
    <w:rsid w:val="51F2C5F8"/>
    <w:rsid w:val="51FC461A"/>
    <w:rsid w:val="520FFBFD"/>
    <w:rsid w:val="521C8961"/>
    <w:rsid w:val="522A35A9"/>
    <w:rsid w:val="5269DDB6"/>
    <w:rsid w:val="527CED22"/>
    <w:rsid w:val="528499A6"/>
    <w:rsid w:val="52B79230"/>
    <w:rsid w:val="52F55DD8"/>
    <w:rsid w:val="53019279"/>
    <w:rsid w:val="53343023"/>
    <w:rsid w:val="53364AB0"/>
    <w:rsid w:val="5337B776"/>
    <w:rsid w:val="536BD8C9"/>
    <w:rsid w:val="538B7DB0"/>
    <w:rsid w:val="5397ADD1"/>
    <w:rsid w:val="53A4DBF2"/>
    <w:rsid w:val="53AE9D57"/>
    <w:rsid w:val="53B9D0A0"/>
    <w:rsid w:val="53BA9AE9"/>
    <w:rsid w:val="53D473C2"/>
    <w:rsid w:val="5410320A"/>
    <w:rsid w:val="541B9FD2"/>
    <w:rsid w:val="54310351"/>
    <w:rsid w:val="54A35591"/>
    <w:rsid w:val="54A756A6"/>
    <w:rsid w:val="54B909C1"/>
    <w:rsid w:val="54C98E50"/>
    <w:rsid w:val="54E24F70"/>
    <w:rsid w:val="5504F11C"/>
    <w:rsid w:val="552DB125"/>
    <w:rsid w:val="553F6037"/>
    <w:rsid w:val="553FCFD8"/>
    <w:rsid w:val="5580F28F"/>
    <w:rsid w:val="55D5B815"/>
    <w:rsid w:val="560308C9"/>
    <w:rsid w:val="562990A4"/>
    <w:rsid w:val="5661E714"/>
    <w:rsid w:val="567404F9"/>
    <w:rsid w:val="567412FD"/>
    <w:rsid w:val="5695B11C"/>
    <w:rsid w:val="56CDD193"/>
    <w:rsid w:val="5721610F"/>
    <w:rsid w:val="57597C2D"/>
    <w:rsid w:val="5783A170"/>
    <w:rsid w:val="57A42BB0"/>
    <w:rsid w:val="57A5DB0B"/>
    <w:rsid w:val="57C994B7"/>
    <w:rsid w:val="57E81AED"/>
    <w:rsid w:val="57E82680"/>
    <w:rsid w:val="57F06F5F"/>
    <w:rsid w:val="58033B88"/>
    <w:rsid w:val="5818CBF7"/>
    <w:rsid w:val="58197A20"/>
    <w:rsid w:val="585EEB13"/>
    <w:rsid w:val="586549A1"/>
    <w:rsid w:val="588A66DF"/>
    <w:rsid w:val="591FE348"/>
    <w:rsid w:val="592026A6"/>
    <w:rsid w:val="59758EDE"/>
    <w:rsid w:val="59828076"/>
    <w:rsid w:val="59A1F60E"/>
    <w:rsid w:val="59E95EA0"/>
    <w:rsid w:val="59F63757"/>
    <w:rsid w:val="5A5C2E29"/>
    <w:rsid w:val="5A5FAA3C"/>
    <w:rsid w:val="5ACCE46E"/>
    <w:rsid w:val="5AE17944"/>
    <w:rsid w:val="5AF73BA2"/>
    <w:rsid w:val="5B2A9DAB"/>
    <w:rsid w:val="5B97CCA6"/>
    <w:rsid w:val="5BE161B4"/>
    <w:rsid w:val="5BED9950"/>
    <w:rsid w:val="5C242201"/>
    <w:rsid w:val="5C3F10C7"/>
    <w:rsid w:val="5C53A785"/>
    <w:rsid w:val="5C57ABCE"/>
    <w:rsid w:val="5C5F3427"/>
    <w:rsid w:val="5C608A4C"/>
    <w:rsid w:val="5C70AEF5"/>
    <w:rsid w:val="5D01BF15"/>
    <w:rsid w:val="5D2041B9"/>
    <w:rsid w:val="5D254A34"/>
    <w:rsid w:val="5D37CB72"/>
    <w:rsid w:val="5D4635DD"/>
    <w:rsid w:val="5D4917DF"/>
    <w:rsid w:val="5D5585D5"/>
    <w:rsid w:val="5D86A825"/>
    <w:rsid w:val="5D8FCE38"/>
    <w:rsid w:val="5DB7A2CD"/>
    <w:rsid w:val="5DCCE929"/>
    <w:rsid w:val="5E14B233"/>
    <w:rsid w:val="5E18407D"/>
    <w:rsid w:val="5E314F5B"/>
    <w:rsid w:val="5E3F106B"/>
    <w:rsid w:val="5E41DE10"/>
    <w:rsid w:val="5E5E4E5E"/>
    <w:rsid w:val="5E6FA2C9"/>
    <w:rsid w:val="5ECF8298"/>
    <w:rsid w:val="5EDC153E"/>
    <w:rsid w:val="5EF1FFEC"/>
    <w:rsid w:val="5EF75616"/>
    <w:rsid w:val="5F08B82B"/>
    <w:rsid w:val="5F361CB4"/>
    <w:rsid w:val="5F4E6DE9"/>
    <w:rsid w:val="5F6B40B6"/>
    <w:rsid w:val="5F6D3B03"/>
    <w:rsid w:val="5F937C99"/>
    <w:rsid w:val="5FB9019B"/>
    <w:rsid w:val="5FE8FF93"/>
    <w:rsid w:val="6015CB37"/>
    <w:rsid w:val="606CB4BA"/>
    <w:rsid w:val="607D5DA2"/>
    <w:rsid w:val="609B45D3"/>
    <w:rsid w:val="60CD8B80"/>
    <w:rsid w:val="61131866"/>
    <w:rsid w:val="61171475"/>
    <w:rsid w:val="61B0502F"/>
    <w:rsid w:val="61C175B1"/>
    <w:rsid w:val="61C285D2"/>
    <w:rsid w:val="61F60143"/>
    <w:rsid w:val="6216EAC9"/>
    <w:rsid w:val="623EFA6C"/>
    <w:rsid w:val="624EB7C4"/>
    <w:rsid w:val="628DFC9E"/>
    <w:rsid w:val="62F9C9F1"/>
    <w:rsid w:val="63162E3F"/>
    <w:rsid w:val="6322A426"/>
    <w:rsid w:val="63594B7A"/>
    <w:rsid w:val="636C229C"/>
    <w:rsid w:val="63941A18"/>
    <w:rsid w:val="63F2C1F5"/>
    <w:rsid w:val="64068C82"/>
    <w:rsid w:val="640B0C57"/>
    <w:rsid w:val="641F67F6"/>
    <w:rsid w:val="64DA5E70"/>
    <w:rsid w:val="64DF61AB"/>
    <w:rsid w:val="653DB353"/>
    <w:rsid w:val="65D36ED1"/>
    <w:rsid w:val="66027CCC"/>
    <w:rsid w:val="6669F63A"/>
    <w:rsid w:val="66916597"/>
    <w:rsid w:val="66926130"/>
    <w:rsid w:val="66AC9ADC"/>
    <w:rsid w:val="66E6352F"/>
    <w:rsid w:val="670F0FD1"/>
    <w:rsid w:val="67415390"/>
    <w:rsid w:val="6781368D"/>
    <w:rsid w:val="67842DFC"/>
    <w:rsid w:val="679DEB45"/>
    <w:rsid w:val="679FDDF7"/>
    <w:rsid w:val="67D6078D"/>
    <w:rsid w:val="6846762C"/>
    <w:rsid w:val="686606B7"/>
    <w:rsid w:val="68691B7E"/>
    <w:rsid w:val="68717039"/>
    <w:rsid w:val="68A9D97B"/>
    <w:rsid w:val="68C44557"/>
    <w:rsid w:val="6937B971"/>
    <w:rsid w:val="6947CEC9"/>
    <w:rsid w:val="6950E032"/>
    <w:rsid w:val="6959F787"/>
    <w:rsid w:val="696CACEF"/>
    <w:rsid w:val="6976028D"/>
    <w:rsid w:val="6977FE97"/>
    <w:rsid w:val="69790C3E"/>
    <w:rsid w:val="6983E7A6"/>
    <w:rsid w:val="698FF804"/>
    <w:rsid w:val="6A22A6C8"/>
    <w:rsid w:val="6A31DF4F"/>
    <w:rsid w:val="6A359ECB"/>
    <w:rsid w:val="6A45114D"/>
    <w:rsid w:val="6A676D4F"/>
    <w:rsid w:val="6ADF9F58"/>
    <w:rsid w:val="6B357FEB"/>
    <w:rsid w:val="6B4BE12E"/>
    <w:rsid w:val="6B6D8D08"/>
    <w:rsid w:val="6B77D6F5"/>
    <w:rsid w:val="6B9040A5"/>
    <w:rsid w:val="6B9F0CEE"/>
    <w:rsid w:val="6BCF7497"/>
    <w:rsid w:val="6BE91A54"/>
    <w:rsid w:val="6BFE3881"/>
    <w:rsid w:val="6C1A7CFF"/>
    <w:rsid w:val="6C3388B6"/>
    <w:rsid w:val="6C8CB8EB"/>
    <w:rsid w:val="6C9C8CC4"/>
    <w:rsid w:val="6CAB3E1D"/>
    <w:rsid w:val="6CB1A2A4"/>
    <w:rsid w:val="6CBFABB5"/>
    <w:rsid w:val="6D3B9FC9"/>
    <w:rsid w:val="6D4BD1C8"/>
    <w:rsid w:val="6D7EFA55"/>
    <w:rsid w:val="6D8D3C2A"/>
    <w:rsid w:val="6DEADE91"/>
    <w:rsid w:val="6E2AE72C"/>
    <w:rsid w:val="6E71F2FF"/>
    <w:rsid w:val="6E86D05C"/>
    <w:rsid w:val="6E892223"/>
    <w:rsid w:val="6E8FEBD7"/>
    <w:rsid w:val="6EA131BB"/>
    <w:rsid w:val="6EA46407"/>
    <w:rsid w:val="6EE1C712"/>
    <w:rsid w:val="6EE739F9"/>
    <w:rsid w:val="6EF0D842"/>
    <w:rsid w:val="6F003D4A"/>
    <w:rsid w:val="6F0368C1"/>
    <w:rsid w:val="6F20278B"/>
    <w:rsid w:val="6F20C9B4"/>
    <w:rsid w:val="6F24EA82"/>
    <w:rsid w:val="6FA291A2"/>
    <w:rsid w:val="6FCA4EF5"/>
    <w:rsid w:val="7093FA07"/>
    <w:rsid w:val="70F5BB4E"/>
    <w:rsid w:val="714BCB1D"/>
    <w:rsid w:val="719B96C9"/>
    <w:rsid w:val="71BFAA20"/>
    <w:rsid w:val="71CC5189"/>
    <w:rsid w:val="7254127E"/>
    <w:rsid w:val="72685A99"/>
    <w:rsid w:val="726FED15"/>
    <w:rsid w:val="72B0DD5D"/>
    <w:rsid w:val="73223A56"/>
    <w:rsid w:val="735162E7"/>
    <w:rsid w:val="73560D91"/>
    <w:rsid w:val="73587AAA"/>
    <w:rsid w:val="73894229"/>
    <w:rsid w:val="73A7C804"/>
    <w:rsid w:val="73B6FF0A"/>
    <w:rsid w:val="748F4753"/>
    <w:rsid w:val="74A7ADD3"/>
    <w:rsid w:val="74D69B9C"/>
    <w:rsid w:val="75353813"/>
    <w:rsid w:val="75BCAF18"/>
    <w:rsid w:val="75CD5372"/>
    <w:rsid w:val="7612F911"/>
    <w:rsid w:val="763862DE"/>
    <w:rsid w:val="763EED4E"/>
    <w:rsid w:val="76931B43"/>
    <w:rsid w:val="769E3CD4"/>
    <w:rsid w:val="76CB92A6"/>
    <w:rsid w:val="77093F1A"/>
    <w:rsid w:val="776E4D51"/>
    <w:rsid w:val="77CE7865"/>
    <w:rsid w:val="77F928AD"/>
    <w:rsid w:val="786DBBFB"/>
    <w:rsid w:val="78714763"/>
    <w:rsid w:val="78A3EA9D"/>
    <w:rsid w:val="78E87CE5"/>
    <w:rsid w:val="78F3B8D7"/>
    <w:rsid w:val="7929F92B"/>
    <w:rsid w:val="792AA332"/>
    <w:rsid w:val="7943C828"/>
    <w:rsid w:val="79A27961"/>
    <w:rsid w:val="79BE9688"/>
    <w:rsid w:val="79E3F992"/>
    <w:rsid w:val="7A219DFC"/>
    <w:rsid w:val="7A39F12F"/>
    <w:rsid w:val="7A7EA78E"/>
    <w:rsid w:val="7A880869"/>
    <w:rsid w:val="7AEA80E1"/>
    <w:rsid w:val="7AEFD6F8"/>
    <w:rsid w:val="7B0C6B51"/>
    <w:rsid w:val="7B2B333A"/>
    <w:rsid w:val="7B640748"/>
    <w:rsid w:val="7B821D3B"/>
    <w:rsid w:val="7B985040"/>
    <w:rsid w:val="7BD0D1B5"/>
    <w:rsid w:val="7C04E6FA"/>
    <w:rsid w:val="7C30B66E"/>
    <w:rsid w:val="7C34F730"/>
    <w:rsid w:val="7C401F63"/>
    <w:rsid w:val="7C539C56"/>
    <w:rsid w:val="7C86CE1C"/>
    <w:rsid w:val="7C9A5E3C"/>
    <w:rsid w:val="7CA3776D"/>
    <w:rsid w:val="7CA665D3"/>
    <w:rsid w:val="7D1287A5"/>
    <w:rsid w:val="7D2F4742"/>
    <w:rsid w:val="7D570689"/>
    <w:rsid w:val="7DC963A3"/>
    <w:rsid w:val="7DD53E29"/>
    <w:rsid w:val="7DDD8ED5"/>
    <w:rsid w:val="7E021675"/>
    <w:rsid w:val="7E0DA2C0"/>
    <w:rsid w:val="7E12E91C"/>
    <w:rsid w:val="7E144ADD"/>
    <w:rsid w:val="7E35CF1D"/>
    <w:rsid w:val="7E710946"/>
    <w:rsid w:val="7E9EBA74"/>
    <w:rsid w:val="7EB8B6D1"/>
    <w:rsid w:val="7EBEF394"/>
    <w:rsid w:val="7EFB1277"/>
    <w:rsid w:val="7F179F6B"/>
    <w:rsid w:val="7F392325"/>
    <w:rsid w:val="7F77FD8E"/>
    <w:rsid w:val="7FE928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3E094"/>
  <w15:docId w15:val="{51E5B22E-6524-4040-9955-0E7C26EF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C9"/>
    <w:pPr>
      <w:widowControl w:val="0"/>
    </w:pPr>
    <w:rPr>
      <w:snapToGrid w:val="0"/>
      <w:sz w:val="24"/>
    </w:rPr>
  </w:style>
  <w:style w:type="paragraph" w:styleId="Heading1">
    <w:name w:val="heading 1"/>
    <w:basedOn w:val="Normal"/>
    <w:link w:val="Heading1Char"/>
    <w:uiPriority w:val="9"/>
    <w:qFormat/>
    <w:rsid w:val="00FD0A5B"/>
    <w:pPr>
      <w:autoSpaceDE w:val="0"/>
      <w:autoSpaceDN w:val="0"/>
      <w:spacing w:before="60" w:line="321" w:lineRule="exact"/>
      <w:outlineLvl w:val="0"/>
    </w:pPr>
    <w:rPr>
      <w:b/>
      <w:bCs/>
      <w:snapToGrid/>
      <w:sz w:val="28"/>
      <w:szCs w:val="28"/>
    </w:rPr>
  </w:style>
  <w:style w:type="paragraph" w:styleId="Heading2">
    <w:name w:val="heading 2"/>
    <w:aliases w:val="Subheading"/>
    <w:basedOn w:val="Normal"/>
    <w:next w:val="Normal"/>
    <w:link w:val="Heading2Char"/>
    <w:uiPriority w:val="9"/>
    <w:unhideWhenUsed/>
    <w:qFormat/>
    <w:rsid w:val="00195F49"/>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F2CC9"/>
  </w:style>
  <w:style w:type="paragraph" w:styleId="ListParagraph">
    <w:name w:val="List Paragraph"/>
    <w:basedOn w:val="Normal"/>
    <w:uiPriority w:val="1"/>
    <w:qFormat/>
    <w:rsid w:val="00FD0A5B"/>
    <w:pPr>
      <w:contextualSpacing/>
    </w:pPr>
    <w:rPr>
      <w:b/>
    </w:rPr>
  </w:style>
  <w:style w:type="paragraph" w:styleId="Header">
    <w:name w:val="header"/>
    <w:basedOn w:val="Normal"/>
    <w:link w:val="HeaderChar"/>
    <w:uiPriority w:val="99"/>
    <w:unhideWhenUsed/>
    <w:rsid w:val="00B57A81"/>
    <w:pPr>
      <w:tabs>
        <w:tab w:val="center" w:pos="4680"/>
        <w:tab w:val="right" w:pos="9360"/>
      </w:tabs>
    </w:pPr>
  </w:style>
  <w:style w:type="character" w:customStyle="1" w:styleId="HeaderChar">
    <w:name w:val="Header Char"/>
    <w:basedOn w:val="DefaultParagraphFont"/>
    <w:link w:val="Header"/>
    <w:uiPriority w:val="99"/>
    <w:rsid w:val="00B57A81"/>
    <w:rPr>
      <w:snapToGrid w:val="0"/>
      <w:sz w:val="24"/>
    </w:rPr>
  </w:style>
  <w:style w:type="paragraph" w:styleId="Footer">
    <w:name w:val="footer"/>
    <w:basedOn w:val="Normal"/>
    <w:link w:val="FooterChar"/>
    <w:uiPriority w:val="99"/>
    <w:unhideWhenUsed/>
    <w:rsid w:val="00B57A81"/>
    <w:pPr>
      <w:tabs>
        <w:tab w:val="center" w:pos="4680"/>
        <w:tab w:val="right" w:pos="9360"/>
      </w:tabs>
    </w:pPr>
  </w:style>
  <w:style w:type="character" w:customStyle="1" w:styleId="FooterChar">
    <w:name w:val="Footer Char"/>
    <w:basedOn w:val="DefaultParagraphFont"/>
    <w:link w:val="Footer"/>
    <w:uiPriority w:val="99"/>
    <w:rsid w:val="00B57A81"/>
    <w:rPr>
      <w:snapToGrid w:val="0"/>
      <w:sz w:val="24"/>
    </w:rPr>
  </w:style>
  <w:style w:type="table" w:styleId="TableGrid">
    <w:name w:val="Table Grid"/>
    <w:basedOn w:val="TableNormal"/>
    <w:uiPriority w:val="59"/>
    <w:rsid w:val="00E975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0DE1"/>
    <w:rPr>
      <w:rFonts w:ascii="Tahoma" w:hAnsi="Tahoma" w:cs="Tahoma"/>
      <w:sz w:val="16"/>
      <w:szCs w:val="16"/>
    </w:rPr>
  </w:style>
  <w:style w:type="character" w:customStyle="1" w:styleId="BalloonTextChar">
    <w:name w:val="Balloon Text Char"/>
    <w:basedOn w:val="DefaultParagraphFont"/>
    <w:link w:val="BalloonText"/>
    <w:uiPriority w:val="99"/>
    <w:semiHidden/>
    <w:rsid w:val="00AA0DE1"/>
    <w:rPr>
      <w:rFonts w:ascii="Tahoma" w:hAnsi="Tahoma" w:cs="Tahoma"/>
      <w:snapToGrid w:val="0"/>
      <w:sz w:val="16"/>
      <w:szCs w:val="16"/>
    </w:rPr>
  </w:style>
  <w:style w:type="paragraph" w:styleId="BodyText">
    <w:name w:val="Body Text"/>
    <w:basedOn w:val="Normal"/>
    <w:link w:val="BodyTextChar"/>
    <w:uiPriority w:val="1"/>
    <w:qFormat/>
    <w:rsid w:val="00022A8F"/>
    <w:pPr>
      <w:autoSpaceDE w:val="0"/>
      <w:autoSpaceDN w:val="0"/>
    </w:pPr>
    <w:rPr>
      <w:snapToGrid/>
      <w:szCs w:val="24"/>
    </w:rPr>
  </w:style>
  <w:style w:type="character" w:customStyle="1" w:styleId="BodyTextChar">
    <w:name w:val="Body Text Char"/>
    <w:basedOn w:val="DefaultParagraphFont"/>
    <w:link w:val="BodyText"/>
    <w:uiPriority w:val="1"/>
    <w:rsid w:val="00022A8F"/>
    <w:rPr>
      <w:sz w:val="24"/>
      <w:szCs w:val="24"/>
    </w:rPr>
  </w:style>
  <w:style w:type="character" w:customStyle="1" w:styleId="Heading1Char">
    <w:name w:val="Heading 1 Char"/>
    <w:basedOn w:val="DefaultParagraphFont"/>
    <w:link w:val="Heading1"/>
    <w:uiPriority w:val="9"/>
    <w:rsid w:val="00FD0A5B"/>
    <w:rPr>
      <w:b/>
      <w:bCs/>
      <w:sz w:val="28"/>
      <w:szCs w:val="28"/>
    </w:rPr>
  </w:style>
  <w:style w:type="character" w:styleId="CommentReference">
    <w:name w:val="annotation reference"/>
    <w:basedOn w:val="DefaultParagraphFont"/>
    <w:uiPriority w:val="99"/>
    <w:semiHidden/>
    <w:unhideWhenUsed/>
    <w:rsid w:val="00A7630F"/>
    <w:rPr>
      <w:sz w:val="16"/>
      <w:szCs w:val="16"/>
    </w:rPr>
  </w:style>
  <w:style w:type="paragraph" w:styleId="CommentText">
    <w:name w:val="annotation text"/>
    <w:basedOn w:val="Normal"/>
    <w:link w:val="CommentTextChar"/>
    <w:uiPriority w:val="99"/>
    <w:unhideWhenUsed/>
    <w:rsid w:val="00A7630F"/>
    <w:rPr>
      <w:sz w:val="20"/>
    </w:rPr>
  </w:style>
  <w:style w:type="character" w:customStyle="1" w:styleId="CommentTextChar">
    <w:name w:val="Comment Text Char"/>
    <w:basedOn w:val="DefaultParagraphFont"/>
    <w:link w:val="CommentText"/>
    <w:uiPriority w:val="99"/>
    <w:rsid w:val="00A7630F"/>
    <w:rPr>
      <w:snapToGrid w:val="0"/>
    </w:rPr>
  </w:style>
  <w:style w:type="paragraph" w:styleId="CommentSubject">
    <w:name w:val="annotation subject"/>
    <w:basedOn w:val="CommentText"/>
    <w:next w:val="CommentText"/>
    <w:link w:val="CommentSubjectChar"/>
    <w:uiPriority w:val="99"/>
    <w:semiHidden/>
    <w:unhideWhenUsed/>
    <w:rsid w:val="00A7630F"/>
    <w:rPr>
      <w:b/>
      <w:bCs/>
    </w:rPr>
  </w:style>
  <w:style w:type="character" w:customStyle="1" w:styleId="CommentSubjectChar">
    <w:name w:val="Comment Subject Char"/>
    <w:basedOn w:val="CommentTextChar"/>
    <w:link w:val="CommentSubject"/>
    <w:uiPriority w:val="99"/>
    <w:semiHidden/>
    <w:rsid w:val="00A7630F"/>
    <w:rPr>
      <w:b/>
      <w:bCs/>
      <w:snapToGrid w:val="0"/>
    </w:rPr>
  </w:style>
  <w:style w:type="character" w:styleId="UnresolvedMention">
    <w:name w:val="Unresolved Mention"/>
    <w:basedOn w:val="DefaultParagraphFont"/>
    <w:uiPriority w:val="99"/>
    <w:unhideWhenUsed/>
    <w:rsid w:val="00A7630F"/>
    <w:rPr>
      <w:color w:val="605E5C"/>
      <w:shd w:val="clear" w:color="auto" w:fill="E1DFDD"/>
    </w:rPr>
  </w:style>
  <w:style w:type="character" w:styleId="Mention">
    <w:name w:val="Mention"/>
    <w:basedOn w:val="DefaultParagraphFont"/>
    <w:uiPriority w:val="99"/>
    <w:unhideWhenUsed/>
    <w:rsid w:val="00A7630F"/>
    <w:rPr>
      <w:color w:val="2B579A"/>
      <w:shd w:val="clear" w:color="auto" w:fill="E1DFDD"/>
    </w:rPr>
  </w:style>
  <w:style w:type="paragraph" w:customStyle="1" w:styleId="Bullets">
    <w:name w:val="Bullets?"/>
    <w:basedOn w:val="Normal"/>
    <w:link w:val="BulletsChar"/>
    <w:qFormat/>
    <w:rsid w:val="00207106"/>
    <w:pPr>
      <w:ind w:left="720"/>
    </w:pPr>
  </w:style>
  <w:style w:type="character" w:customStyle="1" w:styleId="Heading2Char">
    <w:name w:val="Heading 2 Char"/>
    <w:aliases w:val="Subheading Char"/>
    <w:basedOn w:val="DefaultParagraphFont"/>
    <w:link w:val="Heading2"/>
    <w:uiPriority w:val="9"/>
    <w:rsid w:val="00195F49"/>
    <w:rPr>
      <w:rFonts w:eastAsiaTheme="majorEastAsia" w:cstheme="majorBidi"/>
      <w:b/>
      <w:snapToGrid w:val="0"/>
      <w:sz w:val="24"/>
      <w:szCs w:val="26"/>
    </w:rPr>
  </w:style>
  <w:style w:type="character" w:customStyle="1" w:styleId="BulletsChar">
    <w:name w:val="Bullets? Char"/>
    <w:basedOn w:val="DefaultParagraphFont"/>
    <w:link w:val="Bullets"/>
    <w:rsid w:val="00207106"/>
    <w:rPr>
      <w:snapToGrid w:val="0"/>
      <w:sz w:val="24"/>
    </w:rPr>
  </w:style>
  <w:style w:type="paragraph" w:customStyle="1" w:styleId="TableParagraph">
    <w:name w:val="Table Paragraph"/>
    <w:basedOn w:val="Normal"/>
    <w:uiPriority w:val="1"/>
    <w:qFormat/>
    <w:rsid w:val="000C1143"/>
    <w:pPr>
      <w:autoSpaceDE w:val="0"/>
      <w:autoSpaceDN w:val="0"/>
      <w:spacing w:before="73"/>
      <w:jc w:val="center"/>
    </w:pPr>
    <w:rPr>
      <w:snapToGrid/>
      <w:sz w:val="22"/>
      <w:szCs w:val="22"/>
    </w:rPr>
  </w:style>
  <w:style w:type="paragraph" w:customStyle="1" w:styleId="paragraph">
    <w:name w:val="paragraph"/>
    <w:basedOn w:val="Normal"/>
    <w:rsid w:val="009A398A"/>
    <w:pPr>
      <w:widowControl/>
      <w:spacing w:before="100" w:beforeAutospacing="1" w:after="100" w:afterAutospacing="1"/>
    </w:pPr>
    <w:rPr>
      <w:snapToGrid/>
      <w:szCs w:val="24"/>
    </w:rPr>
  </w:style>
  <w:style w:type="character" w:customStyle="1" w:styleId="normaltextrun">
    <w:name w:val="normaltextrun"/>
    <w:basedOn w:val="DefaultParagraphFont"/>
    <w:rsid w:val="009A398A"/>
  </w:style>
  <w:style w:type="character" w:customStyle="1" w:styleId="eop">
    <w:name w:val="eop"/>
    <w:basedOn w:val="DefaultParagraphFont"/>
    <w:rsid w:val="009A398A"/>
  </w:style>
  <w:style w:type="character" w:styleId="Hyperlink">
    <w:name w:val="Hyperlink"/>
    <w:basedOn w:val="DefaultParagraphFont"/>
    <w:uiPriority w:val="99"/>
    <w:unhideWhenUsed/>
    <w:rsid w:val="007063B3"/>
    <w:rPr>
      <w:color w:val="0000FF" w:themeColor="hyperlink"/>
      <w:u w:val="single"/>
    </w:rPr>
  </w:style>
  <w:style w:type="paragraph" w:styleId="NormalWeb">
    <w:name w:val="Normal (Web)"/>
    <w:basedOn w:val="Normal"/>
    <w:uiPriority w:val="99"/>
    <w:unhideWhenUsed/>
    <w:rsid w:val="007063B3"/>
    <w:pPr>
      <w:widowControl/>
      <w:spacing w:before="100" w:beforeAutospacing="1" w:after="100" w:afterAutospacing="1"/>
    </w:pPr>
    <w:rPr>
      <w:snapToGrid/>
      <w:szCs w:val="24"/>
    </w:rPr>
  </w:style>
  <w:style w:type="paragraph" w:styleId="TOCHeading">
    <w:name w:val="TOC Heading"/>
    <w:basedOn w:val="Heading1"/>
    <w:next w:val="Normal"/>
    <w:uiPriority w:val="39"/>
    <w:unhideWhenUsed/>
    <w:qFormat/>
    <w:rsid w:val="00940FF2"/>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2">
    <w:name w:val="toc 2"/>
    <w:basedOn w:val="Normal"/>
    <w:next w:val="Normal"/>
    <w:autoRedefine/>
    <w:uiPriority w:val="39"/>
    <w:unhideWhenUsed/>
    <w:rsid w:val="00940FF2"/>
    <w:pPr>
      <w:widowControl/>
      <w:spacing w:after="100" w:line="259" w:lineRule="auto"/>
      <w:ind w:left="220"/>
    </w:pPr>
    <w:rPr>
      <w:rFonts w:asciiTheme="minorHAnsi" w:eastAsiaTheme="minorEastAsia" w:hAnsiTheme="minorHAnsi"/>
      <w:snapToGrid/>
      <w:sz w:val="22"/>
      <w:szCs w:val="22"/>
    </w:rPr>
  </w:style>
  <w:style w:type="paragraph" w:styleId="TOC1">
    <w:name w:val="toc 1"/>
    <w:basedOn w:val="Normal"/>
    <w:next w:val="Normal"/>
    <w:autoRedefine/>
    <w:uiPriority w:val="39"/>
    <w:unhideWhenUsed/>
    <w:rsid w:val="00940FF2"/>
    <w:pPr>
      <w:widowControl/>
      <w:spacing w:after="100" w:line="259" w:lineRule="auto"/>
    </w:pPr>
    <w:rPr>
      <w:rFonts w:asciiTheme="minorHAnsi" w:eastAsiaTheme="minorEastAsia" w:hAnsiTheme="minorHAnsi"/>
      <w:snapToGrid/>
      <w:sz w:val="22"/>
      <w:szCs w:val="22"/>
    </w:rPr>
  </w:style>
  <w:style w:type="paragraph" w:styleId="TOC3">
    <w:name w:val="toc 3"/>
    <w:basedOn w:val="Normal"/>
    <w:next w:val="Normal"/>
    <w:autoRedefine/>
    <w:uiPriority w:val="39"/>
    <w:unhideWhenUsed/>
    <w:rsid w:val="00940FF2"/>
    <w:pPr>
      <w:widowControl/>
      <w:spacing w:after="100" w:line="259" w:lineRule="auto"/>
      <w:ind w:left="440"/>
    </w:pPr>
    <w:rPr>
      <w:rFonts w:asciiTheme="minorHAnsi" w:eastAsiaTheme="minorEastAsia" w:hAnsiTheme="minorHAnsi"/>
      <w:snapToGrid/>
      <w:sz w:val="22"/>
      <w:szCs w:val="22"/>
    </w:rPr>
  </w:style>
  <w:style w:type="table" w:styleId="PlainTable2">
    <w:name w:val="Plain Table 2"/>
    <w:basedOn w:val="TableNormal"/>
    <w:uiPriority w:val="42"/>
    <w:rsid w:val="0089385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4284">
      <w:bodyDiv w:val="1"/>
      <w:marLeft w:val="0"/>
      <w:marRight w:val="0"/>
      <w:marTop w:val="0"/>
      <w:marBottom w:val="0"/>
      <w:divBdr>
        <w:top w:val="none" w:sz="0" w:space="0" w:color="auto"/>
        <w:left w:val="none" w:sz="0" w:space="0" w:color="auto"/>
        <w:bottom w:val="none" w:sz="0" w:space="0" w:color="auto"/>
        <w:right w:val="none" w:sz="0" w:space="0" w:color="auto"/>
      </w:divBdr>
    </w:div>
    <w:div w:id="62411865">
      <w:bodyDiv w:val="1"/>
      <w:marLeft w:val="0"/>
      <w:marRight w:val="0"/>
      <w:marTop w:val="0"/>
      <w:marBottom w:val="0"/>
      <w:divBdr>
        <w:top w:val="none" w:sz="0" w:space="0" w:color="auto"/>
        <w:left w:val="none" w:sz="0" w:space="0" w:color="auto"/>
        <w:bottom w:val="none" w:sz="0" w:space="0" w:color="auto"/>
        <w:right w:val="none" w:sz="0" w:space="0" w:color="auto"/>
      </w:divBdr>
      <w:divsChild>
        <w:div w:id="286355347">
          <w:marLeft w:val="0"/>
          <w:marRight w:val="0"/>
          <w:marTop w:val="0"/>
          <w:marBottom w:val="0"/>
          <w:divBdr>
            <w:top w:val="none" w:sz="0" w:space="0" w:color="auto"/>
            <w:left w:val="none" w:sz="0" w:space="0" w:color="auto"/>
            <w:bottom w:val="none" w:sz="0" w:space="0" w:color="auto"/>
            <w:right w:val="none" w:sz="0" w:space="0" w:color="auto"/>
          </w:divBdr>
        </w:div>
      </w:divsChild>
    </w:div>
    <w:div w:id="91511157">
      <w:bodyDiv w:val="1"/>
      <w:marLeft w:val="0"/>
      <w:marRight w:val="0"/>
      <w:marTop w:val="0"/>
      <w:marBottom w:val="0"/>
      <w:divBdr>
        <w:top w:val="none" w:sz="0" w:space="0" w:color="auto"/>
        <w:left w:val="none" w:sz="0" w:space="0" w:color="auto"/>
        <w:bottom w:val="none" w:sz="0" w:space="0" w:color="auto"/>
        <w:right w:val="none" w:sz="0" w:space="0" w:color="auto"/>
      </w:divBdr>
    </w:div>
    <w:div w:id="106199370">
      <w:bodyDiv w:val="1"/>
      <w:marLeft w:val="0"/>
      <w:marRight w:val="0"/>
      <w:marTop w:val="0"/>
      <w:marBottom w:val="0"/>
      <w:divBdr>
        <w:top w:val="none" w:sz="0" w:space="0" w:color="auto"/>
        <w:left w:val="none" w:sz="0" w:space="0" w:color="auto"/>
        <w:bottom w:val="none" w:sz="0" w:space="0" w:color="auto"/>
        <w:right w:val="none" w:sz="0" w:space="0" w:color="auto"/>
      </w:divBdr>
      <w:divsChild>
        <w:div w:id="1708330692">
          <w:marLeft w:val="0"/>
          <w:marRight w:val="0"/>
          <w:marTop w:val="0"/>
          <w:marBottom w:val="0"/>
          <w:divBdr>
            <w:top w:val="none" w:sz="0" w:space="0" w:color="auto"/>
            <w:left w:val="none" w:sz="0" w:space="0" w:color="auto"/>
            <w:bottom w:val="none" w:sz="0" w:space="0" w:color="auto"/>
            <w:right w:val="none" w:sz="0" w:space="0" w:color="auto"/>
          </w:divBdr>
        </w:div>
      </w:divsChild>
    </w:div>
    <w:div w:id="106432403">
      <w:bodyDiv w:val="1"/>
      <w:marLeft w:val="0"/>
      <w:marRight w:val="0"/>
      <w:marTop w:val="0"/>
      <w:marBottom w:val="0"/>
      <w:divBdr>
        <w:top w:val="none" w:sz="0" w:space="0" w:color="auto"/>
        <w:left w:val="none" w:sz="0" w:space="0" w:color="auto"/>
        <w:bottom w:val="none" w:sz="0" w:space="0" w:color="auto"/>
        <w:right w:val="none" w:sz="0" w:space="0" w:color="auto"/>
      </w:divBdr>
    </w:div>
    <w:div w:id="149249376">
      <w:bodyDiv w:val="1"/>
      <w:marLeft w:val="0"/>
      <w:marRight w:val="0"/>
      <w:marTop w:val="0"/>
      <w:marBottom w:val="0"/>
      <w:divBdr>
        <w:top w:val="none" w:sz="0" w:space="0" w:color="auto"/>
        <w:left w:val="none" w:sz="0" w:space="0" w:color="auto"/>
        <w:bottom w:val="none" w:sz="0" w:space="0" w:color="auto"/>
        <w:right w:val="none" w:sz="0" w:space="0" w:color="auto"/>
      </w:divBdr>
    </w:div>
    <w:div w:id="165050537">
      <w:bodyDiv w:val="1"/>
      <w:marLeft w:val="0"/>
      <w:marRight w:val="0"/>
      <w:marTop w:val="0"/>
      <w:marBottom w:val="0"/>
      <w:divBdr>
        <w:top w:val="none" w:sz="0" w:space="0" w:color="auto"/>
        <w:left w:val="none" w:sz="0" w:space="0" w:color="auto"/>
        <w:bottom w:val="none" w:sz="0" w:space="0" w:color="auto"/>
        <w:right w:val="none" w:sz="0" w:space="0" w:color="auto"/>
      </w:divBdr>
    </w:div>
    <w:div w:id="226186045">
      <w:bodyDiv w:val="1"/>
      <w:marLeft w:val="0"/>
      <w:marRight w:val="0"/>
      <w:marTop w:val="0"/>
      <w:marBottom w:val="0"/>
      <w:divBdr>
        <w:top w:val="none" w:sz="0" w:space="0" w:color="auto"/>
        <w:left w:val="none" w:sz="0" w:space="0" w:color="auto"/>
        <w:bottom w:val="none" w:sz="0" w:space="0" w:color="auto"/>
        <w:right w:val="none" w:sz="0" w:space="0" w:color="auto"/>
      </w:divBdr>
    </w:div>
    <w:div w:id="252906185">
      <w:bodyDiv w:val="1"/>
      <w:marLeft w:val="0"/>
      <w:marRight w:val="0"/>
      <w:marTop w:val="0"/>
      <w:marBottom w:val="0"/>
      <w:divBdr>
        <w:top w:val="none" w:sz="0" w:space="0" w:color="auto"/>
        <w:left w:val="none" w:sz="0" w:space="0" w:color="auto"/>
        <w:bottom w:val="none" w:sz="0" w:space="0" w:color="auto"/>
        <w:right w:val="none" w:sz="0" w:space="0" w:color="auto"/>
      </w:divBdr>
      <w:divsChild>
        <w:div w:id="1062408950">
          <w:marLeft w:val="0"/>
          <w:marRight w:val="0"/>
          <w:marTop w:val="0"/>
          <w:marBottom w:val="0"/>
          <w:divBdr>
            <w:top w:val="none" w:sz="0" w:space="0" w:color="auto"/>
            <w:left w:val="none" w:sz="0" w:space="0" w:color="auto"/>
            <w:bottom w:val="none" w:sz="0" w:space="0" w:color="auto"/>
            <w:right w:val="none" w:sz="0" w:space="0" w:color="auto"/>
          </w:divBdr>
        </w:div>
        <w:div w:id="1688671691">
          <w:marLeft w:val="0"/>
          <w:marRight w:val="0"/>
          <w:marTop w:val="0"/>
          <w:marBottom w:val="0"/>
          <w:divBdr>
            <w:top w:val="none" w:sz="0" w:space="0" w:color="auto"/>
            <w:left w:val="none" w:sz="0" w:space="0" w:color="auto"/>
            <w:bottom w:val="none" w:sz="0" w:space="0" w:color="auto"/>
            <w:right w:val="none" w:sz="0" w:space="0" w:color="auto"/>
          </w:divBdr>
        </w:div>
        <w:div w:id="2119332477">
          <w:marLeft w:val="0"/>
          <w:marRight w:val="0"/>
          <w:marTop w:val="0"/>
          <w:marBottom w:val="0"/>
          <w:divBdr>
            <w:top w:val="none" w:sz="0" w:space="0" w:color="auto"/>
            <w:left w:val="none" w:sz="0" w:space="0" w:color="auto"/>
            <w:bottom w:val="none" w:sz="0" w:space="0" w:color="auto"/>
            <w:right w:val="none" w:sz="0" w:space="0" w:color="auto"/>
          </w:divBdr>
        </w:div>
        <w:div w:id="2140175973">
          <w:marLeft w:val="0"/>
          <w:marRight w:val="0"/>
          <w:marTop w:val="0"/>
          <w:marBottom w:val="0"/>
          <w:divBdr>
            <w:top w:val="none" w:sz="0" w:space="0" w:color="auto"/>
            <w:left w:val="none" w:sz="0" w:space="0" w:color="auto"/>
            <w:bottom w:val="none" w:sz="0" w:space="0" w:color="auto"/>
            <w:right w:val="none" w:sz="0" w:space="0" w:color="auto"/>
          </w:divBdr>
          <w:divsChild>
            <w:div w:id="377900588">
              <w:marLeft w:val="0"/>
              <w:marRight w:val="0"/>
              <w:marTop w:val="30"/>
              <w:marBottom w:val="30"/>
              <w:divBdr>
                <w:top w:val="none" w:sz="0" w:space="0" w:color="auto"/>
                <w:left w:val="none" w:sz="0" w:space="0" w:color="auto"/>
                <w:bottom w:val="none" w:sz="0" w:space="0" w:color="auto"/>
                <w:right w:val="none" w:sz="0" w:space="0" w:color="auto"/>
              </w:divBdr>
              <w:divsChild>
                <w:div w:id="226689856">
                  <w:marLeft w:val="0"/>
                  <w:marRight w:val="0"/>
                  <w:marTop w:val="0"/>
                  <w:marBottom w:val="0"/>
                  <w:divBdr>
                    <w:top w:val="none" w:sz="0" w:space="0" w:color="auto"/>
                    <w:left w:val="none" w:sz="0" w:space="0" w:color="auto"/>
                    <w:bottom w:val="none" w:sz="0" w:space="0" w:color="auto"/>
                    <w:right w:val="none" w:sz="0" w:space="0" w:color="auto"/>
                  </w:divBdr>
                  <w:divsChild>
                    <w:div w:id="1338385874">
                      <w:marLeft w:val="0"/>
                      <w:marRight w:val="0"/>
                      <w:marTop w:val="0"/>
                      <w:marBottom w:val="0"/>
                      <w:divBdr>
                        <w:top w:val="none" w:sz="0" w:space="0" w:color="auto"/>
                        <w:left w:val="none" w:sz="0" w:space="0" w:color="auto"/>
                        <w:bottom w:val="none" w:sz="0" w:space="0" w:color="auto"/>
                        <w:right w:val="none" w:sz="0" w:space="0" w:color="auto"/>
                      </w:divBdr>
                    </w:div>
                  </w:divsChild>
                </w:div>
                <w:div w:id="230317341">
                  <w:marLeft w:val="0"/>
                  <w:marRight w:val="0"/>
                  <w:marTop w:val="0"/>
                  <w:marBottom w:val="0"/>
                  <w:divBdr>
                    <w:top w:val="none" w:sz="0" w:space="0" w:color="auto"/>
                    <w:left w:val="none" w:sz="0" w:space="0" w:color="auto"/>
                    <w:bottom w:val="none" w:sz="0" w:space="0" w:color="auto"/>
                    <w:right w:val="none" w:sz="0" w:space="0" w:color="auto"/>
                  </w:divBdr>
                  <w:divsChild>
                    <w:div w:id="1989507014">
                      <w:marLeft w:val="0"/>
                      <w:marRight w:val="0"/>
                      <w:marTop w:val="0"/>
                      <w:marBottom w:val="0"/>
                      <w:divBdr>
                        <w:top w:val="none" w:sz="0" w:space="0" w:color="auto"/>
                        <w:left w:val="none" w:sz="0" w:space="0" w:color="auto"/>
                        <w:bottom w:val="none" w:sz="0" w:space="0" w:color="auto"/>
                        <w:right w:val="none" w:sz="0" w:space="0" w:color="auto"/>
                      </w:divBdr>
                    </w:div>
                  </w:divsChild>
                </w:div>
                <w:div w:id="235089672">
                  <w:marLeft w:val="0"/>
                  <w:marRight w:val="0"/>
                  <w:marTop w:val="0"/>
                  <w:marBottom w:val="0"/>
                  <w:divBdr>
                    <w:top w:val="none" w:sz="0" w:space="0" w:color="auto"/>
                    <w:left w:val="none" w:sz="0" w:space="0" w:color="auto"/>
                    <w:bottom w:val="none" w:sz="0" w:space="0" w:color="auto"/>
                    <w:right w:val="none" w:sz="0" w:space="0" w:color="auto"/>
                  </w:divBdr>
                  <w:divsChild>
                    <w:div w:id="135687189">
                      <w:marLeft w:val="0"/>
                      <w:marRight w:val="0"/>
                      <w:marTop w:val="0"/>
                      <w:marBottom w:val="0"/>
                      <w:divBdr>
                        <w:top w:val="none" w:sz="0" w:space="0" w:color="auto"/>
                        <w:left w:val="none" w:sz="0" w:space="0" w:color="auto"/>
                        <w:bottom w:val="none" w:sz="0" w:space="0" w:color="auto"/>
                        <w:right w:val="none" w:sz="0" w:space="0" w:color="auto"/>
                      </w:divBdr>
                    </w:div>
                  </w:divsChild>
                </w:div>
                <w:div w:id="379789301">
                  <w:marLeft w:val="0"/>
                  <w:marRight w:val="0"/>
                  <w:marTop w:val="0"/>
                  <w:marBottom w:val="0"/>
                  <w:divBdr>
                    <w:top w:val="none" w:sz="0" w:space="0" w:color="auto"/>
                    <w:left w:val="none" w:sz="0" w:space="0" w:color="auto"/>
                    <w:bottom w:val="none" w:sz="0" w:space="0" w:color="auto"/>
                    <w:right w:val="none" w:sz="0" w:space="0" w:color="auto"/>
                  </w:divBdr>
                  <w:divsChild>
                    <w:div w:id="268126570">
                      <w:marLeft w:val="0"/>
                      <w:marRight w:val="0"/>
                      <w:marTop w:val="0"/>
                      <w:marBottom w:val="0"/>
                      <w:divBdr>
                        <w:top w:val="none" w:sz="0" w:space="0" w:color="auto"/>
                        <w:left w:val="none" w:sz="0" w:space="0" w:color="auto"/>
                        <w:bottom w:val="none" w:sz="0" w:space="0" w:color="auto"/>
                        <w:right w:val="none" w:sz="0" w:space="0" w:color="auto"/>
                      </w:divBdr>
                    </w:div>
                  </w:divsChild>
                </w:div>
                <w:div w:id="471288776">
                  <w:marLeft w:val="0"/>
                  <w:marRight w:val="0"/>
                  <w:marTop w:val="0"/>
                  <w:marBottom w:val="0"/>
                  <w:divBdr>
                    <w:top w:val="none" w:sz="0" w:space="0" w:color="auto"/>
                    <w:left w:val="none" w:sz="0" w:space="0" w:color="auto"/>
                    <w:bottom w:val="none" w:sz="0" w:space="0" w:color="auto"/>
                    <w:right w:val="none" w:sz="0" w:space="0" w:color="auto"/>
                  </w:divBdr>
                  <w:divsChild>
                    <w:div w:id="989410425">
                      <w:marLeft w:val="0"/>
                      <w:marRight w:val="0"/>
                      <w:marTop w:val="0"/>
                      <w:marBottom w:val="0"/>
                      <w:divBdr>
                        <w:top w:val="none" w:sz="0" w:space="0" w:color="auto"/>
                        <w:left w:val="none" w:sz="0" w:space="0" w:color="auto"/>
                        <w:bottom w:val="none" w:sz="0" w:space="0" w:color="auto"/>
                        <w:right w:val="none" w:sz="0" w:space="0" w:color="auto"/>
                      </w:divBdr>
                    </w:div>
                  </w:divsChild>
                </w:div>
                <w:div w:id="501287558">
                  <w:marLeft w:val="0"/>
                  <w:marRight w:val="0"/>
                  <w:marTop w:val="0"/>
                  <w:marBottom w:val="0"/>
                  <w:divBdr>
                    <w:top w:val="none" w:sz="0" w:space="0" w:color="auto"/>
                    <w:left w:val="none" w:sz="0" w:space="0" w:color="auto"/>
                    <w:bottom w:val="none" w:sz="0" w:space="0" w:color="auto"/>
                    <w:right w:val="none" w:sz="0" w:space="0" w:color="auto"/>
                  </w:divBdr>
                  <w:divsChild>
                    <w:div w:id="1145581612">
                      <w:marLeft w:val="0"/>
                      <w:marRight w:val="0"/>
                      <w:marTop w:val="0"/>
                      <w:marBottom w:val="0"/>
                      <w:divBdr>
                        <w:top w:val="none" w:sz="0" w:space="0" w:color="auto"/>
                        <w:left w:val="none" w:sz="0" w:space="0" w:color="auto"/>
                        <w:bottom w:val="none" w:sz="0" w:space="0" w:color="auto"/>
                        <w:right w:val="none" w:sz="0" w:space="0" w:color="auto"/>
                      </w:divBdr>
                    </w:div>
                  </w:divsChild>
                </w:div>
                <w:div w:id="505101246">
                  <w:marLeft w:val="0"/>
                  <w:marRight w:val="0"/>
                  <w:marTop w:val="0"/>
                  <w:marBottom w:val="0"/>
                  <w:divBdr>
                    <w:top w:val="none" w:sz="0" w:space="0" w:color="auto"/>
                    <w:left w:val="none" w:sz="0" w:space="0" w:color="auto"/>
                    <w:bottom w:val="none" w:sz="0" w:space="0" w:color="auto"/>
                    <w:right w:val="none" w:sz="0" w:space="0" w:color="auto"/>
                  </w:divBdr>
                  <w:divsChild>
                    <w:div w:id="392852008">
                      <w:marLeft w:val="0"/>
                      <w:marRight w:val="0"/>
                      <w:marTop w:val="0"/>
                      <w:marBottom w:val="0"/>
                      <w:divBdr>
                        <w:top w:val="none" w:sz="0" w:space="0" w:color="auto"/>
                        <w:left w:val="none" w:sz="0" w:space="0" w:color="auto"/>
                        <w:bottom w:val="none" w:sz="0" w:space="0" w:color="auto"/>
                        <w:right w:val="none" w:sz="0" w:space="0" w:color="auto"/>
                      </w:divBdr>
                    </w:div>
                  </w:divsChild>
                </w:div>
                <w:div w:id="651446852">
                  <w:marLeft w:val="0"/>
                  <w:marRight w:val="0"/>
                  <w:marTop w:val="0"/>
                  <w:marBottom w:val="0"/>
                  <w:divBdr>
                    <w:top w:val="none" w:sz="0" w:space="0" w:color="auto"/>
                    <w:left w:val="none" w:sz="0" w:space="0" w:color="auto"/>
                    <w:bottom w:val="none" w:sz="0" w:space="0" w:color="auto"/>
                    <w:right w:val="none" w:sz="0" w:space="0" w:color="auto"/>
                  </w:divBdr>
                  <w:divsChild>
                    <w:div w:id="1222402536">
                      <w:marLeft w:val="0"/>
                      <w:marRight w:val="0"/>
                      <w:marTop w:val="0"/>
                      <w:marBottom w:val="0"/>
                      <w:divBdr>
                        <w:top w:val="none" w:sz="0" w:space="0" w:color="auto"/>
                        <w:left w:val="none" w:sz="0" w:space="0" w:color="auto"/>
                        <w:bottom w:val="none" w:sz="0" w:space="0" w:color="auto"/>
                        <w:right w:val="none" w:sz="0" w:space="0" w:color="auto"/>
                      </w:divBdr>
                    </w:div>
                  </w:divsChild>
                </w:div>
                <w:div w:id="748386840">
                  <w:marLeft w:val="0"/>
                  <w:marRight w:val="0"/>
                  <w:marTop w:val="0"/>
                  <w:marBottom w:val="0"/>
                  <w:divBdr>
                    <w:top w:val="none" w:sz="0" w:space="0" w:color="auto"/>
                    <w:left w:val="none" w:sz="0" w:space="0" w:color="auto"/>
                    <w:bottom w:val="none" w:sz="0" w:space="0" w:color="auto"/>
                    <w:right w:val="none" w:sz="0" w:space="0" w:color="auto"/>
                  </w:divBdr>
                  <w:divsChild>
                    <w:div w:id="61098086">
                      <w:marLeft w:val="0"/>
                      <w:marRight w:val="0"/>
                      <w:marTop w:val="0"/>
                      <w:marBottom w:val="0"/>
                      <w:divBdr>
                        <w:top w:val="none" w:sz="0" w:space="0" w:color="auto"/>
                        <w:left w:val="none" w:sz="0" w:space="0" w:color="auto"/>
                        <w:bottom w:val="none" w:sz="0" w:space="0" w:color="auto"/>
                        <w:right w:val="none" w:sz="0" w:space="0" w:color="auto"/>
                      </w:divBdr>
                    </w:div>
                    <w:div w:id="85225727">
                      <w:marLeft w:val="0"/>
                      <w:marRight w:val="0"/>
                      <w:marTop w:val="0"/>
                      <w:marBottom w:val="0"/>
                      <w:divBdr>
                        <w:top w:val="none" w:sz="0" w:space="0" w:color="auto"/>
                        <w:left w:val="none" w:sz="0" w:space="0" w:color="auto"/>
                        <w:bottom w:val="none" w:sz="0" w:space="0" w:color="auto"/>
                        <w:right w:val="none" w:sz="0" w:space="0" w:color="auto"/>
                      </w:divBdr>
                    </w:div>
                    <w:div w:id="164324620">
                      <w:marLeft w:val="0"/>
                      <w:marRight w:val="0"/>
                      <w:marTop w:val="0"/>
                      <w:marBottom w:val="0"/>
                      <w:divBdr>
                        <w:top w:val="none" w:sz="0" w:space="0" w:color="auto"/>
                        <w:left w:val="none" w:sz="0" w:space="0" w:color="auto"/>
                        <w:bottom w:val="none" w:sz="0" w:space="0" w:color="auto"/>
                        <w:right w:val="none" w:sz="0" w:space="0" w:color="auto"/>
                      </w:divBdr>
                    </w:div>
                    <w:div w:id="341516109">
                      <w:marLeft w:val="0"/>
                      <w:marRight w:val="0"/>
                      <w:marTop w:val="0"/>
                      <w:marBottom w:val="0"/>
                      <w:divBdr>
                        <w:top w:val="none" w:sz="0" w:space="0" w:color="auto"/>
                        <w:left w:val="none" w:sz="0" w:space="0" w:color="auto"/>
                        <w:bottom w:val="none" w:sz="0" w:space="0" w:color="auto"/>
                        <w:right w:val="none" w:sz="0" w:space="0" w:color="auto"/>
                      </w:divBdr>
                    </w:div>
                    <w:div w:id="589588347">
                      <w:marLeft w:val="0"/>
                      <w:marRight w:val="0"/>
                      <w:marTop w:val="0"/>
                      <w:marBottom w:val="0"/>
                      <w:divBdr>
                        <w:top w:val="none" w:sz="0" w:space="0" w:color="auto"/>
                        <w:left w:val="none" w:sz="0" w:space="0" w:color="auto"/>
                        <w:bottom w:val="none" w:sz="0" w:space="0" w:color="auto"/>
                        <w:right w:val="none" w:sz="0" w:space="0" w:color="auto"/>
                      </w:divBdr>
                    </w:div>
                    <w:div w:id="629551508">
                      <w:marLeft w:val="0"/>
                      <w:marRight w:val="0"/>
                      <w:marTop w:val="0"/>
                      <w:marBottom w:val="0"/>
                      <w:divBdr>
                        <w:top w:val="none" w:sz="0" w:space="0" w:color="auto"/>
                        <w:left w:val="none" w:sz="0" w:space="0" w:color="auto"/>
                        <w:bottom w:val="none" w:sz="0" w:space="0" w:color="auto"/>
                        <w:right w:val="none" w:sz="0" w:space="0" w:color="auto"/>
                      </w:divBdr>
                    </w:div>
                    <w:div w:id="870529675">
                      <w:marLeft w:val="0"/>
                      <w:marRight w:val="0"/>
                      <w:marTop w:val="0"/>
                      <w:marBottom w:val="0"/>
                      <w:divBdr>
                        <w:top w:val="none" w:sz="0" w:space="0" w:color="auto"/>
                        <w:left w:val="none" w:sz="0" w:space="0" w:color="auto"/>
                        <w:bottom w:val="none" w:sz="0" w:space="0" w:color="auto"/>
                        <w:right w:val="none" w:sz="0" w:space="0" w:color="auto"/>
                      </w:divBdr>
                    </w:div>
                    <w:div w:id="953513442">
                      <w:marLeft w:val="0"/>
                      <w:marRight w:val="0"/>
                      <w:marTop w:val="0"/>
                      <w:marBottom w:val="0"/>
                      <w:divBdr>
                        <w:top w:val="none" w:sz="0" w:space="0" w:color="auto"/>
                        <w:left w:val="none" w:sz="0" w:space="0" w:color="auto"/>
                        <w:bottom w:val="none" w:sz="0" w:space="0" w:color="auto"/>
                        <w:right w:val="none" w:sz="0" w:space="0" w:color="auto"/>
                      </w:divBdr>
                    </w:div>
                    <w:div w:id="1028750843">
                      <w:marLeft w:val="0"/>
                      <w:marRight w:val="0"/>
                      <w:marTop w:val="0"/>
                      <w:marBottom w:val="0"/>
                      <w:divBdr>
                        <w:top w:val="none" w:sz="0" w:space="0" w:color="auto"/>
                        <w:left w:val="none" w:sz="0" w:space="0" w:color="auto"/>
                        <w:bottom w:val="none" w:sz="0" w:space="0" w:color="auto"/>
                        <w:right w:val="none" w:sz="0" w:space="0" w:color="auto"/>
                      </w:divBdr>
                    </w:div>
                    <w:div w:id="1331713847">
                      <w:marLeft w:val="0"/>
                      <w:marRight w:val="0"/>
                      <w:marTop w:val="0"/>
                      <w:marBottom w:val="0"/>
                      <w:divBdr>
                        <w:top w:val="none" w:sz="0" w:space="0" w:color="auto"/>
                        <w:left w:val="none" w:sz="0" w:space="0" w:color="auto"/>
                        <w:bottom w:val="none" w:sz="0" w:space="0" w:color="auto"/>
                        <w:right w:val="none" w:sz="0" w:space="0" w:color="auto"/>
                      </w:divBdr>
                    </w:div>
                    <w:div w:id="1663047186">
                      <w:marLeft w:val="0"/>
                      <w:marRight w:val="0"/>
                      <w:marTop w:val="0"/>
                      <w:marBottom w:val="0"/>
                      <w:divBdr>
                        <w:top w:val="none" w:sz="0" w:space="0" w:color="auto"/>
                        <w:left w:val="none" w:sz="0" w:space="0" w:color="auto"/>
                        <w:bottom w:val="none" w:sz="0" w:space="0" w:color="auto"/>
                        <w:right w:val="none" w:sz="0" w:space="0" w:color="auto"/>
                      </w:divBdr>
                    </w:div>
                    <w:div w:id="1802305864">
                      <w:marLeft w:val="0"/>
                      <w:marRight w:val="0"/>
                      <w:marTop w:val="0"/>
                      <w:marBottom w:val="0"/>
                      <w:divBdr>
                        <w:top w:val="none" w:sz="0" w:space="0" w:color="auto"/>
                        <w:left w:val="none" w:sz="0" w:space="0" w:color="auto"/>
                        <w:bottom w:val="none" w:sz="0" w:space="0" w:color="auto"/>
                        <w:right w:val="none" w:sz="0" w:space="0" w:color="auto"/>
                      </w:divBdr>
                    </w:div>
                    <w:div w:id="1860582979">
                      <w:marLeft w:val="0"/>
                      <w:marRight w:val="0"/>
                      <w:marTop w:val="0"/>
                      <w:marBottom w:val="0"/>
                      <w:divBdr>
                        <w:top w:val="none" w:sz="0" w:space="0" w:color="auto"/>
                        <w:left w:val="none" w:sz="0" w:space="0" w:color="auto"/>
                        <w:bottom w:val="none" w:sz="0" w:space="0" w:color="auto"/>
                        <w:right w:val="none" w:sz="0" w:space="0" w:color="auto"/>
                      </w:divBdr>
                    </w:div>
                  </w:divsChild>
                </w:div>
                <w:div w:id="992871855">
                  <w:marLeft w:val="0"/>
                  <w:marRight w:val="0"/>
                  <w:marTop w:val="0"/>
                  <w:marBottom w:val="0"/>
                  <w:divBdr>
                    <w:top w:val="none" w:sz="0" w:space="0" w:color="auto"/>
                    <w:left w:val="none" w:sz="0" w:space="0" w:color="auto"/>
                    <w:bottom w:val="none" w:sz="0" w:space="0" w:color="auto"/>
                    <w:right w:val="none" w:sz="0" w:space="0" w:color="auto"/>
                  </w:divBdr>
                  <w:divsChild>
                    <w:div w:id="1631283712">
                      <w:marLeft w:val="0"/>
                      <w:marRight w:val="0"/>
                      <w:marTop w:val="0"/>
                      <w:marBottom w:val="0"/>
                      <w:divBdr>
                        <w:top w:val="none" w:sz="0" w:space="0" w:color="auto"/>
                        <w:left w:val="none" w:sz="0" w:space="0" w:color="auto"/>
                        <w:bottom w:val="none" w:sz="0" w:space="0" w:color="auto"/>
                        <w:right w:val="none" w:sz="0" w:space="0" w:color="auto"/>
                      </w:divBdr>
                    </w:div>
                  </w:divsChild>
                </w:div>
                <w:div w:id="1059284731">
                  <w:marLeft w:val="0"/>
                  <w:marRight w:val="0"/>
                  <w:marTop w:val="0"/>
                  <w:marBottom w:val="0"/>
                  <w:divBdr>
                    <w:top w:val="none" w:sz="0" w:space="0" w:color="auto"/>
                    <w:left w:val="none" w:sz="0" w:space="0" w:color="auto"/>
                    <w:bottom w:val="none" w:sz="0" w:space="0" w:color="auto"/>
                    <w:right w:val="none" w:sz="0" w:space="0" w:color="auto"/>
                  </w:divBdr>
                  <w:divsChild>
                    <w:div w:id="2115589991">
                      <w:marLeft w:val="0"/>
                      <w:marRight w:val="0"/>
                      <w:marTop w:val="0"/>
                      <w:marBottom w:val="0"/>
                      <w:divBdr>
                        <w:top w:val="none" w:sz="0" w:space="0" w:color="auto"/>
                        <w:left w:val="none" w:sz="0" w:space="0" w:color="auto"/>
                        <w:bottom w:val="none" w:sz="0" w:space="0" w:color="auto"/>
                        <w:right w:val="none" w:sz="0" w:space="0" w:color="auto"/>
                      </w:divBdr>
                    </w:div>
                  </w:divsChild>
                </w:div>
                <w:div w:id="1072388994">
                  <w:marLeft w:val="0"/>
                  <w:marRight w:val="0"/>
                  <w:marTop w:val="0"/>
                  <w:marBottom w:val="0"/>
                  <w:divBdr>
                    <w:top w:val="none" w:sz="0" w:space="0" w:color="auto"/>
                    <w:left w:val="none" w:sz="0" w:space="0" w:color="auto"/>
                    <w:bottom w:val="none" w:sz="0" w:space="0" w:color="auto"/>
                    <w:right w:val="none" w:sz="0" w:space="0" w:color="auto"/>
                  </w:divBdr>
                  <w:divsChild>
                    <w:div w:id="215944121">
                      <w:marLeft w:val="0"/>
                      <w:marRight w:val="0"/>
                      <w:marTop w:val="0"/>
                      <w:marBottom w:val="0"/>
                      <w:divBdr>
                        <w:top w:val="none" w:sz="0" w:space="0" w:color="auto"/>
                        <w:left w:val="none" w:sz="0" w:space="0" w:color="auto"/>
                        <w:bottom w:val="none" w:sz="0" w:space="0" w:color="auto"/>
                        <w:right w:val="none" w:sz="0" w:space="0" w:color="auto"/>
                      </w:divBdr>
                    </w:div>
                  </w:divsChild>
                </w:div>
                <w:div w:id="1112288099">
                  <w:marLeft w:val="0"/>
                  <w:marRight w:val="0"/>
                  <w:marTop w:val="0"/>
                  <w:marBottom w:val="0"/>
                  <w:divBdr>
                    <w:top w:val="none" w:sz="0" w:space="0" w:color="auto"/>
                    <w:left w:val="none" w:sz="0" w:space="0" w:color="auto"/>
                    <w:bottom w:val="none" w:sz="0" w:space="0" w:color="auto"/>
                    <w:right w:val="none" w:sz="0" w:space="0" w:color="auto"/>
                  </w:divBdr>
                  <w:divsChild>
                    <w:div w:id="9646669">
                      <w:marLeft w:val="0"/>
                      <w:marRight w:val="0"/>
                      <w:marTop w:val="0"/>
                      <w:marBottom w:val="0"/>
                      <w:divBdr>
                        <w:top w:val="none" w:sz="0" w:space="0" w:color="auto"/>
                        <w:left w:val="none" w:sz="0" w:space="0" w:color="auto"/>
                        <w:bottom w:val="none" w:sz="0" w:space="0" w:color="auto"/>
                        <w:right w:val="none" w:sz="0" w:space="0" w:color="auto"/>
                      </w:divBdr>
                    </w:div>
                  </w:divsChild>
                </w:div>
                <w:div w:id="1320692409">
                  <w:marLeft w:val="0"/>
                  <w:marRight w:val="0"/>
                  <w:marTop w:val="0"/>
                  <w:marBottom w:val="0"/>
                  <w:divBdr>
                    <w:top w:val="none" w:sz="0" w:space="0" w:color="auto"/>
                    <w:left w:val="none" w:sz="0" w:space="0" w:color="auto"/>
                    <w:bottom w:val="none" w:sz="0" w:space="0" w:color="auto"/>
                    <w:right w:val="none" w:sz="0" w:space="0" w:color="auto"/>
                  </w:divBdr>
                  <w:divsChild>
                    <w:div w:id="1292135150">
                      <w:marLeft w:val="0"/>
                      <w:marRight w:val="0"/>
                      <w:marTop w:val="0"/>
                      <w:marBottom w:val="0"/>
                      <w:divBdr>
                        <w:top w:val="none" w:sz="0" w:space="0" w:color="auto"/>
                        <w:left w:val="none" w:sz="0" w:space="0" w:color="auto"/>
                        <w:bottom w:val="none" w:sz="0" w:space="0" w:color="auto"/>
                        <w:right w:val="none" w:sz="0" w:space="0" w:color="auto"/>
                      </w:divBdr>
                    </w:div>
                  </w:divsChild>
                </w:div>
                <w:div w:id="1465729232">
                  <w:marLeft w:val="0"/>
                  <w:marRight w:val="0"/>
                  <w:marTop w:val="0"/>
                  <w:marBottom w:val="0"/>
                  <w:divBdr>
                    <w:top w:val="none" w:sz="0" w:space="0" w:color="auto"/>
                    <w:left w:val="none" w:sz="0" w:space="0" w:color="auto"/>
                    <w:bottom w:val="none" w:sz="0" w:space="0" w:color="auto"/>
                    <w:right w:val="none" w:sz="0" w:space="0" w:color="auto"/>
                  </w:divBdr>
                  <w:divsChild>
                    <w:div w:id="739404366">
                      <w:marLeft w:val="0"/>
                      <w:marRight w:val="0"/>
                      <w:marTop w:val="0"/>
                      <w:marBottom w:val="0"/>
                      <w:divBdr>
                        <w:top w:val="none" w:sz="0" w:space="0" w:color="auto"/>
                        <w:left w:val="none" w:sz="0" w:space="0" w:color="auto"/>
                        <w:bottom w:val="none" w:sz="0" w:space="0" w:color="auto"/>
                        <w:right w:val="none" w:sz="0" w:space="0" w:color="auto"/>
                      </w:divBdr>
                    </w:div>
                  </w:divsChild>
                </w:div>
                <w:div w:id="1522891280">
                  <w:marLeft w:val="0"/>
                  <w:marRight w:val="0"/>
                  <w:marTop w:val="0"/>
                  <w:marBottom w:val="0"/>
                  <w:divBdr>
                    <w:top w:val="none" w:sz="0" w:space="0" w:color="auto"/>
                    <w:left w:val="none" w:sz="0" w:space="0" w:color="auto"/>
                    <w:bottom w:val="none" w:sz="0" w:space="0" w:color="auto"/>
                    <w:right w:val="none" w:sz="0" w:space="0" w:color="auto"/>
                  </w:divBdr>
                  <w:divsChild>
                    <w:div w:id="1428889434">
                      <w:marLeft w:val="0"/>
                      <w:marRight w:val="0"/>
                      <w:marTop w:val="0"/>
                      <w:marBottom w:val="0"/>
                      <w:divBdr>
                        <w:top w:val="none" w:sz="0" w:space="0" w:color="auto"/>
                        <w:left w:val="none" w:sz="0" w:space="0" w:color="auto"/>
                        <w:bottom w:val="none" w:sz="0" w:space="0" w:color="auto"/>
                        <w:right w:val="none" w:sz="0" w:space="0" w:color="auto"/>
                      </w:divBdr>
                    </w:div>
                  </w:divsChild>
                </w:div>
                <w:div w:id="1565602607">
                  <w:marLeft w:val="0"/>
                  <w:marRight w:val="0"/>
                  <w:marTop w:val="0"/>
                  <w:marBottom w:val="0"/>
                  <w:divBdr>
                    <w:top w:val="none" w:sz="0" w:space="0" w:color="auto"/>
                    <w:left w:val="none" w:sz="0" w:space="0" w:color="auto"/>
                    <w:bottom w:val="none" w:sz="0" w:space="0" w:color="auto"/>
                    <w:right w:val="none" w:sz="0" w:space="0" w:color="auto"/>
                  </w:divBdr>
                  <w:divsChild>
                    <w:div w:id="1466848224">
                      <w:marLeft w:val="0"/>
                      <w:marRight w:val="0"/>
                      <w:marTop w:val="0"/>
                      <w:marBottom w:val="0"/>
                      <w:divBdr>
                        <w:top w:val="none" w:sz="0" w:space="0" w:color="auto"/>
                        <w:left w:val="none" w:sz="0" w:space="0" w:color="auto"/>
                        <w:bottom w:val="none" w:sz="0" w:space="0" w:color="auto"/>
                        <w:right w:val="none" w:sz="0" w:space="0" w:color="auto"/>
                      </w:divBdr>
                    </w:div>
                  </w:divsChild>
                </w:div>
                <w:div w:id="1682513176">
                  <w:marLeft w:val="0"/>
                  <w:marRight w:val="0"/>
                  <w:marTop w:val="0"/>
                  <w:marBottom w:val="0"/>
                  <w:divBdr>
                    <w:top w:val="none" w:sz="0" w:space="0" w:color="auto"/>
                    <w:left w:val="none" w:sz="0" w:space="0" w:color="auto"/>
                    <w:bottom w:val="none" w:sz="0" w:space="0" w:color="auto"/>
                    <w:right w:val="none" w:sz="0" w:space="0" w:color="auto"/>
                  </w:divBdr>
                  <w:divsChild>
                    <w:div w:id="60053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426581">
      <w:bodyDiv w:val="1"/>
      <w:marLeft w:val="0"/>
      <w:marRight w:val="0"/>
      <w:marTop w:val="0"/>
      <w:marBottom w:val="0"/>
      <w:divBdr>
        <w:top w:val="none" w:sz="0" w:space="0" w:color="auto"/>
        <w:left w:val="none" w:sz="0" w:space="0" w:color="auto"/>
        <w:bottom w:val="none" w:sz="0" w:space="0" w:color="auto"/>
        <w:right w:val="none" w:sz="0" w:space="0" w:color="auto"/>
      </w:divBdr>
    </w:div>
    <w:div w:id="315452201">
      <w:bodyDiv w:val="1"/>
      <w:marLeft w:val="0"/>
      <w:marRight w:val="0"/>
      <w:marTop w:val="0"/>
      <w:marBottom w:val="0"/>
      <w:divBdr>
        <w:top w:val="none" w:sz="0" w:space="0" w:color="auto"/>
        <w:left w:val="none" w:sz="0" w:space="0" w:color="auto"/>
        <w:bottom w:val="none" w:sz="0" w:space="0" w:color="auto"/>
        <w:right w:val="none" w:sz="0" w:space="0" w:color="auto"/>
      </w:divBdr>
      <w:divsChild>
        <w:div w:id="2088378047">
          <w:marLeft w:val="0"/>
          <w:marRight w:val="0"/>
          <w:marTop w:val="0"/>
          <w:marBottom w:val="0"/>
          <w:divBdr>
            <w:top w:val="none" w:sz="0" w:space="0" w:color="auto"/>
            <w:left w:val="none" w:sz="0" w:space="0" w:color="auto"/>
            <w:bottom w:val="none" w:sz="0" w:space="0" w:color="auto"/>
            <w:right w:val="none" w:sz="0" w:space="0" w:color="auto"/>
          </w:divBdr>
        </w:div>
      </w:divsChild>
    </w:div>
    <w:div w:id="354890887">
      <w:bodyDiv w:val="1"/>
      <w:marLeft w:val="0"/>
      <w:marRight w:val="0"/>
      <w:marTop w:val="0"/>
      <w:marBottom w:val="0"/>
      <w:divBdr>
        <w:top w:val="none" w:sz="0" w:space="0" w:color="auto"/>
        <w:left w:val="none" w:sz="0" w:space="0" w:color="auto"/>
        <w:bottom w:val="none" w:sz="0" w:space="0" w:color="auto"/>
        <w:right w:val="none" w:sz="0" w:space="0" w:color="auto"/>
      </w:divBdr>
    </w:div>
    <w:div w:id="409037251">
      <w:bodyDiv w:val="1"/>
      <w:marLeft w:val="0"/>
      <w:marRight w:val="0"/>
      <w:marTop w:val="0"/>
      <w:marBottom w:val="0"/>
      <w:divBdr>
        <w:top w:val="none" w:sz="0" w:space="0" w:color="auto"/>
        <w:left w:val="none" w:sz="0" w:space="0" w:color="auto"/>
        <w:bottom w:val="none" w:sz="0" w:space="0" w:color="auto"/>
        <w:right w:val="none" w:sz="0" w:space="0" w:color="auto"/>
      </w:divBdr>
    </w:div>
    <w:div w:id="425735335">
      <w:bodyDiv w:val="1"/>
      <w:marLeft w:val="0"/>
      <w:marRight w:val="0"/>
      <w:marTop w:val="0"/>
      <w:marBottom w:val="0"/>
      <w:divBdr>
        <w:top w:val="none" w:sz="0" w:space="0" w:color="auto"/>
        <w:left w:val="none" w:sz="0" w:space="0" w:color="auto"/>
        <w:bottom w:val="none" w:sz="0" w:space="0" w:color="auto"/>
        <w:right w:val="none" w:sz="0" w:space="0" w:color="auto"/>
      </w:divBdr>
    </w:div>
    <w:div w:id="575629588">
      <w:bodyDiv w:val="1"/>
      <w:marLeft w:val="0"/>
      <w:marRight w:val="0"/>
      <w:marTop w:val="0"/>
      <w:marBottom w:val="0"/>
      <w:divBdr>
        <w:top w:val="none" w:sz="0" w:space="0" w:color="auto"/>
        <w:left w:val="none" w:sz="0" w:space="0" w:color="auto"/>
        <w:bottom w:val="none" w:sz="0" w:space="0" w:color="auto"/>
        <w:right w:val="none" w:sz="0" w:space="0" w:color="auto"/>
      </w:divBdr>
    </w:div>
    <w:div w:id="581791780">
      <w:bodyDiv w:val="1"/>
      <w:marLeft w:val="0"/>
      <w:marRight w:val="0"/>
      <w:marTop w:val="0"/>
      <w:marBottom w:val="0"/>
      <w:divBdr>
        <w:top w:val="none" w:sz="0" w:space="0" w:color="auto"/>
        <w:left w:val="none" w:sz="0" w:space="0" w:color="auto"/>
        <w:bottom w:val="none" w:sz="0" w:space="0" w:color="auto"/>
        <w:right w:val="none" w:sz="0" w:space="0" w:color="auto"/>
      </w:divBdr>
    </w:div>
    <w:div w:id="644702756">
      <w:bodyDiv w:val="1"/>
      <w:marLeft w:val="0"/>
      <w:marRight w:val="0"/>
      <w:marTop w:val="0"/>
      <w:marBottom w:val="0"/>
      <w:divBdr>
        <w:top w:val="none" w:sz="0" w:space="0" w:color="auto"/>
        <w:left w:val="none" w:sz="0" w:space="0" w:color="auto"/>
        <w:bottom w:val="none" w:sz="0" w:space="0" w:color="auto"/>
        <w:right w:val="none" w:sz="0" w:space="0" w:color="auto"/>
      </w:divBdr>
      <w:divsChild>
        <w:div w:id="111092923">
          <w:marLeft w:val="0"/>
          <w:marRight w:val="0"/>
          <w:marTop w:val="0"/>
          <w:marBottom w:val="0"/>
          <w:divBdr>
            <w:top w:val="none" w:sz="0" w:space="0" w:color="auto"/>
            <w:left w:val="none" w:sz="0" w:space="0" w:color="auto"/>
            <w:bottom w:val="none" w:sz="0" w:space="0" w:color="auto"/>
            <w:right w:val="none" w:sz="0" w:space="0" w:color="auto"/>
          </w:divBdr>
          <w:divsChild>
            <w:div w:id="1790541810">
              <w:marLeft w:val="0"/>
              <w:marRight w:val="0"/>
              <w:marTop w:val="30"/>
              <w:marBottom w:val="30"/>
              <w:divBdr>
                <w:top w:val="none" w:sz="0" w:space="0" w:color="auto"/>
                <w:left w:val="none" w:sz="0" w:space="0" w:color="auto"/>
                <w:bottom w:val="none" w:sz="0" w:space="0" w:color="auto"/>
                <w:right w:val="none" w:sz="0" w:space="0" w:color="auto"/>
              </w:divBdr>
              <w:divsChild>
                <w:div w:id="38290290">
                  <w:marLeft w:val="0"/>
                  <w:marRight w:val="0"/>
                  <w:marTop w:val="0"/>
                  <w:marBottom w:val="0"/>
                  <w:divBdr>
                    <w:top w:val="none" w:sz="0" w:space="0" w:color="auto"/>
                    <w:left w:val="none" w:sz="0" w:space="0" w:color="auto"/>
                    <w:bottom w:val="none" w:sz="0" w:space="0" w:color="auto"/>
                    <w:right w:val="none" w:sz="0" w:space="0" w:color="auto"/>
                  </w:divBdr>
                  <w:divsChild>
                    <w:div w:id="1785691702">
                      <w:marLeft w:val="0"/>
                      <w:marRight w:val="0"/>
                      <w:marTop w:val="0"/>
                      <w:marBottom w:val="0"/>
                      <w:divBdr>
                        <w:top w:val="none" w:sz="0" w:space="0" w:color="auto"/>
                        <w:left w:val="none" w:sz="0" w:space="0" w:color="auto"/>
                        <w:bottom w:val="none" w:sz="0" w:space="0" w:color="auto"/>
                        <w:right w:val="none" w:sz="0" w:space="0" w:color="auto"/>
                      </w:divBdr>
                    </w:div>
                  </w:divsChild>
                </w:div>
                <w:div w:id="42946947">
                  <w:marLeft w:val="0"/>
                  <w:marRight w:val="0"/>
                  <w:marTop w:val="0"/>
                  <w:marBottom w:val="0"/>
                  <w:divBdr>
                    <w:top w:val="none" w:sz="0" w:space="0" w:color="auto"/>
                    <w:left w:val="none" w:sz="0" w:space="0" w:color="auto"/>
                    <w:bottom w:val="none" w:sz="0" w:space="0" w:color="auto"/>
                    <w:right w:val="none" w:sz="0" w:space="0" w:color="auto"/>
                  </w:divBdr>
                  <w:divsChild>
                    <w:div w:id="1328941003">
                      <w:marLeft w:val="0"/>
                      <w:marRight w:val="0"/>
                      <w:marTop w:val="0"/>
                      <w:marBottom w:val="0"/>
                      <w:divBdr>
                        <w:top w:val="none" w:sz="0" w:space="0" w:color="auto"/>
                        <w:left w:val="none" w:sz="0" w:space="0" w:color="auto"/>
                        <w:bottom w:val="none" w:sz="0" w:space="0" w:color="auto"/>
                        <w:right w:val="none" w:sz="0" w:space="0" w:color="auto"/>
                      </w:divBdr>
                    </w:div>
                  </w:divsChild>
                </w:div>
                <w:div w:id="283079245">
                  <w:marLeft w:val="0"/>
                  <w:marRight w:val="0"/>
                  <w:marTop w:val="0"/>
                  <w:marBottom w:val="0"/>
                  <w:divBdr>
                    <w:top w:val="none" w:sz="0" w:space="0" w:color="auto"/>
                    <w:left w:val="none" w:sz="0" w:space="0" w:color="auto"/>
                    <w:bottom w:val="none" w:sz="0" w:space="0" w:color="auto"/>
                    <w:right w:val="none" w:sz="0" w:space="0" w:color="auto"/>
                  </w:divBdr>
                  <w:divsChild>
                    <w:div w:id="1815097835">
                      <w:marLeft w:val="0"/>
                      <w:marRight w:val="0"/>
                      <w:marTop w:val="0"/>
                      <w:marBottom w:val="0"/>
                      <w:divBdr>
                        <w:top w:val="none" w:sz="0" w:space="0" w:color="auto"/>
                        <w:left w:val="none" w:sz="0" w:space="0" w:color="auto"/>
                        <w:bottom w:val="none" w:sz="0" w:space="0" w:color="auto"/>
                        <w:right w:val="none" w:sz="0" w:space="0" w:color="auto"/>
                      </w:divBdr>
                    </w:div>
                  </w:divsChild>
                </w:div>
                <w:div w:id="376246053">
                  <w:marLeft w:val="0"/>
                  <w:marRight w:val="0"/>
                  <w:marTop w:val="0"/>
                  <w:marBottom w:val="0"/>
                  <w:divBdr>
                    <w:top w:val="none" w:sz="0" w:space="0" w:color="auto"/>
                    <w:left w:val="none" w:sz="0" w:space="0" w:color="auto"/>
                    <w:bottom w:val="none" w:sz="0" w:space="0" w:color="auto"/>
                    <w:right w:val="none" w:sz="0" w:space="0" w:color="auto"/>
                  </w:divBdr>
                  <w:divsChild>
                    <w:div w:id="2073962473">
                      <w:marLeft w:val="0"/>
                      <w:marRight w:val="0"/>
                      <w:marTop w:val="0"/>
                      <w:marBottom w:val="0"/>
                      <w:divBdr>
                        <w:top w:val="none" w:sz="0" w:space="0" w:color="auto"/>
                        <w:left w:val="none" w:sz="0" w:space="0" w:color="auto"/>
                        <w:bottom w:val="none" w:sz="0" w:space="0" w:color="auto"/>
                        <w:right w:val="none" w:sz="0" w:space="0" w:color="auto"/>
                      </w:divBdr>
                    </w:div>
                  </w:divsChild>
                </w:div>
                <w:div w:id="578633052">
                  <w:marLeft w:val="0"/>
                  <w:marRight w:val="0"/>
                  <w:marTop w:val="0"/>
                  <w:marBottom w:val="0"/>
                  <w:divBdr>
                    <w:top w:val="none" w:sz="0" w:space="0" w:color="auto"/>
                    <w:left w:val="none" w:sz="0" w:space="0" w:color="auto"/>
                    <w:bottom w:val="none" w:sz="0" w:space="0" w:color="auto"/>
                    <w:right w:val="none" w:sz="0" w:space="0" w:color="auto"/>
                  </w:divBdr>
                  <w:divsChild>
                    <w:div w:id="1087381083">
                      <w:marLeft w:val="0"/>
                      <w:marRight w:val="0"/>
                      <w:marTop w:val="0"/>
                      <w:marBottom w:val="0"/>
                      <w:divBdr>
                        <w:top w:val="none" w:sz="0" w:space="0" w:color="auto"/>
                        <w:left w:val="none" w:sz="0" w:space="0" w:color="auto"/>
                        <w:bottom w:val="none" w:sz="0" w:space="0" w:color="auto"/>
                        <w:right w:val="none" w:sz="0" w:space="0" w:color="auto"/>
                      </w:divBdr>
                    </w:div>
                  </w:divsChild>
                </w:div>
                <w:div w:id="643387012">
                  <w:marLeft w:val="0"/>
                  <w:marRight w:val="0"/>
                  <w:marTop w:val="0"/>
                  <w:marBottom w:val="0"/>
                  <w:divBdr>
                    <w:top w:val="none" w:sz="0" w:space="0" w:color="auto"/>
                    <w:left w:val="none" w:sz="0" w:space="0" w:color="auto"/>
                    <w:bottom w:val="none" w:sz="0" w:space="0" w:color="auto"/>
                    <w:right w:val="none" w:sz="0" w:space="0" w:color="auto"/>
                  </w:divBdr>
                  <w:divsChild>
                    <w:div w:id="283655630">
                      <w:marLeft w:val="0"/>
                      <w:marRight w:val="0"/>
                      <w:marTop w:val="0"/>
                      <w:marBottom w:val="0"/>
                      <w:divBdr>
                        <w:top w:val="none" w:sz="0" w:space="0" w:color="auto"/>
                        <w:left w:val="none" w:sz="0" w:space="0" w:color="auto"/>
                        <w:bottom w:val="none" w:sz="0" w:space="0" w:color="auto"/>
                        <w:right w:val="none" w:sz="0" w:space="0" w:color="auto"/>
                      </w:divBdr>
                    </w:div>
                  </w:divsChild>
                </w:div>
                <w:div w:id="712002502">
                  <w:marLeft w:val="0"/>
                  <w:marRight w:val="0"/>
                  <w:marTop w:val="0"/>
                  <w:marBottom w:val="0"/>
                  <w:divBdr>
                    <w:top w:val="none" w:sz="0" w:space="0" w:color="auto"/>
                    <w:left w:val="none" w:sz="0" w:space="0" w:color="auto"/>
                    <w:bottom w:val="none" w:sz="0" w:space="0" w:color="auto"/>
                    <w:right w:val="none" w:sz="0" w:space="0" w:color="auto"/>
                  </w:divBdr>
                  <w:divsChild>
                    <w:div w:id="733746896">
                      <w:marLeft w:val="0"/>
                      <w:marRight w:val="0"/>
                      <w:marTop w:val="0"/>
                      <w:marBottom w:val="0"/>
                      <w:divBdr>
                        <w:top w:val="none" w:sz="0" w:space="0" w:color="auto"/>
                        <w:left w:val="none" w:sz="0" w:space="0" w:color="auto"/>
                        <w:bottom w:val="none" w:sz="0" w:space="0" w:color="auto"/>
                        <w:right w:val="none" w:sz="0" w:space="0" w:color="auto"/>
                      </w:divBdr>
                    </w:div>
                  </w:divsChild>
                </w:div>
                <w:div w:id="722145681">
                  <w:marLeft w:val="0"/>
                  <w:marRight w:val="0"/>
                  <w:marTop w:val="0"/>
                  <w:marBottom w:val="0"/>
                  <w:divBdr>
                    <w:top w:val="none" w:sz="0" w:space="0" w:color="auto"/>
                    <w:left w:val="none" w:sz="0" w:space="0" w:color="auto"/>
                    <w:bottom w:val="none" w:sz="0" w:space="0" w:color="auto"/>
                    <w:right w:val="none" w:sz="0" w:space="0" w:color="auto"/>
                  </w:divBdr>
                  <w:divsChild>
                    <w:div w:id="247079072">
                      <w:marLeft w:val="0"/>
                      <w:marRight w:val="0"/>
                      <w:marTop w:val="0"/>
                      <w:marBottom w:val="0"/>
                      <w:divBdr>
                        <w:top w:val="none" w:sz="0" w:space="0" w:color="auto"/>
                        <w:left w:val="none" w:sz="0" w:space="0" w:color="auto"/>
                        <w:bottom w:val="none" w:sz="0" w:space="0" w:color="auto"/>
                        <w:right w:val="none" w:sz="0" w:space="0" w:color="auto"/>
                      </w:divBdr>
                    </w:div>
                  </w:divsChild>
                </w:div>
                <w:div w:id="768551849">
                  <w:marLeft w:val="0"/>
                  <w:marRight w:val="0"/>
                  <w:marTop w:val="0"/>
                  <w:marBottom w:val="0"/>
                  <w:divBdr>
                    <w:top w:val="none" w:sz="0" w:space="0" w:color="auto"/>
                    <w:left w:val="none" w:sz="0" w:space="0" w:color="auto"/>
                    <w:bottom w:val="none" w:sz="0" w:space="0" w:color="auto"/>
                    <w:right w:val="none" w:sz="0" w:space="0" w:color="auto"/>
                  </w:divBdr>
                  <w:divsChild>
                    <w:div w:id="1609433539">
                      <w:marLeft w:val="0"/>
                      <w:marRight w:val="0"/>
                      <w:marTop w:val="0"/>
                      <w:marBottom w:val="0"/>
                      <w:divBdr>
                        <w:top w:val="none" w:sz="0" w:space="0" w:color="auto"/>
                        <w:left w:val="none" w:sz="0" w:space="0" w:color="auto"/>
                        <w:bottom w:val="none" w:sz="0" w:space="0" w:color="auto"/>
                        <w:right w:val="none" w:sz="0" w:space="0" w:color="auto"/>
                      </w:divBdr>
                    </w:div>
                  </w:divsChild>
                </w:div>
                <w:div w:id="770659008">
                  <w:marLeft w:val="0"/>
                  <w:marRight w:val="0"/>
                  <w:marTop w:val="0"/>
                  <w:marBottom w:val="0"/>
                  <w:divBdr>
                    <w:top w:val="none" w:sz="0" w:space="0" w:color="auto"/>
                    <w:left w:val="none" w:sz="0" w:space="0" w:color="auto"/>
                    <w:bottom w:val="none" w:sz="0" w:space="0" w:color="auto"/>
                    <w:right w:val="none" w:sz="0" w:space="0" w:color="auto"/>
                  </w:divBdr>
                  <w:divsChild>
                    <w:div w:id="473568362">
                      <w:marLeft w:val="0"/>
                      <w:marRight w:val="0"/>
                      <w:marTop w:val="0"/>
                      <w:marBottom w:val="0"/>
                      <w:divBdr>
                        <w:top w:val="none" w:sz="0" w:space="0" w:color="auto"/>
                        <w:left w:val="none" w:sz="0" w:space="0" w:color="auto"/>
                        <w:bottom w:val="none" w:sz="0" w:space="0" w:color="auto"/>
                        <w:right w:val="none" w:sz="0" w:space="0" w:color="auto"/>
                      </w:divBdr>
                    </w:div>
                  </w:divsChild>
                </w:div>
                <w:div w:id="789588035">
                  <w:marLeft w:val="0"/>
                  <w:marRight w:val="0"/>
                  <w:marTop w:val="0"/>
                  <w:marBottom w:val="0"/>
                  <w:divBdr>
                    <w:top w:val="none" w:sz="0" w:space="0" w:color="auto"/>
                    <w:left w:val="none" w:sz="0" w:space="0" w:color="auto"/>
                    <w:bottom w:val="none" w:sz="0" w:space="0" w:color="auto"/>
                    <w:right w:val="none" w:sz="0" w:space="0" w:color="auto"/>
                  </w:divBdr>
                  <w:divsChild>
                    <w:div w:id="1233849132">
                      <w:marLeft w:val="0"/>
                      <w:marRight w:val="0"/>
                      <w:marTop w:val="0"/>
                      <w:marBottom w:val="0"/>
                      <w:divBdr>
                        <w:top w:val="none" w:sz="0" w:space="0" w:color="auto"/>
                        <w:left w:val="none" w:sz="0" w:space="0" w:color="auto"/>
                        <w:bottom w:val="none" w:sz="0" w:space="0" w:color="auto"/>
                        <w:right w:val="none" w:sz="0" w:space="0" w:color="auto"/>
                      </w:divBdr>
                    </w:div>
                  </w:divsChild>
                </w:div>
                <w:div w:id="882212057">
                  <w:marLeft w:val="0"/>
                  <w:marRight w:val="0"/>
                  <w:marTop w:val="0"/>
                  <w:marBottom w:val="0"/>
                  <w:divBdr>
                    <w:top w:val="none" w:sz="0" w:space="0" w:color="auto"/>
                    <w:left w:val="none" w:sz="0" w:space="0" w:color="auto"/>
                    <w:bottom w:val="none" w:sz="0" w:space="0" w:color="auto"/>
                    <w:right w:val="none" w:sz="0" w:space="0" w:color="auto"/>
                  </w:divBdr>
                  <w:divsChild>
                    <w:div w:id="727343512">
                      <w:marLeft w:val="0"/>
                      <w:marRight w:val="0"/>
                      <w:marTop w:val="0"/>
                      <w:marBottom w:val="0"/>
                      <w:divBdr>
                        <w:top w:val="none" w:sz="0" w:space="0" w:color="auto"/>
                        <w:left w:val="none" w:sz="0" w:space="0" w:color="auto"/>
                        <w:bottom w:val="none" w:sz="0" w:space="0" w:color="auto"/>
                        <w:right w:val="none" w:sz="0" w:space="0" w:color="auto"/>
                      </w:divBdr>
                    </w:div>
                  </w:divsChild>
                </w:div>
                <w:div w:id="990597648">
                  <w:marLeft w:val="0"/>
                  <w:marRight w:val="0"/>
                  <w:marTop w:val="0"/>
                  <w:marBottom w:val="0"/>
                  <w:divBdr>
                    <w:top w:val="none" w:sz="0" w:space="0" w:color="auto"/>
                    <w:left w:val="none" w:sz="0" w:space="0" w:color="auto"/>
                    <w:bottom w:val="none" w:sz="0" w:space="0" w:color="auto"/>
                    <w:right w:val="none" w:sz="0" w:space="0" w:color="auto"/>
                  </w:divBdr>
                  <w:divsChild>
                    <w:div w:id="660155551">
                      <w:marLeft w:val="0"/>
                      <w:marRight w:val="0"/>
                      <w:marTop w:val="0"/>
                      <w:marBottom w:val="0"/>
                      <w:divBdr>
                        <w:top w:val="none" w:sz="0" w:space="0" w:color="auto"/>
                        <w:left w:val="none" w:sz="0" w:space="0" w:color="auto"/>
                        <w:bottom w:val="none" w:sz="0" w:space="0" w:color="auto"/>
                        <w:right w:val="none" w:sz="0" w:space="0" w:color="auto"/>
                      </w:divBdr>
                    </w:div>
                    <w:div w:id="800415810">
                      <w:marLeft w:val="0"/>
                      <w:marRight w:val="0"/>
                      <w:marTop w:val="0"/>
                      <w:marBottom w:val="0"/>
                      <w:divBdr>
                        <w:top w:val="none" w:sz="0" w:space="0" w:color="auto"/>
                        <w:left w:val="none" w:sz="0" w:space="0" w:color="auto"/>
                        <w:bottom w:val="none" w:sz="0" w:space="0" w:color="auto"/>
                        <w:right w:val="none" w:sz="0" w:space="0" w:color="auto"/>
                      </w:divBdr>
                    </w:div>
                    <w:div w:id="1191645753">
                      <w:marLeft w:val="0"/>
                      <w:marRight w:val="0"/>
                      <w:marTop w:val="0"/>
                      <w:marBottom w:val="0"/>
                      <w:divBdr>
                        <w:top w:val="none" w:sz="0" w:space="0" w:color="auto"/>
                        <w:left w:val="none" w:sz="0" w:space="0" w:color="auto"/>
                        <w:bottom w:val="none" w:sz="0" w:space="0" w:color="auto"/>
                        <w:right w:val="none" w:sz="0" w:space="0" w:color="auto"/>
                      </w:divBdr>
                    </w:div>
                    <w:div w:id="1655790543">
                      <w:marLeft w:val="0"/>
                      <w:marRight w:val="0"/>
                      <w:marTop w:val="0"/>
                      <w:marBottom w:val="0"/>
                      <w:divBdr>
                        <w:top w:val="none" w:sz="0" w:space="0" w:color="auto"/>
                        <w:left w:val="none" w:sz="0" w:space="0" w:color="auto"/>
                        <w:bottom w:val="none" w:sz="0" w:space="0" w:color="auto"/>
                        <w:right w:val="none" w:sz="0" w:space="0" w:color="auto"/>
                      </w:divBdr>
                    </w:div>
                    <w:div w:id="1757092020">
                      <w:marLeft w:val="0"/>
                      <w:marRight w:val="0"/>
                      <w:marTop w:val="0"/>
                      <w:marBottom w:val="0"/>
                      <w:divBdr>
                        <w:top w:val="none" w:sz="0" w:space="0" w:color="auto"/>
                        <w:left w:val="none" w:sz="0" w:space="0" w:color="auto"/>
                        <w:bottom w:val="none" w:sz="0" w:space="0" w:color="auto"/>
                        <w:right w:val="none" w:sz="0" w:space="0" w:color="auto"/>
                      </w:divBdr>
                    </w:div>
                  </w:divsChild>
                </w:div>
                <w:div w:id="1010067623">
                  <w:marLeft w:val="0"/>
                  <w:marRight w:val="0"/>
                  <w:marTop w:val="0"/>
                  <w:marBottom w:val="0"/>
                  <w:divBdr>
                    <w:top w:val="none" w:sz="0" w:space="0" w:color="auto"/>
                    <w:left w:val="none" w:sz="0" w:space="0" w:color="auto"/>
                    <w:bottom w:val="none" w:sz="0" w:space="0" w:color="auto"/>
                    <w:right w:val="none" w:sz="0" w:space="0" w:color="auto"/>
                  </w:divBdr>
                  <w:divsChild>
                    <w:div w:id="2028218102">
                      <w:marLeft w:val="0"/>
                      <w:marRight w:val="0"/>
                      <w:marTop w:val="0"/>
                      <w:marBottom w:val="0"/>
                      <w:divBdr>
                        <w:top w:val="none" w:sz="0" w:space="0" w:color="auto"/>
                        <w:left w:val="none" w:sz="0" w:space="0" w:color="auto"/>
                        <w:bottom w:val="none" w:sz="0" w:space="0" w:color="auto"/>
                        <w:right w:val="none" w:sz="0" w:space="0" w:color="auto"/>
                      </w:divBdr>
                    </w:div>
                  </w:divsChild>
                </w:div>
                <w:div w:id="1091196923">
                  <w:marLeft w:val="0"/>
                  <w:marRight w:val="0"/>
                  <w:marTop w:val="0"/>
                  <w:marBottom w:val="0"/>
                  <w:divBdr>
                    <w:top w:val="none" w:sz="0" w:space="0" w:color="auto"/>
                    <w:left w:val="none" w:sz="0" w:space="0" w:color="auto"/>
                    <w:bottom w:val="none" w:sz="0" w:space="0" w:color="auto"/>
                    <w:right w:val="none" w:sz="0" w:space="0" w:color="auto"/>
                  </w:divBdr>
                  <w:divsChild>
                    <w:div w:id="1744907849">
                      <w:marLeft w:val="0"/>
                      <w:marRight w:val="0"/>
                      <w:marTop w:val="0"/>
                      <w:marBottom w:val="0"/>
                      <w:divBdr>
                        <w:top w:val="none" w:sz="0" w:space="0" w:color="auto"/>
                        <w:left w:val="none" w:sz="0" w:space="0" w:color="auto"/>
                        <w:bottom w:val="none" w:sz="0" w:space="0" w:color="auto"/>
                        <w:right w:val="none" w:sz="0" w:space="0" w:color="auto"/>
                      </w:divBdr>
                    </w:div>
                  </w:divsChild>
                </w:div>
                <w:div w:id="1129976703">
                  <w:marLeft w:val="0"/>
                  <w:marRight w:val="0"/>
                  <w:marTop w:val="0"/>
                  <w:marBottom w:val="0"/>
                  <w:divBdr>
                    <w:top w:val="none" w:sz="0" w:space="0" w:color="auto"/>
                    <w:left w:val="none" w:sz="0" w:space="0" w:color="auto"/>
                    <w:bottom w:val="none" w:sz="0" w:space="0" w:color="auto"/>
                    <w:right w:val="none" w:sz="0" w:space="0" w:color="auto"/>
                  </w:divBdr>
                  <w:divsChild>
                    <w:div w:id="230621966">
                      <w:marLeft w:val="0"/>
                      <w:marRight w:val="0"/>
                      <w:marTop w:val="0"/>
                      <w:marBottom w:val="0"/>
                      <w:divBdr>
                        <w:top w:val="none" w:sz="0" w:space="0" w:color="auto"/>
                        <w:left w:val="none" w:sz="0" w:space="0" w:color="auto"/>
                        <w:bottom w:val="none" w:sz="0" w:space="0" w:color="auto"/>
                        <w:right w:val="none" w:sz="0" w:space="0" w:color="auto"/>
                      </w:divBdr>
                    </w:div>
                    <w:div w:id="666831092">
                      <w:marLeft w:val="0"/>
                      <w:marRight w:val="0"/>
                      <w:marTop w:val="0"/>
                      <w:marBottom w:val="0"/>
                      <w:divBdr>
                        <w:top w:val="none" w:sz="0" w:space="0" w:color="auto"/>
                        <w:left w:val="none" w:sz="0" w:space="0" w:color="auto"/>
                        <w:bottom w:val="none" w:sz="0" w:space="0" w:color="auto"/>
                        <w:right w:val="none" w:sz="0" w:space="0" w:color="auto"/>
                      </w:divBdr>
                    </w:div>
                    <w:div w:id="1131094020">
                      <w:marLeft w:val="0"/>
                      <w:marRight w:val="0"/>
                      <w:marTop w:val="0"/>
                      <w:marBottom w:val="0"/>
                      <w:divBdr>
                        <w:top w:val="none" w:sz="0" w:space="0" w:color="auto"/>
                        <w:left w:val="none" w:sz="0" w:space="0" w:color="auto"/>
                        <w:bottom w:val="none" w:sz="0" w:space="0" w:color="auto"/>
                        <w:right w:val="none" w:sz="0" w:space="0" w:color="auto"/>
                      </w:divBdr>
                    </w:div>
                    <w:div w:id="1238057235">
                      <w:marLeft w:val="0"/>
                      <w:marRight w:val="0"/>
                      <w:marTop w:val="0"/>
                      <w:marBottom w:val="0"/>
                      <w:divBdr>
                        <w:top w:val="none" w:sz="0" w:space="0" w:color="auto"/>
                        <w:left w:val="none" w:sz="0" w:space="0" w:color="auto"/>
                        <w:bottom w:val="none" w:sz="0" w:space="0" w:color="auto"/>
                        <w:right w:val="none" w:sz="0" w:space="0" w:color="auto"/>
                      </w:divBdr>
                    </w:div>
                    <w:div w:id="1603806970">
                      <w:marLeft w:val="0"/>
                      <w:marRight w:val="0"/>
                      <w:marTop w:val="0"/>
                      <w:marBottom w:val="0"/>
                      <w:divBdr>
                        <w:top w:val="none" w:sz="0" w:space="0" w:color="auto"/>
                        <w:left w:val="none" w:sz="0" w:space="0" w:color="auto"/>
                        <w:bottom w:val="none" w:sz="0" w:space="0" w:color="auto"/>
                        <w:right w:val="none" w:sz="0" w:space="0" w:color="auto"/>
                      </w:divBdr>
                    </w:div>
                    <w:div w:id="2096517174">
                      <w:marLeft w:val="0"/>
                      <w:marRight w:val="0"/>
                      <w:marTop w:val="0"/>
                      <w:marBottom w:val="0"/>
                      <w:divBdr>
                        <w:top w:val="none" w:sz="0" w:space="0" w:color="auto"/>
                        <w:left w:val="none" w:sz="0" w:space="0" w:color="auto"/>
                        <w:bottom w:val="none" w:sz="0" w:space="0" w:color="auto"/>
                        <w:right w:val="none" w:sz="0" w:space="0" w:color="auto"/>
                      </w:divBdr>
                    </w:div>
                  </w:divsChild>
                </w:div>
                <w:div w:id="1252200513">
                  <w:marLeft w:val="0"/>
                  <w:marRight w:val="0"/>
                  <w:marTop w:val="0"/>
                  <w:marBottom w:val="0"/>
                  <w:divBdr>
                    <w:top w:val="none" w:sz="0" w:space="0" w:color="auto"/>
                    <w:left w:val="none" w:sz="0" w:space="0" w:color="auto"/>
                    <w:bottom w:val="none" w:sz="0" w:space="0" w:color="auto"/>
                    <w:right w:val="none" w:sz="0" w:space="0" w:color="auto"/>
                  </w:divBdr>
                  <w:divsChild>
                    <w:div w:id="465659459">
                      <w:marLeft w:val="0"/>
                      <w:marRight w:val="0"/>
                      <w:marTop w:val="0"/>
                      <w:marBottom w:val="0"/>
                      <w:divBdr>
                        <w:top w:val="none" w:sz="0" w:space="0" w:color="auto"/>
                        <w:left w:val="none" w:sz="0" w:space="0" w:color="auto"/>
                        <w:bottom w:val="none" w:sz="0" w:space="0" w:color="auto"/>
                        <w:right w:val="none" w:sz="0" w:space="0" w:color="auto"/>
                      </w:divBdr>
                    </w:div>
                  </w:divsChild>
                </w:div>
                <w:div w:id="1254893372">
                  <w:marLeft w:val="0"/>
                  <w:marRight w:val="0"/>
                  <w:marTop w:val="0"/>
                  <w:marBottom w:val="0"/>
                  <w:divBdr>
                    <w:top w:val="none" w:sz="0" w:space="0" w:color="auto"/>
                    <w:left w:val="none" w:sz="0" w:space="0" w:color="auto"/>
                    <w:bottom w:val="none" w:sz="0" w:space="0" w:color="auto"/>
                    <w:right w:val="none" w:sz="0" w:space="0" w:color="auto"/>
                  </w:divBdr>
                  <w:divsChild>
                    <w:div w:id="348064510">
                      <w:marLeft w:val="0"/>
                      <w:marRight w:val="0"/>
                      <w:marTop w:val="0"/>
                      <w:marBottom w:val="0"/>
                      <w:divBdr>
                        <w:top w:val="none" w:sz="0" w:space="0" w:color="auto"/>
                        <w:left w:val="none" w:sz="0" w:space="0" w:color="auto"/>
                        <w:bottom w:val="none" w:sz="0" w:space="0" w:color="auto"/>
                        <w:right w:val="none" w:sz="0" w:space="0" w:color="auto"/>
                      </w:divBdr>
                    </w:div>
                  </w:divsChild>
                </w:div>
                <w:div w:id="1260063871">
                  <w:marLeft w:val="0"/>
                  <w:marRight w:val="0"/>
                  <w:marTop w:val="0"/>
                  <w:marBottom w:val="0"/>
                  <w:divBdr>
                    <w:top w:val="none" w:sz="0" w:space="0" w:color="auto"/>
                    <w:left w:val="none" w:sz="0" w:space="0" w:color="auto"/>
                    <w:bottom w:val="none" w:sz="0" w:space="0" w:color="auto"/>
                    <w:right w:val="none" w:sz="0" w:space="0" w:color="auto"/>
                  </w:divBdr>
                  <w:divsChild>
                    <w:div w:id="979649819">
                      <w:marLeft w:val="0"/>
                      <w:marRight w:val="0"/>
                      <w:marTop w:val="0"/>
                      <w:marBottom w:val="0"/>
                      <w:divBdr>
                        <w:top w:val="none" w:sz="0" w:space="0" w:color="auto"/>
                        <w:left w:val="none" w:sz="0" w:space="0" w:color="auto"/>
                        <w:bottom w:val="none" w:sz="0" w:space="0" w:color="auto"/>
                        <w:right w:val="none" w:sz="0" w:space="0" w:color="auto"/>
                      </w:divBdr>
                    </w:div>
                  </w:divsChild>
                </w:div>
                <w:div w:id="1285622984">
                  <w:marLeft w:val="0"/>
                  <w:marRight w:val="0"/>
                  <w:marTop w:val="0"/>
                  <w:marBottom w:val="0"/>
                  <w:divBdr>
                    <w:top w:val="none" w:sz="0" w:space="0" w:color="auto"/>
                    <w:left w:val="none" w:sz="0" w:space="0" w:color="auto"/>
                    <w:bottom w:val="none" w:sz="0" w:space="0" w:color="auto"/>
                    <w:right w:val="none" w:sz="0" w:space="0" w:color="auto"/>
                  </w:divBdr>
                  <w:divsChild>
                    <w:div w:id="1715740289">
                      <w:marLeft w:val="0"/>
                      <w:marRight w:val="0"/>
                      <w:marTop w:val="0"/>
                      <w:marBottom w:val="0"/>
                      <w:divBdr>
                        <w:top w:val="none" w:sz="0" w:space="0" w:color="auto"/>
                        <w:left w:val="none" w:sz="0" w:space="0" w:color="auto"/>
                        <w:bottom w:val="none" w:sz="0" w:space="0" w:color="auto"/>
                        <w:right w:val="none" w:sz="0" w:space="0" w:color="auto"/>
                      </w:divBdr>
                    </w:div>
                  </w:divsChild>
                </w:div>
                <w:div w:id="1309021149">
                  <w:marLeft w:val="0"/>
                  <w:marRight w:val="0"/>
                  <w:marTop w:val="0"/>
                  <w:marBottom w:val="0"/>
                  <w:divBdr>
                    <w:top w:val="none" w:sz="0" w:space="0" w:color="auto"/>
                    <w:left w:val="none" w:sz="0" w:space="0" w:color="auto"/>
                    <w:bottom w:val="none" w:sz="0" w:space="0" w:color="auto"/>
                    <w:right w:val="none" w:sz="0" w:space="0" w:color="auto"/>
                  </w:divBdr>
                  <w:divsChild>
                    <w:div w:id="364671136">
                      <w:marLeft w:val="0"/>
                      <w:marRight w:val="0"/>
                      <w:marTop w:val="0"/>
                      <w:marBottom w:val="0"/>
                      <w:divBdr>
                        <w:top w:val="none" w:sz="0" w:space="0" w:color="auto"/>
                        <w:left w:val="none" w:sz="0" w:space="0" w:color="auto"/>
                        <w:bottom w:val="none" w:sz="0" w:space="0" w:color="auto"/>
                        <w:right w:val="none" w:sz="0" w:space="0" w:color="auto"/>
                      </w:divBdr>
                    </w:div>
                  </w:divsChild>
                </w:div>
                <w:div w:id="1340233229">
                  <w:marLeft w:val="0"/>
                  <w:marRight w:val="0"/>
                  <w:marTop w:val="0"/>
                  <w:marBottom w:val="0"/>
                  <w:divBdr>
                    <w:top w:val="none" w:sz="0" w:space="0" w:color="auto"/>
                    <w:left w:val="none" w:sz="0" w:space="0" w:color="auto"/>
                    <w:bottom w:val="none" w:sz="0" w:space="0" w:color="auto"/>
                    <w:right w:val="none" w:sz="0" w:space="0" w:color="auto"/>
                  </w:divBdr>
                  <w:divsChild>
                    <w:div w:id="1856725031">
                      <w:marLeft w:val="0"/>
                      <w:marRight w:val="0"/>
                      <w:marTop w:val="0"/>
                      <w:marBottom w:val="0"/>
                      <w:divBdr>
                        <w:top w:val="none" w:sz="0" w:space="0" w:color="auto"/>
                        <w:left w:val="none" w:sz="0" w:space="0" w:color="auto"/>
                        <w:bottom w:val="none" w:sz="0" w:space="0" w:color="auto"/>
                        <w:right w:val="none" w:sz="0" w:space="0" w:color="auto"/>
                      </w:divBdr>
                    </w:div>
                  </w:divsChild>
                </w:div>
                <w:div w:id="1363629750">
                  <w:marLeft w:val="0"/>
                  <w:marRight w:val="0"/>
                  <w:marTop w:val="0"/>
                  <w:marBottom w:val="0"/>
                  <w:divBdr>
                    <w:top w:val="none" w:sz="0" w:space="0" w:color="auto"/>
                    <w:left w:val="none" w:sz="0" w:space="0" w:color="auto"/>
                    <w:bottom w:val="none" w:sz="0" w:space="0" w:color="auto"/>
                    <w:right w:val="none" w:sz="0" w:space="0" w:color="auto"/>
                  </w:divBdr>
                  <w:divsChild>
                    <w:div w:id="1096093462">
                      <w:marLeft w:val="0"/>
                      <w:marRight w:val="0"/>
                      <w:marTop w:val="0"/>
                      <w:marBottom w:val="0"/>
                      <w:divBdr>
                        <w:top w:val="none" w:sz="0" w:space="0" w:color="auto"/>
                        <w:left w:val="none" w:sz="0" w:space="0" w:color="auto"/>
                        <w:bottom w:val="none" w:sz="0" w:space="0" w:color="auto"/>
                        <w:right w:val="none" w:sz="0" w:space="0" w:color="auto"/>
                      </w:divBdr>
                    </w:div>
                  </w:divsChild>
                </w:div>
                <w:div w:id="1451319076">
                  <w:marLeft w:val="0"/>
                  <w:marRight w:val="0"/>
                  <w:marTop w:val="0"/>
                  <w:marBottom w:val="0"/>
                  <w:divBdr>
                    <w:top w:val="none" w:sz="0" w:space="0" w:color="auto"/>
                    <w:left w:val="none" w:sz="0" w:space="0" w:color="auto"/>
                    <w:bottom w:val="none" w:sz="0" w:space="0" w:color="auto"/>
                    <w:right w:val="none" w:sz="0" w:space="0" w:color="auto"/>
                  </w:divBdr>
                  <w:divsChild>
                    <w:div w:id="888027569">
                      <w:marLeft w:val="0"/>
                      <w:marRight w:val="0"/>
                      <w:marTop w:val="0"/>
                      <w:marBottom w:val="0"/>
                      <w:divBdr>
                        <w:top w:val="none" w:sz="0" w:space="0" w:color="auto"/>
                        <w:left w:val="none" w:sz="0" w:space="0" w:color="auto"/>
                        <w:bottom w:val="none" w:sz="0" w:space="0" w:color="auto"/>
                        <w:right w:val="none" w:sz="0" w:space="0" w:color="auto"/>
                      </w:divBdr>
                    </w:div>
                  </w:divsChild>
                </w:div>
                <w:div w:id="1467429088">
                  <w:marLeft w:val="0"/>
                  <w:marRight w:val="0"/>
                  <w:marTop w:val="0"/>
                  <w:marBottom w:val="0"/>
                  <w:divBdr>
                    <w:top w:val="none" w:sz="0" w:space="0" w:color="auto"/>
                    <w:left w:val="none" w:sz="0" w:space="0" w:color="auto"/>
                    <w:bottom w:val="none" w:sz="0" w:space="0" w:color="auto"/>
                    <w:right w:val="none" w:sz="0" w:space="0" w:color="auto"/>
                  </w:divBdr>
                  <w:divsChild>
                    <w:div w:id="104740697">
                      <w:marLeft w:val="0"/>
                      <w:marRight w:val="0"/>
                      <w:marTop w:val="0"/>
                      <w:marBottom w:val="0"/>
                      <w:divBdr>
                        <w:top w:val="none" w:sz="0" w:space="0" w:color="auto"/>
                        <w:left w:val="none" w:sz="0" w:space="0" w:color="auto"/>
                        <w:bottom w:val="none" w:sz="0" w:space="0" w:color="auto"/>
                        <w:right w:val="none" w:sz="0" w:space="0" w:color="auto"/>
                      </w:divBdr>
                    </w:div>
                    <w:div w:id="455104447">
                      <w:marLeft w:val="0"/>
                      <w:marRight w:val="0"/>
                      <w:marTop w:val="0"/>
                      <w:marBottom w:val="0"/>
                      <w:divBdr>
                        <w:top w:val="none" w:sz="0" w:space="0" w:color="auto"/>
                        <w:left w:val="none" w:sz="0" w:space="0" w:color="auto"/>
                        <w:bottom w:val="none" w:sz="0" w:space="0" w:color="auto"/>
                        <w:right w:val="none" w:sz="0" w:space="0" w:color="auto"/>
                      </w:divBdr>
                    </w:div>
                    <w:div w:id="843403032">
                      <w:marLeft w:val="0"/>
                      <w:marRight w:val="0"/>
                      <w:marTop w:val="0"/>
                      <w:marBottom w:val="0"/>
                      <w:divBdr>
                        <w:top w:val="none" w:sz="0" w:space="0" w:color="auto"/>
                        <w:left w:val="none" w:sz="0" w:space="0" w:color="auto"/>
                        <w:bottom w:val="none" w:sz="0" w:space="0" w:color="auto"/>
                        <w:right w:val="none" w:sz="0" w:space="0" w:color="auto"/>
                      </w:divBdr>
                    </w:div>
                    <w:div w:id="1075128999">
                      <w:marLeft w:val="0"/>
                      <w:marRight w:val="0"/>
                      <w:marTop w:val="0"/>
                      <w:marBottom w:val="0"/>
                      <w:divBdr>
                        <w:top w:val="none" w:sz="0" w:space="0" w:color="auto"/>
                        <w:left w:val="none" w:sz="0" w:space="0" w:color="auto"/>
                        <w:bottom w:val="none" w:sz="0" w:space="0" w:color="auto"/>
                        <w:right w:val="none" w:sz="0" w:space="0" w:color="auto"/>
                      </w:divBdr>
                    </w:div>
                    <w:div w:id="1217359058">
                      <w:marLeft w:val="0"/>
                      <w:marRight w:val="0"/>
                      <w:marTop w:val="0"/>
                      <w:marBottom w:val="0"/>
                      <w:divBdr>
                        <w:top w:val="none" w:sz="0" w:space="0" w:color="auto"/>
                        <w:left w:val="none" w:sz="0" w:space="0" w:color="auto"/>
                        <w:bottom w:val="none" w:sz="0" w:space="0" w:color="auto"/>
                        <w:right w:val="none" w:sz="0" w:space="0" w:color="auto"/>
                      </w:divBdr>
                    </w:div>
                    <w:div w:id="1258950985">
                      <w:marLeft w:val="0"/>
                      <w:marRight w:val="0"/>
                      <w:marTop w:val="0"/>
                      <w:marBottom w:val="0"/>
                      <w:divBdr>
                        <w:top w:val="none" w:sz="0" w:space="0" w:color="auto"/>
                        <w:left w:val="none" w:sz="0" w:space="0" w:color="auto"/>
                        <w:bottom w:val="none" w:sz="0" w:space="0" w:color="auto"/>
                        <w:right w:val="none" w:sz="0" w:space="0" w:color="auto"/>
                      </w:divBdr>
                    </w:div>
                    <w:div w:id="1742869777">
                      <w:marLeft w:val="0"/>
                      <w:marRight w:val="0"/>
                      <w:marTop w:val="0"/>
                      <w:marBottom w:val="0"/>
                      <w:divBdr>
                        <w:top w:val="none" w:sz="0" w:space="0" w:color="auto"/>
                        <w:left w:val="none" w:sz="0" w:space="0" w:color="auto"/>
                        <w:bottom w:val="none" w:sz="0" w:space="0" w:color="auto"/>
                        <w:right w:val="none" w:sz="0" w:space="0" w:color="auto"/>
                      </w:divBdr>
                    </w:div>
                    <w:div w:id="1860000791">
                      <w:marLeft w:val="0"/>
                      <w:marRight w:val="0"/>
                      <w:marTop w:val="0"/>
                      <w:marBottom w:val="0"/>
                      <w:divBdr>
                        <w:top w:val="none" w:sz="0" w:space="0" w:color="auto"/>
                        <w:left w:val="none" w:sz="0" w:space="0" w:color="auto"/>
                        <w:bottom w:val="none" w:sz="0" w:space="0" w:color="auto"/>
                        <w:right w:val="none" w:sz="0" w:space="0" w:color="auto"/>
                      </w:divBdr>
                    </w:div>
                    <w:div w:id="1868828725">
                      <w:marLeft w:val="0"/>
                      <w:marRight w:val="0"/>
                      <w:marTop w:val="0"/>
                      <w:marBottom w:val="0"/>
                      <w:divBdr>
                        <w:top w:val="none" w:sz="0" w:space="0" w:color="auto"/>
                        <w:left w:val="none" w:sz="0" w:space="0" w:color="auto"/>
                        <w:bottom w:val="none" w:sz="0" w:space="0" w:color="auto"/>
                        <w:right w:val="none" w:sz="0" w:space="0" w:color="auto"/>
                      </w:divBdr>
                    </w:div>
                  </w:divsChild>
                </w:div>
                <w:div w:id="1467821631">
                  <w:marLeft w:val="0"/>
                  <w:marRight w:val="0"/>
                  <w:marTop w:val="0"/>
                  <w:marBottom w:val="0"/>
                  <w:divBdr>
                    <w:top w:val="none" w:sz="0" w:space="0" w:color="auto"/>
                    <w:left w:val="none" w:sz="0" w:space="0" w:color="auto"/>
                    <w:bottom w:val="none" w:sz="0" w:space="0" w:color="auto"/>
                    <w:right w:val="none" w:sz="0" w:space="0" w:color="auto"/>
                  </w:divBdr>
                  <w:divsChild>
                    <w:div w:id="451829499">
                      <w:marLeft w:val="0"/>
                      <w:marRight w:val="0"/>
                      <w:marTop w:val="0"/>
                      <w:marBottom w:val="0"/>
                      <w:divBdr>
                        <w:top w:val="none" w:sz="0" w:space="0" w:color="auto"/>
                        <w:left w:val="none" w:sz="0" w:space="0" w:color="auto"/>
                        <w:bottom w:val="none" w:sz="0" w:space="0" w:color="auto"/>
                        <w:right w:val="none" w:sz="0" w:space="0" w:color="auto"/>
                      </w:divBdr>
                    </w:div>
                  </w:divsChild>
                </w:div>
                <w:div w:id="1508250403">
                  <w:marLeft w:val="0"/>
                  <w:marRight w:val="0"/>
                  <w:marTop w:val="0"/>
                  <w:marBottom w:val="0"/>
                  <w:divBdr>
                    <w:top w:val="none" w:sz="0" w:space="0" w:color="auto"/>
                    <w:left w:val="none" w:sz="0" w:space="0" w:color="auto"/>
                    <w:bottom w:val="none" w:sz="0" w:space="0" w:color="auto"/>
                    <w:right w:val="none" w:sz="0" w:space="0" w:color="auto"/>
                  </w:divBdr>
                  <w:divsChild>
                    <w:div w:id="1217859003">
                      <w:marLeft w:val="0"/>
                      <w:marRight w:val="0"/>
                      <w:marTop w:val="0"/>
                      <w:marBottom w:val="0"/>
                      <w:divBdr>
                        <w:top w:val="none" w:sz="0" w:space="0" w:color="auto"/>
                        <w:left w:val="none" w:sz="0" w:space="0" w:color="auto"/>
                        <w:bottom w:val="none" w:sz="0" w:space="0" w:color="auto"/>
                        <w:right w:val="none" w:sz="0" w:space="0" w:color="auto"/>
                      </w:divBdr>
                    </w:div>
                  </w:divsChild>
                </w:div>
                <w:div w:id="1588341256">
                  <w:marLeft w:val="0"/>
                  <w:marRight w:val="0"/>
                  <w:marTop w:val="0"/>
                  <w:marBottom w:val="0"/>
                  <w:divBdr>
                    <w:top w:val="none" w:sz="0" w:space="0" w:color="auto"/>
                    <w:left w:val="none" w:sz="0" w:space="0" w:color="auto"/>
                    <w:bottom w:val="none" w:sz="0" w:space="0" w:color="auto"/>
                    <w:right w:val="none" w:sz="0" w:space="0" w:color="auto"/>
                  </w:divBdr>
                  <w:divsChild>
                    <w:div w:id="1004740819">
                      <w:marLeft w:val="0"/>
                      <w:marRight w:val="0"/>
                      <w:marTop w:val="0"/>
                      <w:marBottom w:val="0"/>
                      <w:divBdr>
                        <w:top w:val="none" w:sz="0" w:space="0" w:color="auto"/>
                        <w:left w:val="none" w:sz="0" w:space="0" w:color="auto"/>
                        <w:bottom w:val="none" w:sz="0" w:space="0" w:color="auto"/>
                        <w:right w:val="none" w:sz="0" w:space="0" w:color="auto"/>
                      </w:divBdr>
                    </w:div>
                  </w:divsChild>
                </w:div>
                <w:div w:id="1608737765">
                  <w:marLeft w:val="0"/>
                  <w:marRight w:val="0"/>
                  <w:marTop w:val="0"/>
                  <w:marBottom w:val="0"/>
                  <w:divBdr>
                    <w:top w:val="none" w:sz="0" w:space="0" w:color="auto"/>
                    <w:left w:val="none" w:sz="0" w:space="0" w:color="auto"/>
                    <w:bottom w:val="none" w:sz="0" w:space="0" w:color="auto"/>
                    <w:right w:val="none" w:sz="0" w:space="0" w:color="auto"/>
                  </w:divBdr>
                  <w:divsChild>
                    <w:div w:id="1056011435">
                      <w:marLeft w:val="0"/>
                      <w:marRight w:val="0"/>
                      <w:marTop w:val="0"/>
                      <w:marBottom w:val="0"/>
                      <w:divBdr>
                        <w:top w:val="none" w:sz="0" w:space="0" w:color="auto"/>
                        <w:left w:val="none" w:sz="0" w:space="0" w:color="auto"/>
                        <w:bottom w:val="none" w:sz="0" w:space="0" w:color="auto"/>
                        <w:right w:val="none" w:sz="0" w:space="0" w:color="auto"/>
                      </w:divBdr>
                    </w:div>
                  </w:divsChild>
                </w:div>
                <w:div w:id="1620144531">
                  <w:marLeft w:val="0"/>
                  <w:marRight w:val="0"/>
                  <w:marTop w:val="0"/>
                  <w:marBottom w:val="0"/>
                  <w:divBdr>
                    <w:top w:val="none" w:sz="0" w:space="0" w:color="auto"/>
                    <w:left w:val="none" w:sz="0" w:space="0" w:color="auto"/>
                    <w:bottom w:val="none" w:sz="0" w:space="0" w:color="auto"/>
                    <w:right w:val="none" w:sz="0" w:space="0" w:color="auto"/>
                  </w:divBdr>
                  <w:divsChild>
                    <w:div w:id="2070683990">
                      <w:marLeft w:val="0"/>
                      <w:marRight w:val="0"/>
                      <w:marTop w:val="0"/>
                      <w:marBottom w:val="0"/>
                      <w:divBdr>
                        <w:top w:val="none" w:sz="0" w:space="0" w:color="auto"/>
                        <w:left w:val="none" w:sz="0" w:space="0" w:color="auto"/>
                        <w:bottom w:val="none" w:sz="0" w:space="0" w:color="auto"/>
                        <w:right w:val="none" w:sz="0" w:space="0" w:color="auto"/>
                      </w:divBdr>
                    </w:div>
                  </w:divsChild>
                </w:div>
                <w:div w:id="1740051363">
                  <w:marLeft w:val="0"/>
                  <w:marRight w:val="0"/>
                  <w:marTop w:val="0"/>
                  <w:marBottom w:val="0"/>
                  <w:divBdr>
                    <w:top w:val="none" w:sz="0" w:space="0" w:color="auto"/>
                    <w:left w:val="none" w:sz="0" w:space="0" w:color="auto"/>
                    <w:bottom w:val="none" w:sz="0" w:space="0" w:color="auto"/>
                    <w:right w:val="none" w:sz="0" w:space="0" w:color="auto"/>
                  </w:divBdr>
                  <w:divsChild>
                    <w:div w:id="1063942876">
                      <w:marLeft w:val="0"/>
                      <w:marRight w:val="0"/>
                      <w:marTop w:val="0"/>
                      <w:marBottom w:val="0"/>
                      <w:divBdr>
                        <w:top w:val="none" w:sz="0" w:space="0" w:color="auto"/>
                        <w:left w:val="none" w:sz="0" w:space="0" w:color="auto"/>
                        <w:bottom w:val="none" w:sz="0" w:space="0" w:color="auto"/>
                        <w:right w:val="none" w:sz="0" w:space="0" w:color="auto"/>
                      </w:divBdr>
                    </w:div>
                  </w:divsChild>
                </w:div>
                <w:div w:id="1762946286">
                  <w:marLeft w:val="0"/>
                  <w:marRight w:val="0"/>
                  <w:marTop w:val="0"/>
                  <w:marBottom w:val="0"/>
                  <w:divBdr>
                    <w:top w:val="none" w:sz="0" w:space="0" w:color="auto"/>
                    <w:left w:val="none" w:sz="0" w:space="0" w:color="auto"/>
                    <w:bottom w:val="none" w:sz="0" w:space="0" w:color="auto"/>
                    <w:right w:val="none" w:sz="0" w:space="0" w:color="auto"/>
                  </w:divBdr>
                  <w:divsChild>
                    <w:div w:id="700786466">
                      <w:marLeft w:val="0"/>
                      <w:marRight w:val="0"/>
                      <w:marTop w:val="0"/>
                      <w:marBottom w:val="0"/>
                      <w:divBdr>
                        <w:top w:val="none" w:sz="0" w:space="0" w:color="auto"/>
                        <w:left w:val="none" w:sz="0" w:space="0" w:color="auto"/>
                        <w:bottom w:val="none" w:sz="0" w:space="0" w:color="auto"/>
                        <w:right w:val="none" w:sz="0" w:space="0" w:color="auto"/>
                      </w:divBdr>
                    </w:div>
                    <w:div w:id="832798413">
                      <w:marLeft w:val="0"/>
                      <w:marRight w:val="0"/>
                      <w:marTop w:val="0"/>
                      <w:marBottom w:val="0"/>
                      <w:divBdr>
                        <w:top w:val="none" w:sz="0" w:space="0" w:color="auto"/>
                        <w:left w:val="none" w:sz="0" w:space="0" w:color="auto"/>
                        <w:bottom w:val="none" w:sz="0" w:space="0" w:color="auto"/>
                        <w:right w:val="none" w:sz="0" w:space="0" w:color="auto"/>
                      </w:divBdr>
                    </w:div>
                    <w:div w:id="1325621718">
                      <w:marLeft w:val="0"/>
                      <w:marRight w:val="0"/>
                      <w:marTop w:val="0"/>
                      <w:marBottom w:val="0"/>
                      <w:divBdr>
                        <w:top w:val="none" w:sz="0" w:space="0" w:color="auto"/>
                        <w:left w:val="none" w:sz="0" w:space="0" w:color="auto"/>
                        <w:bottom w:val="none" w:sz="0" w:space="0" w:color="auto"/>
                        <w:right w:val="none" w:sz="0" w:space="0" w:color="auto"/>
                      </w:divBdr>
                    </w:div>
                    <w:div w:id="1465387055">
                      <w:marLeft w:val="0"/>
                      <w:marRight w:val="0"/>
                      <w:marTop w:val="0"/>
                      <w:marBottom w:val="0"/>
                      <w:divBdr>
                        <w:top w:val="none" w:sz="0" w:space="0" w:color="auto"/>
                        <w:left w:val="none" w:sz="0" w:space="0" w:color="auto"/>
                        <w:bottom w:val="none" w:sz="0" w:space="0" w:color="auto"/>
                        <w:right w:val="none" w:sz="0" w:space="0" w:color="auto"/>
                      </w:divBdr>
                    </w:div>
                    <w:div w:id="2031910732">
                      <w:marLeft w:val="0"/>
                      <w:marRight w:val="0"/>
                      <w:marTop w:val="0"/>
                      <w:marBottom w:val="0"/>
                      <w:divBdr>
                        <w:top w:val="none" w:sz="0" w:space="0" w:color="auto"/>
                        <w:left w:val="none" w:sz="0" w:space="0" w:color="auto"/>
                        <w:bottom w:val="none" w:sz="0" w:space="0" w:color="auto"/>
                        <w:right w:val="none" w:sz="0" w:space="0" w:color="auto"/>
                      </w:divBdr>
                    </w:div>
                    <w:div w:id="2082018671">
                      <w:marLeft w:val="0"/>
                      <w:marRight w:val="0"/>
                      <w:marTop w:val="0"/>
                      <w:marBottom w:val="0"/>
                      <w:divBdr>
                        <w:top w:val="none" w:sz="0" w:space="0" w:color="auto"/>
                        <w:left w:val="none" w:sz="0" w:space="0" w:color="auto"/>
                        <w:bottom w:val="none" w:sz="0" w:space="0" w:color="auto"/>
                        <w:right w:val="none" w:sz="0" w:space="0" w:color="auto"/>
                      </w:divBdr>
                    </w:div>
                    <w:div w:id="2110466808">
                      <w:marLeft w:val="0"/>
                      <w:marRight w:val="0"/>
                      <w:marTop w:val="0"/>
                      <w:marBottom w:val="0"/>
                      <w:divBdr>
                        <w:top w:val="none" w:sz="0" w:space="0" w:color="auto"/>
                        <w:left w:val="none" w:sz="0" w:space="0" w:color="auto"/>
                        <w:bottom w:val="none" w:sz="0" w:space="0" w:color="auto"/>
                        <w:right w:val="none" w:sz="0" w:space="0" w:color="auto"/>
                      </w:divBdr>
                    </w:div>
                  </w:divsChild>
                </w:div>
                <w:div w:id="1838616798">
                  <w:marLeft w:val="0"/>
                  <w:marRight w:val="0"/>
                  <w:marTop w:val="0"/>
                  <w:marBottom w:val="0"/>
                  <w:divBdr>
                    <w:top w:val="none" w:sz="0" w:space="0" w:color="auto"/>
                    <w:left w:val="none" w:sz="0" w:space="0" w:color="auto"/>
                    <w:bottom w:val="none" w:sz="0" w:space="0" w:color="auto"/>
                    <w:right w:val="none" w:sz="0" w:space="0" w:color="auto"/>
                  </w:divBdr>
                  <w:divsChild>
                    <w:div w:id="351885147">
                      <w:marLeft w:val="0"/>
                      <w:marRight w:val="0"/>
                      <w:marTop w:val="0"/>
                      <w:marBottom w:val="0"/>
                      <w:divBdr>
                        <w:top w:val="none" w:sz="0" w:space="0" w:color="auto"/>
                        <w:left w:val="none" w:sz="0" w:space="0" w:color="auto"/>
                        <w:bottom w:val="none" w:sz="0" w:space="0" w:color="auto"/>
                        <w:right w:val="none" w:sz="0" w:space="0" w:color="auto"/>
                      </w:divBdr>
                    </w:div>
                  </w:divsChild>
                </w:div>
                <w:div w:id="1936934399">
                  <w:marLeft w:val="0"/>
                  <w:marRight w:val="0"/>
                  <w:marTop w:val="0"/>
                  <w:marBottom w:val="0"/>
                  <w:divBdr>
                    <w:top w:val="none" w:sz="0" w:space="0" w:color="auto"/>
                    <w:left w:val="none" w:sz="0" w:space="0" w:color="auto"/>
                    <w:bottom w:val="none" w:sz="0" w:space="0" w:color="auto"/>
                    <w:right w:val="none" w:sz="0" w:space="0" w:color="auto"/>
                  </w:divBdr>
                  <w:divsChild>
                    <w:div w:id="22048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23763">
          <w:marLeft w:val="0"/>
          <w:marRight w:val="0"/>
          <w:marTop w:val="0"/>
          <w:marBottom w:val="0"/>
          <w:divBdr>
            <w:top w:val="none" w:sz="0" w:space="0" w:color="auto"/>
            <w:left w:val="none" w:sz="0" w:space="0" w:color="auto"/>
            <w:bottom w:val="none" w:sz="0" w:space="0" w:color="auto"/>
            <w:right w:val="none" w:sz="0" w:space="0" w:color="auto"/>
          </w:divBdr>
        </w:div>
        <w:div w:id="1808618455">
          <w:marLeft w:val="0"/>
          <w:marRight w:val="0"/>
          <w:marTop w:val="0"/>
          <w:marBottom w:val="0"/>
          <w:divBdr>
            <w:top w:val="none" w:sz="0" w:space="0" w:color="auto"/>
            <w:left w:val="none" w:sz="0" w:space="0" w:color="auto"/>
            <w:bottom w:val="none" w:sz="0" w:space="0" w:color="auto"/>
            <w:right w:val="none" w:sz="0" w:space="0" w:color="auto"/>
          </w:divBdr>
        </w:div>
      </w:divsChild>
    </w:div>
    <w:div w:id="654064574">
      <w:bodyDiv w:val="1"/>
      <w:marLeft w:val="0"/>
      <w:marRight w:val="0"/>
      <w:marTop w:val="0"/>
      <w:marBottom w:val="0"/>
      <w:divBdr>
        <w:top w:val="none" w:sz="0" w:space="0" w:color="auto"/>
        <w:left w:val="none" w:sz="0" w:space="0" w:color="auto"/>
        <w:bottom w:val="none" w:sz="0" w:space="0" w:color="auto"/>
        <w:right w:val="none" w:sz="0" w:space="0" w:color="auto"/>
      </w:divBdr>
      <w:divsChild>
        <w:div w:id="680085611">
          <w:marLeft w:val="0"/>
          <w:marRight w:val="0"/>
          <w:marTop w:val="0"/>
          <w:marBottom w:val="0"/>
          <w:divBdr>
            <w:top w:val="none" w:sz="0" w:space="0" w:color="auto"/>
            <w:left w:val="none" w:sz="0" w:space="0" w:color="auto"/>
            <w:bottom w:val="none" w:sz="0" w:space="0" w:color="auto"/>
            <w:right w:val="none" w:sz="0" w:space="0" w:color="auto"/>
          </w:divBdr>
        </w:div>
        <w:div w:id="939920853">
          <w:marLeft w:val="0"/>
          <w:marRight w:val="0"/>
          <w:marTop w:val="0"/>
          <w:marBottom w:val="0"/>
          <w:divBdr>
            <w:top w:val="none" w:sz="0" w:space="0" w:color="auto"/>
            <w:left w:val="none" w:sz="0" w:space="0" w:color="auto"/>
            <w:bottom w:val="none" w:sz="0" w:space="0" w:color="auto"/>
            <w:right w:val="none" w:sz="0" w:space="0" w:color="auto"/>
          </w:divBdr>
        </w:div>
        <w:div w:id="1118066496">
          <w:marLeft w:val="0"/>
          <w:marRight w:val="0"/>
          <w:marTop w:val="0"/>
          <w:marBottom w:val="0"/>
          <w:divBdr>
            <w:top w:val="none" w:sz="0" w:space="0" w:color="auto"/>
            <w:left w:val="none" w:sz="0" w:space="0" w:color="auto"/>
            <w:bottom w:val="none" w:sz="0" w:space="0" w:color="auto"/>
            <w:right w:val="none" w:sz="0" w:space="0" w:color="auto"/>
          </w:divBdr>
        </w:div>
        <w:div w:id="1286306549">
          <w:marLeft w:val="0"/>
          <w:marRight w:val="0"/>
          <w:marTop w:val="0"/>
          <w:marBottom w:val="0"/>
          <w:divBdr>
            <w:top w:val="none" w:sz="0" w:space="0" w:color="auto"/>
            <w:left w:val="none" w:sz="0" w:space="0" w:color="auto"/>
            <w:bottom w:val="none" w:sz="0" w:space="0" w:color="auto"/>
            <w:right w:val="none" w:sz="0" w:space="0" w:color="auto"/>
          </w:divBdr>
        </w:div>
        <w:div w:id="1449204946">
          <w:marLeft w:val="0"/>
          <w:marRight w:val="0"/>
          <w:marTop w:val="0"/>
          <w:marBottom w:val="0"/>
          <w:divBdr>
            <w:top w:val="none" w:sz="0" w:space="0" w:color="auto"/>
            <w:left w:val="none" w:sz="0" w:space="0" w:color="auto"/>
            <w:bottom w:val="none" w:sz="0" w:space="0" w:color="auto"/>
            <w:right w:val="none" w:sz="0" w:space="0" w:color="auto"/>
          </w:divBdr>
        </w:div>
        <w:div w:id="1536382599">
          <w:marLeft w:val="0"/>
          <w:marRight w:val="0"/>
          <w:marTop w:val="0"/>
          <w:marBottom w:val="0"/>
          <w:divBdr>
            <w:top w:val="none" w:sz="0" w:space="0" w:color="auto"/>
            <w:left w:val="none" w:sz="0" w:space="0" w:color="auto"/>
            <w:bottom w:val="none" w:sz="0" w:space="0" w:color="auto"/>
            <w:right w:val="none" w:sz="0" w:space="0" w:color="auto"/>
          </w:divBdr>
        </w:div>
        <w:div w:id="2074964869">
          <w:marLeft w:val="0"/>
          <w:marRight w:val="0"/>
          <w:marTop w:val="0"/>
          <w:marBottom w:val="0"/>
          <w:divBdr>
            <w:top w:val="none" w:sz="0" w:space="0" w:color="auto"/>
            <w:left w:val="none" w:sz="0" w:space="0" w:color="auto"/>
            <w:bottom w:val="none" w:sz="0" w:space="0" w:color="auto"/>
            <w:right w:val="none" w:sz="0" w:space="0" w:color="auto"/>
          </w:divBdr>
        </w:div>
      </w:divsChild>
    </w:div>
    <w:div w:id="688456747">
      <w:bodyDiv w:val="1"/>
      <w:marLeft w:val="0"/>
      <w:marRight w:val="0"/>
      <w:marTop w:val="0"/>
      <w:marBottom w:val="0"/>
      <w:divBdr>
        <w:top w:val="none" w:sz="0" w:space="0" w:color="auto"/>
        <w:left w:val="none" w:sz="0" w:space="0" w:color="auto"/>
        <w:bottom w:val="none" w:sz="0" w:space="0" w:color="auto"/>
        <w:right w:val="none" w:sz="0" w:space="0" w:color="auto"/>
      </w:divBdr>
      <w:divsChild>
        <w:div w:id="864295305">
          <w:marLeft w:val="0"/>
          <w:marRight w:val="0"/>
          <w:marTop w:val="0"/>
          <w:marBottom w:val="0"/>
          <w:divBdr>
            <w:top w:val="none" w:sz="0" w:space="0" w:color="auto"/>
            <w:left w:val="none" w:sz="0" w:space="0" w:color="auto"/>
            <w:bottom w:val="none" w:sz="0" w:space="0" w:color="auto"/>
            <w:right w:val="none" w:sz="0" w:space="0" w:color="auto"/>
          </w:divBdr>
        </w:div>
      </w:divsChild>
    </w:div>
    <w:div w:id="773013826">
      <w:bodyDiv w:val="1"/>
      <w:marLeft w:val="0"/>
      <w:marRight w:val="0"/>
      <w:marTop w:val="0"/>
      <w:marBottom w:val="0"/>
      <w:divBdr>
        <w:top w:val="none" w:sz="0" w:space="0" w:color="auto"/>
        <w:left w:val="none" w:sz="0" w:space="0" w:color="auto"/>
        <w:bottom w:val="none" w:sz="0" w:space="0" w:color="auto"/>
        <w:right w:val="none" w:sz="0" w:space="0" w:color="auto"/>
      </w:divBdr>
      <w:divsChild>
        <w:div w:id="904334748">
          <w:marLeft w:val="0"/>
          <w:marRight w:val="0"/>
          <w:marTop w:val="0"/>
          <w:marBottom w:val="0"/>
          <w:divBdr>
            <w:top w:val="none" w:sz="0" w:space="0" w:color="auto"/>
            <w:left w:val="none" w:sz="0" w:space="0" w:color="auto"/>
            <w:bottom w:val="none" w:sz="0" w:space="0" w:color="auto"/>
            <w:right w:val="none" w:sz="0" w:space="0" w:color="auto"/>
          </w:divBdr>
          <w:divsChild>
            <w:div w:id="696395713">
              <w:marLeft w:val="0"/>
              <w:marRight w:val="0"/>
              <w:marTop w:val="30"/>
              <w:marBottom w:val="30"/>
              <w:divBdr>
                <w:top w:val="none" w:sz="0" w:space="0" w:color="auto"/>
                <w:left w:val="none" w:sz="0" w:space="0" w:color="auto"/>
                <w:bottom w:val="none" w:sz="0" w:space="0" w:color="auto"/>
                <w:right w:val="none" w:sz="0" w:space="0" w:color="auto"/>
              </w:divBdr>
              <w:divsChild>
                <w:div w:id="11076278">
                  <w:marLeft w:val="0"/>
                  <w:marRight w:val="0"/>
                  <w:marTop w:val="0"/>
                  <w:marBottom w:val="0"/>
                  <w:divBdr>
                    <w:top w:val="none" w:sz="0" w:space="0" w:color="auto"/>
                    <w:left w:val="none" w:sz="0" w:space="0" w:color="auto"/>
                    <w:bottom w:val="none" w:sz="0" w:space="0" w:color="auto"/>
                    <w:right w:val="none" w:sz="0" w:space="0" w:color="auto"/>
                  </w:divBdr>
                  <w:divsChild>
                    <w:div w:id="48497187">
                      <w:marLeft w:val="0"/>
                      <w:marRight w:val="0"/>
                      <w:marTop w:val="0"/>
                      <w:marBottom w:val="0"/>
                      <w:divBdr>
                        <w:top w:val="none" w:sz="0" w:space="0" w:color="auto"/>
                        <w:left w:val="none" w:sz="0" w:space="0" w:color="auto"/>
                        <w:bottom w:val="none" w:sz="0" w:space="0" w:color="auto"/>
                        <w:right w:val="none" w:sz="0" w:space="0" w:color="auto"/>
                      </w:divBdr>
                    </w:div>
                  </w:divsChild>
                </w:div>
                <w:div w:id="11419101">
                  <w:marLeft w:val="0"/>
                  <w:marRight w:val="0"/>
                  <w:marTop w:val="0"/>
                  <w:marBottom w:val="0"/>
                  <w:divBdr>
                    <w:top w:val="none" w:sz="0" w:space="0" w:color="auto"/>
                    <w:left w:val="none" w:sz="0" w:space="0" w:color="auto"/>
                    <w:bottom w:val="none" w:sz="0" w:space="0" w:color="auto"/>
                    <w:right w:val="none" w:sz="0" w:space="0" w:color="auto"/>
                  </w:divBdr>
                  <w:divsChild>
                    <w:div w:id="1761683565">
                      <w:marLeft w:val="0"/>
                      <w:marRight w:val="0"/>
                      <w:marTop w:val="0"/>
                      <w:marBottom w:val="0"/>
                      <w:divBdr>
                        <w:top w:val="none" w:sz="0" w:space="0" w:color="auto"/>
                        <w:left w:val="none" w:sz="0" w:space="0" w:color="auto"/>
                        <w:bottom w:val="none" w:sz="0" w:space="0" w:color="auto"/>
                        <w:right w:val="none" w:sz="0" w:space="0" w:color="auto"/>
                      </w:divBdr>
                    </w:div>
                  </w:divsChild>
                </w:div>
                <w:div w:id="41827943">
                  <w:marLeft w:val="0"/>
                  <w:marRight w:val="0"/>
                  <w:marTop w:val="0"/>
                  <w:marBottom w:val="0"/>
                  <w:divBdr>
                    <w:top w:val="none" w:sz="0" w:space="0" w:color="auto"/>
                    <w:left w:val="none" w:sz="0" w:space="0" w:color="auto"/>
                    <w:bottom w:val="none" w:sz="0" w:space="0" w:color="auto"/>
                    <w:right w:val="none" w:sz="0" w:space="0" w:color="auto"/>
                  </w:divBdr>
                  <w:divsChild>
                    <w:div w:id="433325907">
                      <w:marLeft w:val="0"/>
                      <w:marRight w:val="0"/>
                      <w:marTop w:val="0"/>
                      <w:marBottom w:val="0"/>
                      <w:divBdr>
                        <w:top w:val="none" w:sz="0" w:space="0" w:color="auto"/>
                        <w:left w:val="none" w:sz="0" w:space="0" w:color="auto"/>
                        <w:bottom w:val="none" w:sz="0" w:space="0" w:color="auto"/>
                        <w:right w:val="none" w:sz="0" w:space="0" w:color="auto"/>
                      </w:divBdr>
                    </w:div>
                  </w:divsChild>
                </w:div>
                <w:div w:id="46688932">
                  <w:marLeft w:val="0"/>
                  <w:marRight w:val="0"/>
                  <w:marTop w:val="0"/>
                  <w:marBottom w:val="0"/>
                  <w:divBdr>
                    <w:top w:val="none" w:sz="0" w:space="0" w:color="auto"/>
                    <w:left w:val="none" w:sz="0" w:space="0" w:color="auto"/>
                    <w:bottom w:val="none" w:sz="0" w:space="0" w:color="auto"/>
                    <w:right w:val="none" w:sz="0" w:space="0" w:color="auto"/>
                  </w:divBdr>
                  <w:divsChild>
                    <w:div w:id="1301885038">
                      <w:marLeft w:val="0"/>
                      <w:marRight w:val="0"/>
                      <w:marTop w:val="0"/>
                      <w:marBottom w:val="0"/>
                      <w:divBdr>
                        <w:top w:val="none" w:sz="0" w:space="0" w:color="auto"/>
                        <w:left w:val="none" w:sz="0" w:space="0" w:color="auto"/>
                        <w:bottom w:val="none" w:sz="0" w:space="0" w:color="auto"/>
                        <w:right w:val="none" w:sz="0" w:space="0" w:color="auto"/>
                      </w:divBdr>
                    </w:div>
                  </w:divsChild>
                </w:div>
                <w:div w:id="58721592">
                  <w:marLeft w:val="0"/>
                  <w:marRight w:val="0"/>
                  <w:marTop w:val="0"/>
                  <w:marBottom w:val="0"/>
                  <w:divBdr>
                    <w:top w:val="none" w:sz="0" w:space="0" w:color="auto"/>
                    <w:left w:val="none" w:sz="0" w:space="0" w:color="auto"/>
                    <w:bottom w:val="none" w:sz="0" w:space="0" w:color="auto"/>
                    <w:right w:val="none" w:sz="0" w:space="0" w:color="auto"/>
                  </w:divBdr>
                  <w:divsChild>
                    <w:div w:id="565917333">
                      <w:marLeft w:val="0"/>
                      <w:marRight w:val="0"/>
                      <w:marTop w:val="0"/>
                      <w:marBottom w:val="0"/>
                      <w:divBdr>
                        <w:top w:val="none" w:sz="0" w:space="0" w:color="auto"/>
                        <w:left w:val="none" w:sz="0" w:space="0" w:color="auto"/>
                        <w:bottom w:val="none" w:sz="0" w:space="0" w:color="auto"/>
                        <w:right w:val="none" w:sz="0" w:space="0" w:color="auto"/>
                      </w:divBdr>
                    </w:div>
                  </w:divsChild>
                </w:div>
                <w:div w:id="91634425">
                  <w:marLeft w:val="0"/>
                  <w:marRight w:val="0"/>
                  <w:marTop w:val="0"/>
                  <w:marBottom w:val="0"/>
                  <w:divBdr>
                    <w:top w:val="none" w:sz="0" w:space="0" w:color="auto"/>
                    <w:left w:val="none" w:sz="0" w:space="0" w:color="auto"/>
                    <w:bottom w:val="none" w:sz="0" w:space="0" w:color="auto"/>
                    <w:right w:val="none" w:sz="0" w:space="0" w:color="auto"/>
                  </w:divBdr>
                  <w:divsChild>
                    <w:div w:id="1531147786">
                      <w:marLeft w:val="0"/>
                      <w:marRight w:val="0"/>
                      <w:marTop w:val="0"/>
                      <w:marBottom w:val="0"/>
                      <w:divBdr>
                        <w:top w:val="none" w:sz="0" w:space="0" w:color="auto"/>
                        <w:left w:val="none" w:sz="0" w:space="0" w:color="auto"/>
                        <w:bottom w:val="none" w:sz="0" w:space="0" w:color="auto"/>
                        <w:right w:val="none" w:sz="0" w:space="0" w:color="auto"/>
                      </w:divBdr>
                    </w:div>
                  </w:divsChild>
                </w:div>
                <w:div w:id="97678341">
                  <w:marLeft w:val="0"/>
                  <w:marRight w:val="0"/>
                  <w:marTop w:val="0"/>
                  <w:marBottom w:val="0"/>
                  <w:divBdr>
                    <w:top w:val="none" w:sz="0" w:space="0" w:color="auto"/>
                    <w:left w:val="none" w:sz="0" w:space="0" w:color="auto"/>
                    <w:bottom w:val="none" w:sz="0" w:space="0" w:color="auto"/>
                    <w:right w:val="none" w:sz="0" w:space="0" w:color="auto"/>
                  </w:divBdr>
                  <w:divsChild>
                    <w:div w:id="2027635633">
                      <w:marLeft w:val="0"/>
                      <w:marRight w:val="0"/>
                      <w:marTop w:val="0"/>
                      <w:marBottom w:val="0"/>
                      <w:divBdr>
                        <w:top w:val="none" w:sz="0" w:space="0" w:color="auto"/>
                        <w:left w:val="none" w:sz="0" w:space="0" w:color="auto"/>
                        <w:bottom w:val="none" w:sz="0" w:space="0" w:color="auto"/>
                        <w:right w:val="none" w:sz="0" w:space="0" w:color="auto"/>
                      </w:divBdr>
                    </w:div>
                  </w:divsChild>
                </w:div>
                <w:div w:id="241915085">
                  <w:marLeft w:val="0"/>
                  <w:marRight w:val="0"/>
                  <w:marTop w:val="0"/>
                  <w:marBottom w:val="0"/>
                  <w:divBdr>
                    <w:top w:val="none" w:sz="0" w:space="0" w:color="auto"/>
                    <w:left w:val="none" w:sz="0" w:space="0" w:color="auto"/>
                    <w:bottom w:val="none" w:sz="0" w:space="0" w:color="auto"/>
                    <w:right w:val="none" w:sz="0" w:space="0" w:color="auto"/>
                  </w:divBdr>
                  <w:divsChild>
                    <w:div w:id="1423989610">
                      <w:marLeft w:val="0"/>
                      <w:marRight w:val="0"/>
                      <w:marTop w:val="0"/>
                      <w:marBottom w:val="0"/>
                      <w:divBdr>
                        <w:top w:val="none" w:sz="0" w:space="0" w:color="auto"/>
                        <w:left w:val="none" w:sz="0" w:space="0" w:color="auto"/>
                        <w:bottom w:val="none" w:sz="0" w:space="0" w:color="auto"/>
                        <w:right w:val="none" w:sz="0" w:space="0" w:color="auto"/>
                      </w:divBdr>
                    </w:div>
                  </w:divsChild>
                </w:div>
                <w:div w:id="295837988">
                  <w:marLeft w:val="0"/>
                  <w:marRight w:val="0"/>
                  <w:marTop w:val="0"/>
                  <w:marBottom w:val="0"/>
                  <w:divBdr>
                    <w:top w:val="none" w:sz="0" w:space="0" w:color="auto"/>
                    <w:left w:val="none" w:sz="0" w:space="0" w:color="auto"/>
                    <w:bottom w:val="none" w:sz="0" w:space="0" w:color="auto"/>
                    <w:right w:val="none" w:sz="0" w:space="0" w:color="auto"/>
                  </w:divBdr>
                  <w:divsChild>
                    <w:div w:id="1814979388">
                      <w:marLeft w:val="0"/>
                      <w:marRight w:val="0"/>
                      <w:marTop w:val="0"/>
                      <w:marBottom w:val="0"/>
                      <w:divBdr>
                        <w:top w:val="none" w:sz="0" w:space="0" w:color="auto"/>
                        <w:left w:val="none" w:sz="0" w:space="0" w:color="auto"/>
                        <w:bottom w:val="none" w:sz="0" w:space="0" w:color="auto"/>
                        <w:right w:val="none" w:sz="0" w:space="0" w:color="auto"/>
                      </w:divBdr>
                    </w:div>
                  </w:divsChild>
                </w:div>
                <w:div w:id="413473894">
                  <w:marLeft w:val="0"/>
                  <w:marRight w:val="0"/>
                  <w:marTop w:val="0"/>
                  <w:marBottom w:val="0"/>
                  <w:divBdr>
                    <w:top w:val="none" w:sz="0" w:space="0" w:color="auto"/>
                    <w:left w:val="none" w:sz="0" w:space="0" w:color="auto"/>
                    <w:bottom w:val="none" w:sz="0" w:space="0" w:color="auto"/>
                    <w:right w:val="none" w:sz="0" w:space="0" w:color="auto"/>
                  </w:divBdr>
                  <w:divsChild>
                    <w:div w:id="491407799">
                      <w:marLeft w:val="0"/>
                      <w:marRight w:val="0"/>
                      <w:marTop w:val="0"/>
                      <w:marBottom w:val="0"/>
                      <w:divBdr>
                        <w:top w:val="none" w:sz="0" w:space="0" w:color="auto"/>
                        <w:left w:val="none" w:sz="0" w:space="0" w:color="auto"/>
                        <w:bottom w:val="none" w:sz="0" w:space="0" w:color="auto"/>
                        <w:right w:val="none" w:sz="0" w:space="0" w:color="auto"/>
                      </w:divBdr>
                    </w:div>
                  </w:divsChild>
                </w:div>
                <w:div w:id="413672320">
                  <w:marLeft w:val="0"/>
                  <w:marRight w:val="0"/>
                  <w:marTop w:val="0"/>
                  <w:marBottom w:val="0"/>
                  <w:divBdr>
                    <w:top w:val="none" w:sz="0" w:space="0" w:color="auto"/>
                    <w:left w:val="none" w:sz="0" w:space="0" w:color="auto"/>
                    <w:bottom w:val="none" w:sz="0" w:space="0" w:color="auto"/>
                    <w:right w:val="none" w:sz="0" w:space="0" w:color="auto"/>
                  </w:divBdr>
                  <w:divsChild>
                    <w:div w:id="936792951">
                      <w:marLeft w:val="0"/>
                      <w:marRight w:val="0"/>
                      <w:marTop w:val="0"/>
                      <w:marBottom w:val="0"/>
                      <w:divBdr>
                        <w:top w:val="none" w:sz="0" w:space="0" w:color="auto"/>
                        <w:left w:val="none" w:sz="0" w:space="0" w:color="auto"/>
                        <w:bottom w:val="none" w:sz="0" w:space="0" w:color="auto"/>
                        <w:right w:val="none" w:sz="0" w:space="0" w:color="auto"/>
                      </w:divBdr>
                    </w:div>
                  </w:divsChild>
                </w:div>
                <w:div w:id="429813291">
                  <w:marLeft w:val="0"/>
                  <w:marRight w:val="0"/>
                  <w:marTop w:val="0"/>
                  <w:marBottom w:val="0"/>
                  <w:divBdr>
                    <w:top w:val="none" w:sz="0" w:space="0" w:color="auto"/>
                    <w:left w:val="none" w:sz="0" w:space="0" w:color="auto"/>
                    <w:bottom w:val="none" w:sz="0" w:space="0" w:color="auto"/>
                    <w:right w:val="none" w:sz="0" w:space="0" w:color="auto"/>
                  </w:divBdr>
                  <w:divsChild>
                    <w:div w:id="908929031">
                      <w:marLeft w:val="0"/>
                      <w:marRight w:val="0"/>
                      <w:marTop w:val="0"/>
                      <w:marBottom w:val="0"/>
                      <w:divBdr>
                        <w:top w:val="none" w:sz="0" w:space="0" w:color="auto"/>
                        <w:left w:val="none" w:sz="0" w:space="0" w:color="auto"/>
                        <w:bottom w:val="none" w:sz="0" w:space="0" w:color="auto"/>
                        <w:right w:val="none" w:sz="0" w:space="0" w:color="auto"/>
                      </w:divBdr>
                    </w:div>
                  </w:divsChild>
                </w:div>
                <w:div w:id="453643412">
                  <w:marLeft w:val="0"/>
                  <w:marRight w:val="0"/>
                  <w:marTop w:val="0"/>
                  <w:marBottom w:val="0"/>
                  <w:divBdr>
                    <w:top w:val="none" w:sz="0" w:space="0" w:color="auto"/>
                    <w:left w:val="none" w:sz="0" w:space="0" w:color="auto"/>
                    <w:bottom w:val="none" w:sz="0" w:space="0" w:color="auto"/>
                    <w:right w:val="none" w:sz="0" w:space="0" w:color="auto"/>
                  </w:divBdr>
                  <w:divsChild>
                    <w:div w:id="956912700">
                      <w:marLeft w:val="0"/>
                      <w:marRight w:val="0"/>
                      <w:marTop w:val="0"/>
                      <w:marBottom w:val="0"/>
                      <w:divBdr>
                        <w:top w:val="none" w:sz="0" w:space="0" w:color="auto"/>
                        <w:left w:val="none" w:sz="0" w:space="0" w:color="auto"/>
                        <w:bottom w:val="none" w:sz="0" w:space="0" w:color="auto"/>
                        <w:right w:val="none" w:sz="0" w:space="0" w:color="auto"/>
                      </w:divBdr>
                    </w:div>
                  </w:divsChild>
                </w:div>
                <w:div w:id="505095260">
                  <w:marLeft w:val="0"/>
                  <w:marRight w:val="0"/>
                  <w:marTop w:val="0"/>
                  <w:marBottom w:val="0"/>
                  <w:divBdr>
                    <w:top w:val="none" w:sz="0" w:space="0" w:color="auto"/>
                    <w:left w:val="none" w:sz="0" w:space="0" w:color="auto"/>
                    <w:bottom w:val="none" w:sz="0" w:space="0" w:color="auto"/>
                    <w:right w:val="none" w:sz="0" w:space="0" w:color="auto"/>
                  </w:divBdr>
                  <w:divsChild>
                    <w:div w:id="1600138858">
                      <w:marLeft w:val="0"/>
                      <w:marRight w:val="0"/>
                      <w:marTop w:val="0"/>
                      <w:marBottom w:val="0"/>
                      <w:divBdr>
                        <w:top w:val="none" w:sz="0" w:space="0" w:color="auto"/>
                        <w:left w:val="none" w:sz="0" w:space="0" w:color="auto"/>
                        <w:bottom w:val="none" w:sz="0" w:space="0" w:color="auto"/>
                        <w:right w:val="none" w:sz="0" w:space="0" w:color="auto"/>
                      </w:divBdr>
                    </w:div>
                  </w:divsChild>
                </w:div>
                <w:div w:id="542444486">
                  <w:marLeft w:val="0"/>
                  <w:marRight w:val="0"/>
                  <w:marTop w:val="0"/>
                  <w:marBottom w:val="0"/>
                  <w:divBdr>
                    <w:top w:val="none" w:sz="0" w:space="0" w:color="auto"/>
                    <w:left w:val="none" w:sz="0" w:space="0" w:color="auto"/>
                    <w:bottom w:val="none" w:sz="0" w:space="0" w:color="auto"/>
                    <w:right w:val="none" w:sz="0" w:space="0" w:color="auto"/>
                  </w:divBdr>
                  <w:divsChild>
                    <w:div w:id="61609599">
                      <w:marLeft w:val="0"/>
                      <w:marRight w:val="0"/>
                      <w:marTop w:val="0"/>
                      <w:marBottom w:val="0"/>
                      <w:divBdr>
                        <w:top w:val="none" w:sz="0" w:space="0" w:color="auto"/>
                        <w:left w:val="none" w:sz="0" w:space="0" w:color="auto"/>
                        <w:bottom w:val="none" w:sz="0" w:space="0" w:color="auto"/>
                        <w:right w:val="none" w:sz="0" w:space="0" w:color="auto"/>
                      </w:divBdr>
                    </w:div>
                  </w:divsChild>
                </w:div>
                <w:div w:id="566186204">
                  <w:marLeft w:val="0"/>
                  <w:marRight w:val="0"/>
                  <w:marTop w:val="0"/>
                  <w:marBottom w:val="0"/>
                  <w:divBdr>
                    <w:top w:val="none" w:sz="0" w:space="0" w:color="auto"/>
                    <w:left w:val="none" w:sz="0" w:space="0" w:color="auto"/>
                    <w:bottom w:val="none" w:sz="0" w:space="0" w:color="auto"/>
                    <w:right w:val="none" w:sz="0" w:space="0" w:color="auto"/>
                  </w:divBdr>
                  <w:divsChild>
                    <w:div w:id="511459620">
                      <w:marLeft w:val="0"/>
                      <w:marRight w:val="0"/>
                      <w:marTop w:val="0"/>
                      <w:marBottom w:val="0"/>
                      <w:divBdr>
                        <w:top w:val="none" w:sz="0" w:space="0" w:color="auto"/>
                        <w:left w:val="none" w:sz="0" w:space="0" w:color="auto"/>
                        <w:bottom w:val="none" w:sz="0" w:space="0" w:color="auto"/>
                        <w:right w:val="none" w:sz="0" w:space="0" w:color="auto"/>
                      </w:divBdr>
                    </w:div>
                  </w:divsChild>
                </w:div>
                <w:div w:id="687560205">
                  <w:marLeft w:val="0"/>
                  <w:marRight w:val="0"/>
                  <w:marTop w:val="0"/>
                  <w:marBottom w:val="0"/>
                  <w:divBdr>
                    <w:top w:val="none" w:sz="0" w:space="0" w:color="auto"/>
                    <w:left w:val="none" w:sz="0" w:space="0" w:color="auto"/>
                    <w:bottom w:val="none" w:sz="0" w:space="0" w:color="auto"/>
                    <w:right w:val="none" w:sz="0" w:space="0" w:color="auto"/>
                  </w:divBdr>
                  <w:divsChild>
                    <w:div w:id="857044211">
                      <w:marLeft w:val="0"/>
                      <w:marRight w:val="0"/>
                      <w:marTop w:val="0"/>
                      <w:marBottom w:val="0"/>
                      <w:divBdr>
                        <w:top w:val="none" w:sz="0" w:space="0" w:color="auto"/>
                        <w:left w:val="none" w:sz="0" w:space="0" w:color="auto"/>
                        <w:bottom w:val="none" w:sz="0" w:space="0" w:color="auto"/>
                        <w:right w:val="none" w:sz="0" w:space="0" w:color="auto"/>
                      </w:divBdr>
                    </w:div>
                  </w:divsChild>
                </w:div>
                <w:div w:id="693502019">
                  <w:marLeft w:val="0"/>
                  <w:marRight w:val="0"/>
                  <w:marTop w:val="0"/>
                  <w:marBottom w:val="0"/>
                  <w:divBdr>
                    <w:top w:val="none" w:sz="0" w:space="0" w:color="auto"/>
                    <w:left w:val="none" w:sz="0" w:space="0" w:color="auto"/>
                    <w:bottom w:val="none" w:sz="0" w:space="0" w:color="auto"/>
                    <w:right w:val="none" w:sz="0" w:space="0" w:color="auto"/>
                  </w:divBdr>
                  <w:divsChild>
                    <w:div w:id="1417823448">
                      <w:marLeft w:val="0"/>
                      <w:marRight w:val="0"/>
                      <w:marTop w:val="0"/>
                      <w:marBottom w:val="0"/>
                      <w:divBdr>
                        <w:top w:val="none" w:sz="0" w:space="0" w:color="auto"/>
                        <w:left w:val="none" w:sz="0" w:space="0" w:color="auto"/>
                        <w:bottom w:val="none" w:sz="0" w:space="0" w:color="auto"/>
                        <w:right w:val="none" w:sz="0" w:space="0" w:color="auto"/>
                      </w:divBdr>
                    </w:div>
                  </w:divsChild>
                </w:div>
                <w:div w:id="693847986">
                  <w:marLeft w:val="0"/>
                  <w:marRight w:val="0"/>
                  <w:marTop w:val="0"/>
                  <w:marBottom w:val="0"/>
                  <w:divBdr>
                    <w:top w:val="none" w:sz="0" w:space="0" w:color="auto"/>
                    <w:left w:val="none" w:sz="0" w:space="0" w:color="auto"/>
                    <w:bottom w:val="none" w:sz="0" w:space="0" w:color="auto"/>
                    <w:right w:val="none" w:sz="0" w:space="0" w:color="auto"/>
                  </w:divBdr>
                  <w:divsChild>
                    <w:div w:id="1370571788">
                      <w:marLeft w:val="0"/>
                      <w:marRight w:val="0"/>
                      <w:marTop w:val="0"/>
                      <w:marBottom w:val="0"/>
                      <w:divBdr>
                        <w:top w:val="none" w:sz="0" w:space="0" w:color="auto"/>
                        <w:left w:val="none" w:sz="0" w:space="0" w:color="auto"/>
                        <w:bottom w:val="none" w:sz="0" w:space="0" w:color="auto"/>
                        <w:right w:val="none" w:sz="0" w:space="0" w:color="auto"/>
                      </w:divBdr>
                    </w:div>
                  </w:divsChild>
                </w:div>
                <w:div w:id="705563892">
                  <w:marLeft w:val="0"/>
                  <w:marRight w:val="0"/>
                  <w:marTop w:val="0"/>
                  <w:marBottom w:val="0"/>
                  <w:divBdr>
                    <w:top w:val="none" w:sz="0" w:space="0" w:color="auto"/>
                    <w:left w:val="none" w:sz="0" w:space="0" w:color="auto"/>
                    <w:bottom w:val="none" w:sz="0" w:space="0" w:color="auto"/>
                    <w:right w:val="none" w:sz="0" w:space="0" w:color="auto"/>
                  </w:divBdr>
                  <w:divsChild>
                    <w:div w:id="449589526">
                      <w:marLeft w:val="0"/>
                      <w:marRight w:val="0"/>
                      <w:marTop w:val="0"/>
                      <w:marBottom w:val="0"/>
                      <w:divBdr>
                        <w:top w:val="none" w:sz="0" w:space="0" w:color="auto"/>
                        <w:left w:val="none" w:sz="0" w:space="0" w:color="auto"/>
                        <w:bottom w:val="none" w:sz="0" w:space="0" w:color="auto"/>
                        <w:right w:val="none" w:sz="0" w:space="0" w:color="auto"/>
                      </w:divBdr>
                    </w:div>
                  </w:divsChild>
                </w:div>
                <w:div w:id="786776766">
                  <w:marLeft w:val="0"/>
                  <w:marRight w:val="0"/>
                  <w:marTop w:val="0"/>
                  <w:marBottom w:val="0"/>
                  <w:divBdr>
                    <w:top w:val="none" w:sz="0" w:space="0" w:color="auto"/>
                    <w:left w:val="none" w:sz="0" w:space="0" w:color="auto"/>
                    <w:bottom w:val="none" w:sz="0" w:space="0" w:color="auto"/>
                    <w:right w:val="none" w:sz="0" w:space="0" w:color="auto"/>
                  </w:divBdr>
                  <w:divsChild>
                    <w:div w:id="772550710">
                      <w:marLeft w:val="0"/>
                      <w:marRight w:val="0"/>
                      <w:marTop w:val="0"/>
                      <w:marBottom w:val="0"/>
                      <w:divBdr>
                        <w:top w:val="none" w:sz="0" w:space="0" w:color="auto"/>
                        <w:left w:val="none" w:sz="0" w:space="0" w:color="auto"/>
                        <w:bottom w:val="none" w:sz="0" w:space="0" w:color="auto"/>
                        <w:right w:val="none" w:sz="0" w:space="0" w:color="auto"/>
                      </w:divBdr>
                    </w:div>
                  </w:divsChild>
                </w:div>
                <w:div w:id="825320629">
                  <w:marLeft w:val="0"/>
                  <w:marRight w:val="0"/>
                  <w:marTop w:val="0"/>
                  <w:marBottom w:val="0"/>
                  <w:divBdr>
                    <w:top w:val="none" w:sz="0" w:space="0" w:color="auto"/>
                    <w:left w:val="none" w:sz="0" w:space="0" w:color="auto"/>
                    <w:bottom w:val="none" w:sz="0" w:space="0" w:color="auto"/>
                    <w:right w:val="none" w:sz="0" w:space="0" w:color="auto"/>
                  </w:divBdr>
                  <w:divsChild>
                    <w:div w:id="406197137">
                      <w:marLeft w:val="0"/>
                      <w:marRight w:val="0"/>
                      <w:marTop w:val="0"/>
                      <w:marBottom w:val="0"/>
                      <w:divBdr>
                        <w:top w:val="none" w:sz="0" w:space="0" w:color="auto"/>
                        <w:left w:val="none" w:sz="0" w:space="0" w:color="auto"/>
                        <w:bottom w:val="none" w:sz="0" w:space="0" w:color="auto"/>
                        <w:right w:val="none" w:sz="0" w:space="0" w:color="auto"/>
                      </w:divBdr>
                    </w:div>
                  </w:divsChild>
                </w:div>
                <w:div w:id="957104593">
                  <w:marLeft w:val="0"/>
                  <w:marRight w:val="0"/>
                  <w:marTop w:val="0"/>
                  <w:marBottom w:val="0"/>
                  <w:divBdr>
                    <w:top w:val="none" w:sz="0" w:space="0" w:color="auto"/>
                    <w:left w:val="none" w:sz="0" w:space="0" w:color="auto"/>
                    <w:bottom w:val="none" w:sz="0" w:space="0" w:color="auto"/>
                    <w:right w:val="none" w:sz="0" w:space="0" w:color="auto"/>
                  </w:divBdr>
                  <w:divsChild>
                    <w:div w:id="430198371">
                      <w:marLeft w:val="0"/>
                      <w:marRight w:val="0"/>
                      <w:marTop w:val="0"/>
                      <w:marBottom w:val="0"/>
                      <w:divBdr>
                        <w:top w:val="none" w:sz="0" w:space="0" w:color="auto"/>
                        <w:left w:val="none" w:sz="0" w:space="0" w:color="auto"/>
                        <w:bottom w:val="none" w:sz="0" w:space="0" w:color="auto"/>
                        <w:right w:val="none" w:sz="0" w:space="0" w:color="auto"/>
                      </w:divBdr>
                    </w:div>
                  </w:divsChild>
                </w:div>
                <w:div w:id="973020456">
                  <w:marLeft w:val="0"/>
                  <w:marRight w:val="0"/>
                  <w:marTop w:val="0"/>
                  <w:marBottom w:val="0"/>
                  <w:divBdr>
                    <w:top w:val="none" w:sz="0" w:space="0" w:color="auto"/>
                    <w:left w:val="none" w:sz="0" w:space="0" w:color="auto"/>
                    <w:bottom w:val="none" w:sz="0" w:space="0" w:color="auto"/>
                    <w:right w:val="none" w:sz="0" w:space="0" w:color="auto"/>
                  </w:divBdr>
                  <w:divsChild>
                    <w:div w:id="385645104">
                      <w:marLeft w:val="0"/>
                      <w:marRight w:val="0"/>
                      <w:marTop w:val="0"/>
                      <w:marBottom w:val="0"/>
                      <w:divBdr>
                        <w:top w:val="none" w:sz="0" w:space="0" w:color="auto"/>
                        <w:left w:val="none" w:sz="0" w:space="0" w:color="auto"/>
                        <w:bottom w:val="none" w:sz="0" w:space="0" w:color="auto"/>
                        <w:right w:val="none" w:sz="0" w:space="0" w:color="auto"/>
                      </w:divBdr>
                    </w:div>
                  </w:divsChild>
                </w:div>
                <w:div w:id="1025670006">
                  <w:marLeft w:val="0"/>
                  <w:marRight w:val="0"/>
                  <w:marTop w:val="0"/>
                  <w:marBottom w:val="0"/>
                  <w:divBdr>
                    <w:top w:val="none" w:sz="0" w:space="0" w:color="auto"/>
                    <w:left w:val="none" w:sz="0" w:space="0" w:color="auto"/>
                    <w:bottom w:val="none" w:sz="0" w:space="0" w:color="auto"/>
                    <w:right w:val="none" w:sz="0" w:space="0" w:color="auto"/>
                  </w:divBdr>
                  <w:divsChild>
                    <w:div w:id="69739684">
                      <w:marLeft w:val="0"/>
                      <w:marRight w:val="0"/>
                      <w:marTop w:val="0"/>
                      <w:marBottom w:val="0"/>
                      <w:divBdr>
                        <w:top w:val="none" w:sz="0" w:space="0" w:color="auto"/>
                        <w:left w:val="none" w:sz="0" w:space="0" w:color="auto"/>
                        <w:bottom w:val="none" w:sz="0" w:space="0" w:color="auto"/>
                        <w:right w:val="none" w:sz="0" w:space="0" w:color="auto"/>
                      </w:divBdr>
                    </w:div>
                  </w:divsChild>
                </w:div>
                <w:div w:id="1135416920">
                  <w:marLeft w:val="0"/>
                  <w:marRight w:val="0"/>
                  <w:marTop w:val="0"/>
                  <w:marBottom w:val="0"/>
                  <w:divBdr>
                    <w:top w:val="none" w:sz="0" w:space="0" w:color="auto"/>
                    <w:left w:val="none" w:sz="0" w:space="0" w:color="auto"/>
                    <w:bottom w:val="none" w:sz="0" w:space="0" w:color="auto"/>
                    <w:right w:val="none" w:sz="0" w:space="0" w:color="auto"/>
                  </w:divBdr>
                  <w:divsChild>
                    <w:div w:id="415713510">
                      <w:marLeft w:val="0"/>
                      <w:marRight w:val="0"/>
                      <w:marTop w:val="0"/>
                      <w:marBottom w:val="0"/>
                      <w:divBdr>
                        <w:top w:val="none" w:sz="0" w:space="0" w:color="auto"/>
                        <w:left w:val="none" w:sz="0" w:space="0" w:color="auto"/>
                        <w:bottom w:val="none" w:sz="0" w:space="0" w:color="auto"/>
                        <w:right w:val="none" w:sz="0" w:space="0" w:color="auto"/>
                      </w:divBdr>
                    </w:div>
                  </w:divsChild>
                </w:div>
                <w:div w:id="1164515191">
                  <w:marLeft w:val="0"/>
                  <w:marRight w:val="0"/>
                  <w:marTop w:val="0"/>
                  <w:marBottom w:val="0"/>
                  <w:divBdr>
                    <w:top w:val="none" w:sz="0" w:space="0" w:color="auto"/>
                    <w:left w:val="none" w:sz="0" w:space="0" w:color="auto"/>
                    <w:bottom w:val="none" w:sz="0" w:space="0" w:color="auto"/>
                    <w:right w:val="none" w:sz="0" w:space="0" w:color="auto"/>
                  </w:divBdr>
                  <w:divsChild>
                    <w:div w:id="730931517">
                      <w:marLeft w:val="0"/>
                      <w:marRight w:val="0"/>
                      <w:marTop w:val="0"/>
                      <w:marBottom w:val="0"/>
                      <w:divBdr>
                        <w:top w:val="none" w:sz="0" w:space="0" w:color="auto"/>
                        <w:left w:val="none" w:sz="0" w:space="0" w:color="auto"/>
                        <w:bottom w:val="none" w:sz="0" w:space="0" w:color="auto"/>
                        <w:right w:val="none" w:sz="0" w:space="0" w:color="auto"/>
                      </w:divBdr>
                    </w:div>
                  </w:divsChild>
                </w:div>
                <w:div w:id="1188106270">
                  <w:marLeft w:val="0"/>
                  <w:marRight w:val="0"/>
                  <w:marTop w:val="0"/>
                  <w:marBottom w:val="0"/>
                  <w:divBdr>
                    <w:top w:val="none" w:sz="0" w:space="0" w:color="auto"/>
                    <w:left w:val="none" w:sz="0" w:space="0" w:color="auto"/>
                    <w:bottom w:val="none" w:sz="0" w:space="0" w:color="auto"/>
                    <w:right w:val="none" w:sz="0" w:space="0" w:color="auto"/>
                  </w:divBdr>
                  <w:divsChild>
                    <w:div w:id="241529802">
                      <w:marLeft w:val="0"/>
                      <w:marRight w:val="0"/>
                      <w:marTop w:val="0"/>
                      <w:marBottom w:val="0"/>
                      <w:divBdr>
                        <w:top w:val="none" w:sz="0" w:space="0" w:color="auto"/>
                        <w:left w:val="none" w:sz="0" w:space="0" w:color="auto"/>
                        <w:bottom w:val="none" w:sz="0" w:space="0" w:color="auto"/>
                        <w:right w:val="none" w:sz="0" w:space="0" w:color="auto"/>
                      </w:divBdr>
                    </w:div>
                  </w:divsChild>
                </w:div>
                <w:div w:id="1236743090">
                  <w:marLeft w:val="0"/>
                  <w:marRight w:val="0"/>
                  <w:marTop w:val="0"/>
                  <w:marBottom w:val="0"/>
                  <w:divBdr>
                    <w:top w:val="none" w:sz="0" w:space="0" w:color="auto"/>
                    <w:left w:val="none" w:sz="0" w:space="0" w:color="auto"/>
                    <w:bottom w:val="none" w:sz="0" w:space="0" w:color="auto"/>
                    <w:right w:val="none" w:sz="0" w:space="0" w:color="auto"/>
                  </w:divBdr>
                  <w:divsChild>
                    <w:div w:id="1106804296">
                      <w:marLeft w:val="0"/>
                      <w:marRight w:val="0"/>
                      <w:marTop w:val="0"/>
                      <w:marBottom w:val="0"/>
                      <w:divBdr>
                        <w:top w:val="none" w:sz="0" w:space="0" w:color="auto"/>
                        <w:left w:val="none" w:sz="0" w:space="0" w:color="auto"/>
                        <w:bottom w:val="none" w:sz="0" w:space="0" w:color="auto"/>
                        <w:right w:val="none" w:sz="0" w:space="0" w:color="auto"/>
                      </w:divBdr>
                    </w:div>
                  </w:divsChild>
                </w:div>
                <w:div w:id="1452095926">
                  <w:marLeft w:val="0"/>
                  <w:marRight w:val="0"/>
                  <w:marTop w:val="0"/>
                  <w:marBottom w:val="0"/>
                  <w:divBdr>
                    <w:top w:val="none" w:sz="0" w:space="0" w:color="auto"/>
                    <w:left w:val="none" w:sz="0" w:space="0" w:color="auto"/>
                    <w:bottom w:val="none" w:sz="0" w:space="0" w:color="auto"/>
                    <w:right w:val="none" w:sz="0" w:space="0" w:color="auto"/>
                  </w:divBdr>
                  <w:divsChild>
                    <w:div w:id="1509637814">
                      <w:marLeft w:val="0"/>
                      <w:marRight w:val="0"/>
                      <w:marTop w:val="0"/>
                      <w:marBottom w:val="0"/>
                      <w:divBdr>
                        <w:top w:val="none" w:sz="0" w:space="0" w:color="auto"/>
                        <w:left w:val="none" w:sz="0" w:space="0" w:color="auto"/>
                        <w:bottom w:val="none" w:sz="0" w:space="0" w:color="auto"/>
                        <w:right w:val="none" w:sz="0" w:space="0" w:color="auto"/>
                      </w:divBdr>
                    </w:div>
                  </w:divsChild>
                </w:div>
                <w:div w:id="1452626763">
                  <w:marLeft w:val="0"/>
                  <w:marRight w:val="0"/>
                  <w:marTop w:val="0"/>
                  <w:marBottom w:val="0"/>
                  <w:divBdr>
                    <w:top w:val="none" w:sz="0" w:space="0" w:color="auto"/>
                    <w:left w:val="none" w:sz="0" w:space="0" w:color="auto"/>
                    <w:bottom w:val="none" w:sz="0" w:space="0" w:color="auto"/>
                    <w:right w:val="none" w:sz="0" w:space="0" w:color="auto"/>
                  </w:divBdr>
                  <w:divsChild>
                    <w:div w:id="1354460747">
                      <w:marLeft w:val="0"/>
                      <w:marRight w:val="0"/>
                      <w:marTop w:val="0"/>
                      <w:marBottom w:val="0"/>
                      <w:divBdr>
                        <w:top w:val="none" w:sz="0" w:space="0" w:color="auto"/>
                        <w:left w:val="none" w:sz="0" w:space="0" w:color="auto"/>
                        <w:bottom w:val="none" w:sz="0" w:space="0" w:color="auto"/>
                        <w:right w:val="none" w:sz="0" w:space="0" w:color="auto"/>
                      </w:divBdr>
                    </w:div>
                  </w:divsChild>
                </w:div>
                <w:div w:id="1505777434">
                  <w:marLeft w:val="0"/>
                  <w:marRight w:val="0"/>
                  <w:marTop w:val="0"/>
                  <w:marBottom w:val="0"/>
                  <w:divBdr>
                    <w:top w:val="none" w:sz="0" w:space="0" w:color="auto"/>
                    <w:left w:val="none" w:sz="0" w:space="0" w:color="auto"/>
                    <w:bottom w:val="none" w:sz="0" w:space="0" w:color="auto"/>
                    <w:right w:val="none" w:sz="0" w:space="0" w:color="auto"/>
                  </w:divBdr>
                  <w:divsChild>
                    <w:div w:id="298148296">
                      <w:marLeft w:val="0"/>
                      <w:marRight w:val="0"/>
                      <w:marTop w:val="0"/>
                      <w:marBottom w:val="0"/>
                      <w:divBdr>
                        <w:top w:val="none" w:sz="0" w:space="0" w:color="auto"/>
                        <w:left w:val="none" w:sz="0" w:space="0" w:color="auto"/>
                        <w:bottom w:val="none" w:sz="0" w:space="0" w:color="auto"/>
                        <w:right w:val="none" w:sz="0" w:space="0" w:color="auto"/>
                      </w:divBdr>
                    </w:div>
                  </w:divsChild>
                </w:div>
                <w:div w:id="1512139844">
                  <w:marLeft w:val="0"/>
                  <w:marRight w:val="0"/>
                  <w:marTop w:val="0"/>
                  <w:marBottom w:val="0"/>
                  <w:divBdr>
                    <w:top w:val="none" w:sz="0" w:space="0" w:color="auto"/>
                    <w:left w:val="none" w:sz="0" w:space="0" w:color="auto"/>
                    <w:bottom w:val="none" w:sz="0" w:space="0" w:color="auto"/>
                    <w:right w:val="none" w:sz="0" w:space="0" w:color="auto"/>
                  </w:divBdr>
                  <w:divsChild>
                    <w:div w:id="500194803">
                      <w:marLeft w:val="0"/>
                      <w:marRight w:val="0"/>
                      <w:marTop w:val="0"/>
                      <w:marBottom w:val="0"/>
                      <w:divBdr>
                        <w:top w:val="none" w:sz="0" w:space="0" w:color="auto"/>
                        <w:left w:val="none" w:sz="0" w:space="0" w:color="auto"/>
                        <w:bottom w:val="none" w:sz="0" w:space="0" w:color="auto"/>
                        <w:right w:val="none" w:sz="0" w:space="0" w:color="auto"/>
                      </w:divBdr>
                    </w:div>
                  </w:divsChild>
                </w:div>
                <w:div w:id="1594900886">
                  <w:marLeft w:val="0"/>
                  <w:marRight w:val="0"/>
                  <w:marTop w:val="0"/>
                  <w:marBottom w:val="0"/>
                  <w:divBdr>
                    <w:top w:val="none" w:sz="0" w:space="0" w:color="auto"/>
                    <w:left w:val="none" w:sz="0" w:space="0" w:color="auto"/>
                    <w:bottom w:val="none" w:sz="0" w:space="0" w:color="auto"/>
                    <w:right w:val="none" w:sz="0" w:space="0" w:color="auto"/>
                  </w:divBdr>
                  <w:divsChild>
                    <w:div w:id="1294601016">
                      <w:marLeft w:val="0"/>
                      <w:marRight w:val="0"/>
                      <w:marTop w:val="0"/>
                      <w:marBottom w:val="0"/>
                      <w:divBdr>
                        <w:top w:val="none" w:sz="0" w:space="0" w:color="auto"/>
                        <w:left w:val="none" w:sz="0" w:space="0" w:color="auto"/>
                        <w:bottom w:val="none" w:sz="0" w:space="0" w:color="auto"/>
                        <w:right w:val="none" w:sz="0" w:space="0" w:color="auto"/>
                      </w:divBdr>
                    </w:div>
                  </w:divsChild>
                </w:div>
                <w:div w:id="1619599729">
                  <w:marLeft w:val="0"/>
                  <w:marRight w:val="0"/>
                  <w:marTop w:val="0"/>
                  <w:marBottom w:val="0"/>
                  <w:divBdr>
                    <w:top w:val="none" w:sz="0" w:space="0" w:color="auto"/>
                    <w:left w:val="none" w:sz="0" w:space="0" w:color="auto"/>
                    <w:bottom w:val="none" w:sz="0" w:space="0" w:color="auto"/>
                    <w:right w:val="none" w:sz="0" w:space="0" w:color="auto"/>
                  </w:divBdr>
                  <w:divsChild>
                    <w:div w:id="2107265853">
                      <w:marLeft w:val="0"/>
                      <w:marRight w:val="0"/>
                      <w:marTop w:val="0"/>
                      <w:marBottom w:val="0"/>
                      <w:divBdr>
                        <w:top w:val="none" w:sz="0" w:space="0" w:color="auto"/>
                        <w:left w:val="none" w:sz="0" w:space="0" w:color="auto"/>
                        <w:bottom w:val="none" w:sz="0" w:space="0" w:color="auto"/>
                        <w:right w:val="none" w:sz="0" w:space="0" w:color="auto"/>
                      </w:divBdr>
                    </w:div>
                  </w:divsChild>
                </w:div>
                <w:div w:id="1651596992">
                  <w:marLeft w:val="0"/>
                  <w:marRight w:val="0"/>
                  <w:marTop w:val="0"/>
                  <w:marBottom w:val="0"/>
                  <w:divBdr>
                    <w:top w:val="none" w:sz="0" w:space="0" w:color="auto"/>
                    <w:left w:val="none" w:sz="0" w:space="0" w:color="auto"/>
                    <w:bottom w:val="none" w:sz="0" w:space="0" w:color="auto"/>
                    <w:right w:val="none" w:sz="0" w:space="0" w:color="auto"/>
                  </w:divBdr>
                  <w:divsChild>
                    <w:div w:id="98532693">
                      <w:marLeft w:val="0"/>
                      <w:marRight w:val="0"/>
                      <w:marTop w:val="0"/>
                      <w:marBottom w:val="0"/>
                      <w:divBdr>
                        <w:top w:val="none" w:sz="0" w:space="0" w:color="auto"/>
                        <w:left w:val="none" w:sz="0" w:space="0" w:color="auto"/>
                        <w:bottom w:val="none" w:sz="0" w:space="0" w:color="auto"/>
                        <w:right w:val="none" w:sz="0" w:space="0" w:color="auto"/>
                      </w:divBdr>
                    </w:div>
                  </w:divsChild>
                </w:div>
                <w:div w:id="1661425619">
                  <w:marLeft w:val="0"/>
                  <w:marRight w:val="0"/>
                  <w:marTop w:val="0"/>
                  <w:marBottom w:val="0"/>
                  <w:divBdr>
                    <w:top w:val="none" w:sz="0" w:space="0" w:color="auto"/>
                    <w:left w:val="none" w:sz="0" w:space="0" w:color="auto"/>
                    <w:bottom w:val="none" w:sz="0" w:space="0" w:color="auto"/>
                    <w:right w:val="none" w:sz="0" w:space="0" w:color="auto"/>
                  </w:divBdr>
                  <w:divsChild>
                    <w:div w:id="485824453">
                      <w:marLeft w:val="0"/>
                      <w:marRight w:val="0"/>
                      <w:marTop w:val="0"/>
                      <w:marBottom w:val="0"/>
                      <w:divBdr>
                        <w:top w:val="none" w:sz="0" w:space="0" w:color="auto"/>
                        <w:left w:val="none" w:sz="0" w:space="0" w:color="auto"/>
                        <w:bottom w:val="none" w:sz="0" w:space="0" w:color="auto"/>
                        <w:right w:val="none" w:sz="0" w:space="0" w:color="auto"/>
                      </w:divBdr>
                    </w:div>
                  </w:divsChild>
                </w:div>
                <w:div w:id="1665428609">
                  <w:marLeft w:val="0"/>
                  <w:marRight w:val="0"/>
                  <w:marTop w:val="0"/>
                  <w:marBottom w:val="0"/>
                  <w:divBdr>
                    <w:top w:val="none" w:sz="0" w:space="0" w:color="auto"/>
                    <w:left w:val="none" w:sz="0" w:space="0" w:color="auto"/>
                    <w:bottom w:val="none" w:sz="0" w:space="0" w:color="auto"/>
                    <w:right w:val="none" w:sz="0" w:space="0" w:color="auto"/>
                  </w:divBdr>
                  <w:divsChild>
                    <w:div w:id="629633898">
                      <w:marLeft w:val="0"/>
                      <w:marRight w:val="0"/>
                      <w:marTop w:val="0"/>
                      <w:marBottom w:val="0"/>
                      <w:divBdr>
                        <w:top w:val="none" w:sz="0" w:space="0" w:color="auto"/>
                        <w:left w:val="none" w:sz="0" w:space="0" w:color="auto"/>
                        <w:bottom w:val="none" w:sz="0" w:space="0" w:color="auto"/>
                        <w:right w:val="none" w:sz="0" w:space="0" w:color="auto"/>
                      </w:divBdr>
                    </w:div>
                  </w:divsChild>
                </w:div>
                <w:div w:id="1760517667">
                  <w:marLeft w:val="0"/>
                  <w:marRight w:val="0"/>
                  <w:marTop w:val="0"/>
                  <w:marBottom w:val="0"/>
                  <w:divBdr>
                    <w:top w:val="none" w:sz="0" w:space="0" w:color="auto"/>
                    <w:left w:val="none" w:sz="0" w:space="0" w:color="auto"/>
                    <w:bottom w:val="none" w:sz="0" w:space="0" w:color="auto"/>
                    <w:right w:val="none" w:sz="0" w:space="0" w:color="auto"/>
                  </w:divBdr>
                  <w:divsChild>
                    <w:div w:id="115225409">
                      <w:marLeft w:val="0"/>
                      <w:marRight w:val="0"/>
                      <w:marTop w:val="0"/>
                      <w:marBottom w:val="0"/>
                      <w:divBdr>
                        <w:top w:val="none" w:sz="0" w:space="0" w:color="auto"/>
                        <w:left w:val="none" w:sz="0" w:space="0" w:color="auto"/>
                        <w:bottom w:val="none" w:sz="0" w:space="0" w:color="auto"/>
                        <w:right w:val="none" w:sz="0" w:space="0" w:color="auto"/>
                      </w:divBdr>
                    </w:div>
                  </w:divsChild>
                </w:div>
                <w:div w:id="1767800644">
                  <w:marLeft w:val="0"/>
                  <w:marRight w:val="0"/>
                  <w:marTop w:val="0"/>
                  <w:marBottom w:val="0"/>
                  <w:divBdr>
                    <w:top w:val="none" w:sz="0" w:space="0" w:color="auto"/>
                    <w:left w:val="none" w:sz="0" w:space="0" w:color="auto"/>
                    <w:bottom w:val="none" w:sz="0" w:space="0" w:color="auto"/>
                    <w:right w:val="none" w:sz="0" w:space="0" w:color="auto"/>
                  </w:divBdr>
                  <w:divsChild>
                    <w:div w:id="356010689">
                      <w:marLeft w:val="0"/>
                      <w:marRight w:val="0"/>
                      <w:marTop w:val="0"/>
                      <w:marBottom w:val="0"/>
                      <w:divBdr>
                        <w:top w:val="none" w:sz="0" w:space="0" w:color="auto"/>
                        <w:left w:val="none" w:sz="0" w:space="0" w:color="auto"/>
                        <w:bottom w:val="none" w:sz="0" w:space="0" w:color="auto"/>
                        <w:right w:val="none" w:sz="0" w:space="0" w:color="auto"/>
                      </w:divBdr>
                    </w:div>
                  </w:divsChild>
                </w:div>
                <w:div w:id="1772317232">
                  <w:marLeft w:val="0"/>
                  <w:marRight w:val="0"/>
                  <w:marTop w:val="0"/>
                  <w:marBottom w:val="0"/>
                  <w:divBdr>
                    <w:top w:val="none" w:sz="0" w:space="0" w:color="auto"/>
                    <w:left w:val="none" w:sz="0" w:space="0" w:color="auto"/>
                    <w:bottom w:val="none" w:sz="0" w:space="0" w:color="auto"/>
                    <w:right w:val="none" w:sz="0" w:space="0" w:color="auto"/>
                  </w:divBdr>
                  <w:divsChild>
                    <w:div w:id="1765761927">
                      <w:marLeft w:val="0"/>
                      <w:marRight w:val="0"/>
                      <w:marTop w:val="0"/>
                      <w:marBottom w:val="0"/>
                      <w:divBdr>
                        <w:top w:val="none" w:sz="0" w:space="0" w:color="auto"/>
                        <w:left w:val="none" w:sz="0" w:space="0" w:color="auto"/>
                        <w:bottom w:val="none" w:sz="0" w:space="0" w:color="auto"/>
                        <w:right w:val="none" w:sz="0" w:space="0" w:color="auto"/>
                      </w:divBdr>
                    </w:div>
                  </w:divsChild>
                </w:div>
                <w:div w:id="1851334039">
                  <w:marLeft w:val="0"/>
                  <w:marRight w:val="0"/>
                  <w:marTop w:val="0"/>
                  <w:marBottom w:val="0"/>
                  <w:divBdr>
                    <w:top w:val="none" w:sz="0" w:space="0" w:color="auto"/>
                    <w:left w:val="none" w:sz="0" w:space="0" w:color="auto"/>
                    <w:bottom w:val="none" w:sz="0" w:space="0" w:color="auto"/>
                    <w:right w:val="none" w:sz="0" w:space="0" w:color="auto"/>
                  </w:divBdr>
                  <w:divsChild>
                    <w:div w:id="2013292147">
                      <w:marLeft w:val="0"/>
                      <w:marRight w:val="0"/>
                      <w:marTop w:val="0"/>
                      <w:marBottom w:val="0"/>
                      <w:divBdr>
                        <w:top w:val="none" w:sz="0" w:space="0" w:color="auto"/>
                        <w:left w:val="none" w:sz="0" w:space="0" w:color="auto"/>
                        <w:bottom w:val="none" w:sz="0" w:space="0" w:color="auto"/>
                        <w:right w:val="none" w:sz="0" w:space="0" w:color="auto"/>
                      </w:divBdr>
                    </w:div>
                  </w:divsChild>
                </w:div>
                <w:div w:id="1921133333">
                  <w:marLeft w:val="0"/>
                  <w:marRight w:val="0"/>
                  <w:marTop w:val="0"/>
                  <w:marBottom w:val="0"/>
                  <w:divBdr>
                    <w:top w:val="none" w:sz="0" w:space="0" w:color="auto"/>
                    <w:left w:val="none" w:sz="0" w:space="0" w:color="auto"/>
                    <w:bottom w:val="none" w:sz="0" w:space="0" w:color="auto"/>
                    <w:right w:val="none" w:sz="0" w:space="0" w:color="auto"/>
                  </w:divBdr>
                  <w:divsChild>
                    <w:div w:id="534004467">
                      <w:marLeft w:val="0"/>
                      <w:marRight w:val="0"/>
                      <w:marTop w:val="0"/>
                      <w:marBottom w:val="0"/>
                      <w:divBdr>
                        <w:top w:val="none" w:sz="0" w:space="0" w:color="auto"/>
                        <w:left w:val="none" w:sz="0" w:space="0" w:color="auto"/>
                        <w:bottom w:val="none" w:sz="0" w:space="0" w:color="auto"/>
                        <w:right w:val="none" w:sz="0" w:space="0" w:color="auto"/>
                      </w:divBdr>
                    </w:div>
                  </w:divsChild>
                </w:div>
                <w:div w:id="1966352639">
                  <w:marLeft w:val="0"/>
                  <w:marRight w:val="0"/>
                  <w:marTop w:val="0"/>
                  <w:marBottom w:val="0"/>
                  <w:divBdr>
                    <w:top w:val="none" w:sz="0" w:space="0" w:color="auto"/>
                    <w:left w:val="none" w:sz="0" w:space="0" w:color="auto"/>
                    <w:bottom w:val="none" w:sz="0" w:space="0" w:color="auto"/>
                    <w:right w:val="none" w:sz="0" w:space="0" w:color="auto"/>
                  </w:divBdr>
                  <w:divsChild>
                    <w:div w:id="499660617">
                      <w:marLeft w:val="0"/>
                      <w:marRight w:val="0"/>
                      <w:marTop w:val="0"/>
                      <w:marBottom w:val="0"/>
                      <w:divBdr>
                        <w:top w:val="none" w:sz="0" w:space="0" w:color="auto"/>
                        <w:left w:val="none" w:sz="0" w:space="0" w:color="auto"/>
                        <w:bottom w:val="none" w:sz="0" w:space="0" w:color="auto"/>
                        <w:right w:val="none" w:sz="0" w:space="0" w:color="auto"/>
                      </w:divBdr>
                    </w:div>
                  </w:divsChild>
                </w:div>
                <w:div w:id="2106605659">
                  <w:marLeft w:val="0"/>
                  <w:marRight w:val="0"/>
                  <w:marTop w:val="0"/>
                  <w:marBottom w:val="0"/>
                  <w:divBdr>
                    <w:top w:val="none" w:sz="0" w:space="0" w:color="auto"/>
                    <w:left w:val="none" w:sz="0" w:space="0" w:color="auto"/>
                    <w:bottom w:val="none" w:sz="0" w:space="0" w:color="auto"/>
                    <w:right w:val="none" w:sz="0" w:space="0" w:color="auto"/>
                  </w:divBdr>
                  <w:divsChild>
                    <w:div w:id="66108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5715">
          <w:marLeft w:val="0"/>
          <w:marRight w:val="0"/>
          <w:marTop w:val="0"/>
          <w:marBottom w:val="0"/>
          <w:divBdr>
            <w:top w:val="none" w:sz="0" w:space="0" w:color="auto"/>
            <w:left w:val="none" w:sz="0" w:space="0" w:color="auto"/>
            <w:bottom w:val="none" w:sz="0" w:space="0" w:color="auto"/>
            <w:right w:val="none" w:sz="0" w:space="0" w:color="auto"/>
          </w:divBdr>
        </w:div>
      </w:divsChild>
    </w:div>
    <w:div w:id="800731914">
      <w:bodyDiv w:val="1"/>
      <w:marLeft w:val="0"/>
      <w:marRight w:val="0"/>
      <w:marTop w:val="0"/>
      <w:marBottom w:val="0"/>
      <w:divBdr>
        <w:top w:val="none" w:sz="0" w:space="0" w:color="auto"/>
        <w:left w:val="none" w:sz="0" w:space="0" w:color="auto"/>
        <w:bottom w:val="none" w:sz="0" w:space="0" w:color="auto"/>
        <w:right w:val="none" w:sz="0" w:space="0" w:color="auto"/>
      </w:divBdr>
    </w:div>
    <w:div w:id="853109107">
      <w:bodyDiv w:val="1"/>
      <w:marLeft w:val="0"/>
      <w:marRight w:val="0"/>
      <w:marTop w:val="0"/>
      <w:marBottom w:val="0"/>
      <w:divBdr>
        <w:top w:val="none" w:sz="0" w:space="0" w:color="auto"/>
        <w:left w:val="none" w:sz="0" w:space="0" w:color="auto"/>
        <w:bottom w:val="none" w:sz="0" w:space="0" w:color="auto"/>
        <w:right w:val="none" w:sz="0" w:space="0" w:color="auto"/>
      </w:divBdr>
    </w:div>
    <w:div w:id="858009433">
      <w:bodyDiv w:val="1"/>
      <w:marLeft w:val="0"/>
      <w:marRight w:val="0"/>
      <w:marTop w:val="0"/>
      <w:marBottom w:val="0"/>
      <w:divBdr>
        <w:top w:val="none" w:sz="0" w:space="0" w:color="auto"/>
        <w:left w:val="none" w:sz="0" w:space="0" w:color="auto"/>
        <w:bottom w:val="none" w:sz="0" w:space="0" w:color="auto"/>
        <w:right w:val="none" w:sz="0" w:space="0" w:color="auto"/>
      </w:divBdr>
    </w:div>
    <w:div w:id="880897255">
      <w:bodyDiv w:val="1"/>
      <w:marLeft w:val="0"/>
      <w:marRight w:val="0"/>
      <w:marTop w:val="0"/>
      <w:marBottom w:val="0"/>
      <w:divBdr>
        <w:top w:val="none" w:sz="0" w:space="0" w:color="auto"/>
        <w:left w:val="none" w:sz="0" w:space="0" w:color="auto"/>
        <w:bottom w:val="none" w:sz="0" w:space="0" w:color="auto"/>
        <w:right w:val="none" w:sz="0" w:space="0" w:color="auto"/>
      </w:divBdr>
    </w:div>
    <w:div w:id="924925489">
      <w:bodyDiv w:val="1"/>
      <w:marLeft w:val="0"/>
      <w:marRight w:val="0"/>
      <w:marTop w:val="0"/>
      <w:marBottom w:val="0"/>
      <w:divBdr>
        <w:top w:val="none" w:sz="0" w:space="0" w:color="auto"/>
        <w:left w:val="none" w:sz="0" w:space="0" w:color="auto"/>
        <w:bottom w:val="none" w:sz="0" w:space="0" w:color="auto"/>
        <w:right w:val="none" w:sz="0" w:space="0" w:color="auto"/>
      </w:divBdr>
      <w:divsChild>
        <w:div w:id="35744032">
          <w:marLeft w:val="0"/>
          <w:marRight w:val="0"/>
          <w:marTop w:val="0"/>
          <w:marBottom w:val="0"/>
          <w:divBdr>
            <w:top w:val="none" w:sz="0" w:space="0" w:color="auto"/>
            <w:left w:val="none" w:sz="0" w:space="0" w:color="auto"/>
            <w:bottom w:val="none" w:sz="0" w:space="0" w:color="auto"/>
            <w:right w:val="none" w:sz="0" w:space="0" w:color="auto"/>
          </w:divBdr>
        </w:div>
        <w:div w:id="36976547">
          <w:marLeft w:val="0"/>
          <w:marRight w:val="0"/>
          <w:marTop w:val="0"/>
          <w:marBottom w:val="0"/>
          <w:divBdr>
            <w:top w:val="none" w:sz="0" w:space="0" w:color="auto"/>
            <w:left w:val="none" w:sz="0" w:space="0" w:color="auto"/>
            <w:bottom w:val="none" w:sz="0" w:space="0" w:color="auto"/>
            <w:right w:val="none" w:sz="0" w:space="0" w:color="auto"/>
          </w:divBdr>
        </w:div>
        <w:div w:id="495416119">
          <w:marLeft w:val="0"/>
          <w:marRight w:val="0"/>
          <w:marTop w:val="0"/>
          <w:marBottom w:val="0"/>
          <w:divBdr>
            <w:top w:val="none" w:sz="0" w:space="0" w:color="auto"/>
            <w:left w:val="none" w:sz="0" w:space="0" w:color="auto"/>
            <w:bottom w:val="none" w:sz="0" w:space="0" w:color="auto"/>
            <w:right w:val="none" w:sz="0" w:space="0" w:color="auto"/>
          </w:divBdr>
        </w:div>
        <w:div w:id="652368168">
          <w:marLeft w:val="0"/>
          <w:marRight w:val="0"/>
          <w:marTop w:val="0"/>
          <w:marBottom w:val="0"/>
          <w:divBdr>
            <w:top w:val="none" w:sz="0" w:space="0" w:color="auto"/>
            <w:left w:val="none" w:sz="0" w:space="0" w:color="auto"/>
            <w:bottom w:val="none" w:sz="0" w:space="0" w:color="auto"/>
            <w:right w:val="none" w:sz="0" w:space="0" w:color="auto"/>
          </w:divBdr>
        </w:div>
        <w:div w:id="777986148">
          <w:marLeft w:val="0"/>
          <w:marRight w:val="0"/>
          <w:marTop w:val="0"/>
          <w:marBottom w:val="0"/>
          <w:divBdr>
            <w:top w:val="none" w:sz="0" w:space="0" w:color="auto"/>
            <w:left w:val="none" w:sz="0" w:space="0" w:color="auto"/>
            <w:bottom w:val="none" w:sz="0" w:space="0" w:color="auto"/>
            <w:right w:val="none" w:sz="0" w:space="0" w:color="auto"/>
          </w:divBdr>
        </w:div>
        <w:div w:id="856507676">
          <w:marLeft w:val="0"/>
          <w:marRight w:val="0"/>
          <w:marTop w:val="0"/>
          <w:marBottom w:val="0"/>
          <w:divBdr>
            <w:top w:val="none" w:sz="0" w:space="0" w:color="auto"/>
            <w:left w:val="none" w:sz="0" w:space="0" w:color="auto"/>
            <w:bottom w:val="none" w:sz="0" w:space="0" w:color="auto"/>
            <w:right w:val="none" w:sz="0" w:space="0" w:color="auto"/>
          </w:divBdr>
        </w:div>
        <w:div w:id="1080445945">
          <w:marLeft w:val="0"/>
          <w:marRight w:val="0"/>
          <w:marTop w:val="0"/>
          <w:marBottom w:val="0"/>
          <w:divBdr>
            <w:top w:val="none" w:sz="0" w:space="0" w:color="auto"/>
            <w:left w:val="none" w:sz="0" w:space="0" w:color="auto"/>
            <w:bottom w:val="none" w:sz="0" w:space="0" w:color="auto"/>
            <w:right w:val="none" w:sz="0" w:space="0" w:color="auto"/>
          </w:divBdr>
        </w:div>
        <w:div w:id="1719742155">
          <w:marLeft w:val="0"/>
          <w:marRight w:val="0"/>
          <w:marTop w:val="0"/>
          <w:marBottom w:val="0"/>
          <w:divBdr>
            <w:top w:val="none" w:sz="0" w:space="0" w:color="auto"/>
            <w:left w:val="none" w:sz="0" w:space="0" w:color="auto"/>
            <w:bottom w:val="none" w:sz="0" w:space="0" w:color="auto"/>
            <w:right w:val="none" w:sz="0" w:space="0" w:color="auto"/>
          </w:divBdr>
        </w:div>
        <w:div w:id="1878736575">
          <w:marLeft w:val="0"/>
          <w:marRight w:val="0"/>
          <w:marTop w:val="0"/>
          <w:marBottom w:val="0"/>
          <w:divBdr>
            <w:top w:val="none" w:sz="0" w:space="0" w:color="auto"/>
            <w:left w:val="none" w:sz="0" w:space="0" w:color="auto"/>
            <w:bottom w:val="none" w:sz="0" w:space="0" w:color="auto"/>
            <w:right w:val="none" w:sz="0" w:space="0" w:color="auto"/>
          </w:divBdr>
        </w:div>
      </w:divsChild>
    </w:div>
    <w:div w:id="931426683">
      <w:bodyDiv w:val="1"/>
      <w:marLeft w:val="0"/>
      <w:marRight w:val="0"/>
      <w:marTop w:val="0"/>
      <w:marBottom w:val="0"/>
      <w:divBdr>
        <w:top w:val="none" w:sz="0" w:space="0" w:color="auto"/>
        <w:left w:val="none" w:sz="0" w:space="0" w:color="auto"/>
        <w:bottom w:val="none" w:sz="0" w:space="0" w:color="auto"/>
        <w:right w:val="none" w:sz="0" w:space="0" w:color="auto"/>
      </w:divBdr>
    </w:div>
    <w:div w:id="935357973">
      <w:bodyDiv w:val="1"/>
      <w:marLeft w:val="0"/>
      <w:marRight w:val="0"/>
      <w:marTop w:val="0"/>
      <w:marBottom w:val="0"/>
      <w:divBdr>
        <w:top w:val="none" w:sz="0" w:space="0" w:color="auto"/>
        <w:left w:val="none" w:sz="0" w:space="0" w:color="auto"/>
        <w:bottom w:val="none" w:sz="0" w:space="0" w:color="auto"/>
        <w:right w:val="none" w:sz="0" w:space="0" w:color="auto"/>
      </w:divBdr>
    </w:div>
    <w:div w:id="967667199">
      <w:bodyDiv w:val="1"/>
      <w:marLeft w:val="0"/>
      <w:marRight w:val="0"/>
      <w:marTop w:val="0"/>
      <w:marBottom w:val="0"/>
      <w:divBdr>
        <w:top w:val="none" w:sz="0" w:space="0" w:color="auto"/>
        <w:left w:val="none" w:sz="0" w:space="0" w:color="auto"/>
        <w:bottom w:val="none" w:sz="0" w:space="0" w:color="auto"/>
        <w:right w:val="none" w:sz="0" w:space="0" w:color="auto"/>
      </w:divBdr>
    </w:div>
    <w:div w:id="994987909">
      <w:bodyDiv w:val="1"/>
      <w:marLeft w:val="0"/>
      <w:marRight w:val="0"/>
      <w:marTop w:val="0"/>
      <w:marBottom w:val="0"/>
      <w:divBdr>
        <w:top w:val="none" w:sz="0" w:space="0" w:color="auto"/>
        <w:left w:val="none" w:sz="0" w:space="0" w:color="auto"/>
        <w:bottom w:val="none" w:sz="0" w:space="0" w:color="auto"/>
        <w:right w:val="none" w:sz="0" w:space="0" w:color="auto"/>
      </w:divBdr>
      <w:divsChild>
        <w:div w:id="11997146">
          <w:marLeft w:val="0"/>
          <w:marRight w:val="0"/>
          <w:marTop w:val="0"/>
          <w:marBottom w:val="0"/>
          <w:divBdr>
            <w:top w:val="none" w:sz="0" w:space="0" w:color="auto"/>
            <w:left w:val="none" w:sz="0" w:space="0" w:color="auto"/>
            <w:bottom w:val="none" w:sz="0" w:space="0" w:color="auto"/>
            <w:right w:val="none" w:sz="0" w:space="0" w:color="auto"/>
          </w:divBdr>
        </w:div>
        <w:div w:id="92475388">
          <w:marLeft w:val="0"/>
          <w:marRight w:val="0"/>
          <w:marTop w:val="0"/>
          <w:marBottom w:val="0"/>
          <w:divBdr>
            <w:top w:val="none" w:sz="0" w:space="0" w:color="auto"/>
            <w:left w:val="none" w:sz="0" w:space="0" w:color="auto"/>
            <w:bottom w:val="none" w:sz="0" w:space="0" w:color="auto"/>
            <w:right w:val="none" w:sz="0" w:space="0" w:color="auto"/>
          </w:divBdr>
        </w:div>
        <w:div w:id="644352927">
          <w:marLeft w:val="0"/>
          <w:marRight w:val="0"/>
          <w:marTop w:val="0"/>
          <w:marBottom w:val="0"/>
          <w:divBdr>
            <w:top w:val="none" w:sz="0" w:space="0" w:color="auto"/>
            <w:left w:val="none" w:sz="0" w:space="0" w:color="auto"/>
            <w:bottom w:val="none" w:sz="0" w:space="0" w:color="auto"/>
            <w:right w:val="none" w:sz="0" w:space="0" w:color="auto"/>
          </w:divBdr>
          <w:divsChild>
            <w:div w:id="1547258573">
              <w:marLeft w:val="-75"/>
              <w:marRight w:val="0"/>
              <w:marTop w:val="30"/>
              <w:marBottom w:val="30"/>
              <w:divBdr>
                <w:top w:val="none" w:sz="0" w:space="0" w:color="auto"/>
                <w:left w:val="none" w:sz="0" w:space="0" w:color="auto"/>
                <w:bottom w:val="none" w:sz="0" w:space="0" w:color="auto"/>
                <w:right w:val="none" w:sz="0" w:space="0" w:color="auto"/>
              </w:divBdr>
              <w:divsChild>
                <w:div w:id="84032270">
                  <w:marLeft w:val="0"/>
                  <w:marRight w:val="0"/>
                  <w:marTop w:val="0"/>
                  <w:marBottom w:val="0"/>
                  <w:divBdr>
                    <w:top w:val="none" w:sz="0" w:space="0" w:color="auto"/>
                    <w:left w:val="none" w:sz="0" w:space="0" w:color="auto"/>
                    <w:bottom w:val="none" w:sz="0" w:space="0" w:color="auto"/>
                    <w:right w:val="none" w:sz="0" w:space="0" w:color="auto"/>
                  </w:divBdr>
                  <w:divsChild>
                    <w:div w:id="1968731835">
                      <w:marLeft w:val="0"/>
                      <w:marRight w:val="0"/>
                      <w:marTop w:val="0"/>
                      <w:marBottom w:val="0"/>
                      <w:divBdr>
                        <w:top w:val="none" w:sz="0" w:space="0" w:color="auto"/>
                        <w:left w:val="none" w:sz="0" w:space="0" w:color="auto"/>
                        <w:bottom w:val="none" w:sz="0" w:space="0" w:color="auto"/>
                        <w:right w:val="none" w:sz="0" w:space="0" w:color="auto"/>
                      </w:divBdr>
                    </w:div>
                  </w:divsChild>
                </w:div>
                <w:div w:id="115219328">
                  <w:marLeft w:val="0"/>
                  <w:marRight w:val="0"/>
                  <w:marTop w:val="0"/>
                  <w:marBottom w:val="0"/>
                  <w:divBdr>
                    <w:top w:val="none" w:sz="0" w:space="0" w:color="auto"/>
                    <w:left w:val="none" w:sz="0" w:space="0" w:color="auto"/>
                    <w:bottom w:val="none" w:sz="0" w:space="0" w:color="auto"/>
                    <w:right w:val="none" w:sz="0" w:space="0" w:color="auto"/>
                  </w:divBdr>
                  <w:divsChild>
                    <w:div w:id="1274285144">
                      <w:marLeft w:val="0"/>
                      <w:marRight w:val="0"/>
                      <w:marTop w:val="0"/>
                      <w:marBottom w:val="0"/>
                      <w:divBdr>
                        <w:top w:val="none" w:sz="0" w:space="0" w:color="auto"/>
                        <w:left w:val="none" w:sz="0" w:space="0" w:color="auto"/>
                        <w:bottom w:val="none" w:sz="0" w:space="0" w:color="auto"/>
                        <w:right w:val="none" w:sz="0" w:space="0" w:color="auto"/>
                      </w:divBdr>
                    </w:div>
                  </w:divsChild>
                </w:div>
                <w:div w:id="144205381">
                  <w:marLeft w:val="0"/>
                  <w:marRight w:val="0"/>
                  <w:marTop w:val="0"/>
                  <w:marBottom w:val="0"/>
                  <w:divBdr>
                    <w:top w:val="none" w:sz="0" w:space="0" w:color="auto"/>
                    <w:left w:val="none" w:sz="0" w:space="0" w:color="auto"/>
                    <w:bottom w:val="none" w:sz="0" w:space="0" w:color="auto"/>
                    <w:right w:val="none" w:sz="0" w:space="0" w:color="auto"/>
                  </w:divBdr>
                  <w:divsChild>
                    <w:div w:id="833372221">
                      <w:marLeft w:val="0"/>
                      <w:marRight w:val="0"/>
                      <w:marTop w:val="0"/>
                      <w:marBottom w:val="0"/>
                      <w:divBdr>
                        <w:top w:val="none" w:sz="0" w:space="0" w:color="auto"/>
                        <w:left w:val="none" w:sz="0" w:space="0" w:color="auto"/>
                        <w:bottom w:val="none" w:sz="0" w:space="0" w:color="auto"/>
                        <w:right w:val="none" w:sz="0" w:space="0" w:color="auto"/>
                      </w:divBdr>
                    </w:div>
                  </w:divsChild>
                </w:div>
                <w:div w:id="494228361">
                  <w:marLeft w:val="0"/>
                  <w:marRight w:val="0"/>
                  <w:marTop w:val="0"/>
                  <w:marBottom w:val="0"/>
                  <w:divBdr>
                    <w:top w:val="none" w:sz="0" w:space="0" w:color="auto"/>
                    <w:left w:val="none" w:sz="0" w:space="0" w:color="auto"/>
                    <w:bottom w:val="none" w:sz="0" w:space="0" w:color="auto"/>
                    <w:right w:val="none" w:sz="0" w:space="0" w:color="auto"/>
                  </w:divBdr>
                  <w:divsChild>
                    <w:div w:id="339697761">
                      <w:marLeft w:val="0"/>
                      <w:marRight w:val="0"/>
                      <w:marTop w:val="0"/>
                      <w:marBottom w:val="0"/>
                      <w:divBdr>
                        <w:top w:val="none" w:sz="0" w:space="0" w:color="auto"/>
                        <w:left w:val="none" w:sz="0" w:space="0" w:color="auto"/>
                        <w:bottom w:val="none" w:sz="0" w:space="0" w:color="auto"/>
                        <w:right w:val="none" w:sz="0" w:space="0" w:color="auto"/>
                      </w:divBdr>
                    </w:div>
                  </w:divsChild>
                </w:div>
                <w:div w:id="505707167">
                  <w:marLeft w:val="0"/>
                  <w:marRight w:val="0"/>
                  <w:marTop w:val="0"/>
                  <w:marBottom w:val="0"/>
                  <w:divBdr>
                    <w:top w:val="none" w:sz="0" w:space="0" w:color="auto"/>
                    <w:left w:val="none" w:sz="0" w:space="0" w:color="auto"/>
                    <w:bottom w:val="none" w:sz="0" w:space="0" w:color="auto"/>
                    <w:right w:val="none" w:sz="0" w:space="0" w:color="auto"/>
                  </w:divBdr>
                  <w:divsChild>
                    <w:div w:id="1336573478">
                      <w:marLeft w:val="0"/>
                      <w:marRight w:val="0"/>
                      <w:marTop w:val="0"/>
                      <w:marBottom w:val="0"/>
                      <w:divBdr>
                        <w:top w:val="none" w:sz="0" w:space="0" w:color="auto"/>
                        <w:left w:val="none" w:sz="0" w:space="0" w:color="auto"/>
                        <w:bottom w:val="none" w:sz="0" w:space="0" w:color="auto"/>
                        <w:right w:val="none" w:sz="0" w:space="0" w:color="auto"/>
                      </w:divBdr>
                    </w:div>
                  </w:divsChild>
                </w:div>
                <w:div w:id="558367943">
                  <w:marLeft w:val="0"/>
                  <w:marRight w:val="0"/>
                  <w:marTop w:val="0"/>
                  <w:marBottom w:val="0"/>
                  <w:divBdr>
                    <w:top w:val="none" w:sz="0" w:space="0" w:color="auto"/>
                    <w:left w:val="none" w:sz="0" w:space="0" w:color="auto"/>
                    <w:bottom w:val="none" w:sz="0" w:space="0" w:color="auto"/>
                    <w:right w:val="none" w:sz="0" w:space="0" w:color="auto"/>
                  </w:divBdr>
                  <w:divsChild>
                    <w:div w:id="918441186">
                      <w:marLeft w:val="0"/>
                      <w:marRight w:val="0"/>
                      <w:marTop w:val="0"/>
                      <w:marBottom w:val="0"/>
                      <w:divBdr>
                        <w:top w:val="none" w:sz="0" w:space="0" w:color="auto"/>
                        <w:left w:val="none" w:sz="0" w:space="0" w:color="auto"/>
                        <w:bottom w:val="none" w:sz="0" w:space="0" w:color="auto"/>
                        <w:right w:val="none" w:sz="0" w:space="0" w:color="auto"/>
                      </w:divBdr>
                    </w:div>
                  </w:divsChild>
                </w:div>
                <w:div w:id="608440306">
                  <w:marLeft w:val="0"/>
                  <w:marRight w:val="0"/>
                  <w:marTop w:val="0"/>
                  <w:marBottom w:val="0"/>
                  <w:divBdr>
                    <w:top w:val="none" w:sz="0" w:space="0" w:color="auto"/>
                    <w:left w:val="none" w:sz="0" w:space="0" w:color="auto"/>
                    <w:bottom w:val="none" w:sz="0" w:space="0" w:color="auto"/>
                    <w:right w:val="none" w:sz="0" w:space="0" w:color="auto"/>
                  </w:divBdr>
                  <w:divsChild>
                    <w:div w:id="1080982067">
                      <w:marLeft w:val="0"/>
                      <w:marRight w:val="0"/>
                      <w:marTop w:val="0"/>
                      <w:marBottom w:val="0"/>
                      <w:divBdr>
                        <w:top w:val="none" w:sz="0" w:space="0" w:color="auto"/>
                        <w:left w:val="none" w:sz="0" w:space="0" w:color="auto"/>
                        <w:bottom w:val="none" w:sz="0" w:space="0" w:color="auto"/>
                        <w:right w:val="none" w:sz="0" w:space="0" w:color="auto"/>
                      </w:divBdr>
                    </w:div>
                  </w:divsChild>
                </w:div>
                <w:div w:id="628560222">
                  <w:marLeft w:val="0"/>
                  <w:marRight w:val="0"/>
                  <w:marTop w:val="0"/>
                  <w:marBottom w:val="0"/>
                  <w:divBdr>
                    <w:top w:val="none" w:sz="0" w:space="0" w:color="auto"/>
                    <w:left w:val="none" w:sz="0" w:space="0" w:color="auto"/>
                    <w:bottom w:val="none" w:sz="0" w:space="0" w:color="auto"/>
                    <w:right w:val="none" w:sz="0" w:space="0" w:color="auto"/>
                  </w:divBdr>
                  <w:divsChild>
                    <w:div w:id="1932738092">
                      <w:marLeft w:val="0"/>
                      <w:marRight w:val="0"/>
                      <w:marTop w:val="0"/>
                      <w:marBottom w:val="0"/>
                      <w:divBdr>
                        <w:top w:val="none" w:sz="0" w:space="0" w:color="auto"/>
                        <w:left w:val="none" w:sz="0" w:space="0" w:color="auto"/>
                        <w:bottom w:val="none" w:sz="0" w:space="0" w:color="auto"/>
                        <w:right w:val="none" w:sz="0" w:space="0" w:color="auto"/>
                      </w:divBdr>
                    </w:div>
                  </w:divsChild>
                </w:div>
                <w:div w:id="691568291">
                  <w:marLeft w:val="0"/>
                  <w:marRight w:val="0"/>
                  <w:marTop w:val="0"/>
                  <w:marBottom w:val="0"/>
                  <w:divBdr>
                    <w:top w:val="none" w:sz="0" w:space="0" w:color="auto"/>
                    <w:left w:val="none" w:sz="0" w:space="0" w:color="auto"/>
                    <w:bottom w:val="none" w:sz="0" w:space="0" w:color="auto"/>
                    <w:right w:val="none" w:sz="0" w:space="0" w:color="auto"/>
                  </w:divBdr>
                  <w:divsChild>
                    <w:div w:id="2031180297">
                      <w:marLeft w:val="0"/>
                      <w:marRight w:val="0"/>
                      <w:marTop w:val="0"/>
                      <w:marBottom w:val="0"/>
                      <w:divBdr>
                        <w:top w:val="none" w:sz="0" w:space="0" w:color="auto"/>
                        <w:left w:val="none" w:sz="0" w:space="0" w:color="auto"/>
                        <w:bottom w:val="none" w:sz="0" w:space="0" w:color="auto"/>
                        <w:right w:val="none" w:sz="0" w:space="0" w:color="auto"/>
                      </w:divBdr>
                    </w:div>
                  </w:divsChild>
                </w:div>
                <w:div w:id="717822407">
                  <w:marLeft w:val="0"/>
                  <w:marRight w:val="0"/>
                  <w:marTop w:val="0"/>
                  <w:marBottom w:val="0"/>
                  <w:divBdr>
                    <w:top w:val="none" w:sz="0" w:space="0" w:color="auto"/>
                    <w:left w:val="none" w:sz="0" w:space="0" w:color="auto"/>
                    <w:bottom w:val="none" w:sz="0" w:space="0" w:color="auto"/>
                    <w:right w:val="none" w:sz="0" w:space="0" w:color="auto"/>
                  </w:divBdr>
                  <w:divsChild>
                    <w:div w:id="356076914">
                      <w:marLeft w:val="0"/>
                      <w:marRight w:val="0"/>
                      <w:marTop w:val="0"/>
                      <w:marBottom w:val="0"/>
                      <w:divBdr>
                        <w:top w:val="none" w:sz="0" w:space="0" w:color="auto"/>
                        <w:left w:val="none" w:sz="0" w:space="0" w:color="auto"/>
                        <w:bottom w:val="none" w:sz="0" w:space="0" w:color="auto"/>
                        <w:right w:val="none" w:sz="0" w:space="0" w:color="auto"/>
                      </w:divBdr>
                    </w:div>
                  </w:divsChild>
                </w:div>
                <w:div w:id="763961855">
                  <w:marLeft w:val="0"/>
                  <w:marRight w:val="0"/>
                  <w:marTop w:val="0"/>
                  <w:marBottom w:val="0"/>
                  <w:divBdr>
                    <w:top w:val="none" w:sz="0" w:space="0" w:color="auto"/>
                    <w:left w:val="none" w:sz="0" w:space="0" w:color="auto"/>
                    <w:bottom w:val="none" w:sz="0" w:space="0" w:color="auto"/>
                    <w:right w:val="none" w:sz="0" w:space="0" w:color="auto"/>
                  </w:divBdr>
                  <w:divsChild>
                    <w:div w:id="433987420">
                      <w:marLeft w:val="0"/>
                      <w:marRight w:val="0"/>
                      <w:marTop w:val="0"/>
                      <w:marBottom w:val="0"/>
                      <w:divBdr>
                        <w:top w:val="none" w:sz="0" w:space="0" w:color="auto"/>
                        <w:left w:val="none" w:sz="0" w:space="0" w:color="auto"/>
                        <w:bottom w:val="none" w:sz="0" w:space="0" w:color="auto"/>
                        <w:right w:val="none" w:sz="0" w:space="0" w:color="auto"/>
                      </w:divBdr>
                    </w:div>
                  </w:divsChild>
                </w:div>
                <w:div w:id="803153884">
                  <w:marLeft w:val="0"/>
                  <w:marRight w:val="0"/>
                  <w:marTop w:val="0"/>
                  <w:marBottom w:val="0"/>
                  <w:divBdr>
                    <w:top w:val="none" w:sz="0" w:space="0" w:color="auto"/>
                    <w:left w:val="none" w:sz="0" w:space="0" w:color="auto"/>
                    <w:bottom w:val="none" w:sz="0" w:space="0" w:color="auto"/>
                    <w:right w:val="none" w:sz="0" w:space="0" w:color="auto"/>
                  </w:divBdr>
                  <w:divsChild>
                    <w:div w:id="1546479818">
                      <w:marLeft w:val="0"/>
                      <w:marRight w:val="0"/>
                      <w:marTop w:val="0"/>
                      <w:marBottom w:val="0"/>
                      <w:divBdr>
                        <w:top w:val="none" w:sz="0" w:space="0" w:color="auto"/>
                        <w:left w:val="none" w:sz="0" w:space="0" w:color="auto"/>
                        <w:bottom w:val="none" w:sz="0" w:space="0" w:color="auto"/>
                        <w:right w:val="none" w:sz="0" w:space="0" w:color="auto"/>
                      </w:divBdr>
                    </w:div>
                  </w:divsChild>
                </w:div>
                <w:div w:id="836380332">
                  <w:marLeft w:val="0"/>
                  <w:marRight w:val="0"/>
                  <w:marTop w:val="0"/>
                  <w:marBottom w:val="0"/>
                  <w:divBdr>
                    <w:top w:val="none" w:sz="0" w:space="0" w:color="auto"/>
                    <w:left w:val="none" w:sz="0" w:space="0" w:color="auto"/>
                    <w:bottom w:val="none" w:sz="0" w:space="0" w:color="auto"/>
                    <w:right w:val="none" w:sz="0" w:space="0" w:color="auto"/>
                  </w:divBdr>
                  <w:divsChild>
                    <w:div w:id="661352640">
                      <w:marLeft w:val="0"/>
                      <w:marRight w:val="0"/>
                      <w:marTop w:val="0"/>
                      <w:marBottom w:val="0"/>
                      <w:divBdr>
                        <w:top w:val="none" w:sz="0" w:space="0" w:color="auto"/>
                        <w:left w:val="none" w:sz="0" w:space="0" w:color="auto"/>
                        <w:bottom w:val="none" w:sz="0" w:space="0" w:color="auto"/>
                        <w:right w:val="none" w:sz="0" w:space="0" w:color="auto"/>
                      </w:divBdr>
                    </w:div>
                  </w:divsChild>
                </w:div>
                <w:div w:id="841286820">
                  <w:marLeft w:val="0"/>
                  <w:marRight w:val="0"/>
                  <w:marTop w:val="0"/>
                  <w:marBottom w:val="0"/>
                  <w:divBdr>
                    <w:top w:val="none" w:sz="0" w:space="0" w:color="auto"/>
                    <w:left w:val="none" w:sz="0" w:space="0" w:color="auto"/>
                    <w:bottom w:val="none" w:sz="0" w:space="0" w:color="auto"/>
                    <w:right w:val="none" w:sz="0" w:space="0" w:color="auto"/>
                  </w:divBdr>
                  <w:divsChild>
                    <w:div w:id="1118183174">
                      <w:marLeft w:val="0"/>
                      <w:marRight w:val="0"/>
                      <w:marTop w:val="0"/>
                      <w:marBottom w:val="0"/>
                      <w:divBdr>
                        <w:top w:val="none" w:sz="0" w:space="0" w:color="auto"/>
                        <w:left w:val="none" w:sz="0" w:space="0" w:color="auto"/>
                        <w:bottom w:val="none" w:sz="0" w:space="0" w:color="auto"/>
                        <w:right w:val="none" w:sz="0" w:space="0" w:color="auto"/>
                      </w:divBdr>
                    </w:div>
                  </w:divsChild>
                </w:div>
                <w:div w:id="881210216">
                  <w:marLeft w:val="0"/>
                  <w:marRight w:val="0"/>
                  <w:marTop w:val="0"/>
                  <w:marBottom w:val="0"/>
                  <w:divBdr>
                    <w:top w:val="none" w:sz="0" w:space="0" w:color="auto"/>
                    <w:left w:val="none" w:sz="0" w:space="0" w:color="auto"/>
                    <w:bottom w:val="none" w:sz="0" w:space="0" w:color="auto"/>
                    <w:right w:val="none" w:sz="0" w:space="0" w:color="auto"/>
                  </w:divBdr>
                  <w:divsChild>
                    <w:div w:id="1332634385">
                      <w:marLeft w:val="0"/>
                      <w:marRight w:val="0"/>
                      <w:marTop w:val="0"/>
                      <w:marBottom w:val="0"/>
                      <w:divBdr>
                        <w:top w:val="none" w:sz="0" w:space="0" w:color="auto"/>
                        <w:left w:val="none" w:sz="0" w:space="0" w:color="auto"/>
                        <w:bottom w:val="none" w:sz="0" w:space="0" w:color="auto"/>
                        <w:right w:val="none" w:sz="0" w:space="0" w:color="auto"/>
                      </w:divBdr>
                    </w:div>
                  </w:divsChild>
                </w:div>
                <w:div w:id="928391727">
                  <w:marLeft w:val="0"/>
                  <w:marRight w:val="0"/>
                  <w:marTop w:val="0"/>
                  <w:marBottom w:val="0"/>
                  <w:divBdr>
                    <w:top w:val="none" w:sz="0" w:space="0" w:color="auto"/>
                    <w:left w:val="none" w:sz="0" w:space="0" w:color="auto"/>
                    <w:bottom w:val="none" w:sz="0" w:space="0" w:color="auto"/>
                    <w:right w:val="none" w:sz="0" w:space="0" w:color="auto"/>
                  </w:divBdr>
                  <w:divsChild>
                    <w:div w:id="667366578">
                      <w:marLeft w:val="0"/>
                      <w:marRight w:val="0"/>
                      <w:marTop w:val="0"/>
                      <w:marBottom w:val="0"/>
                      <w:divBdr>
                        <w:top w:val="none" w:sz="0" w:space="0" w:color="auto"/>
                        <w:left w:val="none" w:sz="0" w:space="0" w:color="auto"/>
                        <w:bottom w:val="none" w:sz="0" w:space="0" w:color="auto"/>
                        <w:right w:val="none" w:sz="0" w:space="0" w:color="auto"/>
                      </w:divBdr>
                    </w:div>
                  </w:divsChild>
                </w:div>
                <w:div w:id="1056783603">
                  <w:marLeft w:val="0"/>
                  <w:marRight w:val="0"/>
                  <w:marTop w:val="0"/>
                  <w:marBottom w:val="0"/>
                  <w:divBdr>
                    <w:top w:val="none" w:sz="0" w:space="0" w:color="auto"/>
                    <w:left w:val="none" w:sz="0" w:space="0" w:color="auto"/>
                    <w:bottom w:val="none" w:sz="0" w:space="0" w:color="auto"/>
                    <w:right w:val="none" w:sz="0" w:space="0" w:color="auto"/>
                  </w:divBdr>
                  <w:divsChild>
                    <w:div w:id="764424070">
                      <w:marLeft w:val="0"/>
                      <w:marRight w:val="0"/>
                      <w:marTop w:val="0"/>
                      <w:marBottom w:val="0"/>
                      <w:divBdr>
                        <w:top w:val="none" w:sz="0" w:space="0" w:color="auto"/>
                        <w:left w:val="none" w:sz="0" w:space="0" w:color="auto"/>
                        <w:bottom w:val="none" w:sz="0" w:space="0" w:color="auto"/>
                        <w:right w:val="none" w:sz="0" w:space="0" w:color="auto"/>
                      </w:divBdr>
                    </w:div>
                  </w:divsChild>
                </w:div>
                <w:div w:id="1074551803">
                  <w:marLeft w:val="0"/>
                  <w:marRight w:val="0"/>
                  <w:marTop w:val="0"/>
                  <w:marBottom w:val="0"/>
                  <w:divBdr>
                    <w:top w:val="none" w:sz="0" w:space="0" w:color="auto"/>
                    <w:left w:val="none" w:sz="0" w:space="0" w:color="auto"/>
                    <w:bottom w:val="none" w:sz="0" w:space="0" w:color="auto"/>
                    <w:right w:val="none" w:sz="0" w:space="0" w:color="auto"/>
                  </w:divBdr>
                  <w:divsChild>
                    <w:div w:id="1598441645">
                      <w:marLeft w:val="0"/>
                      <w:marRight w:val="0"/>
                      <w:marTop w:val="0"/>
                      <w:marBottom w:val="0"/>
                      <w:divBdr>
                        <w:top w:val="none" w:sz="0" w:space="0" w:color="auto"/>
                        <w:left w:val="none" w:sz="0" w:space="0" w:color="auto"/>
                        <w:bottom w:val="none" w:sz="0" w:space="0" w:color="auto"/>
                        <w:right w:val="none" w:sz="0" w:space="0" w:color="auto"/>
                      </w:divBdr>
                    </w:div>
                  </w:divsChild>
                </w:div>
                <w:div w:id="1085539003">
                  <w:marLeft w:val="0"/>
                  <w:marRight w:val="0"/>
                  <w:marTop w:val="0"/>
                  <w:marBottom w:val="0"/>
                  <w:divBdr>
                    <w:top w:val="none" w:sz="0" w:space="0" w:color="auto"/>
                    <w:left w:val="none" w:sz="0" w:space="0" w:color="auto"/>
                    <w:bottom w:val="none" w:sz="0" w:space="0" w:color="auto"/>
                    <w:right w:val="none" w:sz="0" w:space="0" w:color="auto"/>
                  </w:divBdr>
                  <w:divsChild>
                    <w:div w:id="1103695174">
                      <w:marLeft w:val="0"/>
                      <w:marRight w:val="0"/>
                      <w:marTop w:val="0"/>
                      <w:marBottom w:val="0"/>
                      <w:divBdr>
                        <w:top w:val="none" w:sz="0" w:space="0" w:color="auto"/>
                        <w:left w:val="none" w:sz="0" w:space="0" w:color="auto"/>
                        <w:bottom w:val="none" w:sz="0" w:space="0" w:color="auto"/>
                        <w:right w:val="none" w:sz="0" w:space="0" w:color="auto"/>
                      </w:divBdr>
                    </w:div>
                  </w:divsChild>
                </w:div>
                <w:div w:id="1093740742">
                  <w:marLeft w:val="0"/>
                  <w:marRight w:val="0"/>
                  <w:marTop w:val="0"/>
                  <w:marBottom w:val="0"/>
                  <w:divBdr>
                    <w:top w:val="none" w:sz="0" w:space="0" w:color="auto"/>
                    <w:left w:val="none" w:sz="0" w:space="0" w:color="auto"/>
                    <w:bottom w:val="none" w:sz="0" w:space="0" w:color="auto"/>
                    <w:right w:val="none" w:sz="0" w:space="0" w:color="auto"/>
                  </w:divBdr>
                  <w:divsChild>
                    <w:div w:id="208106456">
                      <w:marLeft w:val="0"/>
                      <w:marRight w:val="0"/>
                      <w:marTop w:val="0"/>
                      <w:marBottom w:val="0"/>
                      <w:divBdr>
                        <w:top w:val="none" w:sz="0" w:space="0" w:color="auto"/>
                        <w:left w:val="none" w:sz="0" w:space="0" w:color="auto"/>
                        <w:bottom w:val="none" w:sz="0" w:space="0" w:color="auto"/>
                        <w:right w:val="none" w:sz="0" w:space="0" w:color="auto"/>
                      </w:divBdr>
                    </w:div>
                  </w:divsChild>
                </w:div>
                <w:div w:id="1187207104">
                  <w:marLeft w:val="0"/>
                  <w:marRight w:val="0"/>
                  <w:marTop w:val="0"/>
                  <w:marBottom w:val="0"/>
                  <w:divBdr>
                    <w:top w:val="none" w:sz="0" w:space="0" w:color="auto"/>
                    <w:left w:val="none" w:sz="0" w:space="0" w:color="auto"/>
                    <w:bottom w:val="none" w:sz="0" w:space="0" w:color="auto"/>
                    <w:right w:val="none" w:sz="0" w:space="0" w:color="auto"/>
                  </w:divBdr>
                  <w:divsChild>
                    <w:div w:id="1789547394">
                      <w:marLeft w:val="0"/>
                      <w:marRight w:val="0"/>
                      <w:marTop w:val="0"/>
                      <w:marBottom w:val="0"/>
                      <w:divBdr>
                        <w:top w:val="none" w:sz="0" w:space="0" w:color="auto"/>
                        <w:left w:val="none" w:sz="0" w:space="0" w:color="auto"/>
                        <w:bottom w:val="none" w:sz="0" w:space="0" w:color="auto"/>
                        <w:right w:val="none" w:sz="0" w:space="0" w:color="auto"/>
                      </w:divBdr>
                    </w:div>
                  </w:divsChild>
                </w:div>
                <w:div w:id="1240360675">
                  <w:marLeft w:val="0"/>
                  <w:marRight w:val="0"/>
                  <w:marTop w:val="0"/>
                  <w:marBottom w:val="0"/>
                  <w:divBdr>
                    <w:top w:val="none" w:sz="0" w:space="0" w:color="auto"/>
                    <w:left w:val="none" w:sz="0" w:space="0" w:color="auto"/>
                    <w:bottom w:val="none" w:sz="0" w:space="0" w:color="auto"/>
                    <w:right w:val="none" w:sz="0" w:space="0" w:color="auto"/>
                  </w:divBdr>
                  <w:divsChild>
                    <w:div w:id="1833567294">
                      <w:marLeft w:val="0"/>
                      <w:marRight w:val="0"/>
                      <w:marTop w:val="0"/>
                      <w:marBottom w:val="0"/>
                      <w:divBdr>
                        <w:top w:val="none" w:sz="0" w:space="0" w:color="auto"/>
                        <w:left w:val="none" w:sz="0" w:space="0" w:color="auto"/>
                        <w:bottom w:val="none" w:sz="0" w:space="0" w:color="auto"/>
                        <w:right w:val="none" w:sz="0" w:space="0" w:color="auto"/>
                      </w:divBdr>
                    </w:div>
                  </w:divsChild>
                </w:div>
                <w:div w:id="1244149703">
                  <w:marLeft w:val="0"/>
                  <w:marRight w:val="0"/>
                  <w:marTop w:val="0"/>
                  <w:marBottom w:val="0"/>
                  <w:divBdr>
                    <w:top w:val="none" w:sz="0" w:space="0" w:color="auto"/>
                    <w:left w:val="none" w:sz="0" w:space="0" w:color="auto"/>
                    <w:bottom w:val="none" w:sz="0" w:space="0" w:color="auto"/>
                    <w:right w:val="none" w:sz="0" w:space="0" w:color="auto"/>
                  </w:divBdr>
                  <w:divsChild>
                    <w:div w:id="1515536223">
                      <w:marLeft w:val="0"/>
                      <w:marRight w:val="0"/>
                      <w:marTop w:val="0"/>
                      <w:marBottom w:val="0"/>
                      <w:divBdr>
                        <w:top w:val="none" w:sz="0" w:space="0" w:color="auto"/>
                        <w:left w:val="none" w:sz="0" w:space="0" w:color="auto"/>
                        <w:bottom w:val="none" w:sz="0" w:space="0" w:color="auto"/>
                        <w:right w:val="none" w:sz="0" w:space="0" w:color="auto"/>
                      </w:divBdr>
                    </w:div>
                  </w:divsChild>
                </w:div>
                <w:div w:id="1251887326">
                  <w:marLeft w:val="0"/>
                  <w:marRight w:val="0"/>
                  <w:marTop w:val="0"/>
                  <w:marBottom w:val="0"/>
                  <w:divBdr>
                    <w:top w:val="none" w:sz="0" w:space="0" w:color="auto"/>
                    <w:left w:val="none" w:sz="0" w:space="0" w:color="auto"/>
                    <w:bottom w:val="none" w:sz="0" w:space="0" w:color="auto"/>
                    <w:right w:val="none" w:sz="0" w:space="0" w:color="auto"/>
                  </w:divBdr>
                  <w:divsChild>
                    <w:div w:id="98112906">
                      <w:marLeft w:val="0"/>
                      <w:marRight w:val="0"/>
                      <w:marTop w:val="0"/>
                      <w:marBottom w:val="0"/>
                      <w:divBdr>
                        <w:top w:val="none" w:sz="0" w:space="0" w:color="auto"/>
                        <w:left w:val="none" w:sz="0" w:space="0" w:color="auto"/>
                        <w:bottom w:val="none" w:sz="0" w:space="0" w:color="auto"/>
                        <w:right w:val="none" w:sz="0" w:space="0" w:color="auto"/>
                      </w:divBdr>
                    </w:div>
                  </w:divsChild>
                </w:div>
                <w:div w:id="1302805981">
                  <w:marLeft w:val="0"/>
                  <w:marRight w:val="0"/>
                  <w:marTop w:val="0"/>
                  <w:marBottom w:val="0"/>
                  <w:divBdr>
                    <w:top w:val="none" w:sz="0" w:space="0" w:color="auto"/>
                    <w:left w:val="none" w:sz="0" w:space="0" w:color="auto"/>
                    <w:bottom w:val="none" w:sz="0" w:space="0" w:color="auto"/>
                    <w:right w:val="none" w:sz="0" w:space="0" w:color="auto"/>
                  </w:divBdr>
                  <w:divsChild>
                    <w:div w:id="2076928630">
                      <w:marLeft w:val="0"/>
                      <w:marRight w:val="0"/>
                      <w:marTop w:val="0"/>
                      <w:marBottom w:val="0"/>
                      <w:divBdr>
                        <w:top w:val="none" w:sz="0" w:space="0" w:color="auto"/>
                        <w:left w:val="none" w:sz="0" w:space="0" w:color="auto"/>
                        <w:bottom w:val="none" w:sz="0" w:space="0" w:color="auto"/>
                        <w:right w:val="none" w:sz="0" w:space="0" w:color="auto"/>
                      </w:divBdr>
                    </w:div>
                  </w:divsChild>
                </w:div>
                <w:div w:id="1308587070">
                  <w:marLeft w:val="0"/>
                  <w:marRight w:val="0"/>
                  <w:marTop w:val="0"/>
                  <w:marBottom w:val="0"/>
                  <w:divBdr>
                    <w:top w:val="none" w:sz="0" w:space="0" w:color="auto"/>
                    <w:left w:val="none" w:sz="0" w:space="0" w:color="auto"/>
                    <w:bottom w:val="none" w:sz="0" w:space="0" w:color="auto"/>
                    <w:right w:val="none" w:sz="0" w:space="0" w:color="auto"/>
                  </w:divBdr>
                  <w:divsChild>
                    <w:div w:id="1768884650">
                      <w:marLeft w:val="0"/>
                      <w:marRight w:val="0"/>
                      <w:marTop w:val="0"/>
                      <w:marBottom w:val="0"/>
                      <w:divBdr>
                        <w:top w:val="none" w:sz="0" w:space="0" w:color="auto"/>
                        <w:left w:val="none" w:sz="0" w:space="0" w:color="auto"/>
                        <w:bottom w:val="none" w:sz="0" w:space="0" w:color="auto"/>
                        <w:right w:val="none" w:sz="0" w:space="0" w:color="auto"/>
                      </w:divBdr>
                    </w:div>
                  </w:divsChild>
                </w:div>
                <w:div w:id="1329557471">
                  <w:marLeft w:val="0"/>
                  <w:marRight w:val="0"/>
                  <w:marTop w:val="0"/>
                  <w:marBottom w:val="0"/>
                  <w:divBdr>
                    <w:top w:val="none" w:sz="0" w:space="0" w:color="auto"/>
                    <w:left w:val="none" w:sz="0" w:space="0" w:color="auto"/>
                    <w:bottom w:val="none" w:sz="0" w:space="0" w:color="auto"/>
                    <w:right w:val="none" w:sz="0" w:space="0" w:color="auto"/>
                  </w:divBdr>
                  <w:divsChild>
                    <w:div w:id="83841575">
                      <w:marLeft w:val="0"/>
                      <w:marRight w:val="0"/>
                      <w:marTop w:val="0"/>
                      <w:marBottom w:val="0"/>
                      <w:divBdr>
                        <w:top w:val="none" w:sz="0" w:space="0" w:color="auto"/>
                        <w:left w:val="none" w:sz="0" w:space="0" w:color="auto"/>
                        <w:bottom w:val="none" w:sz="0" w:space="0" w:color="auto"/>
                        <w:right w:val="none" w:sz="0" w:space="0" w:color="auto"/>
                      </w:divBdr>
                    </w:div>
                  </w:divsChild>
                </w:div>
                <w:div w:id="1336880930">
                  <w:marLeft w:val="0"/>
                  <w:marRight w:val="0"/>
                  <w:marTop w:val="0"/>
                  <w:marBottom w:val="0"/>
                  <w:divBdr>
                    <w:top w:val="none" w:sz="0" w:space="0" w:color="auto"/>
                    <w:left w:val="none" w:sz="0" w:space="0" w:color="auto"/>
                    <w:bottom w:val="none" w:sz="0" w:space="0" w:color="auto"/>
                    <w:right w:val="none" w:sz="0" w:space="0" w:color="auto"/>
                  </w:divBdr>
                  <w:divsChild>
                    <w:div w:id="1378310923">
                      <w:marLeft w:val="0"/>
                      <w:marRight w:val="0"/>
                      <w:marTop w:val="0"/>
                      <w:marBottom w:val="0"/>
                      <w:divBdr>
                        <w:top w:val="none" w:sz="0" w:space="0" w:color="auto"/>
                        <w:left w:val="none" w:sz="0" w:space="0" w:color="auto"/>
                        <w:bottom w:val="none" w:sz="0" w:space="0" w:color="auto"/>
                        <w:right w:val="none" w:sz="0" w:space="0" w:color="auto"/>
                      </w:divBdr>
                    </w:div>
                  </w:divsChild>
                </w:div>
                <w:div w:id="1339231798">
                  <w:marLeft w:val="0"/>
                  <w:marRight w:val="0"/>
                  <w:marTop w:val="0"/>
                  <w:marBottom w:val="0"/>
                  <w:divBdr>
                    <w:top w:val="none" w:sz="0" w:space="0" w:color="auto"/>
                    <w:left w:val="none" w:sz="0" w:space="0" w:color="auto"/>
                    <w:bottom w:val="none" w:sz="0" w:space="0" w:color="auto"/>
                    <w:right w:val="none" w:sz="0" w:space="0" w:color="auto"/>
                  </w:divBdr>
                  <w:divsChild>
                    <w:div w:id="1530294175">
                      <w:marLeft w:val="0"/>
                      <w:marRight w:val="0"/>
                      <w:marTop w:val="0"/>
                      <w:marBottom w:val="0"/>
                      <w:divBdr>
                        <w:top w:val="none" w:sz="0" w:space="0" w:color="auto"/>
                        <w:left w:val="none" w:sz="0" w:space="0" w:color="auto"/>
                        <w:bottom w:val="none" w:sz="0" w:space="0" w:color="auto"/>
                        <w:right w:val="none" w:sz="0" w:space="0" w:color="auto"/>
                      </w:divBdr>
                    </w:div>
                  </w:divsChild>
                </w:div>
                <w:div w:id="1381587300">
                  <w:marLeft w:val="0"/>
                  <w:marRight w:val="0"/>
                  <w:marTop w:val="0"/>
                  <w:marBottom w:val="0"/>
                  <w:divBdr>
                    <w:top w:val="none" w:sz="0" w:space="0" w:color="auto"/>
                    <w:left w:val="none" w:sz="0" w:space="0" w:color="auto"/>
                    <w:bottom w:val="none" w:sz="0" w:space="0" w:color="auto"/>
                    <w:right w:val="none" w:sz="0" w:space="0" w:color="auto"/>
                  </w:divBdr>
                  <w:divsChild>
                    <w:div w:id="1311514778">
                      <w:marLeft w:val="0"/>
                      <w:marRight w:val="0"/>
                      <w:marTop w:val="0"/>
                      <w:marBottom w:val="0"/>
                      <w:divBdr>
                        <w:top w:val="none" w:sz="0" w:space="0" w:color="auto"/>
                        <w:left w:val="none" w:sz="0" w:space="0" w:color="auto"/>
                        <w:bottom w:val="none" w:sz="0" w:space="0" w:color="auto"/>
                        <w:right w:val="none" w:sz="0" w:space="0" w:color="auto"/>
                      </w:divBdr>
                    </w:div>
                  </w:divsChild>
                </w:div>
                <w:div w:id="1431581812">
                  <w:marLeft w:val="0"/>
                  <w:marRight w:val="0"/>
                  <w:marTop w:val="0"/>
                  <w:marBottom w:val="0"/>
                  <w:divBdr>
                    <w:top w:val="none" w:sz="0" w:space="0" w:color="auto"/>
                    <w:left w:val="none" w:sz="0" w:space="0" w:color="auto"/>
                    <w:bottom w:val="none" w:sz="0" w:space="0" w:color="auto"/>
                    <w:right w:val="none" w:sz="0" w:space="0" w:color="auto"/>
                  </w:divBdr>
                  <w:divsChild>
                    <w:div w:id="1618297186">
                      <w:marLeft w:val="0"/>
                      <w:marRight w:val="0"/>
                      <w:marTop w:val="0"/>
                      <w:marBottom w:val="0"/>
                      <w:divBdr>
                        <w:top w:val="none" w:sz="0" w:space="0" w:color="auto"/>
                        <w:left w:val="none" w:sz="0" w:space="0" w:color="auto"/>
                        <w:bottom w:val="none" w:sz="0" w:space="0" w:color="auto"/>
                        <w:right w:val="none" w:sz="0" w:space="0" w:color="auto"/>
                      </w:divBdr>
                    </w:div>
                  </w:divsChild>
                </w:div>
                <w:div w:id="1456480357">
                  <w:marLeft w:val="0"/>
                  <w:marRight w:val="0"/>
                  <w:marTop w:val="0"/>
                  <w:marBottom w:val="0"/>
                  <w:divBdr>
                    <w:top w:val="none" w:sz="0" w:space="0" w:color="auto"/>
                    <w:left w:val="none" w:sz="0" w:space="0" w:color="auto"/>
                    <w:bottom w:val="none" w:sz="0" w:space="0" w:color="auto"/>
                    <w:right w:val="none" w:sz="0" w:space="0" w:color="auto"/>
                  </w:divBdr>
                  <w:divsChild>
                    <w:div w:id="2028630730">
                      <w:marLeft w:val="0"/>
                      <w:marRight w:val="0"/>
                      <w:marTop w:val="0"/>
                      <w:marBottom w:val="0"/>
                      <w:divBdr>
                        <w:top w:val="none" w:sz="0" w:space="0" w:color="auto"/>
                        <w:left w:val="none" w:sz="0" w:space="0" w:color="auto"/>
                        <w:bottom w:val="none" w:sz="0" w:space="0" w:color="auto"/>
                        <w:right w:val="none" w:sz="0" w:space="0" w:color="auto"/>
                      </w:divBdr>
                    </w:div>
                  </w:divsChild>
                </w:div>
                <w:div w:id="1508910078">
                  <w:marLeft w:val="0"/>
                  <w:marRight w:val="0"/>
                  <w:marTop w:val="0"/>
                  <w:marBottom w:val="0"/>
                  <w:divBdr>
                    <w:top w:val="none" w:sz="0" w:space="0" w:color="auto"/>
                    <w:left w:val="none" w:sz="0" w:space="0" w:color="auto"/>
                    <w:bottom w:val="none" w:sz="0" w:space="0" w:color="auto"/>
                    <w:right w:val="none" w:sz="0" w:space="0" w:color="auto"/>
                  </w:divBdr>
                  <w:divsChild>
                    <w:div w:id="937832107">
                      <w:marLeft w:val="0"/>
                      <w:marRight w:val="0"/>
                      <w:marTop w:val="0"/>
                      <w:marBottom w:val="0"/>
                      <w:divBdr>
                        <w:top w:val="none" w:sz="0" w:space="0" w:color="auto"/>
                        <w:left w:val="none" w:sz="0" w:space="0" w:color="auto"/>
                        <w:bottom w:val="none" w:sz="0" w:space="0" w:color="auto"/>
                        <w:right w:val="none" w:sz="0" w:space="0" w:color="auto"/>
                      </w:divBdr>
                    </w:div>
                  </w:divsChild>
                </w:div>
                <w:div w:id="1512446616">
                  <w:marLeft w:val="0"/>
                  <w:marRight w:val="0"/>
                  <w:marTop w:val="0"/>
                  <w:marBottom w:val="0"/>
                  <w:divBdr>
                    <w:top w:val="none" w:sz="0" w:space="0" w:color="auto"/>
                    <w:left w:val="none" w:sz="0" w:space="0" w:color="auto"/>
                    <w:bottom w:val="none" w:sz="0" w:space="0" w:color="auto"/>
                    <w:right w:val="none" w:sz="0" w:space="0" w:color="auto"/>
                  </w:divBdr>
                  <w:divsChild>
                    <w:div w:id="2135441848">
                      <w:marLeft w:val="0"/>
                      <w:marRight w:val="0"/>
                      <w:marTop w:val="0"/>
                      <w:marBottom w:val="0"/>
                      <w:divBdr>
                        <w:top w:val="none" w:sz="0" w:space="0" w:color="auto"/>
                        <w:left w:val="none" w:sz="0" w:space="0" w:color="auto"/>
                        <w:bottom w:val="none" w:sz="0" w:space="0" w:color="auto"/>
                        <w:right w:val="none" w:sz="0" w:space="0" w:color="auto"/>
                      </w:divBdr>
                    </w:div>
                  </w:divsChild>
                </w:div>
                <w:div w:id="1552187073">
                  <w:marLeft w:val="0"/>
                  <w:marRight w:val="0"/>
                  <w:marTop w:val="0"/>
                  <w:marBottom w:val="0"/>
                  <w:divBdr>
                    <w:top w:val="none" w:sz="0" w:space="0" w:color="auto"/>
                    <w:left w:val="none" w:sz="0" w:space="0" w:color="auto"/>
                    <w:bottom w:val="none" w:sz="0" w:space="0" w:color="auto"/>
                    <w:right w:val="none" w:sz="0" w:space="0" w:color="auto"/>
                  </w:divBdr>
                  <w:divsChild>
                    <w:div w:id="129330730">
                      <w:marLeft w:val="0"/>
                      <w:marRight w:val="0"/>
                      <w:marTop w:val="0"/>
                      <w:marBottom w:val="0"/>
                      <w:divBdr>
                        <w:top w:val="none" w:sz="0" w:space="0" w:color="auto"/>
                        <w:left w:val="none" w:sz="0" w:space="0" w:color="auto"/>
                        <w:bottom w:val="none" w:sz="0" w:space="0" w:color="auto"/>
                        <w:right w:val="none" w:sz="0" w:space="0" w:color="auto"/>
                      </w:divBdr>
                    </w:div>
                  </w:divsChild>
                </w:div>
                <w:div w:id="1587418013">
                  <w:marLeft w:val="0"/>
                  <w:marRight w:val="0"/>
                  <w:marTop w:val="0"/>
                  <w:marBottom w:val="0"/>
                  <w:divBdr>
                    <w:top w:val="none" w:sz="0" w:space="0" w:color="auto"/>
                    <w:left w:val="none" w:sz="0" w:space="0" w:color="auto"/>
                    <w:bottom w:val="none" w:sz="0" w:space="0" w:color="auto"/>
                    <w:right w:val="none" w:sz="0" w:space="0" w:color="auto"/>
                  </w:divBdr>
                  <w:divsChild>
                    <w:div w:id="1721200917">
                      <w:marLeft w:val="0"/>
                      <w:marRight w:val="0"/>
                      <w:marTop w:val="0"/>
                      <w:marBottom w:val="0"/>
                      <w:divBdr>
                        <w:top w:val="none" w:sz="0" w:space="0" w:color="auto"/>
                        <w:left w:val="none" w:sz="0" w:space="0" w:color="auto"/>
                        <w:bottom w:val="none" w:sz="0" w:space="0" w:color="auto"/>
                        <w:right w:val="none" w:sz="0" w:space="0" w:color="auto"/>
                      </w:divBdr>
                    </w:div>
                  </w:divsChild>
                </w:div>
                <w:div w:id="1620988239">
                  <w:marLeft w:val="0"/>
                  <w:marRight w:val="0"/>
                  <w:marTop w:val="0"/>
                  <w:marBottom w:val="0"/>
                  <w:divBdr>
                    <w:top w:val="none" w:sz="0" w:space="0" w:color="auto"/>
                    <w:left w:val="none" w:sz="0" w:space="0" w:color="auto"/>
                    <w:bottom w:val="none" w:sz="0" w:space="0" w:color="auto"/>
                    <w:right w:val="none" w:sz="0" w:space="0" w:color="auto"/>
                  </w:divBdr>
                  <w:divsChild>
                    <w:div w:id="1979871816">
                      <w:marLeft w:val="0"/>
                      <w:marRight w:val="0"/>
                      <w:marTop w:val="0"/>
                      <w:marBottom w:val="0"/>
                      <w:divBdr>
                        <w:top w:val="none" w:sz="0" w:space="0" w:color="auto"/>
                        <w:left w:val="none" w:sz="0" w:space="0" w:color="auto"/>
                        <w:bottom w:val="none" w:sz="0" w:space="0" w:color="auto"/>
                        <w:right w:val="none" w:sz="0" w:space="0" w:color="auto"/>
                      </w:divBdr>
                    </w:div>
                  </w:divsChild>
                </w:div>
                <w:div w:id="1673139345">
                  <w:marLeft w:val="0"/>
                  <w:marRight w:val="0"/>
                  <w:marTop w:val="0"/>
                  <w:marBottom w:val="0"/>
                  <w:divBdr>
                    <w:top w:val="none" w:sz="0" w:space="0" w:color="auto"/>
                    <w:left w:val="none" w:sz="0" w:space="0" w:color="auto"/>
                    <w:bottom w:val="none" w:sz="0" w:space="0" w:color="auto"/>
                    <w:right w:val="none" w:sz="0" w:space="0" w:color="auto"/>
                  </w:divBdr>
                  <w:divsChild>
                    <w:div w:id="767041310">
                      <w:marLeft w:val="0"/>
                      <w:marRight w:val="0"/>
                      <w:marTop w:val="0"/>
                      <w:marBottom w:val="0"/>
                      <w:divBdr>
                        <w:top w:val="none" w:sz="0" w:space="0" w:color="auto"/>
                        <w:left w:val="none" w:sz="0" w:space="0" w:color="auto"/>
                        <w:bottom w:val="none" w:sz="0" w:space="0" w:color="auto"/>
                        <w:right w:val="none" w:sz="0" w:space="0" w:color="auto"/>
                      </w:divBdr>
                    </w:div>
                  </w:divsChild>
                </w:div>
                <w:div w:id="1673213707">
                  <w:marLeft w:val="0"/>
                  <w:marRight w:val="0"/>
                  <w:marTop w:val="0"/>
                  <w:marBottom w:val="0"/>
                  <w:divBdr>
                    <w:top w:val="none" w:sz="0" w:space="0" w:color="auto"/>
                    <w:left w:val="none" w:sz="0" w:space="0" w:color="auto"/>
                    <w:bottom w:val="none" w:sz="0" w:space="0" w:color="auto"/>
                    <w:right w:val="none" w:sz="0" w:space="0" w:color="auto"/>
                  </w:divBdr>
                  <w:divsChild>
                    <w:div w:id="464542512">
                      <w:marLeft w:val="0"/>
                      <w:marRight w:val="0"/>
                      <w:marTop w:val="0"/>
                      <w:marBottom w:val="0"/>
                      <w:divBdr>
                        <w:top w:val="none" w:sz="0" w:space="0" w:color="auto"/>
                        <w:left w:val="none" w:sz="0" w:space="0" w:color="auto"/>
                        <w:bottom w:val="none" w:sz="0" w:space="0" w:color="auto"/>
                        <w:right w:val="none" w:sz="0" w:space="0" w:color="auto"/>
                      </w:divBdr>
                    </w:div>
                  </w:divsChild>
                </w:div>
                <w:div w:id="1682968714">
                  <w:marLeft w:val="0"/>
                  <w:marRight w:val="0"/>
                  <w:marTop w:val="0"/>
                  <w:marBottom w:val="0"/>
                  <w:divBdr>
                    <w:top w:val="none" w:sz="0" w:space="0" w:color="auto"/>
                    <w:left w:val="none" w:sz="0" w:space="0" w:color="auto"/>
                    <w:bottom w:val="none" w:sz="0" w:space="0" w:color="auto"/>
                    <w:right w:val="none" w:sz="0" w:space="0" w:color="auto"/>
                  </w:divBdr>
                  <w:divsChild>
                    <w:div w:id="1319336207">
                      <w:marLeft w:val="0"/>
                      <w:marRight w:val="0"/>
                      <w:marTop w:val="0"/>
                      <w:marBottom w:val="0"/>
                      <w:divBdr>
                        <w:top w:val="none" w:sz="0" w:space="0" w:color="auto"/>
                        <w:left w:val="none" w:sz="0" w:space="0" w:color="auto"/>
                        <w:bottom w:val="none" w:sz="0" w:space="0" w:color="auto"/>
                        <w:right w:val="none" w:sz="0" w:space="0" w:color="auto"/>
                      </w:divBdr>
                    </w:div>
                  </w:divsChild>
                </w:div>
                <w:div w:id="1704013554">
                  <w:marLeft w:val="0"/>
                  <w:marRight w:val="0"/>
                  <w:marTop w:val="0"/>
                  <w:marBottom w:val="0"/>
                  <w:divBdr>
                    <w:top w:val="none" w:sz="0" w:space="0" w:color="auto"/>
                    <w:left w:val="none" w:sz="0" w:space="0" w:color="auto"/>
                    <w:bottom w:val="none" w:sz="0" w:space="0" w:color="auto"/>
                    <w:right w:val="none" w:sz="0" w:space="0" w:color="auto"/>
                  </w:divBdr>
                  <w:divsChild>
                    <w:div w:id="1086463601">
                      <w:marLeft w:val="0"/>
                      <w:marRight w:val="0"/>
                      <w:marTop w:val="0"/>
                      <w:marBottom w:val="0"/>
                      <w:divBdr>
                        <w:top w:val="none" w:sz="0" w:space="0" w:color="auto"/>
                        <w:left w:val="none" w:sz="0" w:space="0" w:color="auto"/>
                        <w:bottom w:val="none" w:sz="0" w:space="0" w:color="auto"/>
                        <w:right w:val="none" w:sz="0" w:space="0" w:color="auto"/>
                      </w:divBdr>
                    </w:div>
                  </w:divsChild>
                </w:div>
                <w:div w:id="1711874324">
                  <w:marLeft w:val="0"/>
                  <w:marRight w:val="0"/>
                  <w:marTop w:val="0"/>
                  <w:marBottom w:val="0"/>
                  <w:divBdr>
                    <w:top w:val="none" w:sz="0" w:space="0" w:color="auto"/>
                    <w:left w:val="none" w:sz="0" w:space="0" w:color="auto"/>
                    <w:bottom w:val="none" w:sz="0" w:space="0" w:color="auto"/>
                    <w:right w:val="none" w:sz="0" w:space="0" w:color="auto"/>
                  </w:divBdr>
                  <w:divsChild>
                    <w:div w:id="500508924">
                      <w:marLeft w:val="0"/>
                      <w:marRight w:val="0"/>
                      <w:marTop w:val="0"/>
                      <w:marBottom w:val="0"/>
                      <w:divBdr>
                        <w:top w:val="none" w:sz="0" w:space="0" w:color="auto"/>
                        <w:left w:val="none" w:sz="0" w:space="0" w:color="auto"/>
                        <w:bottom w:val="none" w:sz="0" w:space="0" w:color="auto"/>
                        <w:right w:val="none" w:sz="0" w:space="0" w:color="auto"/>
                      </w:divBdr>
                    </w:div>
                  </w:divsChild>
                </w:div>
                <w:div w:id="1748921882">
                  <w:marLeft w:val="0"/>
                  <w:marRight w:val="0"/>
                  <w:marTop w:val="0"/>
                  <w:marBottom w:val="0"/>
                  <w:divBdr>
                    <w:top w:val="none" w:sz="0" w:space="0" w:color="auto"/>
                    <w:left w:val="none" w:sz="0" w:space="0" w:color="auto"/>
                    <w:bottom w:val="none" w:sz="0" w:space="0" w:color="auto"/>
                    <w:right w:val="none" w:sz="0" w:space="0" w:color="auto"/>
                  </w:divBdr>
                  <w:divsChild>
                    <w:div w:id="150877280">
                      <w:marLeft w:val="0"/>
                      <w:marRight w:val="0"/>
                      <w:marTop w:val="0"/>
                      <w:marBottom w:val="0"/>
                      <w:divBdr>
                        <w:top w:val="none" w:sz="0" w:space="0" w:color="auto"/>
                        <w:left w:val="none" w:sz="0" w:space="0" w:color="auto"/>
                        <w:bottom w:val="none" w:sz="0" w:space="0" w:color="auto"/>
                        <w:right w:val="none" w:sz="0" w:space="0" w:color="auto"/>
                      </w:divBdr>
                    </w:div>
                  </w:divsChild>
                </w:div>
                <w:div w:id="1838763456">
                  <w:marLeft w:val="0"/>
                  <w:marRight w:val="0"/>
                  <w:marTop w:val="0"/>
                  <w:marBottom w:val="0"/>
                  <w:divBdr>
                    <w:top w:val="none" w:sz="0" w:space="0" w:color="auto"/>
                    <w:left w:val="none" w:sz="0" w:space="0" w:color="auto"/>
                    <w:bottom w:val="none" w:sz="0" w:space="0" w:color="auto"/>
                    <w:right w:val="none" w:sz="0" w:space="0" w:color="auto"/>
                  </w:divBdr>
                  <w:divsChild>
                    <w:div w:id="759910031">
                      <w:marLeft w:val="0"/>
                      <w:marRight w:val="0"/>
                      <w:marTop w:val="0"/>
                      <w:marBottom w:val="0"/>
                      <w:divBdr>
                        <w:top w:val="none" w:sz="0" w:space="0" w:color="auto"/>
                        <w:left w:val="none" w:sz="0" w:space="0" w:color="auto"/>
                        <w:bottom w:val="none" w:sz="0" w:space="0" w:color="auto"/>
                        <w:right w:val="none" w:sz="0" w:space="0" w:color="auto"/>
                      </w:divBdr>
                    </w:div>
                  </w:divsChild>
                </w:div>
                <w:div w:id="1843741395">
                  <w:marLeft w:val="0"/>
                  <w:marRight w:val="0"/>
                  <w:marTop w:val="0"/>
                  <w:marBottom w:val="0"/>
                  <w:divBdr>
                    <w:top w:val="none" w:sz="0" w:space="0" w:color="auto"/>
                    <w:left w:val="none" w:sz="0" w:space="0" w:color="auto"/>
                    <w:bottom w:val="none" w:sz="0" w:space="0" w:color="auto"/>
                    <w:right w:val="none" w:sz="0" w:space="0" w:color="auto"/>
                  </w:divBdr>
                  <w:divsChild>
                    <w:div w:id="1209757213">
                      <w:marLeft w:val="0"/>
                      <w:marRight w:val="0"/>
                      <w:marTop w:val="0"/>
                      <w:marBottom w:val="0"/>
                      <w:divBdr>
                        <w:top w:val="none" w:sz="0" w:space="0" w:color="auto"/>
                        <w:left w:val="none" w:sz="0" w:space="0" w:color="auto"/>
                        <w:bottom w:val="none" w:sz="0" w:space="0" w:color="auto"/>
                        <w:right w:val="none" w:sz="0" w:space="0" w:color="auto"/>
                      </w:divBdr>
                    </w:div>
                  </w:divsChild>
                </w:div>
                <w:div w:id="1936328278">
                  <w:marLeft w:val="0"/>
                  <w:marRight w:val="0"/>
                  <w:marTop w:val="0"/>
                  <w:marBottom w:val="0"/>
                  <w:divBdr>
                    <w:top w:val="none" w:sz="0" w:space="0" w:color="auto"/>
                    <w:left w:val="none" w:sz="0" w:space="0" w:color="auto"/>
                    <w:bottom w:val="none" w:sz="0" w:space="0" w:color="auto"/>
                    <w:right w:val="none" w:sz="0" w:space="0" w:color="auto"/>
                  </w:divBdr>
                  <w:divsChild>
                    <w:div w:id="2043244294">
                      <w:marLeft w:val="0"/>
                      <w:marRight w:val="0"/>
                      <w:marTop w:val="0"/>
                      <w:marBottom w:val="0"/>
                      <w:divBdr>
                        <w:top w:val="none" w:sz="0" w:space="0" w:color="auto"/>
                        <w:left w:val="none" w:sz="0" w:space="0" w:color="auto"/>
                        <w:bottom w:val="none" w:sz="0" w:space="0" w:color="auto"/>
                        <w:right w:val="none" w:sz="0" w:space="0" w:color="auto"/>
                      </w:divBdr>
                    </w:div>
                  </w:divsChild>
                </w:div>
                <w:div w:id="1981684630">
                  <w:marLeft w:val="0"/>
                  <w:marRight w:val="0"/>
                  <w:marTop w:val="0"/>
                  <w:marBottom w:val="0"/>
                  <w:divBdr>
                    <w:top w:val="none" w:sz="0" w:space="0" w:color="auto"/>
                    <w:left w:val="none" w:sz="0" w:space="0" w:color="auto"/>
                    <w:bottom w:val="none" w:sz="0" w:space="0" w:color="auto"/>
                    <w:right w:val="none" w:sz="0" w:space="0" w:color="auto"/>
                  </w:divBdr>
                  <w:divsChild>
                    <w:div w:id="1469857839">
                      <w:marLeft w:val="0"/>
                      <w:marRight w:val="0"/>
                      <w:marTop w:val="0"/>
                      <w:marBottom w:val="0"/>
                      <w:divBdr>
                        <w:top w:val="none" w:sz="0" w:space="0" w:color="auto"/>
                        <w:left w:val="none" w:sz="0" w:space="0" w:color="auto"/>
                        <w:bottom w:val="none" w:sz="0" w:space="0" w:color="auto"/>
                        <w:right w:val="none" w:sz="0" w:space="0" w:color="auto"/>
                      </w:divBdr>
                    </w:div>
                  </w:divsChild>
                </w:div>
                <w:div w:id="1999530041">
                  <w:marLeft w:val="0"/>
                  <w:marRight w:val="0"/>
                  <w:marTop w:val="0"/>
                  <w:marBottom w:val="0"/>
                  <w:divBdr>
                    <w:top w:val="none" w:sz="0" w:space="0" w:color="auto"/>
                    <w:left w:val="none" w:sz="0" w:space="0" w:color="auto"/>
                    <w:bottom w:val="none" w:sz="0" w:space="0" w:color="auto"/>
                    <w:right w:val="none" w:sz="0" w:space="0" w:color="auto"/>
                  </w:divBdr>
                  <w:divsChild>
                    <w:div w:id="29427072">
                      <w:marLeft w:val="0"/>
                      <w:marRight w:val="0"/>
                      <w:marTop w:val="0"/>
                      <w:marBottom w:val="0"/>
                      <w:divBdr>
                        <w:top w:val="none" w:sz="0" w:space="0" w:color="auto"/>
                        <w:left w:val="none" w:sz="0" w:space="0" w:color="auto"/>
                        <w:bottom w:val="none" w:sz="0" w:space="0" w:color="auto"/>
                        <w:right w:val="none" w:sz="0" w:space="0" w:color="auto"/>
                      </w:divBdr>
                    </w:div>
                  </w:divsChild>
                </w:div>
                <w:div w:id="2013288528">
                  <w:marLeft w:val="0"/>
                  <w:marRight w:val="0"/>
                  <w:marTop w:val="0"/>
                  <w:marBottom w:val="0"/>
                  <w:divBdr>
                    <w:top w:val="none" w:sz="0" w:space="0" w:color="auto"/>
                    <w:left w:val="none" w:sz="0" w:space="0" w:color="auto"/>
                    <w:bottom w:val="none" w:sz="0" w:space="0" w:color="auto"/>
                    <w:right w:val="none" w:sz="0" w:space="0" w:color="auto"/>
                  </w:divBdr>
                  <w:divsChild>
                    <w:div w:id="1101532210">
                      <w:marLeft w:val="0"/>
                      <w:marRight w:val="0"/>
                      <w:marTop w:val="0"/>
                      <w:marBottom w:val="0"/>
                      <w:divBdr>
                        <w:top w:val="none" w:sz="0" w:space="0" w:color="auto"/>
                        <w:left w:val="none" w:sz="0" w:space="0" w:color="auto"/>
                        <w:bottom w:val="none" w:sz="0" w:space="0" w:color="auto"/>
                        <w:right w:val="none" w:sz="0" w:space="0" w:color="auto"/>
                      </w:divBdr>
                    </w:div>
                  </w:divsChild>
                </w:div>
                <w:div w:id="2018731185">
                  <w:marLeft w:val="0"/>
                  <w:marRight w:val="0"/>
                  <w:marTop w:val="0"/>
                  <w:marBottom w:val="0"/>
                  <w:divBdr>
                    <w:top w:val="none" w:sz="0" w:space="0" w:color="auto"/>
                    <w:left w:val="none" w:sz="0" w:space="0" w:color="auto"/>
                    <w:bottom w:val="none" w:sz="0" w:space="0" w:color="auto"/>
                    <w:right w:val="none" w:sz="0" w:space="0" w:color="auto"/>
                  </w:divBdr>
                  <w:divsChild>
                    <w:div w:id="231237649">
                      <w:marLeft w:val="0"/>
                      <w:marRight w:val="0"/>
                      <w:marTop w:val="0"/>
                      <w:marBottom w:val="0"/>
                      <w:divBdr>
                        <w:top w:val="none" w:sz="0" w:space="0" w:color="auto"/>
                        <w:left w:val="none" w:sz="0" w:space="0" w:color="auto"/>
                        <w:bottom w:val="none" w:sz="0" w:space="0" w:color="auto"/>
                        <w:right w:val="none" w:sz="0" w:space="0" w:color="auto"/>
                      </w:divBdr>
                    </w:div>
                  </w:divsChild>
                </w:div>
                <w:div w:id="2099131781">
                  <w:marLeft w:val="0"/>
                  <w:marRight w:val="0"/>
                  <w:marTop w:val="0"/>
                  <w:marBottom w:val="0"/>
                  <w:divBdr>
                    <w:top w:val="none" w:sz="0" w:space="0" w:color="auto"/>
                    <w:left w:val="none" w:sz="0" w:space="0" w:color="auto"/>
                    <w:bottom w:val="none" w:sz="0" w:space="0" w:color="auto"/>
                    <w:right w:val="none" w:sz="0" w:space="0" w:color="auto"/>
                  </w:divBdr>
                  <w:divsChild>
                    <w:div w:id="217666309">
                      <w:marLeft w:val="0"/>
                      <w:marRight w:val="0"/>
                      <w:marTop w:val="0"/>
                      <w:marBottom w:val="0"/>
                      <w:divBdr>
                        <w:top w:val="none" w:sz="0" w:space="0" w:color="auto"/>
                        <w:left w:val="none" w:sz="0" w:space="0" w:color="auto"/>
                        <w:bottom w:val="none" w:sz="0" w:space="0" w:color="auto"/>
                        <w:right w:val="none" w:sz="0" w:space="0" w:color="auto"/>
                      </w:divBdr>
                    </w:div>
                  </w:divsChild>
                </w:div>
                <w:div w:id="2123761208">
                  <w:marLeft w:val="0"/>
                  <w:marRight w:val="0"/>
                  <w:marTop w:val="0"/>
                  <w:marBottom w:val="0"/>
                  <w:divBdr>
                    <w:top w:val="none" w:sz="0" w:space="0" w:color="auto"/>
                    <w:left w:val="none" w:sz="0" w:space="0" w:color="auto"/>
                    <w:bottom w:val="none" w:sz="0" w:space="0" w:color="auto"/>
                    <w:right w:val="none" w:sz="0" w:space="0" w:color="auto"/>
                  </w:divBdr>
                  <w:divsChild>
                    <w:div w:id="1538736312">
                      <w:marLeft w:val="0"/>
                      <w:marRight w:val="0"/>
                      <w:marTop w:val="0"/>
                      <w:marBottom w:val="0"/>
                      <w:divBdr>
                        <w:top w:val="none" w:sz="0" w:space="0" w:color="auto"/>
                        <w:left w:val="none" w:sz="0" w:space="0" w:color="auto"/>
                        <w:bottom w:val="none" w:sz="0" w:space="0" w:color="auto"/>
                        <w:right w:val="none" w:sz="0" w:space="0" w:color="auto"/>
                      </w:divBdr>
                    </w:div>
                  </w:divsChild>
                </w:div>
                <w:div w:id="2130125966">
                  <w:marLeft w:val="0"/>
                  <w:marRight w:val="0"/>
                  <w:marTop w:val="0"/>
                  <w:marBottom w:val="0"/>
                  <w:divBdr>
                    <w:top w:val="none" w:sz="0" w:space="0" w:color="auto"/>
                    <w:left w:val="none" w:sz="0" w:space="0" w:color="auto"/>
                    <w:bottom w:val="none" w:sz="0" w:space="0" w:color="auto"/>
                    <w:right w:val="none" w:sz="0" w:space="0" w:color="auto"/>
                  </w:divBdr>
                  <w:divsChild>
                    <w:div w:id="654918590">
                      <w:marLeft w:val="0"/>
                      <w:marRight w:val="0"/>
                      <w:marTop w:val="0"/>
                      <w:marBottom w:val="0"/>
                      <w:divBdr>
                        <w:top w:val="none" w:sz="0" w:space="0" w:color="auto"/>
                        <w:left w:val="none" w:sz="0" w:space="0" w:color="auto"/>
                        <w:bottom w:val="none" w:sz="0" w:space="0" w:color="auto"/>
                        <w:right w:val="none" w:sz="0" w:space="0" w:color="auto"/>
                      </w:divBdr>
                    </w:div>
                  </w:divsChild>
                </w:div>
                <w:div w:id="2140604262">
                  <w:marLeft w:val="0"/>
                  <w:marRight w:val="0"/>
                  <w:marTop w:val="0"/>
                  <w:marBottom w:val="0"/>
                  <w:divBdr>
                    <w:top w:val="none" w:sz="0" w:space="0" w:color="auto"/>
                    <w:left w:val="none" w:sz="0" w:space="0" w:color="auto"/>
                    <w:bottom w:val="none" w:sz="0" w:space="0" w:color="auto"/>
                    <w:right w:val="none" w:sz="0" w:space="0" w:color="auto"/>
                  </w:divBdr>
                  <w:divsChild>
                    <w:div w:id="7298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951100">
          <w:marLeft w:val="0"/>
          <w:marRight w:val="0"/>
          <w:marTop w:val="0"/>
          <w:marBottom w:val="0"/>
          <w:divBdr>
            <w:top w:val="none" w:sz="0" w:space="0" w:color="auto"/>
            <w:left w:val="none" w:sz="0" w:space="0" w:color="auto"/>
            <w:bottom w:val="none" w:sz="0" w:space="0" w:color="auto"/>
            <w:right w:val="none" w:sz="0" w:space="0" w:color="auto"/>
          </w:divBdr>
        </w:div>
        <w:div w:id="1286741791">
          <w:marLeft w:val="0"/>
          <w:marRight w:val="0"/>
          <w:marTop w:val="0"/>
          <w:marBottom w:val="0"/>
          <w:divBdr>
            <w:top w:val="none" w:sz="0" w:space="0" w:color="auto"/>
            <w:left w:val="none" w:sz="0" w:space="0" w:color="auto"/>
            <w:bottom w:val="none" w:sz="0" w:space="0" w:color="auto"/>
            <w:right w:val="none" w:sz="0" w:space="0" w:color="auto"/>
          </w:divBdr>
        </w:div>
        <w:div w:id="1302688536">
          <w:marLeft w:val="0"/>
          <w:marRight w:val="0"/>
          <w:marTop w:val="0"/>
          <w:marBottom w:val="0"/>
          <w:divBdr>
            <w:top w:val="none" w:sz="0" w:space="0" w:color="auto"/>
            <w:left w:val="none" w:sz="0" w:space="0" w:color="auto"/>
            <w:bottom w:val="none" w:sz="0" w:space="0" w:color="auto"/>
            <w:right w:val="none" w:sz="0" w:space="0" w:color="auto"/>
          </w:divBdr>
        </w:div>
        <w:div w:id="1851525049">
          <w:marLeft w:val="0"/>
          <w:marRight w:val="0"/>
          <w:marTop w:val="0"/>
          <w:marBottom w:val="0"/>
          <w:divBdr>
            <w:top w:val="none" w:sz="0" w:space="0" w:color="auto"/>
            <w:left w:val="none" w:sz="0" w:space="0" w:color="auto"/>
            <w:bottom w:val="none" w:sz="0" w:space="0" w:color="auto"/>
            <w:right w:val="none" w:sz="0" w:space="0" w:color="auto"/>
          </w:divBdr>
        </w:div>
      </w:divsChild>
    </w:div>
    <w:div w:id="1069812210">
      <w:bodyDiv w:val="1"/>
      <w:marLeft w:val="0"/>
      <w:marRight w:val="0"/>
      <w:marTop w:val="0"/>
      <w:marBottom w:val="0"/>
      <w:divBdr>
        <w:top w:val="none" w:sz="0" w:space="0" w:color="auto"/>
        <w:left w:val="none" w:sz="0" w:space="0" w:color="auto"/>
        <w:bottom w:val="none" w:sz="0" w:space="0" w:color="auto"/>
        <w:right w:val="none" w:sz="0" w:space="0" w:color="auto"/>
      </w:divBdr>
    </w:div>
    <w:div w:id="1184825979">
      <w:bodyDiv w:val="1"/>
      <w:marLeft w:val="0"/>
      <w:marRight w:val="0"/>
      <w:marTop w:val="0"/>
      <w:marBottom w:val="0"/>
      <w:divBdr>
        <w:top w:val="none" w:sz="0" w:space="0" w:color="auto"/>
        <w:left w:val="none" w:sz="0" w:space="0" w:color="auto"/>
        <w:bottom w:val="none" w:sz="0" w:space="0" w:color="auto"/>
        <w:right w:val="none" w:sz="0" w:space="0" w:color="auto"/>
      </w:divBdr>
      <w:divsChild>
        <w:div w:id="214776759">
          <w:marLeft w:val="0"/>
          <w:marRight w:val="0"/>
          <w:marTop w:val="0"/>
          <w:marBottom w:val="0"/>
          <w:divBdr>
            <w:top w:val="none" w:sz="0" w:space="0" w:color="auto"/>
            <w:left w:val="none" w:sz="0" w:space="0" w:color="auto"/>
            <w:bottom w:val="none" w:sz="0" w:space="0" w:color="auto"/>
            <w:right w:val="none" w:sz="0" w:space="0" w:color="auto"/>
          </w:divBdr>
        </w:div>
        <w:div w:id="1331566645">
          <w:marLeft w:val="0"/>
          <w:marRight w:val="0"/>
          <w:marTop w:val="0"/>
          <w:marBottom w:val="0"/>
          <w:divBdr>
            <w:top w:val="none" w:sz="0" w:space="0" w:color="auto"/>
            <w:left w:val="none" w:sz="0" w:space="0" w:color="auto"/>
            <w:bottom w:val="none" w:sz="0" w:space="0" w:color="auto"/>
            <w:right w:val="none" w:sz="0" w:space="0" w:color="auto"/>
          </w:divBdr>
          <w:divsChild>
            <w:div w:id="503515229">
              <w:marLeft w:val="-75"/>
              <w:marRight w:val="0"/>
              <w:marTop w:val="30"/>
              <w:marBottom w:val="30"/>
              <w:divBdr>
                <w:top w:val="none" w:sz="0" w:space="0" w:color="auto"/>
                <w:left w:val="none" w:sz="0" w:space="0" w:color="auto"/>
                <w:bottom w:val="none" w:sz="0" w:space="0" w:color="auto"/>
                <w:right w:val="none" w:sz="0" w:space="0" w:color="auto"/>
              </w:divBdr>
              <w:divsChild>
                <w:div w:id="418671537">
                  <w:marLeft w:val="0"/>
                  <w:marRight w:val="0"/>
                  <w:marTop w:val="0"/>
                  <w:marBottom w:val="0"/>
                  <w:divBdr>
                    <w:top w:val="none" w:sz="0" w:space="0" w:color="auto"/>
                    <w:left w:val="none" w:sz="0" w:space="0" w:color="auto"/>
                    <w:bottom w:val="none" w:sz="0" w:space="0" w:color="auto"/>
                    <w:right w:val="none" w:sz="0" w:space="0" w:color="auto"/>
                  </w:divBdr>
                  <w:divsChild>
                    <w:div w:id="584220405">
                      <w:marLeft w:val="0"/>
                      <w:marRight w:val="0"/>
                      <w:marTop w:val="0"/>
                      <w:marBottom w:val="0"/>
                      <w:divBdr>
                        <w:top w:val="none" w:sz="0" w:space="0" w:color="auto"/>
                        <w:left w:val="none" w:sz="0" w:space="0" w:color="auto"/>
                        <w:bottom w:val="none" w:sz="0" w:space="0" w:color="auto"/>
                        <w:right w:val="none" w:sz="0" w:space="0" w:color="auto"/>
                      </w:divBdr>
                    </w:div>
                  </w:divsChild>
                </w:div>
                <w:div w:id="501434245">
                  <w:marLeft w:val="0"/>
                  <w:marRight w:val="0"/>
                  <w:marTop w:val="0"/>
                  <w:marBottom w:val="0"/>
                  <w:divBdr>
                    <w:top w:val="none" w:sz="0" w:space="0" w:color="auto"/>
                    <w:left w:val="none" w:sz="0" w:space="0" w:color="auto"/>
                    <w:bottom w:val="none" w:sz="0" w:space="0" w:color="auto"/>
                    <w:right w:val="none" w:sz="0" w:space="0" w:color="auto"/>
                  </w:divBdr>
                  <w:divsChild>
                    <w:div w:id="2130393603">
                      <w:marLeft w:val="0"/>
                      <w:marRight w:val="0"/>
                      <w:marTop w:val="0"/>
                      <w:marBottom w:val="0"/>
                      <w:divBdr>
                        <w:top w:val="none" w:sz="0" w:space="0" w:color="auto"/>
                        <w:left w:val="none" w:sz="0" w:space="0" w:color="auto"/>
                        <w:bottom w:val="none" w:sz="0" w:space="0" w:color="auto"/>
                        <w:right w:val="none" w:sz="0" w:space="0" w:color="auto"/>
                      </w:divBdr>
                    </w:div>
                  </w:divsChild>
                </w:div>
                <w:div w:id="708804290">
                  <w:marLeft w:val="0"/>
                  <w:marRight w:val="0"/>
                  <w:marTop w:val="0"/>
                  <w:marBottom w:val="0"/>
                  <w:divBdr>
                    <w:top w:val="none" w:sz="0" w:space="0" w:color="auto"/>
                    <w:left w:val="none" w:sz="0" w:space="0" w:color="auto"/>
                    <w:bottom w:val="none" w:sz="0" w:space="0" w:color="auto"/>
                    <w:right w:val="none" w:sz="0" w:space="0" w:color="auto"/>
                  </w:divBdr>
                  <w:divsChild>
                    <w:div w:id="1873150602">
                      <w:marLeft w:val="0"/>
                      <w:marRight w:val="0"/>
                      <w:marTop w:val="0"/>
                      <w:marBottom w:val="0"/>
                      <w:divBdr>
                        <w:top w:val="none" w:sz="0" w:space="0" w:color="auto"/>
                        <w:left w:val="none" w:sz="0" w:space="0" w:color="auto"/>
                        <w:bottom w:val="none" w:sz="0" w:space="0" w:color="auto"/>
                        <w:right w:val="none" w:sz="0" w:space="0" w:color="auto"/>
                      </w:divBdr>
                    </w:div>
                    <w:div w:id="1924024710">
                      <w:marLeft w:val="0"/>
                      <w:marRight w:val="0"/>
                      <w:marTop w:val="0"/>
                      <w:marBottom w:val="0"/>
                      <w:divBdr>
                        <w:top w:val="none" w:sz="0" w:space="0" w:color="auto"/>
                        <w:left w:val="none" w:sz="0" w:space="0" w:color="auto"/>
                        <w:bottom w:val="none" w:sz="0" w:space="0" w:color="auto"/>
                        <w:right w:val="none" w:sz="0" w:space="0" w:color="auto"/>
                      </w:divBdr>
                    </w:div>
                  </w:divsChild>
                </w:div>
                <w:div w:id="994459129">
                  <w:marLeft w:val="0"/>
                  <w:marRight w:val="0"/>
                  <w:marTop w:val="0"/>
                  <w:marBottom w:val="0"/>
                  <w:divBdr>
                    <w:top w:val="none" w:sz="0" w:space="0" w:color="auto"/>
                    <w:left w:val="none" w:sz="0" w:space="0" w:color="auto"/>
                    <w:bottom w:val="none" w:sz="0" w:space="0" w:color="auto"/>
                    <w:right w:val="none" w:sz="0" w:space="0" w:color="auto"/>
                  </w:divBdr>
                  <w:divsChild>
                    <w:div w:id="1677657020">
                      <w:marLeft w:val="0"/>
                      <w:marRight w:val="0"/>
                      <w:marTop w:val="0"/>
                      <w:marBottom w:val="0"/>
                      <w:divBdr>
                        <w:top w:val="none" w:sz="0" w:space="0" w:color="auto"/>
                        <w:left w:val="none" w:sz="0" w:space="0" w:color="auto"/>
                        <w:bottom w:val="none" w:sz="0" w:space="0" w:color="auto"/>
                        <w:right w:val="none" w:sz="0" w:space="0" w:color="auto"/>
                      </w:divBdr>
                    </w:div>
                  </w:divsChild>
                </w:div>
                <w:div w:id="1499543645">
                  <w:marLeft w:val="0"/>
                  <w:marRight w:val="0"/>
                  <w:marTop w:val="0"/>
                  <w:marBottom w:val="0"/>
                  <w:divBdr>
                    <w:top w:val="none" w:sz="0" w:space="0" w:color="auto"/>
                    <w:left w:val="none" w:sz="0" w:space="0" w:color="auto"/>
                    <w:bottom w:val="none" w:sz="0" w:space="0" w:color="auto"/>
                    <w:right w:val="none" w:sz="0" w:space="0" w:color="auto"/>
                  </w:divBdr>
                  <w:divsChild>
                    <w:div w:id="1169101477">
                      <w:marLeft w:val="0"/>
                      <w:marRight w:val="0"/>
                      <w:marTop w:val="0"/>
                      <w:marBottom w:val="0"/>
                      <w:divBdr>
                        <w:top w:val="none" w:sz="0" w:space="0" w:color="auto"/>
                        <w:left w:val="none" w:sz="0" w:space="0" w:color="auto"/>
                        <w:bottom w:val="none" w:sz="0" w:space="0" w:color="auto"/>
                        <w:right w:val="none" w:sz="0" w:space="0" w:color="auto"/>
                      </w:divBdr>
                    </w:div>
                  </w:divsChild>
                </w:div>
                <w:div w:id="1761565812">
                  <w:marLeft w:val="0"/>
                  <w:marRight w:val="0"/>
                  <w:marTop w:val="0"/>
                  <w:marBottom w:val="0"/>
                  <w:divBdr>
                    <w:top w:val="none" w:sz="0" w:space="0" w:color="auto"/>
                    <w:left w:val="none" w:sz="0" w:space="0" w:color="auto"/>
                    <w:bottom w:val="none" w:sz="0" w:space="0" w:color="auto"/>
                    <w:right w:val="none" w:sz="0" w:space="0" w:color="auto"/>
                  </w:divBdr>
                  <w:divsChild>
                    <w:div w:id="182404811">
                      <w:marLeft w:val="0"/>
                      <w:marRight w:val="0"/>
                      <w:marTop w:val="0"/>
                      <w:marBottom w:val="0"/>
                      <w:divBdr>
                        <w:top w:val="none" w:sz="0" w:space="0" w:color="auto"/>
                        <w:left w:val="none" w:sz="0" w:space="0" w:color="auto"/>
                        <w:bottom w:val="none" w:sz="0" w:space="0" w:color="auto"/>
                        <w:right w:val="none" w:sz="0" w:space="0" w:color="auto"/>
                      </w:divBdr>
                    </w:div>
                    <w:div w:id="21206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93346">
          <w:marLeft w:val="0"/>
          <w:marRight w:val="0"/>
          <w:marTop w:val="0"/>
          <w:marBottom w:val="0"/>
          <w:divBdr>
            <w:top w:val="none" w:sz="0" w:space="0" w:color="auto"/>
            <w:left w:val="none" w:sz="0" w:space="0" w:color="auto"/>
            <w:bottom w:val="none" w:sz="0" w:space="0" w:color="auto"/>
            <w:right w:val="none" w:sz="0" w:space="0" w:color="auto"/>
          </w:divBdr>
        </w:div>
        <w:div w:id="1860271503">
          <w:marLeft w:val="0"/>
          <w:marRight w:val="0"/>
          <w:marTop w:val="0"/>
          <w:marBottom w:val="0"/>
          <w:divBdr>
            <w:top w:val="none" w:sz="0" w:space="0" w:color="auto"/>
            <w:left w:val="none" w:sz="0" w:space="0" w:color="auto"/>
            <w:bottom w:val="none" w:sz="0" w:space="0" w:color="auto"/>
            <w:right w:val="none" w:sz="0" w:space="0" w:color="auto"/>
          </w:divBdr>
        </w:div>
      </w:divsChild>
    </w:div>
    <w:div w:id="1222979224">
      <w:bodyDiv w:val="1"/>
      <w:marLeft w:val="0"/>
      <w:marRight w:val="0"/>
      <w:marTop w:val="0"/>
      <w:marBottom w:val="0"/>
      <w:divBdr>
        <w:top w:val="none" w:sz="0" w:space="0" w:color="auto"/>
        <w:left w:val="none" w:sz="0" w:space="0" w:color="auto"/>
        <w:bottom w:val="none" w:sz="0" w:space="0" w:color="auto"/>
        <w:right w:val="none" w:sz="0" w:space="0" w:color="auto"/>
      </w:divBdr>
    </w:div>
    <w:div w:id="1239709684">
      <w:bodyDiv w:val="1"/>
      <w:marLeft w:val="0"/>
      <w:marRight w:val="0"/>
      <w:marTop w:val="0"/>
      <w:marBottom w:val="0"/>
      <w:divBdr>
        <w:top w:val="none" w:sz="0" w:space="0" w:color="auto"/>
        <w:left w:val="none" w:sz="0" w:space="0" w:color="auto"/>
        <w:bottom w:val="none" w:sz="0" w:space="0" w:color="auto"/>
        <w:right w:val="none" w:sz="0" w:space="0" w:color="auto"/>
      </w:divBdr>
      <w:divsChild>
        <w:div w:id="1054767299">
          <w:marLeft w:val="0"/>
          <w:marRight w:val="0"/>
          <w:marTop w:val="0"/>
          <w:marBottom w:val="0"/>
          <w:divBdr>
            <w:top w:val="none" w:sz="0" w:space="0" w:color="auto"/>
            <w:left w:val="none" w:sz="0" w:space="0" w:color="auto"/>
            <w:bottom w:val="none" w:sz="0" w:space="0" w:color="auto"/>
            <w:right w:val="none" w:sz="0" w:space="0" w:color="auto"/>
          </w:divBdr>
        </w:div>
        <w:div w:id="1069499352">
          <w:marLeft w:val="0"/>
          <w:marRight w:val="0"/>
          <w:marTop w:val="0"/>
          <w:marBottom w:val="0"/>
          <w:divBdr>
            <w:top w:val="none" w:sz="0" w:space="0" w:color="auto"/>
            <w:left w:val="none" w:sz="0" w:space="0" w:color="auto"/>
            <w:bottom w:val="none" w:sz="0" w:space="0" w:color="auto"/>
            <w:right w:val="none" w:sz="0" w:space="0" w:color="auto"/>
          </w:divBdr>
          <w:divsChild>
            <w:div w:id="1000230742">
              <w:marLeft w:val="0"/>
              <w:marRight w:val="0"/>
              <w:marTop w:val="30"/>
              <w:marBottom w:val="30"/>
              <w:divBdr>
                <w:top w:val="none" w:sz="0" w:space="0" w:color="auto"/>
                <w:left w:val="none" w:sz="0" w:space="0" w:color="auto"/>
                <w:bottom w:val="none" w:sz="0" w:space="0" w:color="auto"/>
                <w:right w:val="none" w:sz="0" w:space="0" w:color="auto"/>
              </w:divBdr>
              <w:divsChild>
                <w:div w:id="66077340">
                  <w:marLeft w:val="0"/>
                  <w:marRight w:val="0"/>
                  <w:marTop w:val="0"/>
                  <w:marBottom w:val="0"/>
                  <w:divBdr>
                    <w:top w:val="none" w:sz="0" w:space="0" w:color="auto"/>
                    <w:left w:val="none" w:sz="0" w:space="0" w:color="auto"/>
                    <w:bottom w:val="none" w:sz="0" w:space="0" w:color="auto"/>
                    <w:right w:val="none" w:sz="0" w:space="0" w:color="auto"/>
                  </w:divBdr>
                  <w:divsChild>
                    <w:div w:id="548960091">
                      <w:marLeft w:val="0"/>
                      <w:marRight w:val="0"/>
                      <w:marTop w:val="0"/>
                      <w:marBottom w:val="0"/>
                      <w:divBdr>
                        <w:top w:val="none" w:sz="0" w:space="0" w:color="auto"/>
                        <w:left w:val="none" w:sz="0" w:space="0" w:color="auto"/>
                        <w:bottom w:val="none" w:sz="0" w:space="0" w:color="auto"/>
                        <w:right w:val="none" w:sz="0" w:space="0" w:color="auto"/>
                      </w:divBdr>
                    </w:div>
                  </w:divsChild>
                </w:div>
                <w:div w:id="117795372">
                  <w:marLeft w:val="0"/>
                  <w:marRight w:val="0"/>
                  <w:marTop w:val="0"/>
                  <w:marBottom w:val="0"/>
                  <w:divBdr>
                    <w:top w:val="none" w:sz="0" w:space="0" w:color="auto"/>
                    <w:left w:val="none" w:sz="0" w:space="0" w:color="auto"/>
                    <w:bottom w:val="none" w:sz="0" w:space="0" w:color="auto"/>
                    <w:right w:val="none" w:sz="0" w:space="0" w:color="auto"/>
                  </w:divBdr>
                  <w:divsChild>
                    <w:div w:id="256135009">
                      <w:marLeft w:val="0"/>
                      <w:marRight w:val="0"/>
                      <w:marTop w:val="0"/>
                      <w:marBottom w:val="0"/>
                      <w:divBdr>
                        <w:top w:val="none" w:sz="0" w:space="0" w:color="auto"/>
                        <w:left w:val="none" w:sz="0" w:space="0" w:color="auto"/>
                        <w:bottom w:val="none" w:sz="0" w:space="0" w:color="auto"/>
                        <w:right w:val="none" w:sz="0" w:space="0" w:color="auto"/>
                      </w:divBdr>
                    </w:div>
                    <w:div w:id="290792794">
                      <w:marLeft w:val="0"/>
                      <w:marRight w:val="0"/>
                      <w:marTop w:val="0"/>
                      <w:marBottom w:val="0"/>
                      <w:divBdr>
                        <w:top w:val="none" w:sz="0" w:space="0" w:color="auto"/>
                        <w:left w:val="none" w:sz="0" w:space="0" w:color="auto"/>
                        <w:bottom w:val="none" w:sz="0" w:space="0" w:color="auto"/>
                        <w:right w:val="none" w:sz="0" w:space="0" w:color="auto"/>
                      </w:divBdr>
                    </w:div>
                    <w:div w:id="1358123234">
                      <w:marLeft w:val="0"/>
                      <w:marRight w:val="0"/>
                      <w:marTop w:val="0"/>
                      <w:marBottom w:val="0"/>
                      <w:divBdr>
                        <w:top w:val="none" w:sz="0" w:space="0" w:color="auto"/>
                        <w:left w:val="none" w:sz="0" w:space="0" w:color="auto"/>
                        <w:bottom w:val="none" w:sz="0" w:space="0" w:color="auto"/>
                        <w:right w:val="none" w:sz="0" w:space="0" w:color="auto"/>
                      </w:divBdr>
                    </w:div>
                    <w:div w:id="1579438099">
                      <w:marLeft w:val="0"/>
                      <w:marRight w:val="0"/>
                      <w:marTop w:val="0"/>
                      <w:marBottom w:val="0"/>
                      <w:divBdr>
                        <w:top w:val="none" w:sz="0" w:space="0" w:color="auto"/>
                        <w:left w:val="none" w:sz="0" w:space="0" w:color="auto"/>
                        <w:bottom w:val="none" w:sz="0" w:space="0" w:color="auto"/>
                        <w:right w:val="none" w:sz="0" w:space="0" w:color="auto"/>
                      </w:divBdr>
                    </w:div>
                  </w:divsChild>
                </w:div>
                <w:div w:id="121773002">
                  <w:marLeft w:val="0"/>
                  <w:marRight w:val="0"/>
                  <w:marTop w:val="0"/>
                  <w:marBottom w:val="0"/>
                  <w:divBdr>
                    <w:top w:val="none" w:sz="0" w:space="0" w:color="auto"/>
                    <w:left w:val="none" w:sz="0" w:space="0" w:color="auto"/>
                    <w:bottom w:val="none" w:sz="0" w:space="0" w:color="auto"/>
                    <w:right w:val="none" w:sz="0" w:space="0" w:color="auto"/>
                  </w:divBdr>
                  <w:divsChild>
                    <w:div w:id="364868503">
                      <w:marLeft w:val="0"/>
                      <w:marRight w:val="0"/>
                      <w:marTop w:val="0"/>
                      <w:marBottom w:val="0"/>
                      <w:divBdr>
                        <w:top w:val="none" w:sz="0" w:space="0" w:color="auto"/>
                        <w:left w:val="none" w:sz="0" w:space="0" w:color="auto"/>
                        <w:bottom w:val="none" w:sz="0" w:space="0" w:color="auto"/>
                        <w:right w:val="none" w:sz="0" w:space="0" w:color="auto"/>
                      </w:divBdr>
                    </w:div>
                  </w:divsChild>
                </w:div>
                <w:div w:id="128130670">
                  <w:marLeft w:val="0"/>
                  <w:marRight w:val="0"/>
                  <w:marTop w:val="0"/>
                  <w:marBottom w:val="0"/>
                  <w:divBdr>
                    <w:top w:val="none" w:sz="0" w:space="0" w:color="auto"/>
                    <w:left w:val="none" w:sz="0" w:space="0" w:color="auto"/>
                    <w:bottom w:val="none" w:sz="0" w:space="0" w:color="auto"/>
                    <w:right w:val="none" w:sz="0" w:space="0" w:color="auto"/>
                  </w:divBdr>
                  <w:divsChild>
                    <w:div w:id="1735467150">
                      <w:marLeft w:val="0"/>
                      <w:marRight w:val="0"/>
                      <w:marTop w:val="0"/>
                      <w:marBottom w:val="0"/>
                      <w:divBdr>
                        <w:top w:val="none" w:sz="0" w:space="0" w:color="auto"/>
                        <w:left w:val="none" w:sz="0" w:space="0" w:color="auto"/>
                        <w:bottom w:val="none" w:sz="0" w:space="0" w:color="auto"/>
                        <w:right w:val="none" w:sz="0" w:space="0" w:color="auto"/>
                      </w:divBdr>
                    </w:div>
                    <w:div w:id="1778718464">
                      <w:marLeft w:val="0"/>
                      <w:marRight w:val="0"/>
                      <w:marTop w:val="0"/>
                      <w:marBottom w:val="0"/>
                      <w:divBdr>
                        <w:top w:val="none" w:sz="0" w:space="0" w:color="auto"/>
                        <w:left w:val="none" w:sz="0" w:space="0" w:color="auto"/>
                        <w:bottom w:val="none" w:sz="0" w:space="0" w:color="auto"/>
                        <w:right w:val="none" w:sz="0" w:space="0" w:color="auto"/>
                      </w:divBdr>
                    </w:div>
                    <w:div w:id="1933661456">
                      <w:marLeft w:val="0"/>
                      <w:marRight w:val="0"/>
                      <w:marTop w:val="0"/>
                      <w:marBottom w:val="0"/>
                      <w:divBdr>
                        <w:top w:val="none" w:sz="0" w:space="0" w:color="auto"/>
                        <w:left w:val="none" w:sz="0" w:space="0" w:color="auto"/>
                        <w:bottom w:val="none" w:sz="0" w:space="0" w:color="auto"/>
                        <w:right w:val="none" w:sz="0" w:space="0" w:color="auto"/>
                      </w:divBdr>
                    </w:div>
                  </w:divsChild>
                </w:div>
                <w:div w:id="152837060">
                  <w:marLeft w:val="0"/>
                  <w:marRight w:val="0"/>
                  <w:marTop w:val="0"/>
                  <w:marBottom w:val="0"/>
                  <w:divBdr>
                    <w:top w:val="none" w:sz="0" w:space="0" w:color="auto"/>
                    <w:left w:val="none" w:sz="0" w:space="0" w:color="auto"/>
                    <w:bottom w:val="none" w:sz="0" w:space="0" w:color="auto"/>
                    <w:right w:val="none" w:sz="0" w:space="0" w:color="auto"/>
                  </w:divBdr>
                  <w:divsChild>
                    <w:div w:id="2097894933">
                      <w:marLeft w:val="0"/>
                      <w:marRight w:val="0"/>
                      <w:marTop w:val="0"/>
                      <w:marBottom w:val="0"/>
                      <w:divBdr>
                        <w:top w:val="none" w:sz="0" w:space="0" w:color="auto"/>
                        <w:left w:val="none" w:sz="0" w:space="0" w:color="auto"/>
                        <w:bottom w:val="none" w:sz="0" w:space="0" w:color="auto"/>
                        <w:right w:val="none" w:sz="0" w:space="0" w:color="auto"/>
                      </w:divBdr>
                    </w:div>
                  </w:divsChild>
                </w:div>
                <w:div w:id="210387647">
                  <w:marLeft w:val="0"/>
                  <w:marRight w:val="0"/>
                  <w:marTop w:val="0"/>
                  <w:marBottom w:val="0"/>
                  <w:divBdr>
                    <w:top w:val="none" w:sz="0" w:space="0" w:color="auto"/>
                    <w:left w:val="none" w:sz="0" w:space="0" w:color="auto"/>
                    <w:bottom w:val="none" w:sz="0" w:space="0" w:color="auto"/>
                    <w:right w:val="none" w:sz="0" w:space="0" w:color="auto"/>
                  </w:divBdr>
                  <w:divsChild>
                    <w:div w:id="410545136">
                      <w:marLeft w:val="0"/>
                      <w:marRight w:val="0"/>
                      <w:marTop w:val="0"/>
                      <w:marBottom w:val="0"/>
                      <w:divBdr>
                        <w:top w:val="none" w:sz="0" w:space="0" w:color="auto"/>
                        <w:left w:val="none" w:sz="0" w:space="0" w:color="auto"/>
                        <w:bottom w:val="none" w:sz="0" w:space="0" w:color="auto"/>
                        <w:right w:val="none" w:sz="0" w:space="0" w:color="auto"/>
                      </w:divBdr>
                    </w:div>
                  </w:divsChild>
                </w:div>
                <w:div w:id="237986842">
                  <w:marLeft w:val="0"/>
                  <w:marRight w:val="0"/>
                  <w:marTop w:val="0"/>
                  <w:marBottom w:val="0"/>
                  <w:divBdr>
                    <w:top w:val="none" w:sz="0" w:space="0" w:color="auto"/>
                    <w:left w:val="none" w:sz="0" w:space="0" w:color="auto"/>
                    <w:bottom w:val="none" w:sz="0" w:space="0" w:color="auto"/>
                    <w:right w:val="none" w:sz="0" w:space="0" w:color="auto"/>
                  </w:divBdr>
                  <w:divsChild>
                    <w:div w:id="2023435891">
                      <w:marLeft w:val="0"/>
                      <w:marRight w:val="0"/>
                      <w:marTop w:val="0"/>
                      <w:marBottom w:val="0"/>
                      <w:divBdr>
                        <w:top w:val="none" w:sz="0" w:space="0" w:color="auto"/>
                        <w:left w:val="none" w:sz="0" w:space="0" w:color="auto"/>
                        <w:bottom w:val="none" w:sz="0" w:space="0" w:color="auto"/>
                        <w:right w:val="none" w:sz="0" w:space="0" w:color="auto"/>
                      </w:divBdr>
                    </w:div>
                  </w:divsChild>
                </w:div>
                <w:div w:id="268584926">
                  <w:marLeft w:val="0"/>
                  <w:marRight w:val="0"/>
                  <w:marTop w:val="0"/>
                  <w:marBottom w:val="0"/>
                  <w:divBdr>
                    <w:top w:val="none" w:sz="0" w:space="0" w:color="auto"/>
                    <w:left w:val="none" w:sz="0" w:space="0" w:color="auto"/>
                    <w:bottom w:val="none" w:sz="0" w:space="0" w:color="auto"/>
                    <w:right w:val="none" w:sz="0" w:space="0" w:color="auto"/>
                  </w:divBdr>
                  <w:divsChild>
                    <w:div w:id="1319186776">
                      <w:marLeft w:val="0"/>
                      <w:marRight w:val="0"/>
                      <w:marTop w:val="0"/>
                      <w:marBottom w:val="0"/>
                      <w:divBdr>
                        <w:top w:val="none" w:sz="0" w:space="0" w:color="auto"/>
                        <w:left w:val="none" w:sz="0" w:space="0" w:color="auto"/>
                        <w:bottom w:val="none" w:sz="0" w:space="0" w:color="auto"/>
                        <w:right w:val="none" w:sz="0" w:space="0" w:color="auto"/>
                      </w:divBdr>
                    </w:div>
                  </w:divsChild>
                </w:div>
                <w:div w:id="383870257">
                  <w:marLeft w:val="0"/>
                  <w:marRight w:val="0"/>
                  <w:marTop w:val="0"/>
                  <w:marBottom w:val="0"/>
                  <w:divBdr>
                    <w:top w:val="none" w:sz="0" w:space="0" w:color="auto"/>
                    <w:left w:val="none" w:sz="0" w:space="0" w:color="auto"/>
                    <w:bottom w:val="none" w:sz="0" w:space="0" w:color="auto"/>
                    <w:right w:val="none" w:sz="0" w:space="0" w:color="auto"/>
                  </w:divBdr>
                  <w:divsChild>
                    <w:div w:id="1119103143">
                      <w:marLeft w:val="0"/>
                      <w:marRight w:val="0"/>
                      <w:marTop w:val="0"/>
                      <w:marBottom w:val="0"/>
                      <w:divBdr>
                        <w:top w:val="none" w:sz="0" w:space="0" w:color="auto"/>
                        <w:left w:val="none" w:sz="0" w:space="0" w:color="auto"/>
                        <w:bottom w:val="none" w:sz="0" w:space="0" w:color="auto"/>
                        <w:right w:val="none" w:sz="0" w:space="0" w:color="auto"/>
                      </w:divBdr>
                    </w:div>
                  </w:divsChild>
                </w:div>
                <w:div w:id="389112492">
                  <w:marLeft w:val="0"/>
                  <w:marRight w:val="0"/>
                  <w:marTop w:val="0"/>
                  <w:marBottom w:val="0"/>
                  <w:divBdr>
                    <w:top w:val="none" w:sz="0" w:space="0" w:color="auto"/>
                    <w:left w:val="none" w:sz="0" w:space="0" w:color="auto"/>
                    <w:bottom w:val="none" w:sz="0" w:space="0" w:color="auto"/>
                    <w:right w:val="none" w:sz="0" w:space="0" w:color="auto"/>
                  </w:divBdr>
                  <w:divsChild>
                    <w:div w:id="1986159226">
                      <w:marLeft w:val="0"/>
                      <w:marRight w:val="0"/>
                      <w:marTop w:val="0"/>
                      <w:marBottom w:val="0"/>
                      <w:divBdr>
                        <w:top w:val="none" w:sz="0" w:space="0" w:color="auto"/>
                        <w:left w:val="none" w:sz="0" w:space="0" w:color="auto"/>
                        <w:bottom w:val="none" w:sz="0" w:space="0" w:color="auto"/>
                        <w:right w:val="none" w:sz="0" w:space="0" w:color="auto"/>
                      </w:divBdr>
                    </w:div>
                  </w:divsChild>
                </w:div>
                <w:div w:id="451287255">
                  <w:marLeft w:val="0"/>
                  <w:marRight w:val="0"/>
                  <w:marTop w:val="0"/>
                  <w:marBottom w:val="0"/>
                  <w:divBdr>
                    <w:top w:val="none" w:sz="0" w:space="0" w:color="auto"/>
                    <w:left w:val="none" w:sz="0" w:space="0" w:color="auto"/>
                    <w:bottom w:val="none" w:sz="0" w:space="0" w:color="auto"/>
                    <w:right w:val="none" w:sz="0" w:space="0" w:color="auto"/>
                  </w:divBdr>
                  <w:divsChild>
                    <w:div w:id="1075126508">
                      <w:marLeft w:val="0"/>
                      <w:marRight w:val="0"/>
                      <w:marTop w:val="0"/>
                      <w:marBottom w:val="0"/>
                      <w:divBdr>
                        <w:top w:val="none" w:sz="0" w:space="0" w:color="auto"/>
                        <w:left w:val="none" w:sz="0" w:space="0" w:color="auto"/>
                        <w:bottom w:val="none" w:sz="0" w:space="0" w:color="auto"/>
                        <w:right w:val="none" w:sz="0" w:space="0" w:color="auto"/>
                      </w:divBdr>
                    </w:div>
                  </w:divsChild>
                </w:div>
                <w:div w:id="452284014">
                  <w:marLeft w:val="0"/>
                  <w:marRight w:val="0"/>
                  <w:marTop w:val="0"/>
                  <w:marBottom w:val="0"/>
                  <w:divBdr>
                    <w:top w:val="none" w:sz="0" w:space="0" w:color="auto"/>
                    <w:left w:val="none" w:sz="0" w:space="0" w:color="auto"/>
                    <w:bottom w:val="none" w:sz="0" w:space="0" w:color="auto"/>
                    <w:right w:val="none" w:sz="0" w:space="0" w:color="auto"/>
                  </w:divBdr>
                  <w:divsChild>
                    <w:div w:id="481241815">
                      <w:marLeft w:val="0"/>
                      <w:marRight w:val="0"/>
                      <w:marTop w:val="0"/>
                      <w:marBottom w:val="0"/>
                      <w:divBdr>
                        <w:top w:val="none" w:sz="0" w:space="0" w:color="auto"/>
                        <w:left w:val="none" w:sz="0" w:space="0" w:color="auto"/>
                        <w:bottom w:val="none" w:sz="0" w:space="0" w:color="auto"/>
                        <w:right w:val="none" w:sz="0" w:space="0" w:color="auto"/>
                      </w:divBdr>
                    </w:div>
                  </w:divsChild>
                </w:div>
                <w:div w:id="457068452">
                  <w:marLeft w:val="0"/>
                  <w:marRight w:val="0"/>
                  <w:marTop w:val="0"/>
                  <w:marBottom w:val="0"/>
                  <w:divBdr>
                    <w:top w:val="none" w:sz="0" w:space="0" w:color="auto"/>
                    <w:left w:val="none" w:sz="0" w:space="0" w:color="auto"/>
                    <w:bottom w:val="none" w:sz="0" w:space="0" w:color="auto"/>
                    <w:right w:val="none" w:sz="0" w:space="0" w:color="auto"/>
                  </w:divBdr>
                  <w:divsChild>
                    <w:div w:id="908199590">
                      <w:marLeft w:val="0"/>
                      <w:marRight w:val="0"/>
                      <w:marTop w:val="0"/>
                      <w:marBottom w:val="0"/>
                      <w:divBdr>
                        <w:top w:val="none" w:sz="0" w:space="0" w:color="auto"/>
                        <w:left w:val="none" w:sz="0" w:space="0" w:color="auto"/>
                        <w:bottom w:val="none" w:sz="0" w:space="0" w:color="auto"/>
                        <w:right w:val="none" w:sz="0" w:space="0" w:color="auto"/>
                      </w:divBdr>
                    </w:div>
                  </w:divsChild>
                </w:div>
                <w:div w:id="480388270">
                  <w:marLeft w:val="0"/>
                  <w:marRight w:val="0"/>
                  <w:marTop w:val="0"/>
                  <w:marBottom w:val="0"/>
                  <w:divBdr>
                    <w:top w:val="none" w:sz="0" w:space="0" w:color="auto"/>
                    <w:left w:val="none" w:sz="0" w:space="0" w:color="auto"/>
                    <w:bottom w:val="none" w:sz="0" w:space="0" w:color="auto"/>
                    <w:right w:val="none" w:sz="0" w:space="0" w:color="auto"/>
                  </w:divBdr>
                  <w:divsChild>
                    <w:div w:id="1565414700">
                      <w:marLeft w:val="0"/>
                      <w:marRight w:val="0"/>
                      <w:marTop w:val="0"/>
                      <w:marBottom w:val="0"/>
                      <w:divBdr>
                        <w:top w:val="none" w:sz="0" w:space="0" w:color="auto"/>
                        <w:left w:val="none" w:sz="0" w:space="0" w:color="auto"/>
                        <w:bottom w:val="none" w:sz="0" w:space="0" w:color="auto"/>
                        <w:right w:val="none" w:sz="0" w:space="0" w:color="auto"/>
                      </w:divBdr>
                    </w:div>
                  </w:divsChild>
                </w:div>
                <w:div w:id="482426067">
                  <w:marLeft w:val="0"/>
                  <w:marRight w:val="0"/>
                  <w:marTop w:val="0"/>
                  <w:marBottom w:val="0"/>
                  <w:divBdr>
                    <w:top w:val="none" w:sz="0" w:space="0" w:color="auto"/>
                    <w:left w:val="none" w:sz="0" w:space="0" w:color="auto"/>
                    <w:bottom w:val="none" w:sz="0" w:space="0" w:color="auto"/>
                    <w:right w:val="none" w:sz="0" w:space="0" w:color="auto"/>
                  </w:divBdr>
                  <w:divsChild>
                    <w:div w:id="1235434975">
                      <w:marLeft w:val="0"/>
                      <w:marRight w:val="0"/>
                      <w:marTop w:val="0"/>
                      <w:marBottom w:val="0"/>
                      <w:divBdr>
                        <w:top w:val="none" w:sz="0" w:space="0" w:color="auto"/>
                        <w:left w:val="none" w:sz="0" w:space="0" w:color="auto"/>
                        <w:bottom w:val="none" w:sz="0" w:space="0" w:color="auto"/>
                        <w:right w:val="none" w:sz="0" w:space="0" w:color="auto"/>
                      </w:divBdr>
                    </w:div>
                  </w:divsChild>
                </w:div>
                <w:div w:id="490756369">
                  <w:marLeft w:val="0"/>
                  <w:marRight w:val="0"/>
                  <w:marTop w:val="0"/>
                  <w:marBottom w:val="0"/>
                  <w:divBdr>
                    <w:top w:val="none" w:sz="0" w:space="0" w:color="auto"/>
                    <w:left w:val="none" w:sz="0" w:space="0" w:color="auto"/>
                    <w:bottom w:val="none" w:sz="0" w:space="0" w:color="auto"/>
                    <w:right w:val="none" w:sz="0" w:space="0" w:color="auto"/>
                  </w:divBdr>
                  <w:divsChild>
                    <w:div w:id="1264731658">
                      <w:marLeft w:val="0"/>
                      <w:marRight w:val="0"/>
                      <w:marTop w:val="0"/>
                      <w:marBottom w:val="0"/>
                      <w:divBdr>
                        <w:top w:val="none" w:sz="0" w:space="0" w:color="auto"/>
                        <w:left w:val="none" w:sz="0" w:space="0" w:color="auto"/>
                        <w:bottom w:val="none" w:sz="0" w:space="0" w:color="auto"/>
                        <w:right w:val="none" w:sz="0" w:space="0" w:color="auto"/>
                      </w:divBdr>
                    </w:div>
                  </w:divsChild>
                </w:div>
                <w:div w:id="507719298">
                  <w:marLeft w:val="0"/>
                  <w:marRight w:val="0"/>
                  <w:marTop w:val="0"/>
                  <w:marBottom w:val="0"/>
                  <w:divBdr>
                    <w:top w:val="none" w:sz="0" w:space="0" w:color="auto"/>
                    <w:left w:val="none" w:sz="0" w:space="0" w:color="auto"/>
                    <w:bottom w:val="none" w:sz="0" w:space="0" w:color="auto"/>
                    <w:right w:val="none" w:sz="0" w:space="0" w:color="auto"/>
                  </w:divBdr>
                  <w:divsChild>
                    <w:div w:id="1379427686">
                      <w:marLeft w:val="0"/>
                      <w:marRight w:val="0"/>
                      <w:marTop w:val="0"/>
                      <w:marBottom w:val="0"/>
                      <w:divBdr>
                        <w:top w:val="none" w:sz="0" w:space="0" w:color="auto"/>
                        <w:left w:val="none" w:sz="0" w:space="0" w:color="auto"/>
                        <w:bottom w:val="none" w:sz="0" w:space="0" w:color="auto"/>
                        <w:right w:val="none" w:sz="0" w:space="0" w:color="auto"/>
                      </w:divBdr>
                    </w:div>
                  </w:divsChild>
                </w:div>
                <w:div w:id="515072230">
                  <w:marLeft w:val="0"/>
                  <w:marRight w:val="0"/>
                  <w:marTop w:val="0"/>
                  <w:marBottom w:val="0"/>
                  <w:divBdr>
                    <w:top w:val="none" w:sz="0" w:space="0" w:color="auto"/>
                    <w:left w:val="none" w:sz="0" w:space="0" w:color="auto"/>
                    <w:bottom w:val="none" w:sz="0" w:space="0" w:color="auto"/>
                    <w:right w:val="none" w:sz="0" w:space="0" w:color="auto"/>
                  </w:divBdr>
                  <w:divsChild>
                    <w:div w:id="1973629326">
                      <w:marLeft w:val="0"/>
                      <w:marRight w:val="0"/>
                      <w:marTop w:val="0"/>
                      <w:marBottom w:val="0"/>
                      <w:divBdr>
                        <w:top w:val="none" w:sz="0" w:space="0" w:color="auto"/>
                        <w:left w:val="none" w:sz="0" w:space="0" w:color="auto"/>
                        <w:bottom w:val="none" w:sz="0" w:space="0" w:color="auto"/>
                        <w:right w:val="none" w:sz="0" w:space="0" w:color="auto"/>
                      </w:divBdr>
                    </w:div>
                  </w:divsChild>
                </w:div>
                <w:div w:id="537812638">
                  <w:marLeft w:val="0"/>
                  <w:marRight w:val="0"/>
                  <w:marTop w:val="0"/>
                  <w:marBottom w:val="0"/>
                  <w:divBdr>
                    <w:top w:val="none" w:sz="0" w:space="0" w:color="auto"/>
                    <w:left w:val="none" w:sz="0" w:space="0" w:color="auto"/>
                    <w:bottom w:val="none" w:sz="0" w:space="0" w:color="auto"/>
                    <w:right w:val="none" w:sz="0" w:space="0" w:color="auto"/>
                  </w:divBdr>
                  <w:divsChild>
                    <w:div w:id="892545962">
                      <w:marLeft w:val="0"/>
                      <w:marRight w:val="0"/>
                      <w:marTop w:val="0"/>
                      <w:marBottom w:val="0"/>
                      <w:divBdr>
                        <w:top w:val="none" w:sz="0" w:space="0" w:color="auto"/>
                        <w:left w:val="none" w:sz="0" w:space="0" w:color="auto"/>
                        <w:bottom w:val="none" w:sz="0" w:space="0" w:color="auto"/>
                        <w:right w:val="none" w:sz="0" w:space="0" w:color="auto"/>
                      </w:divBdr>
                    </w:div>
                  </w:divsChild>
                </w:div>
                <w:div w:id="583732087">
                  <w:marLeft w:val="0"/>
                  <w:marRight w:val="0"/>
                  <w:marTop w:val="0"/>
                  <w:marBottom w:val="0"/>
                  <w:divBdr>
                    <w:top w:val="none" w:sz="0" w:space="0" w:color="auto"/>
                    <w:left w:val="none" w:sz="0" w:space="0" w:color="auto"/>
                    <w:bottom w:val="none" w:sz="0" w:space="0" w:color="auto"/>
                    <w:right w:val="none" w:sz="0" w:space="0" w:color="auto"/>
                  </w:divBdr>
                  <w:divsChild>
                    <w:div w:id="482742761">
                      <w:marLeft w:val="0"/>
                      <w:marRight w:val="0"/>
                      <w:marTop w:val="0"/>
                      <w:marBottom w:val="0"/>
                      <w:divBdr>
                        <w:top w:val="none" w:sz="0" w:space="0" w:color="auto"/>
                        <w:left w:val="none" w:sz="0" w:space="0" w:color="auto"/>
                        <w:bottom w:val="none" w:sz="0" w:space="0" w:color="auto"/>
                        <w:right w:val="none" w:sz="0" w:space="0" w:color="auto"/>
                      </w:divBdr>
                    </w:div>
                  </w:divsChild>
                </w:div>
                <w:div w:id="611864186">
                  <w:marLeft w:val="0"/>
                  <w:marRight w:val="0"/>
                  <w:marTop w:val="0"/>
                  <w:marBottom w:val="0"/>
                  <w:divBdr>
                    <w:top w:val="none" w:sz="0" w:space="0" w:color="auto"/>
                    <w:left w:val="none" w:sz="0" w:space="0" w:color="auto"/>
                    <w:bottom w:val="none" w:sz="0" w:space="0" w:color="auto"/>
                    <w:right w:val="none" w:sz="0" w:space="0" w:color="auto"/>
                  </w:divBdr>
                  <w:divsChild>
                    <w:div w:id="1902520681">
                      <w:marLeft w:val="0"/>
                      <w:marRight w:val="0"/>
                      <w:marTop w:val="0"/>
                      <w:marBottom w:val="0"/>
                      <w:divBdr>
                        <w:top w:val="none" w:sz="0" w:space="0" w:color="auto"/>
                        <w:left w:val="none" w:sz="0" w:space="0" w:color="auto"/>
                        <w:bottom w:val="none" w:sz="0" w:space="0" w:color="auto"/>
                        <w:right w:val="none" w:sz="0" w:space="0" w:color="auto"/>
                      </w:divBdr>
                    </w:div>
                  </w:divsChild>
                </w:div>
                <w:div w:id="633565954">
                  <w:marLeft w:val="0"/>
                  <w:marRight w:val="0"/>
                  <w:marTop w:val="0"/>
                  <w:marBottom w:val="0"/>
                  <w:divBdr>
                    <w:top w:val="none" w:sz="0" w:space="0" w:color="auto"/>
                    <w:left w:val="none" w:sz="0" w:space="0" w:color="auto"/>
                    <w:bottom w:val="none" w:sz="0" w:space="0" w:color="auto"/>
                    <w:right w:val="none" w:sz="0" w:space="0" w:color="auto"/>
                  </w:divBdr>
                  <w:divsChild>
                    <w:div w:id="1142621736">
                      <w:marLeft w:val="0"/>
                      <w:marRight w:val="0"/>
                      <w:marTop w:val="0"/>
                      <w:marBottom w:val="0"/>
                      <w:divBdr>
                        <w:top w:val="none" w:sz="0" w:space="0" w:color="auto"/>
                        <w:left w:val="none" w:sz="0" w:space="0" w:color="auto"/>
                        <w:bottom w:val="none" w:sz="0" w:space="0" w:color="auto"/>
                        <w:right w:val="none" w:sz="0" w:space="0" w:color="auto"/>
                      </w:divBdr>
                    </w:div>
                  </w:divsChild>
                </w:div>
                <w:div w:id="767502670">
                  <w:marLeft w:val="0"/>
                  <w:marRight w:val="0"/>
                  <w:marTop w:val="0"/>
                  <w:marBottom w:val="0"/>
                  <w:divBdr>
                    <w:top w:val="none" w:sz="0" w:space="0" w:color="auto"/>
                    <w:left w:val="none" w:sz="0" w:space="0" w:color="auto"/>
                    <w:bottom w:val="none" w:sz="0" w:space="0" w:color="auto"/>
                    <w:right w:val="none" w:sz="0" w:space="0" w:color="auto"/>
                  </w:divBdr>
                  <w:divsChild>
                    <w:div w:id="234124768">
                      <w:marLeft w:val="0"/>
                      <w:marRight w:val="0"/>
                      <w:marTop w:val="0"/>
                      <w:marBottom w:val="0"/>
                      <w:divBdr>
                        <w:top w:val="none" w:sz="0" w:space="0" w:color="auto"/>
                        <w:left w:val="none" w:sz="0" w:space="0" w:color="auto"/>
                        <w:bottom w:val="none" w:sz="0" w:space="0" w:color="auto"/>
                        <w:right w:val="none" w:sz="0" w:space="0" w:color="auto"/>
                      </w:divBdr>
                    </w:div>
                  </w:divsChild>
                </w:div>
                <w:div w:id="830751529">
                  <w:marLeft w:val="0"/>
                  <w:marRight w:val="0"/>
                  <w:marTop w:val="0"/>
                  <w:marBottom w:val="0"/>
                  <w:divBdr>
                    <w:top w:val="none" w:sz="0" w:space="0" w:color="auto"/>
                    <w:left w:val="none" w:sz="0" w:space="0" w:color="auto"/>
                    <w:bottom w:val="none" w:sz="0" w:space="0" w:color="auto"/>
                    <w:right w:val="none" w:sz="0" w:space="0" w:color="auto"/>
                  </w:divBdr>
                  <w:divsChild>
                    <w:div w:id="1395205258">
                      <w:marLeft w:val="0"/>
                      <w:marRight w:val="0"/>
                      <w:marTop w:val="0"/>
                      <w:marBottom w:val="0"/>
                      <w:divBdr>
                        <w:top w:val="none" w:sz="0" w:space="0" w:color="auto"/>
                        <w:left w:val="none" w:sz="0" w:space="0" w:color="auto"/>
                        <w:bottom w:val="none" w:sz="0" w:space="0" w:color="auto"/>
                        <w:right w:val="none" w:sz="0" w:space="0" w:color="auto"/>
                      </w:divBdr>
                    </w:div>
                    <w:div w:id="1691293388">
                      <w:marLeft w:val="0"/>
                      <w:marRight w:val="0"/>
                      <w:marTop w:val="0"/>
                      <w:marBottom w:val="0"/>
                      <w:divBdr>
                        <w:top w:val="none" w:sz="0" w:space="0" w:color="auto"/>
                        <w:left w:val="none" w:sz="0" w:space="0" w:color="auto"/>
                        <w:bottom w:val="none" w:sz="0" w:space="0" w:color="auto"/>
                        <w:right w:val="none" w:sz="0" w:space="0" w:color="auto"/>
                      </w:divBdr>
                    </w:div>
                  </w:divsChild>
                </w:div>
                <w:div w:id="850335095">
                  <w:marLeft w:val="0"/>
                  <w:marRight w:val="0"/>
                  <w:marTop w:val="0"/>
                  <w:marBottom w:val="0"/>
                  <w:divBdr>
                    <w:top w:val="none" w:sz="0" w:space="0" w:color="auto"/>
                    <w:left w:val="none" w:sz="0" w:space="0" w:color="auto"/>
                    <w:bottom w:val="none" w:sz="0" w:space="0" w:color="auto"/>
                    <w:right w:val="none" w:sz="0" w:space="0" w:color="auto"/>
                  </w:divBdr>
                  <w:divsChild>
                    <w:div w:id="2124376016">
                      <w:marLeft w:val="0"/>
                      <w:marRight w:val="0"/>
                      <w:marTop w:val="0"/>
                      <w:marBottom w:val="0"/>
                      <w:divBdr>
                        <w:top w:val="none" w:sz="0" w:space="0" w:color="auto"/>
                        <w:left w:val="none" w:sz="0" w:space="0" w:color="auto"/>
                        <w:bottom w:val="none" w:sz="0" w:space="0" w:color="auto"/>
                        <w:right w:val="none" w:sz="0" w:space="0" w:color="auto"/>
                      </w:divBdr>
                    </w:div>
                  </w:divsChild>
                </w:div>
                <w:div w:id="868294099">
                  <w:marLeft w:val="0"/>
                  <w:marRight w:val="0"/>
                  <w:marTop w:val="0"/>
                  <w:marBottom w:val="0"/>
                  <w:divBdr>
                    <w:top w:val="none" w:sz="0" w:space="0" w:color="auto"/>
                    <w:left w:val="none" w:sz="0" w:space="0" w:color="auto"/>
                    <w:bottom w:val="none" w:sz="0" w:space="0" w:color="auto"/>
                    <w:right w:val="none" w:sz="0" w:space="0" w:color="auto"/>
                  </w:divBdr>
                  <w:divsChild>
                    <w:div w:id="1937638752">
                      <w:marLeft w:val="0"/>
                      <w:marRight w:val="0"/>
                      <w:marTop w:val="0"/>
                      <w:marBottom w:val="0"/>
                      <w:divBdr>
                        <w:top w:val="none" w:sz="0" w:space="0" w:color="auto"/>
                        <w:left w:val="none" w:sz="0" w:space="0" w:color="auto"/>
                        <w:bottom w:val="none" w:sz="0" w:space="0" w:color="auto"/>
                        <w:right w:val="none" w:sz="0" w:space="0" w:color="auto"/>
                      </w:divBdr>
                    </w:div>
                  </w:divsChild>
                </w:div>
                <w:div w:id="869033672">
                  <w:marLeft w:val="0"/>
                  <w:marRight w:val="0"/>
                  <w:marTop w:val="0"/>
                  <w:marBottom w:val="0"/>
                  <w:divBdr>
                    <w:top w:val="none" w:sz="0" w:space="0" w:color="auto"/>
                    <w:left w:val="none" w:sz="0" w:space="0" w:color="auto"/>
                    <w:bottom w:val="none" w:sz="0" w:space="0" w:color="auto"/>
                    <w:right w:val="none" w:sz="0" w:space="0" w:color="auto"/>
                  </w:divBdr>
                  <w:divsChild>
                    <w:div w:id="1386299651">
                      <w:marLeft w:val="0"/>
                      <w:marRight w:val="0"/>
                      <w:marTop w:val="0"/>
                      <w:marBottom w:val="0"/>
                      <w:divBdr>
                        <w:top w:val="none" w:sz="0" w:space="0" w:color="auto"/>
                        <w:left w:val="none" w:sz="0" w:space="0" w:color="auto"/>
                        <w:bottom w:val="none" w:sz="0" w:space="0" w:color="auto"/>
                        <w:right w:val="none" w:sz="0" w:space="0" w:color="auto"/>
                      </w:divBdr>
                    </w:div>
                  </w:divsChild>
                </w:div>
                <w:div w:id="882012946">
                  <w:marLeft w:val="0"/>
                  <w:marRight w:val="0"/>
                  <w:marTop w:val="0"/>
                  <w:marBottom w:val="0"/>
                  <w:divBdr>
                    <w:top w:val="none" w:sz="0" w:space="0" w:color="auto"/>
                    <w:left w:val="none" w:sz="0" w:space="0" w:color="auto"/>
                    <w:bottom w:val="none" w:sz="0" w:space="0" w:color="auto"/>
                    <w:right w:val="none" w:sz="0" w:space="0" w:color="auto"/>
                  </w:divBdr>
                  <w:divsChild>
                    <w:div w:id="584650130">
                      <w:marLeft w:val="0"/>
                      <w:marRight w:val="0"/>
                      <w:marTop w:val="0"/>
                      <w:marBottom w:val="0"/>
                      <w:divBdr>
                        <w:top w:val="none" w:sz="0" w:space="0" w:color="auto"/>
                        <w:left w:val="none" w:sz="0" w:space="0" w:color="auto"/>
                        <w:bottom w:val="none" w:sz="0" w:space="0" w:color="auto"/>
                        <w:right w:val="none" w:sz="0" w:space="0" w:color="auto"/>
                      </w:divBdr>
                    </w:div>
                  </w:divsChild>
                </w:div>
                <w:div w:id="883635541">
                  <w:marLeft w:val="0"/>
                  <w:marRight w:val="0"/>
                  <w:marTop w:val="0"/>
                  <w:marBottom w:val="0"/>
                  <w:divBdr>
                    <w:top w:val="none" w:sz="0" w:space="0" w:color="auto"/>
                    <w:left w:val="none" w:sz="0" w:space="0" w:color="auto"/>
                    <w:bottom w:val="none" w:sz="0" w:space="0" w:color="auto"/>
                    <w:right w:val="none" w:sz="0" w:space="0" w:color="auto"/>
                  </w:divBdr>
                  <w:divsChild>
                    <w:div w:id="1284653912">
                      <w:marLeft w:val="0"/>
                      <w:marRight w:val="0"/>
                      <w:marTop w:val="0"/>
                      <w:marBottom w:val="0"/>
                      <w:divBdr>
                        <w:top w:val="none" w:sz="0" w:space="0" w:color="auto"/>
                        <w:left w:val="none" w:sz="0" w:space="0" w:color="auto"/>
                        <w:bottom w:val="none" w:sz="0" w:space="0" w:color="auto"/>
                        <w:right w:val="none" w:sz="0" w:space="0" w:color="auto"/>
                      </w:divBdr>
                    </w:div>
                  </w:divsChild>
                </w:div>
                <w:div w:id="901402393">
                  <w:marLeft w:val="0"/>
                  <w:marRight w:val="0"/>
                  <w:marTop w:val="0"/>
                  <w:marBottom w:val="0"/>
                  <w:divBdr>
                    <w:top w:val="none" w:sz="0" w:space="0" w:color="auto"/>
                    <w:left w:val="none" w:sz="0" w:space="0" w:color="auto"/>
                    <w:bottom w:val="none" w:sz="0" w:space="0" w:color="auto"/>
                    <w:right w:val="none" w:sz="0" w:space="0" w:color="auto"/>
                  </w:divBdr>
                  <w:divsChild>
                    <w:div w:id="99647215">
                      <w:marLeft w:val="0"/>
                      <w:marRight w:val="0"/>
                      <w:marTop w:val="0"/>
                      <w:marBottom w:val="0"/>
                      <w:divBdr>
                        <w:top w:val="none" w:sz="0" w:space="0" w:color="auto"/>
                        <w:left w:val="none" w:sz="0" w:space="0" w:color="auto"/>
                        <w:bottom w:val="none" w:sz="0" w:space="0" w:color="auto"/>
                        <w:right w:val="none" w:sz="0" w:space="0" w:color="auto"/>
                      </w:divBdr>
                    </w:div>
                  </w:divsChild>
                </w:div>
                <w:div w:id="903217863">
                  <w:marLeft w:val="0"/>
                  <w:marRight w:val="0"/>
                  <w:marTop w:val="0"/>
                  <w:marBottom w:val="0"/>
                  <w:divBdr>
                    <w:top w:val="none" w:sz="0" w:space="0" w:color="auto"/>
                    <w:left w:val="none" w:sz="0" w:space="0" w:color="auto"/>
                    <w:bottom w:val="none" w:sz="0" w:space="0" w:color="auto"/>
                    <w:right w:val="none" w:sz="0" w:space="0" w:color="auto"/>
                  </w:divBdr>
                  <w:divsChild>
                    <w:div w:id="707726792">
                      <w:marLeft w:val="0"/>
                      <w:marRight w:val="0"/>
                      <w:marTop w:val="0"/>
                      <w:marBottom w:val="0"/>
                      <w:divBdr>
                        <w:top w:val="none" w:sz="0" w:space="0" w:color="auto"/>
                        <w:left w:val="none" w:sz="0" w:space="0" w:color="auto"/>
                        <w:bottom w:val="none" w:sz="0" w:space="0" w:color="auto"/>
                        <w:right w:val="none" w:sz="0" w:space="0" w:color="auto"/>
                      </w:divBdr>
                    </w:div>
                  </w:divsChild>
                </w:div>
                <w:div w:id="941956671">
                  <w:marLeft w:val="0"/>
                  <w:marRight w:val="0"/>
                  <w:marTop w:val="0"/>
                  <w:marBottom w:val="0"/>
                  <w:divBdr>
                    <w:top w:val="none" w:sz="0" w:space="0" w:color="auto"/>
                    <w:left w:val="none" w:sz="0" w:space="0" w:color="auto"/>
                    <w:bottom w:val="none" w:sz="0" w:space="0" w:color="auto"/>
                    <w:right w:val="none" w:sz="0" w:space="0" w:color="auto"/>
                  </w:divBdr>
                  <w:divsChild>
                    <w:div w:id="1500389336">
                      <w:marLeft w:val="0"/>
                      <w:marRight w:val="0"/>
                      <w:marTop w:val="0"/>
                      <w:marBottom w:val="0"/>
                      <w:divBdr>
                        <w:top w:val="none" w:sz="0" w:space="0" w:color="auto"/>
                        <w:left w:val="none" w:sz="0" w:space="0" w:color="auto"/>
                        <w:bottom w:val="none" w:sz="0" w:space="0" w:color="auto"/>
                        <w:right w:val="none" w:sz="0" w:space="0" w:color="auto"/>
                      </w:divBdr>
                    </w:div>
                  </w:divsChild>
                </w:div>
                <w:div w:id="997266447">
                  <w:marLeft w:val="0"/>
                  <w:marRight w:val="0"/>
                  <w:marTop w:val="0"/>
                  <w:marBottom w:val="0"/>
                  <w:divBdr>
                    <w:top w:val="none" w:sz="0" w:space="0" w:color="auto"/>
                    <w:left w:val="none" w:sz="0" w:space="0" w:color="auto"/>
                    <w:bottom w:val="none" w:sz="0" w:space="0" w:color="auto"/>
                    <w:right w:val="none" w:sz="0" w:space="0" w:color="auto"/>
                  </w:divBdr>
                  <w:divsChild>
                    <w:div w:id="791553321">
                      <w:marLeft w:val="0"/>
                      <w:marRight w:val="0"/>
                      <w:marTop w:val="0"/>
                      <w:marBottom w:val="0"/>
                      <w:divBdr>
                        <w:top w:val="none" w:sz="0" w:space="0" w:color="auto"/>
                        <w:left w:val="none" w:sz="0" w:space="0" w:color="auto"/>
                        <w:bottom w:val="none" w:sz="0" w:space="0" w:color="auto"/>
                        <w:right w:val="none" w:sz="0" w:space="0" w:color="auto"/>
                      </w:divBdr>
                    </w:div>
                  </w:divsChild>
                </w:div>
                <w:div w:id="998656202">
                  <w:marLeft w:val="0"/>
                  <w:marRight w:val="0"/>
                  <w:marTop w:val="0"/>
                  <w:marBottom w:val="0"/>
                  <w:divBdr>
                    <w:top w:val="none" w:sz="0" w:space="0" w:color="auto"/>
                    <w:left w:val="none" w:sz="0" w:space="0" w:color="auto"/>
                    <w:bottom w:val="none" w:sz="0" w:space="0" w:color="auto"/>
                    <w:right w:val="none" w:sz="0" w:space="0" w:color="auto"/>
                  </w:divBdr>
                  <w:divsChild>
                    <w:div w:id="45569395">
                      <w:marLeft w:val="0"/>
                      <w:marRight w:val="0"/>
                      <w:marTop w:val="0"/>
                      <w:marBottom w:val="0"/>
                      <w:divBdr>
                        <w:top w:val="none" w:sz="0" w:space="0" w:color="auto"/>
                        <w:left w:val="none" w:sz="0" w:space="0" w:color="auto"/>
                        <w:bottom w:val="none" w:sz="0" w:space="0" w:color="auto"/>
                        <w:right w:val="none" w:sz="0" w:space="0" w:color="auto"/>
                      </w:divBdr>
                    </w:div>
                  </w:divsChild>
                </w:div>
                <w:div w:id="1015033934">
                  <w:marLeft w:val="0"/>
                  <w:marRight w:val="0"/>
                  <w:marTop w:val="0"/>
                  <w:marBottom w:val="0"/>
                  <w:divBdr>
                    <w:top w:val="none" w:sz="0" w:space="0" w:color="auto"/>
                    <w:left w:val="none" w:sz="0" w:space="0" w:color="auto"/>
                    <w:bottom w:val="none" w:sz="0" w:space="0" w:color="auto"/>
                    <w:right w:val="none" w:sz="0" w:space="0" w:color="auto"/>
                  </w:divBdr>
                  <w:divsChild>
                    <w:div w:id="1510176251">
                      <w:marLeft w:val="0"/>
                      <w:marRight w:val="0"/>
                      <w:marTop w:val="0"/>
                      <w:marBottom w:val="0"/>
                      <w:divBdr>
                        <w:top w:val="none" w:sz="0" w:space="0" w:color="auto"/>
                        <w:left w:val="none" w:sz="0" w:space="0" w:color="auto"/>
                        <w:bottom w:val="none" w:sz="0" w:space="0" w:color="auto"/>
                        <w:right w:val="none" w:sz="0" w:space="0" w:color="auto"/>
                      </w:divBdr>
                    </w:div>
                  </w:divsChild>
                </w:div>
                <w:div w:id="1023244072">
                  <w:marLeft w:val="0"/>
                  <w:marRight w:val="0"/>
                  <w:marTop w:val="0"/>
                  <w:marBottom w:val="0"/>
                  <w:divBdr>
                    <w:top w:val="none" w:sz="0" w:space="0" w:color="auto"/>
                    <w:left w:val="none" w:sz="0" w:space="0" w:color="auto"/>
                    <w:bottom w:val="none" w:sz="0" w:space="0" w:color="auto"/>
                    <w:right w:val="none" w:sz="0" w:space="0" w:color="auto"/>
                  </w:divBdr>
                  <w:divsChild>
                    <w:div w:id="162016080">
                      <w:marLeft w:val="0"/>
                      <w:marRight w:val="0"/>
                      <w:marTop w:val="0"/>
                      <w:marBottom w:val="0"/>
                      <w:divBdr>
                        <w:top w:val="none" w:sz="0" w:space="0" w:color="auto"/>
                        <w:left w:val="none" w:sz="0" w:space="0" w:color="auto"/>
                        <w:bottom w:val="none" w:sz="0" w:space="0" w:color="auto"/>
                        <w:right w:val="none" w:sz="0" w:space="0" w:color="auto"/>
                      </w:divBdr>
                    </w:div>
                  </w:divsChild>
                </w:div>
                <w:div w:id="1044912565">
                  <w:marLeft w:val="0"/>
                  <w:marRight w:val="0"/>
                  <w:marTop w:val="0"/>
                  <w:marBottom w:val="0"/>
                  <w:divBdr>
                    <w:top w:val="none" w:sz="0" w:space="0" w:color="auto"/>
                    <w:left w:val="none" w:sz="0" w:space="0" w:color="auto"/>
                    <w:bottom w:val="none" w:sz="0" w:space="0" w:color="auto"/>
                    <w:right w:val="none" w:sz="0" w:space="0" w:color="auto"/>
                  </w:divBdr>
                  <w:divsChild>
                    <w:div w:id="148446792">
                      <w:marLeft w:val="0"/>
                      <w:marRight w:val="0"/>
                      <w:marTop w:val="0"/>
                      <w:marBottom w:val="0"/>
                      <w:divBdr>
                        <w:top w:val="none" w:sz="0" w:space="0" w:color="auto"/>
                        <w:left w:val="none" w:sz="0" w:space="0" w:color="auto"/>
                        <w:bottom w:val="none" w:sz="0" w:space="0" w:color="auto"/>
                        <w:right w:val="none" w:sz="0" w:space="0" w:color="auto"/>
                      </w:divBdr>
                    </w:div>
                  </w:divsChild>
                </w:div>
                <w:div w:id="1071267514">
                  <w:marLeft w:val="0"/>
                  <w:marRight w:val="0"/>
                  <w:marTop w:val="0"/>
                  <w:marBottom w:val="0"/>
                  <w:divBdr>
                    <w:top w:val="none" w:sz="0" w:space="0" w:color="auto"/>
                    <w:left w:val="none" w:sz="0" w:space="0" w:color="auto"/>
                    <w:bottom w:val="none" w:sz="0" w:space="0" w:color="auto"/>
                    <w:right w:val="none" w:sz="0" w:space="0" w:color="auto"/>
                  </w:divBdr>
                  <w:divsChild>
                    <w:div w:id="1944655278">
                      <w:marLeft w:val="0"/>
                      <w:marRight w:val="0"/>
                      <w:marTop w:val="0"/>
                      <w:marBottom w:val="0"/>
                      <w:divBdr>
                        <w:top w:val="none" w:sz="0" w:space="0" w:color="auto"/>
                        <w:left w:val="none" w:sz="0" w:space="0" w:color="auto"/>
                        <w:bottom w:val="none" w:sz="0" w:space="0" w:color="auto"/>
                        <w:right w:val="none" w:sz="0" w:space="0" w:color="auto"/>
                      </w:divBdr>
                    </w:div>
                  </w:divsChild>
                </w:div>
                <w:div w:id="1094473355">
                  <w:marLeft w:val="0"/>
                  <w:marRight w:val="0"/>
                  <w:marTop w:val="0"/>
                  <w:marBottom w:val="0"/>
                  <w:divBdr>
                    <w:top w:val="none" w:sz="0" w:space="0" w:color="auto"/>
                    <w:left w:val="none" w:sz="0" w:space="0" w:color="auto"/>
                    <w:bottom w:val="none" w:sz="0" w:space="0" w:color="auto"/>
                    <w:right w:val="none" w:sz="0" w:space="0" w:color="auto"/>
                  </w:divBdr>
                  <w:divsChild>
                    <w:div w:id="1578247332">
                      <w:marLeft w:val="0"/>
                      <w:marRight w:val="0"/>
                      <w:marTop w:val="0"/>
                      <w:marBottom w:val="0"/>
                      <w:divBdr>
                        <w:top w:val="none" w:sz="0" w:space="0" w:color="auto"/>
                        <w:left w:val="none" w:sz="0" w:space="0" w:color="auto"/>
                        <w:bottom w:val="none" w:sz="0" w:space="0" w:color="auto"/>
                        <w:right w:val="none" w:sz="0" w:space="0" w:color="auto"/>
                      </w:divBdr>
                    </w:div>
                  </w:divsChild>
                </w:div>
                <w:div w:id="1102266640">
                  <w:marLeft w:val="0"/>
                  <w:marRight w:val="0"/>
                  <w:marTop w:val="0"/>
                  <w:marBottom w:val="0"/>
                  <w:divBdr>
                    <w:top w:val="none" w:sz="0" w:space="0" w:color="auto"/>
                    <w:left w:val="none" w:sz="0" w:space="0" w:color="auto"/>
                    <w:bottom w:val="none" w:sz="0" w:space="0" w:color="auto"/>
                    <w:right w:val="none" w:sz="0" w:space="0" w:color="auto"/>
                  </w:divBdr>
                  <w:divsChild>
                    <w:div w:id="735930637">
                      <w:marLeft w:val="0"/>
                      <w:marRight w:val="0"/>
                      <w:marTop w:val="0"/>
                      <w:marBottom w:val="0"/>
                      <w:divBdr>
                        <w:top w:val="none" w:sz="0" w:space="0" w:color="auto"/>
                        <w:left w:val="none" w:sz="0" w:space="0" w:color="auto"/>
                        <w:bottom w:val="none" w:sz="0" w:space="0" w:color="auto"/>
                        <w:right w:val="none" w:sz="0" w:space="0" w:color="auto"/>
                      </w:divBdr>
                    </w:div>
                  </w:divsChild>
                </w:div>
                <w:div w:id="1157962329">
                  <w:marLeft w:val="0"/>
                  <w:marRight w:val="0"/>
                  <w:marTop w:val="0"/>
                  <w:marBottom w:val="0"/>
                  <w:divBdr>
                    <w:top w:val="none" w:sz="0" w:space="0" w:color="auto"/>
                    <w:left w:val="none" w:sz="0" w:space="0" w:color="auto"/>
                    <w:bottom w:val="none" w:sz="0" w:space="0" w:color="auto"/>
                    <w:right w:val="none" w:sz="0" w:space="0" w:color="auto"/>
                  </w:divBdr>
                  <w:divsChild>
                    <w:div w:id="1944418067">
                      <w:marLeft w:val="0"/>
                      <w:marRight w:val="0"/>
                      <w:marTop w:val="0"/>
                      <w:marBottom w:val="0"/>
                      <w:divBdr>
                        <w:top w:val="none" w:sz="0" w:space="0" w:color="auto"/>
                        <w:left w:val="none" w:sz="0" w:space="0" w:color="auto"/>
                        <w:bottom w:val="none" w:sz="0" w:space="0" w:color="auto"/>
                        <w:right w:val="none" w:sz="0" w:space="0" w:color="auto"/>
                      </w:divBdr>
                    </w:div>
                  </w:divsChild>
                </w:div>
                <w:div w:id="1232276747">
                  <w:marLeft w:val="0"/>
                  <w:marRight w:val="0"/>
                  <w:marTop w:val="0"/>
                  <w:marBottom w:val="0"/>
                  <w:divBdr>
                    <w:top w:val="none" w:sz="0" w:space="0" w:color="auto"/>
                    <w:left w:val="none" w:sz="0" w:space="0" w:color="auto"/>
                    <w:bottom w:val="none" w:sz="0" w:space="0" w:color="auto"/>
                    <w:right w:val="none" w:sz="0" w:space="0" w:color="auto"/>
                  </w:divBdr>
                  <w:divsChild>
                    <w:div w:id="475681436">
                      <w:marLeft w:val="0"/>
                      <w:marRight w:val="0"/>
                      <w:marTop w:val="0"/>
                      <w:marBottom w:val="0"/>
                      <w:divBdr>
                        <w:top w:val="none" w:sz="0" w:space="0" w:color="auto"/>
                        <w:left w:val="none" w:sz="0" w:space="0" w:color="auto"/>
                        <w:bottom w:val="none" w:sz="0" w:space="0" w:color="auto"/>
                        <w:right w:val="none" w:sz="0" w:space="0" w:color="auto"/>
                      </w:divBdr>
                    </w:div>
                  </w:divsChild>
                </w:div>
                <w:div w:id="1240409118">
                  <w:marLeft w:val="0"/>
                  <w:marRight w:val="0"/>
                  <w:marTop w:val="0"/>
                  <w:marBottom w:val="0"/>
                  <w:divBdr>
                    <w:top w:val="none" w:sz="0" w:space="0" w:color="auto"/>
                    <w:left w:val="none" w:sz="0" w:space="0" w:color="auto"/>
                    <w:bottom w:val="none" w:sz="0" w:space="0" w:color="auto"/>
                    <w:right w:val="none" w:sz="0" w:space="0" w:color="auto"/>
                  </w:divBdr>
                  <w:divsChild>
                    <w:div w:id="1051920296">
                      <w:marLeft w:val="0"/>
                      <w:marRight w:val="0"/>
                      <w:marTop w:val="0"/>
                      <w:marBottom w:val="0"/>
                      <w:divBdr>
                        <w:top w:val="none" w:sz="0" w:space="0" w:color="auto"/>
                        <w:left w:val="none" w:sz="0" w:space="0" w:color="auto"/>
                        <w:bottom w:val="none" w:sz="0" w:space="0" w:color="auto"/>
                        <w:right w:val="none" w:sz="0" w:space="0" w:color="auto"/>
                      </w:divBdr>
                    </w:div>
                  </w:divsChild>
                </w:div>
                <w:div w:id="1283806977">
                  <w:marLeft w:val="0"/>
                  <w:marRight w:val="0"/>
                  <w:marTop w:val="0"/>
                  <w:marBottom w:val="0"/>
                  <w:divBdr>
                    <w:top w:val="none" w:sz="0" w:space="0" w:color="auto"/>
                    <w:left w:val="none" w:sz="0" w:space="0" w:color="auto"/>
                    <w:bottom w:val="none" w:sz="0" w:space="0" w:color="auto"/>
                    <w:right w:val="none" w:sz="0" w:space="0" w:color="auto"/>
                  </w:divBdr>
                  <w:divsChild>
                    <w:div w:id="713775119">
                      <w:marLeft w:val="0"/>
                      <w:marRight w:val="0"/>
                      <w:marTop w:val="0"/>
                      <w:marBottom w:val="0"/>
                      <w:divBdr>
                        <w:top w:val="none" w:sz="0" w:space="0" w:color="auto"/>
                        <w:left w:val="none" w:sz="0" w:space="0" w:color="auto"/>
                        <w:bottom w:val="none" w:sz="0" w:space="0" w:color="auto"/>
                        <w:right w:val="none" w:sz="0" w:space="0" w:color="auto"/>
                      </w:divBdr>
                    </w:div>
                  </w:divsChild>
                </w:div>
                <w:div w:id="1291742622">
                  <w:marLeft w:val="0"/>
                  <w:marRight w:val="0"/>
                  <w:marTop w:val="0"/>
                  <w:marBottom w:val="0"/>
                  <w:divBdr>
                    <w:top w:val="none" w:sz="0" w:space="0" w:color="auto"/>
                    <w:left w:val="none" w:sz="0" w:space="0" w:color="auto"/>
                    <w:bottom w:val="none" w:sz="0" w:space="0" w:color="auto"/>
                    <w:right w:val="none" w:sz="0" w:space="0" w:color="auto"/>
                  </w:divBdr>
                  <w:divsChild>
                    <w:div w:id="107479776">
                      <w:marLeft w:val="0"/>
                      <w:marRight w:val="0"/>
                      <w:marTop w:val="0"/>
                      <w:marBottom w:val="0"/>
                      <w:divBdr>
                        <w:top w:val="none" w:sz="0" w:space="0" w:color="auto"/>
                        <w:left w:val="none" w:sz="0" w:space="0" w:color="auto"/>
                        <w:bottom w:val="none" w:sz="0" w:space="0" w:color="auto"/>
                        <w:right w:val="none" w:sz="0" w:space="0" w:color="auto"/>
                      </w:divBdr>
                    </w:div>
                  </w:divsChild>
                </w:div>
                <w:div w:id="1354964017">
                  <w:marLeft w:val="0"/>
                  <w:marRight w:val="0"/>
                  <w:marTop w:val="0"/>
                  <w:marBottom w:val="0"/>
                  <w:divBdr>
                    <w:top w:val="none" w:sz="0" w:space="0" w:color="auto"/>
                    <w:left w:val="none" w:sz="0" w:space="0" w:color="auto"/>
                    <w:bottom w:val="none" w:sz="0" w:space="0" w:color="auto"/>
                    <w:right w:val="none" w:sz="0" w:space="0" w:color="auto"/>
                  </w:divBdr>
                  <w:divsChild>
                    <w:div w:id="531069662">
                      <w:marLeft w:val="0"/>
                      <w:marRight w:val="0"/>
                      <w:marTop w:val="0"/>
                      <w:marBottom w:val="0"/>
                      <w:divBdr>
                        <w:top w:val="none" w:sz="0" w:space="0" w:color="auto"/>
                        <w:left w:val="none" w:sz="0" w:space="0" w:color="auto"/>
                        <w:bottom w:val="none" w:sz="0" w:space="0" w:color="auto"/>
                        <w:right w:val="none" w:sz="0" w:space="0" w:color="auto"/>
                      </w:divBdr>
                    </w:div>
                    <w:div w:id="831335538">
                      <w:marLeft w:val="0"/>
                      <w:marRight w:val="0"/>
                      <w:marTop w:val="0"/>
                      <w:marBottom w:val="0"/>
                      <w:divBdr>
                        <w:top w:val="none" w:sz="0" w:space="0" w:color="auto"/>
                        <w:left w:val="none" w:sz="0" w:space="0" w:color="auto"/>
                        <w:bottom w:val="none" w:sz="0" w:space="0" w:color="auto"/>
                        <w:right w:val="none" w:sz="0" w:space="0" w:color="auto"/>
                      </w:divBdr>
                    </w:div>
                    <w:div w:id="1320304847">
                      <w:marLeft w:val="0"/>
                      <w:marRight w:val="0"/>
                      <w:marTop w:val="0"/>
                      <w:marBottom w:val="0"/>
                      <w:divBdr>
                        <w:top w:val="none" w:sz="0" w:space="0" w:color="auto"/>
                        <w:left w:val="none" w:sz="0" w:space="0" w:color="auto"/>
                        <w:bottom w:val="none" w:sz="0" w:space="0" w:color="auto"/>
                        <w:right w:val="none" w:sz="0" w:space="0" w:color="auto"/>
                      </w:divBdr>
                    </w:div>
                  </w:divsChild>
                </w:div>
                <w:div w:id="1400789795">
                  <w:marLeft w:val="0"/>
                  <w:marRight w:val="0"/>
                  <w:marTop w:val="0"/>
                  <w:marBottom w:val="0"/>
                  <w:divBdr>
                    <w:top w:val="none" w:sz="0" w:space="0" w:color="auto"/>
                    <w:left w:val="none" w:sz="0" w:space="0" w:color="auto"/>
                    <w:bottom w:val="none" w:sz="0" w:space="0" w:color="auto"/>
                    <w:right w:val="none" w:sz="0" w:space="0" w:color="auto"/>
                  </w:divBdr>
                  <w:divsChild>
                    <w:div w:id="913121167">
                      <w:marLeft w:val="0"/>
                      <w:marRight w:val="0"/>
                      <w:marTop w:val="0"/>
                      <w:marBottom w:val="0"/>
                      <w:divBdr>
                        <w:top w:val="none" w:sz="0" w:space="0" w:color="auto"/>
                        <w:left w:val="none" w:sz="0" w:space="0" w:color="auto"/>
                        <w:bottom w:val="none" w:sz="0" w:space="0" w:color="auto"/>
                        <w:right w:val="none" w:sz="0" w:space="0" w:color="auto"/>
                      </w:divBdr>
                    </w:div>
                  </w:divsChild>
                </w:div>
                <w:div w:id="1433041646">
                  <w:marLeft w:val="0"/>
                  <w:marRight w:val="0"/>
                  <w:marTop w:val="0"/>
                  <w:marBottom w:val="0"/>
                  <w:divBdr>
                    <w:top w:val="none" w:sz="0" w:space="0" w:color="auto"/>
                    <w:left w:val="none" w:sz="0" w:space="0" w:color="auto"/>
                    <w:bottom w:val="none" w:sz="0" w:space="0" w:color="auto"/>
                    <w:right w:val="none" w:sz="0" w:space="0" w:color="auto"/>
                  </w:divBdr>
                  <w:divsChild>
                    <w:div w:id="923956888">
                      <w:marLeft w:val="0"/>
                      <w:marRight w:val="0"/>
                      <w:marTop w:val="0"/>
                      <w:marBottom w:val="0"/>
                      <w:divBdr>
                        <w:top w:val="none" w:sz="0" w:space="0" w:color="auto"/>
                        <w:left w:val="none" w:sz="0" w:space="0" w:color="auto"/>
                        <w:bottom w:val="none" w:sz="0" w:space="0" w:color="auto"/>
                        <w:right w:val="none" w:sz="0" w:space="0" w:color="auto"/>
                      </w:divBdr>
                    </w:div>
                  </w:divsChild>
                </w:div>
                <w:div w:id="1474104294">
                  <w:marLeft w:val="0"/>
                  <w:marRight w:val="0"/>
                  <w:marTop w:val="0"/>
                  <w:marBottom w:val="0"/>
                  <w:divBdr>
                    <w:top w:val="none" w:sz="0" w:space="0" w:color="auto"/>
                    <w:left w:val="none" w:sz="0" w:space="0" w:color="auto"/>
                    <w:bottom w:val="none" w:sz="0" w:space="0" w:color="auto"/>
                    <w:right w:val="none" w:sz="0" w:space="0" w:color="auto"/>
                  </w:divBdr>
                  <w:divsChild>
                    <w:div w:id="927929368">
                      <w:marLeft w:val="0"/>
                      <w:marRight w:val="0"/>
                      <w:marTop w:val="0"/>
                      <w:marBottom w:val="0"/>
                      <w:divBdr>
                        <w:top w:val="none" w:sz="0" w:space="0" w:color="auto"/>
                        <w:left w:val="none" w:sz="0" w:space="0" w:color="auto"/>
                        <w:bottom w:val="none" w:sz="0" w:space="0" w:color="auto"/>
                        <w:right w:val="none" w:sz="0" w:space="0" w:color="auto"/>
                      </w:divBdr>
                    </w:div>
                  </w:divsChild>
                </w:div>
                <w:div w:id="1505625544">
                  <w:marLeft w:val="0"/>
                  <w:marRight w:val="0"/>
                  <w:marTop w:val="0"/>
                  <w:marBottom w:val="0"/>
                  <w:divBdr>
                    <w:top w:val="none" w:sz="0" w:space="0" w:color="auto"/>
                    <w:left w:val="none" w:sz="0" w:space="0" w:color="auto"/>
                    <w:bottom w:val="none" w:sz="0" w:space="0" w:color="auto"/>
                    <w:right w:val="none" w:sz="0" w:space="0" w:color="auto"/>
                  </w:divBdr>
                  <w:divsChild>
                    <w:div w:id="898052288">
                      <w:marLeft w:val="0"/>
                      <w:marRight w:val="0"/>
                      <w:marTop w:val="0"/>
                      <w:marBottom w:val="0"/>
                      <w:divBdr>
                        <w:top w:val="none" w:sz="0" w:space="0" w:color="auto"/>
                        <w:left w:val="none" w:sz="0" w:space="0" w:color="auto"/>
                        <w:bottom w:val="none" w:sz="0" w:space="0" w:color="auto"/>
                        <w:right w:val="none" w:sz="0" w:space="0" w:color="auto"/>
                      </w:divBdr>
                    </w:div>
                  </w:divsChild>
                </w:div>
                <w:div w:id="1651323816">
                  <w:marLeft w:val="0"/>
                  <w:marRight w:val="0"/>
                  <w:marTop w:val="0"/>
                  <w:marBottom w:val="0"/>
                  <w:divBdr>
                    <w:top w:val="none" w:sz="0" w:space="0" w:color="auto"/>
                    <w:left w:val="none" w:sz="0" w:space="0" w:color="auto"/>
                    <w:bottom w:val="none" w:sz="0" w:space="0" w:color="auto"/>
                    <w:right w:val="none" w:sz="0" w:space="0" w:color="auto"/>
                  </w:divBdr>
                  <w:divsChild>
                    <w:div w:id="687680024">
                      <w:marLeft w:val="0"/>
                      <w:marRight w:val="0"/>
                      <w:marTop w:val="0"/>
                      <w:marBottom w:val="0"/>
                      <w:divBdr>
                        <w:top w:val="none" w:sz="0" w:space="0" w:color="auto"/>
                        <w:left w:val="none" w:sz="0" w:space="0" w:color="auto"/>
                        <w:bottom w:val="none" w:sz="0" w:space="0" w:color="auto"/>
                        <w:right w:val="none" w:sz="0" w:space="0" w:color="auto"/>
                      </w:divBdr>
                    </w:div>
                    <w:div w:id="1779525886">
                      <w:marLeft w:val="0"/>
                      <w:marRight w:val="0"/>
                      <w:marTop w:val="0"/>
                      <w:marBottom w:val="0"/>
                      <w:divBdr>
                        <w:top w:val="none" w:sz="0" w:space="0" w:color="auto"/>
                        <w:left w:val="none" w:sz="0" w:space="0" w:color="auto"/>
                        <w:bottom w:val="none" w:sz="0" w:space="0" w:color="auto"/>
                        <w:right w:val="none" w:sz="0" w:space="0" w:color="auto"/>
                      </w:divBdr>
                    </w:div>
                    <w:div w:id="1859662913">
                      <w:marLeft w:val="0"/>
                      <w:marRight w:val="0"/>
                      <w:marTop w:val="0"/>
                      <w:marBottom w:val="0"/>
                      <w:divBdr>
                        <w:top w:val="none" w:sz="0" w:space="0" w:color="auto"/>
                        <w:left w:val="none" w:sz="0" w:space="0" w:color="auto"/>
                        <w:bottom w:val="none" w:sz="0" w:space="0" w:color="auto"/>
                        <w:right w:val="none" w:sz="0" w:space="0" w:color="auto"/>
                      </w:divBdr>
                    </w:div>
                    <w:div w:id="2066219771">
                      <w:marLeft w:val="0"/>
                      <w:marRight w:val="0"/>
                      <w:marTop w:val="0"/>
                      <w:marBottom w:val="0"/>
                      <w:divBdr>
                        <w:top w:val="none" w:sz="0" w:space="0" w:color="auto"/>
                        <w:left w:val="none" w:sz="0" w:space="0" w:color="auto"/>
                        <w:bottom w:val="none" w:sz="0" w:space="0" w:color="auto"/>
                        <w:right w:val="none" w:sz="0" w:space="0" w:color="auto"/>
                      </w:divBdr>
                    </w:div>
                  </w:divsChild>
                </w:div>
                <w:div w:id="1675644605">
                  <w:marLeft w:val="0"/>
                  <w:marRight w:val="0"/>
                  <w:marTop w:val="0"/>
                  <w:marBottom w:val="0"/>
                  <w:divBdr>
                    <w:top w:val="none" w:sz="0" w:space="0" w:color="auto"/>
                    <w:left w:val="none" w:sz="0" w:space="0" w:color="auto"/>
                    <w:bottom w:val="none" w:sz="0" w:space="0" w:color="auto"/>
                    <w:right w:val="none" w:sz="0" w:space="0" w:color="auto"/>
                  </w:divBdr>
                  <w:divsChild>
                    <w:div w:id="373621369">
                      <w:marLeft w:val="0"/>
                      <w:marRight w:val="0"/>
                      <w:marTop w:val="0"/>
                      <w:marBottom w:val="0"/>
                      <w:divBdr>
                        <w:top w:val="none" w:sz="0" w:space="0" w:color="auto"/>
                        <w:left w:val="none" w:sz="0" w:space="0" w:color="auto"/>
                        <w:bottom w:val="none" w:sz="0" w:space="0" w:color="auto"/>
                        <w:right w:val="none" w:sz="0" w:space="0" w:color="auto"/>
                      </w:divBdr>
                    </w:div>
                    <w:div w:id="1463617779">
                      <w:marLeft w:val="0"/>
                      <w:marRight w:val="0"/>
                      <w:marTop w:val="0"/>
                      <w:marBottom w:val="0"/>
                      <w:divBdr>
                        <w:top w:val="none" w:sz="0" w:space="0" w:color="auto"/>
                        <w:left w:val="none" w:sz="0" w:space="0" w:color="auto"/>
                        <w:bottom w:val="none" w:sz="0" w:space="0" w:color="auto"/>
                        <w:right w:val="none" w:sz="0" w:space="0" w:color="auto"/>
                      </w:divBdr>
                    </w:div>
                    <w:div w:id="1786583704">
                      <w:marLeft w:val="0"/>
                      <w:marRight w:val="0"/>
                      <w:marTop w:val="0"/>
                      <w:marBottom w:val="0"/>
                      <w:divBdr>
                        <w:top w:val="none" w:sz="0" w:space="0" w:color="auto"/>
                        <w:left w:val="none" w:sz="0" w:space="0" w:color="auto"/>
                        <w:bottom w:val="none" w:sz="0" w:space="0" w:color="auto"/>
                        <w:right w:val="none" w:sz="0" w:space="0" w:color="auto"/>
                      </w:divBdr>
                    </w:div>
                  </w:divsChild>
                </w:div>
                <w:div w:id="1700426825">
                  <w:marLeft w:val="0"/>
                  <w:marRight w:val="0"/>
                  <w:marTop w:val="0"/>
                  <w:marBottom w:val="0"/>
                  <w:divBdr>
                    <w:top w:val="none" w:sz="0" w:space="0" w:color="auto"/>
                    <w:left w:val="none" w:sz="0" w:space="0" w:color="auto"/>
                    <w:bottom w:val="none" w:sz="0" w:space="0" w:color="auto"/>
                    <w:right w:val="none" w:sz="0" w:space="0" w:color="auto"/>
                  </w:divBdr>
                  <w:divsChild>
                    <w:div w:id="1837841595">
                      <w:marLeft w:val="0"/>
                      <w:marRight w:val="0"/>
                      <w:marTop w:val="0"/>
                      <w:marBottom w:val="0"/>
                      <w:divBdr>
                        <w:top w:val="none" w:sz="0" w:space="0" w:color="auto"/>
                        <w:left w:val="none" w:sz="0" w:space="0" w:color="auto"/>
                        <w:bottom w:val="none" w:sz="0" w:space="0" w:color="auto"/>
                        <w:right w:val="none" w:sz="0" w:space="0" w:color="auto"/>
                      </w:divBdr>
                    </w:div>
                  </w:divsChild>
                </w:div>
                <w:div w:id="1720127652">
                  <w:marLeft w:val="0"/>
                  <w:marRight w:val="0"/>
                  <w:marTop w:val="0"/>
                  <w:marBottom w:val="0"/>
                  <w:divBdr>
                    <w:top w:val="none" w:sz="0" w:space="0" w:color="auto"/>
                    <w:left w:val="none" w:sz="0" w:space="0" w:color="auto"/>
                    <w:bottom w:val="none" w:sz="0" w:space="0" w:color="auto"/>
                    <w:right w:val="none" w:sz="0" w:space="0" w:color="auto"/>
                  </w:divBdr>
                  <w:divsChild>
                    <w:div w:id="351610952">
                      <w:marLeft w:val="0"/>
                      <w:marRight w:val="0"/>
                      <w:marTop w:val="0"/>
                      <w:marBottom w:val="0"/>
                      <w:divBdr>
                        <w:top w:val="none" w:sz="0" w:space="0" w:color="auto"/>
                        <w:left w:val="none" w:sz="0" w:space="0" w:color="auto"/>
                        <w:bottom w:val="none" w:sz="0" w:space="0" w:color="auto"/>
                        <w:right w:val="none" w:sz="0" w:space="0" w:color="auto"/>
                      </w:divBdr>
                    </w:div>
                    <w:div w:id="1343707796">
                      <w:marLeft w:val="0"/>
                      <w:marRight w:val="0"/>
                      <w:marTop w:val="0"/>
                      <w:marBottom w:val="0"/>
                      <w:divBdr>
                        <w:top w:val="none" w:sz="0" w:space="0" w:color="auto"/>
                        <w:left w:val="none" w:sz="0" w:space="0" w:color="auto"/>
                        <w:bottom w:val="none" w:sz="0" w:space="0" w:color="auto"/>
                        <w:right w:val="none" w:sz="0" w:space="0" w:color="auto"/>
                      </w:divBdr>
                    </w:div>
                    <w:div w:id="1627588174">
                      <w:marLeft w:val="0"/>
                      <w:marRight w:val="0"/>
                      <w:marTop w:val="0"/>
                      <w:marBottom w:val="0"/>
                      <w:divBdr>
                        <w:top w:val="none" w:sz="0" w:space="0" w:color="auto"/>
                        <w:left w:val="none" w:sz="0" w:space="0" w:color="auto"/>
                        <w:bottom w:val="none" w:sz="0" w:space="0" w:color="auto"/>
                        <w:right w:val="none" w:sz="0" w:space="0" w:color="auto"/>
                      </w:divBdr>
                    </w:div>
                  </w:divsChild>
                </w:div>
                <w:div w:id="1736732180">
                  <w:marLeft w:val="0"/>
                  <w:marRight w:val="0"/>
                  <w:marTop w:val="0"/>
                  <w:marBottom w:val="0"/>
                  <w:divBdr>
                    <w:top w:val="none" w:sz="0" w:space="0" w:color="auto"/>
                    <w:left w:val="none" w:sz="0" w:space="0" w:color="auto"/>
                    <w:bottom w:val="none" w:sz="0" w:space="0" w:color="auto"/>
                    <w:right w:val="none" w:sz="0" w:space="0" w:color="auto"/>
                  </w:divBdr>
                  <w:divsChild>
                    <w:div w:id="1887139908">
                      <w:marLeft w:val="0"/>
                      <w:marRight w:val="0"/>
                      <w:marTop w:val="0"/>
                      <w:marBottom w:val="0"/>
                      <w:divBdr>
                        <w:top w:val="none" w:sz="0" w:space="0" w:color="auto"/>
                        <w:left w:val="none" w:sz="0" w:space="0" w:color="auto"/>
                        <w:bottom w:val="none" w:sz="0" w:space="0" w:color="auto"/>
                        <w:right w:val="none" w:sz="0" w:space="0" w:color="auto"/>
                      </w:divBdr>
                    </w:div>
                  </w:divsChild>
                </w:div>
                <w:div w:id="1761561933">
                  <w:marLeft w:val="0"/>
                  <w:marRight w:val="0"/>
                  <w:marTop w:val="0"/>
                  <w:marBottom w:val="0"/>
                  <w:divBdr>
                    <w:top w:val="none" w:sz="0" w:space="0" w:color="auto"/>
                    <w:left w:val="none" w:sz="0" w:space="0" w:color="auto"/>
                    <w:bottom w:val="none" w:sz="0" w:space="0" w:color="auto"/>
                    <w:right w:val="none" w:sz="0" w:space="0" w:color="auto"/>
                  </w:divBdr>
                  <w:divsChild>
                    <w:div w:id="335961988">
                      <w:marLeft w:val="0"/>
                      <w:marRight w:val="0"/>
                      <w:marTop w:val="0"/>
                      <w:marBottom w:val="0"/>
                      <w:divBdr>
                        <w:top w:val="none" w:sz="0" w:space="0" w:color="auto"/>
                        <w:left w:val="none" w:sz="0" w:space="0" w:color="auto"/>
                        <w:bottom w:val="none" w:sz="0" w:space="0" w:color="auto"/>
                        <w:right w:val="none" w:sz="0" w:space="0" w:color="auto"/>
                      </w:divBdr>
                    </w:div>
                  </w:divsChild>
                </w:div>
                <w:div w:id="1790081815">
                  <w:marLeft w:val="0"/>
                  <w:marRight w:val="0"/>
                  <w:marTop w:val="0"/>
                  <w:marBottom w:val="0"/>
                  <w:divBdr>
                    <w:top w:val="none" w:sz="0" w:space="0" w:color="auto"/>
                    <w:left w:val="none" w:sz="0" w:space="0" w:color="auto"/>
                    <w:bottom w:val="none" w:sz="0" w:space="0" w:color="auto"/>
                    <w:right w:val="none" w:sz="0" w:space="0" w:color="auto"/>
                  </w:divBdr>
                  <w:divsChild>
                    <w:div w:id="394548119">
                      <w:marLeft w:val="0"/>
                      <w:marRight w:val="0"/>
                      <w:marTop w:val="0"/>
                      <w:marBottom w:val="0"/>
                      <w:divBdr>
                        <w:top w:val="none" w:sz="0" w:space="0" w:color="auto"/>
                        <w:left w:val="none" w:sz="0" w:space="0" w:color="auto"/>
                        <w:bottom w:val="none" w:sz="0" w:space="0" w:color="auto"/>
                        <w:right w:val="none" w:sz="0" w:space="0" w:color="auto"/>
                      </w:divBdr>
                    </w:div>
                  </w:divsChild>
                </w:div>
                <w:div w:id="1910074940">
                  <w:marLeft w:val="0"/>
                  <w:marRight w:val="0"/>
                  <w:marTop w:val="0"/>
                  <w:marBottom w:val="0"/>
                  <w:divBdr>
                    <w:top w:val="none" w:sz="0" w:space="0" w:color="auto"/>
                    <w:left w:val="none" w:sz="0" w:space="0" w:color="auto"/>
                    <w:bottom w:val="none" w:sz="0" w:space="0" w:color="auto"/>
                    <w:right w:val="none" w:sz="0" w:space="0" w:color="auto"/>
                  </w:divBdr>
                  <w:divsChild>
                    <w:div w:id="1150906822">
                      <w:marLeft w:val="0"/>
                      <w:marRight w:val="0"/>
                      <w:marTop w:val="0"/>
                      <w:marBottom w:val="0"/>
                      <w:divBdr>
                        <w:top w:val="none" w:sz="0" w:space="0" w:color="auto"/>
                        <w:left w:val="none" w:sz="0" w:space="0" w:color="auto"/>
                        <w:bottom w:val="none" w:sz="0" w:space="0" w:color="auto"/>
                        <w:right w:val="none" w:sz="0" w:space="0" w:color="auto"/>
                      </w:divBdr>
                    </w:div>
                  </w:divsChild>
                </w:div>
                <w:div w:id="1924140553">
                  <w:marLeft w:val="0"/>
                  <w:marRight w:val="0"/>
                  <w:marTop w:val="0"/>
                  <w:marBottom w:val="0"/>
                  <w:divBdr>
                    <w:top w:val="none" w:sz="0" w:space="0" w:color="auto"/>
                    <w:left w:val="none" w:sz="0" w:space="0" w:color="auto"/>
                    <w:bottom w:val="none" w:sz="0" w:space="0" w:color="auto"/>
                    <w:right w:val="none" w:sz="0" w:space="0" w:color="auto"/>
                  </w:divBdr>
                  <w:divsChild>
                    <w:div w:id="659508862">
                      <w:marLeft w:val="0"/>
                      <w:marRight w:val="0"/>
                      <w:marTop w:val="0"/>
                      <w:marBottom w:val="0"/>
                      <w:divBdr>
                        <w:top w:val="none" w:sz="0" w:space="0" w:color="auto"/>
                        <w:left w:val="none" w:sz="0" w:space="0" w:color="auto"/>
                        <w:bottom w:val="none" w:sz="0" w:space="0" w:color="auto"/>
                        <w:right w:val="none" w:sz="0" w:space="0" w:color="auto"/>
                      </w:divBdr>
                    </w:div>
                    <w:div w:id="1358460976">
                      <w:marLeft w:val="0"/>
                      <w:marRight w:val="0"/>
                      <w:marTop w:val="0"/>
                      <w:marBottom w:val="0"/>
                      <w:divBdr>
                        <w:top w:val="none" w:sz="0" w:space="0" w:color="auto"/>
                        <w:left w:val="none" w:sz="0" w:space="0" w:color="auto"/>
                        <w:bottom w:val="none" w:sz="0" w:space="0" w:color="auto"/>
                        <w:right w:val="none" w:sz="0" w:space="0" w:color="auto"/>
                      </w:divBdr>
                    </w:div>
                    <w:div w:id="1465195667">
                      <w:marLeft w:val="0"/>
                      <w:marRight w:val="0"/>
                      <w:marTop w:val="0"/>
                      <w:marBottom w:val="0"/>
                      <w:divBdr>
                        <w:top w:val="none" w:sz="0" w:space="0" w:color="auto"/>
                        <w:left w:val="none" w:sz="0" w:space="0" w:color="auto"/>
                        <w:bottom w:val="none" w:sz="0" w:space="0" w:color="auto"/>
                        <w:right w:val="none" w:sz="0" w:space="0" w:color="auto"/>
                      </w:divBdr>
                    </w:div>
                  </w:divsChild>
                </w:div>
                <w:div w:id="1931423716">
                  <w:marLeft w:val="0"/>
                  <w:marRight w:val="0"/>
                  <w:marTop w:val="0"/>
                  <w:marBottom w:val="0"/>
                  <w:divBdr>
                    <w:top w:val="none" w:sz="0" w:space="0" w:color="auto"/>
                    <w:left w:val="none" w:sz="0" w:space="0" w:color="auto"/>
                    <w:bottom w:val="none" w:sz="0" w:space="0" w:color="auto"/>
                    <w:right w:val="none" w:sz="0" w:space="0" w:color="auto"/>
                  </w:divBdr>
                  <w:divsChild>
                    <w:div w:id="779303376">
                      <w:marLeft w:val="0"/>
                      <w:marRight w:val="0"/>
                      <w:marTop w:val="0"/>
                      <w:marBottom w:val="0"/>
                      <w:divBdr>
                        <w:top w:val="none" w:sz="0" w:space="0" w:color="auto"/>
                        <w:left w:val="none" w:sz="0" w:space="0" w:color="auto"/>
                        <w:bottom w:val="none" w:sz="0" w:space="0" w:color="auto"/>
                        <w:right w:val="none" w:sz="0" w:space="0" w:color="auto"/>
                      </w:divBdr>
                    </w:div>
                  </w:divsChild>
                </w:div>
                <w:div w:id="1944993055">
                  <w:marLeft w:val="0"/>
                  <w:marRight w:val="0"/>
                  <w:marTop w:val="0"/>
                  <w:marBottom w:val="0"/>
                  <w:divBdr>
                    <w:top w:val="none" w:sz="0" w:space="0" w:color="auto"/>
                    <w:left w:val="none" w:sz="0" w:space="0" w:color="auto"/>
                    <w:bottom w:val="none" w:sz="0" w:space="0" w:color="auto"/>
                    <w:right w:val="none" w:sz="0" w:space="0" w:color="auto"/>
                  </w:divBdr>
                  <w:divsChild>
                    <w:div w:id="1874417673">
                      <w:marLeft w:val="0"/>
                      <w:marRight w:val="0"/>
                      <w:marTop w:val="0"/>
                      <w:marBottom w:val="0"/>
                      <w:divBdr>
                        <w:top w:val="none" w:sz="0" w:space="0" w:color="auto"/>
                        <w:left w:val="none" w:sz="0" w:space="0" w:color="auto"/>
                        <w:bottom w:val="none" w:sz="0" w:space="0" w:color="auto"/>
                        <w:right w:val="none" w:sz="0" w:space="0" w:color="auto"/>
                      </w:divBdr>
                    </w:div>
                  </w:divsChild>
                </w:div>
                <w:div w:id="1978336053">
                  <w:marLeft w:val="0"/>
                  <w:marRight w:val="0"/>
                  <w:marTop w:val="0"/>
                  <w:marBottom w:val="0"/>
                  <w:divBdr>
                    <w:top w:val="none" w:sz="0" w:space="0" w:color="auto"/>
                    <w:left w:val="none" w:sz="0" w:space="0" w:color="auto"/>
                    <w:bottom w:val="none" w:sz="0" w:space="0" w:color="auto"/>
                    <w:right w:val="none" w:sz="0" w:space="0" w:color="auto"/>
                  </w:divBdr>
                  <w:divsChild>
                    <w:div w:id="360086923">
                      <w:marLeft w:val="0"/>
                      <w:marRight w:val="0"/>
                      <w:marTop w:val="0"/>
                      <w:marBottom w:val="0"/>
                      <w:divBdr>
                        <w:top w:val="none" w:sz="0" w:space="0" w:color="auto"/>
                        <w:left w:val="none" w:sz="0" w:space="0" w:color="auto"/>
                        <w:bottom w:val="none" w:sz="0" w:space="0" w:color="auto"/>
                        <w:right w:val="none" w:sz="0" w:space="0" w:color="auto"/>
                      </w:divBdr>
                    </w:div>
                  </w:divsChild>
                </w:div>
                <w:div w:id="2125228400">
                  <w:marLeft w:val="0"/>
                  <w:marRight w:val="0"/>
                  <w:marTop w:val="0"/>
                  <w:marBottom w:val="0"/>
                  <w:divBdr>
                    <w:top w:val="none" w:sz="0" w:space="0" w:color="auto"/>
                    <w:left w:val="none" w:sz="0" w:space="0" w:color="auto"/>
                    <w:bottom w:val="none" w:sz="0" w:space="0" w:color="auto"/>
                    <w:right w:val="none" w:sz="0" w:space="0" w:color="auto"/>
                  </w:divBdr>
                  <w:divsChild>
                    <w:div w:id="1891651162">
                      <w:marLeft w:val="0"/>
                      <w:marRight w:val="0"/>
                      <w:marTop w:val="0"/>
                      <w:marBottom w:val="0"/>
                      <w:divBdr>
                        <w:top w:val="none" w:sz="0" w:space="0" w:color="auto"/>
                        <w:left w:val="none" w:sz="0" w:space="0" w:color="auto"/>
                        <w:bottom w:val="none" w:sz="0" w:space="0" w:color="auto"/>
                        <w:right w:val="none" w:sz="0" w:space="0" w:color="auto"/>
                      </w:divBdr>
                    </w:div>
                  </w:divsChild>
                </w:div>
                <w:div w:id="2135635590">
                  <w:marLeft w:val="0"/>
                  <w:marRight w:val="0"/>
                  <w:marTop w:val="0"/>
                  <w:marBottom w:val="0"/>
                  <w:divBdr>
                    <w:top w:val="none" w:sz="0" w:space="0" w:color="auto"/>
                    <w:left w:val="none" w:sz="0" w:space="0" w:color="auto"/>
                    <w:bottom w:val="none" w:sz="0" w:space="0" w:color="auto"/>
                    <w:right w:val="none" w:sz="0" w:space="0" w:color="auto"/>
                  </w:divBdr>
                  <w:divsChild>
                    <w:div w:id="199438683">
                      <w:marLeft w:val="0"/>
                      <w:marRight w:val="0"/>
                      <w:marTop w:val="0"/>
                      <w:marBottom w:val="0"/>
                      <w:divBdr>
                        <w:top w:val="none" w:sz="0" w:space="0" w:color="auto"/>
                        <w:left w:val="none" w:sz="0" w:space="0" w:color="auto"/>
                        <w:bottom w:val="none" w:sz="0" w:space="0" w:color="auto"/>
                        <w:right w:val="none" w:sz="0" w:space="0" w:color="auto"/>
                      </w:divBdr>
                    </w:div>
                    <w:div w:id="267081911">
                      <w:marLeft w:val="0"/>
                      <w:marRight w:val="0"/>
                      <w:marTop w:val="0"/>
                      <w:marBottom w:val="0"/>
                      <w:divBdr>
                        <w:top w:val="none" w:sz="0" w:space="0" w:color="auto"/>
                        <w:left w:val="none" w:sz="0" w:space="0" w:color="auto"/>
                        <w:bottom w:val="none" w:sz="0" w:space="0" w:color="auto"/>
                        <w:right w:val="none" w:sz="0" w:space="0" w:color="auto"/>
                      </w:divBdr>
                    </w:div>
                    <w:div w:id="199210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55077">
          <w:marLeft w:val="0"/>
          <w:marRight w:val="0"/>
          <w:marTop w:val="0"/>
          <w:marBottom w:val="0"/>
          <w:divBdr>
            <w:top w:val="none" w:sz="0" w:space="0" w:color="auto"/>
            <w:left w:val="none" w:sz="0" w:space="0" w:color="auto"/>
            <w:bottom w:val="none" w:sz="0" w:space="0" w:color="auto"/>
            <w:right w:val="none" w:sz="0" w:space="0" w:color="auto"/>
          </w:divBdr>
        </w:div>
      </w:divsChild>
    </w:div>
    <w:div w:id="1332487577">
      <w:bodyDiv w:val="1"/>
      <w:marLeft w:val="0"/>
      <w:marRight w:val="0"/>
      <w:marTop w:val="0"/>
      <w:marBottom w:val="0"/>
      <w:divBdr>
        <w:top w:val="none" w:sz="0" w:space="0" w:color="auto"/>
        <w:left w:val="none" w:sz="0" w:space="0" w:color="auto"/>
        <w:bottom w:val="none" w:sz="0" w:space="0" w:color="auto"/>
        <w:right w:val="none" w:sz="0" w:space="0" w:color="auto"/>
      </w:divBdr>
      <w:divsChild>
        <w:div w:id="339817134">
          <w:marLeft w:val="0"/>
          <w:marRight w:val="0"/>
          <w:marTop w:val="0"/>
          <w:marBottom w:val="0"/>
          <w:divBdr>
            <w:top w:val="none" w:sz="0" w:space="0" w:color="auto"/>
            <w:left w:val="none" w:sz="0" w:space="0" w:color="auto"/>
            <w:bottom w:val="none" w:sz="0" w:space="0" w:color="auto"/>
            <w:right w:val="none" w:sz="0" w:space="0" w:color="auto"/>
          </w:divBdr>
          <w:divsChild>
            <w:div w:id="191138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79722">
      <w:bodyDiv w:val="1"/>
      <w:marLeft w:val="0"/>
      <w:marRight w:val="0"/>
      <w:marTop w:val="0"/>
      <w:marBottom w:val="0"/>
      <w:divBdr>
        <w:top w:val="none" w:sz="0" w:space="0" w:color="auto"/>
        <w:left w:val="none" w:sz="0" w:space="0" w:color="auto"/>
        <w:bottom w:val="none" w:sz="0" w:space="0" w:color="auto"/>
        <w:right w:val="none" w:sz="0" w:space="0" w:color="auto"/>
      </w:divBdr>
    </w:div>
    <w:div w:id="1398430183">
      <w:bodyDiv w:val="1"/>
      <w:marLeft w:val="0"/>
      <w:marRight w:val="0"/>
      <w:marTop w:val="0"/>
      <w:marBottom w:val="0"/>
      <w:divBdr>
        <w:top w:val="none" w:sz="0" w:space="0" w:color="auto"/>
        <w:left w:val="none" w:sz="0" w:space="0" w:color="auto"/>
        <w:bottom w:val="none" w:sz="0" w:space="0" w:color="auto"/>
        <w:right w:val="none" w:sz="0" w:space="0" w:color="auto"/>
      </w:divBdr>
      <w:divsChild>
        <w:div w:id="973027878">
          <w:marLeft w:val="0"/>
          <w:marRight w:val="0"/>
          <w:marTop w:val="0"/>
          <w:marBottom w:val="0"/>
          <w:divBdr>
            <w:top w:val="none" w:sz="0" w:space="0" w:color="auto"/>
            <w:left w:val="none" w:sz="0" w:space="0" w:color="auto"/>
            <w:bottom w:val="none" w:sz="0" w:space="0" w:color="auto"/>
            <w:right w:val="none" w:sz="0" w:space="0" w:color="auto"/>
          </w:divBdr>
        </w:div>
      </w:divsChild>
    </w:div>
    <w:div w:id="1405449080">
      <w:bodyDiv w:val="1"/>
      <w:marLeft w:val="0"/>
      <w:marRight w:val="0"/>
      <w:marTop w:val="0"/>
      <w:marBottom w:val="0"/>
      <w:divBdr>
        <w:top w:val="none" w:sz="0" w:space="0" w:color="auto"/>
        <w:left w:val="none" w:sz="0" w:space="0" w:color="auto"/>
        <w:bottom w:val="none" w:sz="0" w:space="0" w:color="auto"/>
        <w:right w:val="none" w:sz="0" w:space="0" w:color="auto"/>
      </w:divBdr>
      <w:divsChild>
        <w:div w:id="334265350">
          <w:marLeft w:val="0"/>
          <w:marRight w:val="0"/>
          <w:marTop w:val="0"/>
          <w:marBottom w:val="0"/>
          <w:divBdr>
            <w:top w:val="none" w:sz="0" w:space="0" w:color="auto"/>
            <w:left w:val="none" w:sz="0" w:space="0" w:color="auto"/>
            <w:bottom w:val="none" w:sz="0" w:space="0" w:color="auto"/>
            <w:right w:val="none" w:sz="0" w:space="0" w:color="auto"/>
          </w:divBdr>
        </w:div>
        <w:div w:id="703947074">
          <w:marLeft w:val="0"/>
          <w:marRight w:val="0"/>
          <w:marTop w:val="0"/>
          <w:marBottom w:val="0"/>
          <w:divBdr>
            <w:top w:val="none" w:sz="0" w:space="0" w:color="auto"/>
            <w:left w:val="none" w:sz="0" w:space="0" w:color="auto"/>
            <w:bottom w:val="none" w:sz="0" w:space="0" w:color="auto"/>
            <w:right w:val="none" w:sz="0" w:space="0" w:color="auto"/>
          </w:divBdr>
        </w:div>
        <w:div w:id="1495756059">
          <w:marLeft w:val="0"/>
          <w:marRight w:val="0"/>
          <w:marTop w:val="0"/>
          <w:marBottom w:val="0"/>
          <w:divBdr>
            <w:top w:val="none" w:sz="0" w:space="0" w:color="auto"/>
            <w:left w:val="none" w:sz="0" w:space="0" w:color="auto"/>
            <w:bottom w:val="none" w:sz="0" w:space="0" w:color="auto"/>
            <w:right w:val="none" w:sz="0" w:space="0" w:color="auto"/>
          </w:divBdr>
          <w:divsChild>
            <w:div w:id="1016883747">
              <w:marLeft w:val="0"/>
              <w:marRight w:val="0"/>
              <w:marTop w:val="30"/>
              <w:marBottom w:val="30"/>
              <w:divBdr>
                <w:top w:val="none" w:sz="0" w:space="0" w:color="auto"/>
                <w:left w:val="none" w:sz="0" w:space="0" w:color="auto"/>
                <w:bottom w:val="none" w:sz="0" w:space="0" w:color="auto"/>
                <w:right w:val="none" w:sz="0" w:space="0" w:color="auto"/>
              </w:divBdr>
              <w:divsChild>
                <w:div w:id="30883876">
                  <w:marLeft w:val="0"/>
                  <w:marRight w:val="0"/>
                  <w:marTop w:val="0"/>
                  <w:marBottom w:val="0"/>
                  <w:divBdr>
                    <w:top w:val="none" w:sz="0" w:space="0" w:color="auto"/>
                    <w:left w:val="none" w:sz="0" w:space="0" w:color="auto"/>
                    <w:bottom w:val="none" w:sz="0" w:space="0" w:color="auto"/>
                    <w:right w:val="none" w:sz="0" w:space="0" w:color="auto"/>
                  </w:divBdr>
                  <w:divsChild>
                    <w:div w:id="1929270098">
                      <w:marLeft w:val="0"/>
                      <w:marRight w:val="0"/>
                      <w:marTop w:val="0"/>
                      <w:marBottom w:val="0"/>
                      <w:divBdr>
                        <w:top w:val="none" w:sz="0" w:space="0" w:color="auto"/>
                        <w:left w:val="none" w:sz="0" w:space="0" w:color="auto"/>
                        <w:bottom w:val="none" w:sz="0" w:space="0" w:color="auto"/>
                        <w:right w:val="none" w:sz="0" w:space="0" w:color="auto"/>
                      </w:divBdr>
                    </w:div>
                  </w:divsChild>
                </w:div>
                <w:div w:id="52434223">
                  <w:marLeft w:val="0"/>
                  <w:marRight w:val="0"/>
                  <w:marTop w:val="0"/>
                  <w:marBottom w:val="0"/>
                  <w:divBdr>
                    <w:top w:val="none" w:sz="0" w:space="0" w:color="auto"/>
                    <w:left w:val="none" w:sz="0" w:space="0" w:color="auto"/>
                    <w:bottom w:val="none" w:sz="0" w:space="0" w:color="auto"/>
                    <w:right w:val="none" w:sz="0" w:space="0" w:color="auto"/>
                  </w:divBdr>
                  <w:divsChild>
                    <w:div w:id="603997996">
                      <w:marLeft w:val="0"/>
                      <w:marRight w:val="0"/>
                      <w:marTop w:val="0"/>
                      <w:marBottom w:val="0"/>
                      <w:divBdr>
                        <w:top w:val="none" w:sz="0" w:space="0" w:color="auto"/>
                        <w:left w:val="none" w:sz="0" w:space="0" w:color="auto"/>
                        <w:bottom w:val="none" w:sz="0" w:space="0" w:color="auto"/>
                        <w:right w:val="none" w:sz="0" w:space="0" w:color="auto"/>
                      </w:divBdr>
                    </w:div>
                  </w:divsChild>
                </w:div>
                <w:div w:id="81462785">
                  <w:marLeft w:val="0"/>
                  <w:marRight w:val="0"/>
                  <w:marTop w:val="0"/>
                  <w:marBottom w:val="0"/>
                  <w:divBdr>
                    <w:top w:val="none" w:sz="0" w:space="0" w:color="auto"/>
                    <w:left w:val="none" w:sz="0" w:space="0" w:color="auto"/>
                    <w:bottom w:val="none" w:sz="0" w:space="0" w:color="auto"/>
                    <w:right w:val="none" w:sz="0" w:space="0" w:color="auto"/>
                  </w:divBdr>
                  <w:divsChild>
                    <w:div w:id="118381561">
                      <w:marLeft w:val="0"/>
                      <w:marRight w:val="0"/>
                      <w:marTop w:val="0"/>
                      <w:marBottom w:val="0"/>
                      <w:divBdr>
                        <w:top w:val="none" w:sz="0" w:space="0" w:color="auto"/>
                        <w:left w:val="none" w:sz="0" w:space="0" w:color="auto"/>
                        <w:bottom w:val="none" w:sz="0" w:space="0" w:color="auto"/>
                        <w:right w:val="none" w:sz="0" w:space="0" w:color="auto"/>
                      </w:divBdr>
                    </w:div>
                  </w:divsChild>
                </w:div>
                <w:div w:id="95752468">
                  <w:marLeft w:val="0"/>
                  <w:marRight w:val="0"/>
                  <w:marTop w:val="0"/>
                  <w:marBottom w:val="0"/>
                  <w:divBdr>
                    <w:top w:val="none" w:sz="0" w:space="0" w:color="auto"/>
                    <w:left w:val="none" w:sz="0" w:space="0" w:color="auto"/>
                    <w:bottom w:val="none" w:sz="0" w:space="0" w:color="auto"/>
                    <w:right w:val="none" w:sz="0" w:space="0" w:color="auto"/>
                  </w:divBdr>
                  <w:divsChild>
                    <w:div w:id="1872958562">
                      <w:marLeft w:val="0"/>
                      <w:marRight w:val="0"/>
                      <w:marTop w:val="0"/>
                      <w:marBottom w:val="0"/>
                      <w:divBdr>
                        <w:top w:val="none" w:sz="0" w:space="0" w:color="auto"/>
                        <w:left w:val="none" w:sz="0" w:space="0" w:color="auto"/>
                        <w:bottom w:val="none" w:sz="0" w:space="0" w:color="auto"/>
                        <w:right w:val="none" w:sz="0" w:space="0" w:color="auto"/>
                      </w:divBdr>
                    </w:div>
                  </w:divsChild>
                </w:div>
                <w:div w:id="123232953">
                  <w:marLeft w:val="0"/>
                  <w:marRight w:val="0"/>
                  <w:marTop w:val="0"/>
                  <w:marBottom w:val="0"/>
                  <w:divBdr>
                    <w:top w:val="none" w:sz="0" w:space="0" w:color="auto"/>
                    <w:left w:val="none" w:sz="0" w:space="0" w:color="auto"/>
                    <w:bottom w:val="none" w:sz="0" w:space="0" w:color="auto"/>
                    <w:right w:val="none" w:sz="0" w:space="0" w:color="auto"/>
                  </w:divBdr>
                  <w:divsChild>
                    <w:div w:id="343628066">
                      <w:marLeft w:val="0"/>
                      <w:marRight w:val="0"/>
                      <w:marTop w:val="0"/>
                      <w:marBottom w:val="0"/>
                      <w:divBdr>
                        <w:top w:val="none" w:sz="0" w:space="0" w:color="auto"/>
                        <w:left w:val="none" w:sz="0" w:space="0" w:color="auto"/>
                        <w:bottom w:val="none" w:sz="0" w:space="0" w:color="auto"/>
                        <w:right w:val="none" w:sz="0" w:space="0" w:color="auto"/>
                      </w:divBdr>
                    </w:div>
                  </w:divsChild>
                </w:div>
                <w:div w:id="145367478">
                  <w:marLeft w:val="0"/>
                  <w:marRight w:val="0"/>
                  <w:marTop w:val="0"/>
                  <w:marBottom w:val="0"/>
                  <w:divBdr>
                    <w:top w:val="none" w:sz="0" w:space="0" w:color="auto"/>
                    <w:left w:val="none" w:sz="0" w:space="0" w:color="auto"/>
                    <w:bottom w:val="none" w:sz="0" w:space="0" w:color="auto"/>
                    <w:right w:val="none" w:sz="0" w:space="0" w:color="auto"/>
                  </w:divBdr>
                  <w:divsChild>
                    <w:div w:id="1747877820">
                      <w:marLeft w:val="0"/>
                      <w:marRight w:val="0"/>
                      <w:marTop w:val="0"/>
                      <w:marBottom w:val="0"/>
                      <w:divBdr>
                        <w:top w:val="none" w:sz="0" w:space="0" w:color="auto"/>
                        <w:left w:val="none" w:sz="0" w:space="0" w:color="auto"/>
                        <w:bottom w:val="none" w:sz="0" w:space="0" w:color="auto"/>
                        <w:right w:val="none" w:sz="0" w:space="0" w:color="auto"/>
                      </w:divBdr>
                    </w:div>
                  </w:divsChild>
                </w:div>
                <w:div w:id="213155627">
                  <w:marLeft w:val="0"/>
                  <w:marRight w:val="0"/>
                  <w:marTop w:val="0"/>
                  <w:marBottom w:val="0"/>
                  <w:divBdr>
                    <w:top w:val="none" w:sz="0" w:space="0" w:color="auto"/>
                    <w:left w:val="none" w:sz="0" w:space="0" w:color="auto"/>
                    <w:bottom w:val="none" w:sz="0" w:space="0" w:color="auto"/>
                    <w:right w:val="none" w:sz="0" w:space="0" w:color="auto"/>
                  </w:divBdr>
                  <w:divsChild>
                    <w:div w:id="1038358466">
                      <w:marLeft w:val="0"/>
                      <w:marRight w:val="0"/>
                      <w:marTop w:val="0"/>
                      <w:marBottom w:val="0"/>
                      <w:divBdr>
                        <w:top w:val="none" w:sz="0" w:space="0" w:color="auto"/>
                        <w:left w:val="none" w:sz="0" w:space="0" w:color="auto"/>
                        <w:bottom w:val="none" w:sz="0" w:space="0" w:color="auto"/>
                        <w:right w:val="none" w:sz="0" w:space="0" w:color="auto"/>
                      </w:divBdr>
                    </w:div>
                  </w:divsChild>
                </w:div>
                <w:div w:id="238902660">
                  <w:marLeft w:val="0"/>
                  <w:marRight w:val="0"/>
                  <w:marTop w:val="0"/>
                  <w:marBottom w:val="0"/>
                  <w:divBdr>
                    <w:top w:val="none" w:sz="0" w:space="0" w:color="auto"/>
                    <w:left w:val="none" w:sz="0" w:space="0" w:color="auto"/>
                    <w:bottom w:val="none" w:sz="0" w:space="0" w:color="auto"/>
                    <w:right w:val="none" w:sz="0" w:space="0" w:color="auto"/>
                  </w:divBdr>
                  <w:divsChild>
                    <w:div w:id="775060375">
                      <w:marLeft w:val="0"/>
                      <w:marRight w:val="0"/>
                      <w:marTop w:val="0"/>
                      <w:marBottom w:val="0"/>
                      <w:divBdr>
                        <w:top w:val="none" w:sz="0" w:space="0" w:color="auto"/>
                        <w:left w:val="none" w:sz="0" w:space="0" w:color="auto"/>
                        <w:bottom w:val="none" w:sz="0" w:space="0" w:color="auto"/>
                        <w:right w:val="none" w:sz="0" w:space="0" w:color="auto"/>
                      </w:divBdr>
                    </w:div>
                  </w:divsChild>
                </w:div>
                <w:div w:id="243730649">
                  <w:marLeft w:val="0"/>
                  <w:marRight w:val="0"/>
                  <w:marTop w:val="0"/>
                  <w:marBottom w:val="0"/>
                  <w:divBdr>
                    <w:top w:val="none" w:sz="0" w:space="0" w:color="auto"/>
                    <w:left w:val="none" w:sz="0" w:space="0" w:color="auto"/>
                    <w:bottom w:val="none" w:sz="0" w:space="0" w:color="auto"/>
                    <w:right w:val="none" w:sz="0" w:space="0" w:color="auto"/>
                  </w:divBdr>
                  <w:divsChild>
                    <w:div w:id="650325983">
                      <w:marLeft w:val="0"/>
                      <w:marRight w:val="0"/>
                      <w:marTop w:val="0"/>
                      <w:marBottom w:val="0"/>
                      <w:divBdr>
                        <w:top w:val="none" w:sz="0" w:space="0" w:color="auto"/>
                        <w:left w:val="none" w:sz="0" w:space="0" w:color="auto"/>
                        <w:bottom w:val="none" w:sz="0" w:space="0" w:color="auto"/>
                        <w:right w:val="none" w:sz="0" w:space="0" w:color="auto"/>
                      </w:divBdr>
                    </w:div>
                  </w:divsChild>
                </w:div>
                <w:div w:id="301277647">
                  <w:marLeft w:val="0"/>
                  <w:marRight w:val="0"/>
                  <w:marTop w:val="0"/>
                  <w:marBottom w:val="0"/>
                  <w:divBdr>
                    <w:top w:val="none" w:sz="0" w:space="0" w:color="auto"/>
                    <w:left w:val="none" w:sz="0" w:space="0" w:color="auto"/>
                    <w:bottom w:val="none" w:sz="0" w:space="0" w:color="auto"/>
                    <w:right w:val="none" w:sz="0" w:space="0" w:color="auto"/>
                  </w:divBdr>
                  <w:divsChild>
                    <w:div w:id="1503814003">
                      <w:marLeft w:val="0"/>
                      <w:marRight w:val="0"/>
                      <w:marTop w:val="0"/>
                      <w:marBottom w:val="0"/>
                      <w:divBdr>
                        <w:top w:val="none" w:sz="0" w:space="0" w:color="auto"/>
                        <w:left w:val="none" w:sz="0" w:space="0" w:color="auto"/>
                        <w:bottom w:val="none" w:sz="0" w:space="0" w:color="auto"/>
                        <w:right w:val="none" w:sz="0" w:space="0" w:color="auto"/>
                      </w:divBdr>
                    </w:div>
                  </w:divsChild>
                </w:div>
                <w:div w:id="313065962">
                  <w:marLeft w:val="0"/>
                  <w:marRight w:val="0"/>
                  <w:marTop w:val="0"/>
                  <w:marBottom w:val="0"/>
                  <w:divBdr>
                    <w:top w:val="none" w:sz="0" w:space="0" w:color="auto"/>
                    <w:left w:val="none" w:sz="0" w:space="0" w:color="auto"/>
                    <w:bottom w:val="none" w:sz="0" w:space="0" w:color="auto"/>
                    <w:right w:val="none" w:sz="0" w:space="0" w:color="auto"/>
                  </w:divBdr>
                  <w:divsChild>
                    <w:div w:id="1245259582">
                      <w:marLeft w:val="0"/>
                      <w:marRight w:val="0"/>
                      <w:marTop w:val="0"/>
                      <w:marBottom w:val="0"/>
                      <w:divBdr>
                        <w:top w:val="none" w:sz="0" w:space="0" w:color="auto"/>
                        <w:left w:val="none" w:sz="0" w:space="0" w:color="auto"/>
                        <w:bottom w:val="none" w:sz="0" w:space="0" w:color="auto"/>
                        <w:right w:val="none" w:sz="0" w:space="0" w:color="auto"/>
                      </w:divBdr>
                    </w:div>
                  </w:divsChild>
                </w:div>
                <w:div w:id="323506861">
                  <w:marLeft w:val="0"/>
                  <w:marRight w:val="0"/>
                  <w:marTop w:val="0"/>
                  <w:marBottom w:val="0"/>
                  <w:divBdr>
                    <w:top w:val="none" w:sz="0" w:space="0" w:color="auto"/>
                    <w:left w:val="none" w:sz="0" w:space="0" w:color="auto"/>
                    <w:bottom w:val="none" w:sz="0" w:space="0" w:color="auto"/>
                    <w:right w:val="none" w:sz="0" w:space="0" w:color="auto"/>
                  </w:divBdr>
                  <w:divsChild>
                    <w:div w:id="88670545">
                      <w:marLeft w:val="0"/>
                      <w:marRight w:val="0"/>
                      <w:marTop w:val="0"/>
                      <w:marBottom w:val="0"/>
                      <w:divBdr>
                        <w:top w:val="none" w:sz="0" w:space="0" w:color="auto"/>
                        <w:left w:val="none" w:sz="0" w:space="0" w:color="auto"/>
                        <w:bottom w:val="none" w:sz="0" w:space="0" w:color="auto"/>
                        <w:right w:val="none" w:sz="0" w:space="0" w:color="auto"/>
                      </w:divBdr>
                    </w:div>
                  </w:divsChild>
                </w:div>
                <w:div w:id="336732624">
                  <w:marLeft w:val="0"/>
                  <w:marRight w:val="0"/>
                  <w:marTop w:val="0"/>
                  <w:marBottom w:val="0"/>
                  <w:divBdr>
                    <w:top w:val="none" w:sz="0" w:space="0" w:color="auto"/>
                    <w:left w:val="none" w:sz="0" w:space="0" w:color="auto"/>
                    <w:bottom w:val="none" w:sz="0" w:space="0" w:color="auto"/>
                    <w:right w:val="none" w:sz="0" w:space="0" w:color="auto"/>
                  </w:divBdr>
                  <w:divsChild>
                    <w:div w:id="637690010">
                      <w:marLeft w:val="0"/>
                      <w:marRight w:val="0"/>
                      <w:marTop w:val="0"/>
                      <w:marBottom w:val="0"/>
                      <w:divBdr>
                        <w:top w:val="none" w:sz="0" w:space="0" w:color="auto"/>
                        <w:left w:val="none" w:sz="0" w:space="0" w:color="auto"/>
                        <w:bottom w:val="none" w:sz="0" w:space="0" w:color="auto"/>
                        <w:right w:val="none" w:sz="0" w:space="0" w:color="auto"/>
                      </w:divBdr>
                    </w:div>
                  </w:divsChild>
                </w:div>
                <w:div w:id="338778245">
                  <w:marLeft w:val="0"/>
                  <w:marRight w:val="0"/>
                  <w:marTop w:val="0"/>
                  <w:marBottom w:val="0"/>
                  <w:divBdr>
                    <w:top w:val="none" w:sz="0" w:space="0" w:color="auto"/>
                    <w:left w:val="none" w:sz="0" w:space="0" w:color="auto"/>
                    <w:bottom w:val="none" w:sz="0" w:space="0" w:color="auto"/>
                    <w:right w:val="none" w:sz="0" w:space="0" w:color="auto"/>
                  </w:divBdr>
                  <w:divsChild>
                    <w:div w:id="1015305196">
                      <w:marLeft w:val="0"/>
                      <w:marRight w:val="0"/>
                      <w:marTop w:val="0"/>
                      <w:marBottom w:val="0"/>
                      <w:divBdr>
                        <w:top w:val="none" w:sz="0" w:space="0" w:color="auto"/>
                        <w:left w:val="none" w:sz="0" w:space="0" w:color="auto"/>
                        <w:bottom w:val="none" w:sz="0" w:space="0" w:color="auto"/>
                        <w:right w:val="none" w:sz="0" w:space="0" w:color="auto"/>
                      </w:divBdr>
                    </w:div>
                  </w:divsChild>
                </w:div>
                <w:div w:id="340008018">
                  <w:marLeft w:val="0"/>
                  <w:marRight w:val="0"/>
                  <w:marTop w:val="0"/>
                  <w:marBottom w:val="0"/>
                  <w:divBdr>
                    <w:top w:val="none" w:sz="0" w:space="0" w:color="auto"/>
                    <w:left w:val="none" w:sz="0" w:space="0" w:color="auto"/>
                    <w:bottom w:val="none" w:sz="0" w:space="0" w:color="auto"/>
                    <w:right w:val="none" w:sz="0" w:space="0" w:color="auto"/>
                  </w:divBdr>
                  <w:divsChild>
                    <w:div w:id="131797160">
                      <w:marLeft w:val="0"/>
                      <w:marRight w:val="0"/>
                      <w:marTop w:val="0"/>
                      <w:marBottom w:val="0"/>
                      <w:divBdr>
                        <w:top w:val="none" w:sz="0" w:space="0" w:color="auto"/>
                        <w:left w:val="none" w:sz="0" w:space="0" w:color="auto"/>
                        <w:bottom w:val="none" w:sz="0" w:space="0" w:color="auto"/>
                        <w:right w:val="none" w:sz="0" w:space="0" w:color="auto"/>
                      </w:divBdr>
                    </w:div>
                  </w:divsChild>
                </w:div>
                <w:div w:id="353263470">
                  <w:marLeft w:val="0"/>
                  <w:marRight w:val="0"/>
                  <w:marTop w:val="0"/>
                  <w:marBottom w:val="0"/>
                  <w:divBdr>
                    <w:top w:val="none" w:sz="0" w:space="0" w:color="auto"/>
                    <w:left w:val="none" w:sz="0" w:space="0" w:color="auto"/>
                    <w:bottom w:val="none" w:sz="0" w:space="0" w:color="auto"/>
                    <w:right w:val="none" w:sz="0" w:space="0" w:color="auto"/>
                  </w:divBdr>
                  <w:divsChild>
                    <w:div w:id="1286229074">
                      <w:marLeft w:val="0"/>
                      <w:marRight w:val="0"/>
                      <w:marTop w:val="0"/>
                      <w:marBottom w:val="0"/>
                      <w:divBdr>
                        <w:top w:val="none" w:sz="0" w:space="0" w:color="auto"/>
                        <w:left w:val="none" w:sz="0" w:space="0" w:color="auto"/>
                        <w:bottom w:val="none" w:sz="0" w:space="0" w:color="auto"/>
                        <w:right w:val="none" w:sz="0" w:space="0" w:color="auto"/>
                      </w:divBdr>
                    </w:div>
                  </w:divsChild>
                </w:div>
                <w:div w:id="353266678">
                  <w:marLeft w:val="0"/>
                  <w:marRight w:val="0"/>
                  <w:marTop w:val="0"/>
                  <w:marBottom w:val="0"/>
                  <w:divBdr>
                    <w:top w:val="none" w:sz="0" w:space="0" w:color="auto"/>
                    <w:left w:val="none" w:sz="0" w:space="0" w:color="auto"/>
                    <w:bottom w:val="none" w:sz="0" w:space="0" w:color="auto"/>
                    <w:right w:val="none" w:sz="0" w:space="0" w:color="auto"/>
                  </w:divBdr>
                  <w:divsChild>
                    <w:div w:id="1431505237">
                      <w:marLeft w:val="0"/>
                      <w:marRight w:val="0"/>
                      <w:marTop w:val="0"/>
                      <w:marBottom w:val="0"/>
                      <w:divBdr>
                        <w:top w:val="none" w:sz="0" w:space="0" w:color="auto"/>
                        <w:left w:val="none" w:sz="0" w:space="0" w:color="auto"/>
                        <w:bottom w:val="none" w:sz="0" w:space="0" w:color="auto"/>
                        <w:right w:val="none" w:sz="0" w:space="0" w:color="auto"/>
                      </w:divBdr>
                    </w:div>
                  </w:divsChild>
                </w:div>
                <w:div w:id="355079039">
                  <w:marLeft w:val="0"/>
                  <w:marRight w:val="0"/>
                  <w:marTop w:val="0"/>
                  <w:marBottom w:val="0"/>
                  <w:divBdr>
                    <w:top w:val="none" w:sz="0" w:space="0" w:color="auto"/>
                    <w:left w:val="none" w:sz="0" w:space="0" w:color="auto"/>
                    <w:bottom w:val="none" w:sz="0" w:space="0" w:color="auto"/>
                    <w:right w:val="none" w:sz="0" w:space="0" w:color="auto"/>
                  </w:divBdr>
                  <w:divsChild>
                    <w:div w:id="898397019">
                      <w:marLeft w:val="0"/>
                      <w:marRight w:val="0"/>
                      <w:marTop w:val="0"/>
                      <w:marBottom w:val="0"/>
                      <w:divBdr>
                        <w:top w:val="none" w:sz="0" w:space="0" w:color="auto"/>
                        <w:left w:val="none" w:sz="0" w:space="0" w:color="auto"/>
                        <w:bottom w:val="none" w:sz="0" w:space="0" w:color="auto"/>
                        <w:right w:val="none" w:sz="0" w:space="0" w:color="auto"/>
                      </w:divBdr>
                    </w:div>
                  </w:divsChild>
                </w:div>
                <w:div w:id="404493986">
                  <w:marLeft w:val="0"/>
                  <w:marRight w:val="0"/>
                  <w:marTop w:val="0"/>
                  <w:marBottom w:val="0"/>
                  <w:divBdr>
                    <w:top w:val="none" w:sz="0" w:space="0" w:color="auto"/>
                    <w:left w:val="none" w:sz="0" w:space="0" w:color="auto"/>
                    <w:bottom w:val="none" w:sz="0" w:space="0" w:color="auto"/>
                    <w:right w:val="none" w:sz="0" w:space="0" w:color="auto"/>
                  </w:divBdr>
                  <w:divsChild>
                    <w:div w:id="1075326012">
                      <w:marLeft w:val="0"/>
                      <w:marRight w:val="0"/>
                      <w:marTop w:val="0"/>
                      <w:marBottom w:val="0"/>
                      <w:divBdr>
                        <w:top w:val="none" w:sz="0" w:space="0" w:color="auto"/>
                        <w:left w:val="none" w:sz="0" w:space="0" w:color="auto"/>
                        <w:bottom w:val="none" w:sz="0" w:space="0" w:color="auto"/>
                        <w:right w:val="none" w:sz="0" w:space="0" w:color="auto"/>
                      </w:divBdr>
                    </w:div>
                  </w:divsChild>
                </w:div>
                <w:div w:id="406612471">
                  <w:marLeft w:val="0"/>
                  <w:marRight w:val="0"/>
                  <w:marTop w:val="0"/>
                  <w:marBottom w:val="0"/>
                  <w:divBdr>
                    <w:top w:val="none" w:sz="0" w:space="0" w:color="auto"/>
                    <w:left w:val="none" w:sz="0" w:space="0" w:color="auto"/>
                    <w:bottom w:val="none" w:sz="0" w:space="0" w:color="auto"/>
                    <w:right w:val="none" w:sz="0" w:space="0" w:color="auto"/>
                  </w:divBdr>
                  <w:divsChild>
                    <w:div w:id="472481111">
                      <w:marLeft w:val="0"/>
                      <w:marRight w:val="0"/>
                      <w:marTop w:val="0"/>
                      <w:marBottom w:val="0"/>
                      <w:divBdr>
                        <w:top w:val="none" w:sz="0" w:space="0" w:color="auto"/>
                        <w:left w:val="none" w:sz="0" w:space="0" w:color="auto"/>
                        <w:bottom w:val="none" w:sz="0" w:space="0" w:color="auto"/>
                        <w:right w:val="none" w:sz="0" w:space="0" w:color="auto"/>
                      </w:divBdr>
                    </w:div>
                  </w:divsChild>
                </w:div>
                <w:div w:id="462817507">
                  <w:marLeft w:val="0"/>
                  <w:marRight w:val="0"/>
                  <w:marTop w:val="0"/>
                  <w:marBottom w:val="0"/>
                  <w:divBdr>
                    <w:top w:val="none" w:sz="0" w:space="0" w:color="auto"/>
                    <w:left w:val="none" w:sz="0" w:space="0" w:color="auto"/>
                    <w:bottom w:val="none" w:sz="0" w:space="0" w:color="auto"/>
                    <w:right w:val="none" w:sz="0" w:space="0" w:color="auto"/>
                  </w:divBdr>
                  <w:divsChild>
                    <w:div w:id="1176192866">
                      <w:marLeft w:val="0"/>
                      <w:marRight w:val="0"/>
                      <w:marTop w:val="0"/>
                      <w:marBottom w:val="0"/>
                      <w:divBdr>
                        <w:top w:val="none" w:sz="0" w:space="0" w:color="auto"/>
                        <w:left w:val="none" w:sz="0" w:space="0" w:color="auto"/>
                        <w:bottom w:val="none" w:sz="0" w:space="0" w:color="auto"/>
                        <w:right w:val="none" w:sz="0" w:space="0" w:color="auto"/>
                      </w:divBdr>
                    </w:div>
                  </w:divsChild>
                </w:div>
                <w:div w:id="490953718">
                  <w:marLeft w:val="0"/>
                  <w:marRight w:val="0"/>
                  <w:marTop w:val="0"/>
                  <w:marBottom w:val="0"/>
                  <w:divBdr>
                    <w:top w:val="none" w:sz="0" w:space="0" w:color="auto"/>
                    <w:left w:val="none" w:sz="0" w:space="0" w:color="auto"/>
                    <w:bottom w:val="none" w:sz="0" w:space="0" w:color="auto"/>
                    <w:right w:val="none" w:sz="0" w:space="0" w:color="auto"/>
                  </w:divBdr>
                  <w:divsChild>
                    <w:div w:id="88042858">
                      <w:marLeft w:val="0"/>
                      <w:marRight w:val="0"/>
                      <w:marTop w:val="0"/>
                      <w:marBottom w:val="0"/>
                      <w:divBdr>
                        <w:top w:val="none" w:sz="0" w:space="0" w:color="auto"/>
                        <w:left w:val="none" w:sz="0" w:space="0" w:color="auto"/>
                        <w:bottom w:val="none" w:sz="0" w:space="0" w:color="auto"/>
                        <w:right w:val="none" w:sz="0" w:space="0" w:color="auto"/>
                      </w:divBdr>
                    </w:div>
                  </w:divsChild>
                </w:div>
                <w:div w:id="492529011">
                  <w:marLeft w:val="0"/>
                  <w:marRight w:val="0"/>
                  <w:marTop w:val="0"/>
                  <w:marBottom w:val="0"/>
                  <w:divBdr>
                    <w:top w:val="none" w:sz="0" w:space="0" w:color="auto"/>
                    <w:left w:val="none" w:sz="0" w:space="0" w:color="auto"/>
                    <w:bottom w:val="none" w:sz="0" w:space="0" w:color="auto"/>
                    <w:right w:val="none" w:sz="0" w:space="0" w:color="auto"/>
                  </w:divBdr>
                  <w:divsChild>
                    <w:div w:id="234710511">
                      <w:marLeft w:val="0"/>
                      <w:marRight w:val="0"/>
                      <w:marTop w:val="0"/>
                      <w:marBottom w:val="0"/>
                      <w:divBdr>
                        <w:top w:val="none" w:sz="0" w:space="0" w:color="auto"/>
                        <w:left w:val="none" w:sz="0" w:space="0" w:color="auto"/>
                        <w:bottom w:val="none" w:sz="0" w:space="0" w:color="auto"/>
                        <w:right w:val="none" w:sz="0" w:space="0" w:color="auto"/>
                      </w:divBdr>
                    </w:div>
                    <w:div w:id="915893239">
                      <w:marLeft w:val="0"/>
                      <w:marRight w:val="0"/>
                      <w:marTop w:val="0"/>
                      <w:marBottom w:val="0"/>
                      <w:divBdr>
                        <w:top w:val="none" w:sz="0" w:space="0" w:color="auto"/>
                        <w:left w:val="none" w:sz="0" w:space="0" w:color="auto"/>
                        <w:bottom w:val="none" w:sz="0" w:space="0" w:color="auto"/>
                        <w:right w:val="none" w:sz="0" w:space="0" w:color="auto"/>
                      </w:divBdr>
                    </w:div>
                  </w:divsChild>
                </w:div>
                <w:div w:id="517744764">
                  <w:marLeft w:val="0"/>
                  <w:marRight w:val="0"/>
                  <w:marTop w:val="0"/>
                  <w:marBottom w:val="0"/>
                  <w:divBdr>
                    <w:top w:val="none" w:sz="0" w:space="0" w:color="auto"/>
                    <w:left w:val="none" w:sz="0" w:space="0" w:color="auto"/>
                    <w:bottom w:val="none" w:sz="0" w:space="0" w:color="auto"/>
                    <w:right w:val="none" w:sz="0" w:space="0" w:color="auto"/>
                  </w:divBdr>
                  <w:divsChild>
                    <w:div w:id="1454326012">
                      <w:marLeft w:val="0"/>
                      <w:marRight w:val="0"/>
                      <w:marTop w:val="0"/>
                      <w:marBottom w:val="0"/>
                      <w:divBdr>
                        <w:top w:val="none" w:sz="0" w:space="0" w:color="auto"/>
                        <w:left w:val="none" w:sz="0" w:space="0" w:color="auto"/>
                        <w:bottom w:val="none" w:sz="0" w:space="0" w:color="auto"/>
                        <w:right w:val="none" w:sz="0" w:space="0" w:color="auto"/>
                      </w:divBdr>
                    </w:div>
                  </w:divsChild>
                </w:div>
                <w:div w:id="524830500">
                  <w:marLeft w:val="0"/>
                  <w:marRight w:val="0"/>
                  <w:marTop w:val="0"/>
                  <w:marBottom w:val="0"/>
                  <w:divBdr>
                    <w:top w:val="none" w:sz="0" w:space="0" w:color="auto"/>
                    <w:left w:val="none" w:sz="0" w:space="0" w:color="auto"/>
                    <w:bottom w:val="none" w:sz="0" w:space="0" w:color="auto"/>
                    <w:right w:val="none" w:sz="0" w:space="0" w:color="auto"/>
                  </w:divBdr>
                  <w:divsChild>
                    <w:div w:id="1129251247">
                      <w:marLeft w:val="0"/>
                      <w:marRight w:val="0"/>
                      <w:marTop w:val="0"/>
                      <w:marBottom w:val="0"/>
                      <w:divBdr>
                        <w:top w:val="none" w:sz="0" w:space="0" w:color="auto"/>
                        <w:left w:val="none" w:sz="0" w:space="0" w:color="auto"/>
                        <w:bottom w:val="none" w:sz="0" w:space="0" w:color="auto"/>
                        <w:right w:val="none" w:sz="0" w:space="0" w:color="auto"/>
                      </w:divBdr>
                    </w:div>
                  </w:divsChild>
                </w:div>
                <w:div w:id="537158107">
                  <w:marLeft w:val="0"/>
                  <w:marRight w:val="0"/>
                  <w:marTop w:val="0"/>
                  <w:marBottom w:val="0"/>
                  <w:divBdr>
                    <w:top w:val="none" w:sz="0" w:space="0" w:color="auto"/>
                    <w:left w:val="none" w:sz="0" w:space="0" w:color="auto"/>
                    <w:bottom w:val="none" w:sz="0" w:space="0" w:color="auto"/>
                    <w:right w:val="none" w:sz="0" w:space="0" w:color="auto"/>
                  </w:divBdr>
                  <w:divsChild>
                    <w:div w:id="1606496524">
                      <w:marLeft w:val="0"/>
                      <w:marRight w:val="0"/>
                      <w:marTop w:val="0"/>
                      <w:marBottom w:val="0"/>
                      <w:divBdr>
                        <w:top w:val="none" w:sz="0" w:space="0" w:color="auto"/>
                        <w:left w:val="none" w:sz="0" w:space="0" w:color="auto"/>
                        <w:bottom w:val="none" w:sz="0" w:space="0" w:color="auto"/>
                        <w:right w:val="none" w:sz="0" w:space="0" w:color="auto"/>
                      </w:divBdr>
                    </w:div>
                  </w:divsChild>
                </w:div>
                <w:div w:id="560021334">
                  <w:marLeft w:val="0"/>
                  <w:marRight w:val="0"/>
                  <w:marTop w:val="0"/>
                  <w:marBottom w:val="0"/>
                  <w:divBdr>
                    <w:top w:val="none" w:sz="0" w:space="0" w:color="auto"/>
                    <w:left w:val="none" w:sz="0" w:space="0" w:color="auto"/>
                    <w:bottom w:val="none" w:sz="0" w:space="0" w:color="auto"/>
                    <w:right w:val="none" w:sz="0" w:space="0" w:color="auto"/>
                  </w:divBdr>
                  <w:divsChild>
                    <w:div w:id="165948160">
                      <w:marLeft w:val="0"/>
                      <w:marRight w:val="0"/>
                      <w:marTop w:val="0"/>
                      <w:marBottom w:val="0"/>
                      <w:divBdr>
                        <w:top w:val="none" w:sz="0" w:space="0" w:color="auto"/>
                        <w:left w:val="none" w:sz="0" w:space="0" w:color="auto"/>
                        <w:bottom w:val="none" w:sz="0" w:space="0" w:color="auto"/>
                        <w:right w:val="none" w:sz="0" w:space="0" w:color="auto"/>
                      </w:divBdr>
                    </w:div>
                  </w:divsChild>
                </w:div>
                <w:div w:id="570309075">
                  <w:marLeft w:val="0"/>
                  <w:marRight w:val="0"/>
                  <w:marTop w:val="0"/>
                  <w:marBottom w:val="0"/>
                  <w:divBdr>
                    <w:top w:val="none" w:sz="0" w:space="0" w:color="auto"/>
                    <w:left w:val="none" w:sz="0" w:space="0" w:color="auto"/>
                    <w:bottom w:val="none" w:sz="0" w:space="0" w:color="auto"/>
                    <w:right w:val="none" w:sz="0" w:space="0" w:color="auto"/>
                  </w:divBdr>
                  <w:divsChild>
                    <w:div w:id="1900634186">
                      <w:marLeft w:val="0"/>
                      <w:marRight w:val="0"/>
                      <w:marTop w:val="0"/>
                      <w:marBottom w:val="0"/>
                      <w:divBdr>
                        <w:top w:val="none" w:sz="0" w:space="0" w:color="auto"/>
                        <w:left w:val="none" w:sz="0" w:space="0" w:color="auto"/>
                        <w:bottom w:val="none" w:sz="0" w:space="0" w:color="auto"/>
                        <w:right w:val="none" w:sz="0" w:space="0" w:color="auto"/>
                      </w:divBdr>
                    </w:div>
                  </w:divsChild>
                </w:div>
                <w:div w:id="609243319">
                  <w:marLeft w:val="0"/>
                  <w:marRight w:val="0"/>
                  <w:marTop w:val="0"/>
                  <w:marBottom w:val="0"/>
                  <w:divBdr>
                    <w:top w:val="none" w:sz="0" w:space="0" w:color="auto"/>
                    <w:left w:val="none" w:sz="0" w:space="0" w:color="auto"/>
                    <w:bottom w:val="none" w:sz="0" w:space="0" w:color="auto"/>
                    <w:right w:val="none" w:sz="0" w:space="0" w:color="auto"/>
                  </w:divBdr>
                  <w:divsChild>
                    <w:div w:id="655450517">
                      <w:marLeft w:val="0"/>
                      <w:marRight w:val="0"/>
                      <w:marTop w:val="0"/>
                      <w:marBottom w:val="0"/>
                      <w:divBdr>
                        <w:top w:val="none" w:sz="0" w:space="0" w:color="auto"/>
                        <w:left w:val="none" w:sz="0" w:space="0" w:color="auto"/>
                        <w:bottom w:val="none" w:sz="0" w:space="0" w:color="auto"/>
                        <w:right w:val="none" w:sz="0" w:space="0" w:color="auto"/>
                      </w:divBdr>
                    </w:div>
                  </w:divsChild>
                </w:div>
                <w:div w:id="624432525">
                  <w:marLeft w:val="0"/>
                  <w:marRight w:val="0"/>
                  <w:marTop w:val="0"/>
                  <w:marBottom w:val="0"/>
                  <w:divBdr>
                    <w:top w:val="none" w:sz="0" w:space="0" w:color="auto"/>
                    <w:left w:val="none" w:sz="0" w:space="0" w:color="auto"/>
                    <w:bottom w:val="none" w:sz="0" w:space="0" w:color="auto"/>
                    <w:right w:val="none" w:sz="0" w:space="0" w:color="auto"/>
                  </w:divBdr>
                  <w:divsChild>
                    <w:div w:id="1225489040">
                      <w:marLeft w:val="0"/>
                      <w:marRight w:val="0"/>
                      <w:marTop w:val="0"/>
                      <w:marBottom w:val="0"/>
                      <w:divBdr>
                        <w:top w:val="none" w:sz="0" w:space="0" w:color="auto"/>
                        <w:left w:val="none" w:sz="0" w:space="0" w:color="auto"/>
                        <w:bottom w:val="none" w:sz="0" w:space="0" w:color="auto"/>
                        <w:right w:val="none" w:sz="0" w:space="0" w:color="auto"/>
                      </w:divBdr>
                    </w:div>
                  </w:divsChild>
                </w:div>
                <w:div w:id="631860202">
                  <w:marLeft w:val="0"/>
                  <w:marRight w:val="0"/>
                  <w:marTop w:val="0"/>
                  <w:marBottom w:val="0"/>
                  <w:divBdr>
                    <w:top w:val="none" w:sz="0" w:space="0" w:color="auto"/>
                    <w:left w:val="none" w:sz="0" w:space="0" w:color="auto"/>
                    <w:bottom w:val="none" w:sz="0" w:space="0" w:color="auto"/>
                    <w:right w:val="none" w:sz="0" w:space="0" w:color="auto"/>
                  </w:divBdr>
                  <w:divsChild>
                    <w:div w:id="503399590">
                      <w:marLeft w:val="0"/>
                      <w:marRight w:val="0"/>
                      <w:marTop w:val="0"/>
                      <w:marBottom w:val="0"/>
                      <w:divBdr>
                        <w:top w:val="none" w:sz="0" w:space="0" w:color="auto"/>
                        <w:left w:val="none" w:sz="0" w:space="0" w:color="auto"/>
                        <w:bottom w:val="none" w:sz="0" w:space="0" w:color="auto"/>
                        <w:right w:val="none" w:sz="0" w:space="0" w:color="auto"/>
                      </w:divBdr>
                    </w:div>
                  </w:divsChild>
                </w:div>
                <w:div w:id="771046563">
                  <w:marLeft w:val="0"/>
                  <w:marRight w:val="0"/>
                  <w:marTop w:val="0"/>
                  <w:marBottom w:val="0"/>
                  <w:divBdr>
                    <w:top w:val="none" w:sz="0" w:space="0" w:color="auto"/>
                    <w:left w:val="none" w:sz="0" w:space="0" w:color="auto"/>
                    <w:bottom w:val="none" w:sz="0" w:space="0" w:color="auto"/>
                    <w:right w:val="none" w:sz="0" w:space="0" w:color="auto"/>
                  </w:divBdr>
                  <w:divsChild>
                    <w:div w:id="1958679321">
                      <w:marLeft w:val="0"/>
                      <w:marRight w:val="0"/>
                      <w:marTop w:val="0"/>
                      <w:marBottom w:val="0"/>
                      <w:divBdr>
                        <w:top w:val="none" w:sz="0" w:space="0" w:color="auto"/>
                        <w:left w:val="none" w:sz="0" w:space="0" w:color="auto"/>
                        <w:bottom w:val="none" w:sz="0" w:space="0" w:color="auto"/>
                        <w:right w:val="none" w:sz="0" w:space="0" w:color="auto"/>
                      </w:divBdr>
                    </w:div>
                  </w:divsChild>
                </w:div>
                <w:div w:id="824013164">
                  <w:marLeft w:val="0"/>
                  <w:marRight w:val="0"/>
                  <w:marTop w:val="0"/>
                  <w:marBottom w:val="0"/>
                  <w:divBdr>
                    <w:top w:val="none" w:sz="0" w:space="0" w:color="auto"/>
                    <w:left w:val="none" w:sz="0" w:space="0" w:color="auto"/>
                    <w:bottom w:val="none" w:sz="0" w:space="0" w:color="auto"/>
                    <w:right w:val="none" w:sz="0" w:space="0" w:color="auto"/>
                  </w:divBdr>
                  <w:divsChild>
                    <w:div w:id="355877">
                      <w:marLeft w:val="0"/>
                      <w:marRight w:val="0"/>
                      <w:marTop w:val="0"/>
                      <w:marBottom w:val="0"/>
                      <w:divBdr>
                        <w:top w:val="none" w:sz="0" w:space="0" w:color="auto"/>
                        <w:left w:val="none" w:sz="0" w:space="0" w:color="auto"/>
                        <w:bottom w:val="none" w:sz="0" w:space="0" w:color="auto"/>
                        <w:right w:val="none" w:sz="0" w:space="0" w:color="auto"/>
                      </w:divBdr>
                    </w:div>
                  </w:divsChild>
                </w:div>
                <w:div w:id="839856447">
                  <w:marLeft w:val="0"/>
                  <w:marRight w:val="0"/>
                  <w:marTop w:val="0"/>
                  <w:marBottom w:val="0"/>
                  <w:divBdr>
                    <w:top w:val="none" w:sz="0" w:space="0" w:color="auto"/>
                    <w:left w:val="none" w:sz="0" w:space="0" w:color="auto"/>
                    <w:bottom w:val="none" w:sz="0" w:space="0" w:color="auto"/>
                    <w:right w:val="none" w:sz="0" w:space="0" w:color="auto"/>
                  </w:divBdr>
                  <w:divsChild>
                    <w:div w:id="1176847670">
                      <w:marLeft w:val="0"/>
                      <w:marRight w:val="0"/>
                      <w:marTop w:val="0"/>
                      <w:marBottom w:val="0"/>
                      <w:divBdr>
                        <w:top w:val="none" w:sz="0" w:space="0" w:color="auto"/>
                        <w:left w:val="none" w:sz="0" w:space="0" w:color="auto"/>
                        <w:bottom w:val="none" w:sz="0" w:space="0" w:color="auto"/>
                        <w:right w:val="none" w:sz="0" w:space="0" w:color="auto"/>
                      </w:divBdr>
                    </w:div>
                  </w:divsChild>
                </w:div>
                <w:div w:id="889341534">
                  <w:marLeft w:val="0"/>
                  <w:marRight w:val="0"/>
                  <w:marTop w:val="0"/>
                  <w:marBottom w:val="0"/>
                  <w:divBdr>
                    <w:top w:val="none" w:sz="0" w:space="0" w:color="auto"/>
                    <w:left w:val="none" w:sz="0" w:space="0" w:color="auto"/>
                    <w:bottom w:val="none" w:sz="0" w:space="0" w:color="auto"/>
                    <w:right w:val="none" w:sz="0" w:space="0" w:color="auto"/>
                  </w:divBdr>
                  <w:divsChild>
                    <w:div w:id="1912232554">
                      <w:marLeft w:val="0"/>
                      <w:marRight w:val="0"/>
                      <w:marTop w:val="0"/>
                      <w:marBottom w:val="0"/>
                      <w:divBdr>
                        <w:top w:val="none" w:sz="0" w:space="0" w:color="auto"/>
                        <w:left w:val="none" w:sz="0" w:space="0" w:color="auto"/>
                        <w:bottom w:val="none" w:sz="0" w:space="0" w:color="auto"/>
                        <w:right w:val="none" w:sz="0" w:space="0" w:color="auto"/>
                      </w:divBdr>
                    </w:div>
                  </w:divsChild>
                </w:div>
                <w:div w:id="893009830">
                  <w:marLeft w:val="0"/>
                  <w:marRight w:val="0"/>
                  <w:marTop w:val="0"/>
                  <w:marBottom w:val="0"/>
                  <w:divBdr>
                    <w:top w:val="none" w:sz="0" w:space="0" w:color="auto"/>
                    <w:left w:val="none" w:sz="0" w:space="0" w:color="auto"/>
                    <w:bottom w:val="none" w:sz="0" w:space="0" w:color="auto"/>
                    <w:right w:val="none" w:sz="0" w:space="0" w:color="auto"/>
                  </w:divBdr>
                  <w:divsChild>
                    <w:div w:id="1060249020">
                      <w:marLeft w:val="0"/>
                      <w:marRight w:val="0"/>
                      <w:marTop w:val="0"/>
                      <w:marBottom w:val="0"/>
                      <w:divBdr>
                        <w:top w:val="none" w:sz="0" w:space="0" w:color="auto"/>
                        <w:left w:val="none" w:sz="0" w:space="0" w:color="auto"/>
                        <w:bottom w:val="none" w:sz="0" w:space="0" w:color="auto"/>
                        <w:right w:val="none" w:sz="0" w:space="0" w:color="auto"/>
                      </w:divBdr>
                    </w:div>
                  </w:divsChild>
                </w:div>
                <w:div w:id="937100186">
                  <w:marLeft w:val="0"/>
                  <w:marRight w:val="0"/>
                  <w:marTop w:val="0"/>
                  <w:marBottom w:val="0"/>
                  <w:divBdr>
                    <w:top w:val="none" w:sz="0" w:space="0" w:color="auto"/>
                    <w:left w:val="none" w:sz="0" w:space="0" w:color="auto"/>
                    <w:bottom w:val="none" w:sz="0" w:space="0" w:color="auto"/>
                    <w:right w:val="none" w:sz="0" w:space="0" w:color="auto"/>
                  </w:divBdr>
                  <w:divsChild>
                    <w:div w:id="1942448510">
                      <w:marLeft w:val="0"/>
                      <w:marRight w:val="0"/>
                      <w:marTop w:val="0"/>
                      <w:marBottom w:val="0"/>
                      <w:divBdr>
                        <w:top w:val="none" w:sz="0" w:space="0" w:color="auto"/>
                        <w:left w:val="none" w:sz="0" w:space="0" w:color="auto"/>
                        <w:bottom w:val="none" w:sz="0" w:space="0" w:color="auto"/>
                        <w:right w:val="none" w:sz="0" w:space="0" w:color="auto"/>
                      </w:divBdr>
                    </w:div>
                  </w:divsChild>
                </w:div>
                <w:div w:id="998732530">
                  <w:marLeft w:val="0"/>
                  <w:marRight w:val="0"/>
                  <w:marTop w:val="0"/>
                  <w:marBottom w:val="0"/>
                  <w:divBdr>
                    <w:top w:val="none" w:sz="0" w:space="0" w:color="auto"/>
                    <w:left w:val="none" w:sz="0" w:space="0" w:color="auto"/>
                    <w:bottom w:val="none" w:sz="0" w:space="0" w:color="auto"/>
                    <w:right w:val="none" w:sz="0" w:space="0" w:color="auto"/>
                  </w:divBdr>
                  <w:divsChild>
                    <w:div w:id="1470243460">
                      <w:marLeft w:val="0"/>
                      <w:marRight w:val="0"/>
                      <w:marTop w:val="0"/>
                      <w:marBottom w:val="0"/>
                      <w:divBdr>
                        <w:top w:val="none" w:sz="0" w:space="0" w:color="auto"/>
                        <w:left w:val="none" w:sz="0" w:space="0" w:color="auto"/>
                        <w:bottom w:val="none" w:sz="0" w:space="0" w:color="auto"/>
                        <w:right w:val="none" w:sz="0" w:space="0" w:color="auto"/>
                      </w:divBdr>
                    </w:div>
                  </w:divsChild>
                </w:div>
                <w:div w:id="1025210323">
                  <w:marLeft w:val="0"/>
                  <w:marRight w:val="0"/>
                  <w:marTop w:val="0"/>
                  <w:marBottom w:val="0"/>
                  <w:divBdr>
                    <w:top w:val="none" w:sz="0" w:space="0" w:color="auto"/>
                    <w:left w:val="none" w:sz="0" w:space="0" w:color="auto"/>
                    <w:bottom w:val="none" w:sz="0" w:space="0" w:color="auto"/>
                    <w:right w:val="none" w:sz="0" w:space="0" w:color="auto"/>
                  </w:divBdr>
                  <w:divsChild>
                    <w:div w:id="1285312642">
                      <w:marLeft w:val="0"/>
                      <w:marRight w:val="0"/>
                      <w:marTop w:val="0"/>
                      <w:marBottom w:val="0"/>
                      <w:divBdr>
                        <w:top w:val="none" w:sz="0" w:space="0" w:color="auto"/>
                        <w:left w:val="none" w:sz="0" w:space="0" w:color="auto"/>
                        <w:bottom w:val="none" w:sz="0" w:space="0" w:color="auto"/>
                        <w:right w:val="none" w:sz="0" w:space="0" w:color="auto"/>
                      </w:divBdr>
                    </w:div>
                  </w:divsChild>
                </w:div>
                <w:div w:id="1025983430">
                  <w:marLeft w:val="0"/>
                  <w:marRight w:val="0"/>
                  <w:marTop w:val="0"/>
                  <w:marBottom w:val="0"/>
                  <w:divBdr>
                    <w:top w:val="none" w:sz="0" w:space="0" w:color="auto"/>
                    <w:left w:val="none" w:sz="0" w:space="0" w:color="auto"/>
                    <w:bottom w:val="none" w:sz="0" w:space="0" w:color="auto"/>
                    <w:right w:val="none" w:sz="0" w:space="0" w:color="auto"/>
                  </w:divBdr>
                  <w:divsChild>
                    <w:div w:id="710881692">
                      <w:marLeft w:val="0"/>
                      <w:marRight w:val="0"/>
                      <w:marTop w:val="0"/>
                      <w:marBottom w:val="0"/>
                      <w:divBdr>
                        <w:top w:val="none" w:sz="0" w:space="0" w:color="auto"/>
                        <w:left w:val="none" w:sz="0" w:space="0" w:color="auto"/>
                        <w:bottom w:val="none" w:sz="0" w:space="0" w:color="auto"/>
                        <w:right w:val="none" w:sz="0" w:space="0" w:color="auto"/>
                      </w:divBdr>
                    </w:div>
                  </w:divsChild>
                </w:div>
                <w:div w:id="1079786341">
                  <w:marLeft w:val="0"/>
                  <w:marRight w:val="0"/>
                  <w:marTop w:val="0"/>
                  <w:marBottom w:val="0"/>
                  <w:divBdr>
                    <w:top w:val="none" w:sz="0" w:space="0" w:color="auto"/>
                    <w:left w:val="none" w:sz="0" w:space="0" w:color="auto"/>
                    <w:bottom w:val="none" w:sz="0" w:space="0" w:color="auto"/>
                    <w:right w:val="none" w:sz="0" w:space="0" w:color="auto"/>
                  </w:divBdr>
                  <w:divsChild>
                    <w:div w:id="396242282">
                      <w:marLeft w:val="0"/>
                      <w:marRight w:val="0"/>
                      <w:marTop w:val="0"/>
                      <w:marBottom w:val="0"/>
                      <w:divBdr>
                        <w:top w:val="none" w:sz="0" w:space="0" w:color="auto"/>
                        <w:left w:val="none" w:sz="0" w:space="0" w:color="auto"/>
                        <w:bottom w:val="none" w:sz="0" w:space="0" w:color="auto"/>
                        <w:right w:val="none" w:sz="0" w:space="0" w:color="auto"/>
                      </w:divBdr>
                    </w:div>
                  </w:divsChild>
                </w:div>
                <w:div w:id="1096554633">
                  <w:marLeft w:val="0"/>
                  <w:marRight w:val="0"/>
                  <w:marTop w:val="0"/>
                  <w:marBottom w:val="0"/>
                  <w:divBdr>
                    <w:top w:val="none" w:sz="0" w:space="0" w:color="auto"/>
                    <w:left w:val="none" w:sz="0" w:space="0" w:color="auto"/>
                    <w:bottom w:val="none" w:sz="0" w:space="0" w:color="auto"/>
                    <w:right w:val="none" w:sz="0" w:space="0" w:color="auto"/>
                  </w:divBdr>
                  <w:divsChild>
                    <w:div w:id="1881283848">
                      <w:marLeft w:val="0"/>
                      <w:marRight w:val="0"/>
                      <w:marTop w:val="0"/>
                      <w:marBottom w:val="0"/>
                      <w:divBdr>
                        <w:top w:val="none" w:sz="0" w:space="0" w:color="auto"/>
                        <w:left w:val="none" w:sz="0" w:space="0" w:color="auto"/>
                        <w:bottom w:val="none" w:sz="0" w:space="0" w:color="auto"/>
                        <w:right w:val="none" w:sz="0" w:space="0" w:color="auto"/>
                      </w:divBdr>
                    </w:div>
                  </w:divsChild>
                </w:div>
                <w:div w:id="1138453702">
                  <w:marLeft w:val="0"/>
                  <w:marRight w:val="0"/>
                  <w:marTop w:val="0"/>
                  <w:marBottom w:val="0"/>
                  <w:divBdr>
                    <w:top w:val="none" w:sz="0" w:space="0" w:color="auto"/>
                    <w:left w:val="none" w:sz="0" w:space="0" w:color="auto"/>
                    <w:bottom w:val="none" w:sz="0" w:space="0" w:color="auto"/>
                    <w:right w:val="none" w:sz="0" w:space="0" w:color="auto"/>
                  </w:divBdr>
                  <w:divsChild>
                    <w:div w:id="1419064002">
                      <w:marLeft w:val="0"/>
                      <w:marRight w:val="0"/>
                      <w:marTop w:val="0"/>
                      <w:marBottom w:val="0"/>
                      <w:divBdr>
                        <w:top w:val="none" w:sz="0" w:space="0" w:color="auto"/>
                        <w:left w:val="none" w:sz="0" w:space="0" w:color="auto"/>
                        <w:bottom w:val="none" w:sz="0" w:space="0" w:color="auto"/>
                        <w:right w:val="none" w:sz="0" w:space="0" w:color="auto"/>
                      </w:divBdr>
                    </w:div>
                  </w:divsChild>
                </w:div>
                <w:div w:id="1190139269">
                  <w:marLeft w:val="0"/>
                  <w:marRight w:val="0"/>
                  <w:marTop w:val="0"/>
                  <w:marBottom w:val="0"/>
                  <w:divBdr>
                    <w:top w:val="none" w:sz="0" w:space="0" w:color="auto"/>
                    <w:left w:val="none" w:sz="0" w:space="0" w:color="auto"/>
                    <w:bottom w:val="none" w:sz="0" w:space="0" w:color="auto"/>
                    <w:right w:val="none" w:sz="0" w:space="0" w:color="auto"/>
                  </w:divBdr>
                  <w:divsChild>
                    <w:div w:id="374233997">
                      <w:marLeft w:val="0"/>
                      <w:marRight w:val="0"/>
                      <w:marTop w:val="0"/>
                      <w:marBottom w:val="0"/>
                      <w:divBdr>
                        <w:top w:val="none" w:sz="0" w:space="0" w:color="auto"/>
                        <w:left w:val="none" w:sz="0" w:space="0" w:color="auto"/>
                        <w:bottom w:val="none" w:sz="0" w:space="0" w:color="auto"/>
                        <w:right w:val="none" w:sz="0" w:space="0" w:color="auto"/>
                      </w:divBdr>
                    </w:div>
                  </w:divsChild>
                </w:div>
                <w:div w:id="1194197212">
                  <w:marLeft w:val="0"/>
                  <w:marRight w:val="0"/>
                  <w:marTop w:val="0"/>
                  <w:marBottom w:val="0"/>
                  <w:divBdr>
                    <w:top w:val="none" w:sz="0" w:space="0" w:color="auto"/>
                    <w:left w:val="none" w:sz="0" w:space="0" w:color="auto"/>
                    <w:bottom w:val="none" w:sz="0" w:space="0" w:color="auto"/>
                    <w:right w:val="none" w:sz="0" w:space="0" w:color="auto"/>
                  </w:divBdr>
                  <w:divsChild>
                    <w:div w:id="1241791651">
                      <w:marLeft w:val="0"/>
                      <w:marRight w:val="0"/>
                      <w:marTop w:val="0"/>
                      <w:marBottom w:val="0"/>
                      <w:divBdr>
                        <w:top w:val="none" w:sz="0" w:space="0" w:color="auto"/>
                        <w:left w:val="none" w:sz="0" w:space="0" w:color="auto"/>
                        <w:bottom w:val="none" w:sz="0" w:space="0" w:color="auto"/>
                        <w:right w:val="none" w:sz="0" w:space="0" w:color="auto"/>
                      </w:divBdr>
                    </w:div>
                  </w:divsChild>
                </w:div>
                <w:div w:id="1217858426">
                  <w:marLeft w:val="0"/>
                  <w:marRight w:val="0"/>
                  <w:marTop w:val="0"/>
                  <w:marBottom w:val="0"/>
                  <w:divBdr>
                    <w:top w:val="none" w:sz="0" w:space="0" w:color="auto"/>
                    <w:left w:val="none" w:sz="0" w:space="0" w:color="auto"/>
                    <w:bottom w:val="none" w:sz="0" w:space="0" w:color="auto"/>
                    <w:right w:val="none" w:sz="0" w:space="0" w:color="auto"/>
                  </w:divBdr>
                  <w:divsChild>
                    <w:div w:id="132649190">
                      <w:marLeft w:val="0"/>
                      <w:marRight w:val="0"/>
                      <w:marTop w:val="0"/>
                      <w:marBottom w:val="0"/>
                      <w:divBdr>
                        <w:top w:val="none" w:sz="0" w:space="0" w:color="auto"/>
                        <w:left w:val="none" w:sz="0" w:space="0" w:color="auto"/>
                        <w:bottom w:val="none" w:sz="0" w:space="0" w:color="auto"/>
                        <w:right w:val="none" w:sz="0" w:space="0" w:color="auto"/>
                      </w:divBdr>
                    </w:div>
                  </w:divsChild>
                </w:div>
                <w:div w:id="1221477502">
                  <w:marLeft w:val="0"/>
                  <w:marRight w:val="0"/>
                  <w:marTop w:val="0"/>
                  <w:marBottom w:val="0"/>
                  <w:divBdr>
                    <w:top w:val="none" w:sz="0" w:space="0" w:color="auto"/>
                    <w:left w:val="none" w:sz="0" w:space="0" w:color="auto"/>
                    <w:bottom w:val="none" w:sz="0" w:space="0" w:color="auto"/>
                    <w:right w:val="none" w:sz="0" w:space="0" w:color="auto"/>
                  </w:divBdr>
                  <w:divsChild>
                    <w:div w:id="569117905">
                      <w:marLeft w:val="0"/>
                      <w:marRight w:val="0"/>
                      <w:marTop w:val="0"/>
                      <w:marBottom w:val="0"/>
                      <w:divBdr>
                        <w:top w:val="none" w:sz="0" w:space="0" w:color="auto"/>
                        <w:left w:val="none" w:sz="0" w:space="0" w:color="auto"/>
                        <w:bottom w:val="none" w:sz="0" w:space="0" w:color="auto"/>
                        <w:right w:val="none" w:sz="0" w:space="0" w:color="auto"/>
                      </w:divBdr>
                    </w:div>
                  </w:divsChild>
                </w:div>
                <w:div w:id="1287929253">
                  <w:marLeft w:val="0"/>
                  <w:marRight w:val="0"/>
                  <w:marTop w:val="0"/>
                  <w:marBottom w:val="0"/>
                  <w:divBdr>
                    <w:top w:val="none" w:sz="0" w:space="0" w:color="auto"/>
                    <w:left w:val="none" w:sz="0" w:space="0" w:color="auto"/>
                    <w:bottom w:val="none" w:sz="0" w:space="0" w:color="auto"/>
                    <w:right w:val="none" w:sz="0" w:space="0" w:color="auto"/>
                  </w:divBdr>
                  <w:divsChild>
                    <w:div w:id="598297330">
                      <w:marLeft w:val="0"/>
                      <w:marRight w:val="0"/>
                      <w:marTop w:val="0"/>
                      <w:marBottom w:val="0"/>
                      <w:divBdr>
                        <w:top w:val="none" w:sz="0" w:space="0" w:color="auto"/>
                        <w:left w:val="none" w:sz="0" w:space="0" w:color="auto"/>
                        <w:bottom w:val="none" w:sz="0" w:space="0" w:color="auto"/>
                        <w:right w:val="none" w:sz="0" w:space="0" w:color="auto"/>
                      </w:divBdr>
                    </w:div>
                  </w:divsChild>
                </w:div>
                <w:div w:id="1304428917">
                  <w:marLeft w:val="0"/>
                  <w:marRight w:val="0"/>
                  <w:marTop w:val="0"/>
                  <w:marBottom w:val="0"/>
                  <w:divBdr>
                    <w:top w:val="none" w:sz="0" w:space="0" w:color="auto"/>
                    <w:left w:val="none" w:sz="0" w:space="0" w:color="auto"/>
                    <w:bottom w:val="none" w:sz="0" w:space="0" w:color="auto"/>
                    <w:right w:val="none" w:sz="0" w:space="0" w:color="auto"/>
                  </w:divBdr>
                  <w:divsChild>
                    <w:div w:id="420763062">
                      <w:marLeft w:val="0"/>
                      <w:marRight w:val="0"/>
                      <w:marTop w:val="0"/>
                      <w:marBottom w:val="0"/>
                      <w:divBdr>
                        <w:top w:val="none" w:sz="0" w:space="0" w:color="auto"/>
                        <w:left w:val="none" w:sz="0" w:space="0" w:color="auto"/>
                        <w:bottom w:val="none" w:sz="0" w:space="0" w:color="auto"/>
                        <w:right w:val="none" w:sz="0" w:space="0" w:color="auto"/>
                      </w:divBdr>
                    </w:div>
                  </w:divsChild>
                </w:div>
                <w:div w:id="1354379563">
                  <w:marLeft w:val="0"/>
                  <w:marRight w:val="0"/>
                  <w:marTop w:val="0"/>
                  <w:marBottom w:val="0"/>
                  <w:divBdr>
                    <w:top w:val="none" w:sz="0" w:space="0" w:color="auto"/>
                    <w:left w:val="none" w:sz="0" w:space="0" w:color="auto"/>
                    <w:bottom w:val="none" w:sz="0" w:space="0" w:color="auto"/>
                    <w:right w:val="none" w:sz="0" w:space="0" w:color="auto"/>
                  </w:divBdr>
                  <w:divsChild>
                    <w:div w:id="1636327987">
                      <w:marLeft w:val="0"/>
                      <w:marRight w:val="0"/>
                      <w:marTop w:val="0"/>
                      <w:marBottom w:val="0"/>
                      <w:divBdr>
                        <w:top w:val="none" w:sz="0" w:space="0" w:color="auto"/>
                        <w:left w:val="none" w:sz="0" w:space="0" w:color="auto"/>
                        <w:bottom w:val="none" w:sz="0" w:space="0" w:color="auto"/>
                        <w:right w:val="none" w:sz="0" w:space="0" w:color="auto"/>
                      </w:divBdr>
                    </w:div>
                  </w:divsChild>
                </w:div>
                <w:div w:id="1359741449">
                  <w:marLeft w:val="0"/>
                  <w:marRight w:val="0"/>
                  <w:marTop w:val="0"/>
                  <w:marBottom w:val="0"/>
                  <w:divBdr>
                    <w:top w:val="none" w:sz="0" w:space="0" w:color="auto"/>
                    <w:left w:val="none" w:sz="0" w:space="0" w:color="auto"/>
                    <w:bottom w:val="none" w:sz="0" w:space="0" w:color="auto"/>
                    <w:right w:val="none" w:sz="0" w:space="0" w:color="auto"/>
                  </w:divBdr>
                  <w:divsChild>
                    <w:div w:id="685207785">
                      <w:marLeft w:val="0"/>
                      <w:marRight w:val="0"/>
                      <w:marTop w:val="0"/>
                      <w:marBottom w:val="0"/>
                      <w:divBdr>
                        <w:top w:val="none" w:sz="0" w:space="0" w:color="auto"/>
                        <w:left w:val="none" w:sz="0" w:space="0" w:color="auto"/>
                        <w:bottom w:val="none" w:sz="0" w:space="0" w:color="auto"/>
                        <w:right w:val="none" w:sz="0" w:space="0" w:color="auto"/>
                      </w:divBdr>
                    </w:div>
                  </w:divsChild>
                </w:div>
                <w:div w:id="1382900856">
                  <w:marLeft w:val="0"/>
                  <w:marRight w:val="0"/>
                  <w:marTop w:val="0"/>
                  <w:marBottom w:val="0"/>
                  <w:divBdr>
                    <w:top w:val="none" w:sz="0" w:space="0" w:color="auto"/>
                    <w:left w:val="none" w:sz="0" w:space="0" w:color="auto"/>
                    <w:bottom w:val="none" w:sz="0" w:space="0" w:color="auto"/>
                    <w:right w:val="none" w:sz="0" w:space="0" w:color="auto"/>
                  </w:divBdr>
                  <w:divsChild>
                    <w:div w:id="224461436">
                      <w:marLeft w:val="0"/>
                      <w:marRight w:val="0"/>
                      <w:marTop w:val="0"/>
                      <w:marBottom w:val="0"/>
                      <w:divBdr>
                        <w:top w:val="none" w:sz="0" w:space="0" w:color="auto"/>
                        <w:left w:val="none" w:sz="0" w:space="0" w:color="auto"/>
                        <w:bottom w:val="none" w:sz="0" w:space="0" w:color="auto"/>
                        <w:right w:val="none" w:sz="0" w:space="0" w:color="auto"/>
                      </w:divBdr>
                    </w:div>
                  </w:divsChild>
                </w:div>
                <w:div w:id="1399281561">
                  <w:marLeft w:val="0"/>
                  <w:marRight w:val="0"/>
                  <w:marTop w:val="0"/>
                  <w:marBottom w:val="0"/>
                  <w:divBdr>
                    <w:top w:val="none" w:sz="0" w:space="0" w:color="auto"/>
                    <w:left w:val="none" w:sz="0" w:space="0" w:color="auto"/>
                    <w:bottom w:val="none" w:sz="0" w:space="0" w:color="auto"/>
                    <w:right w:val="none" w:sz="0" w:space="0" w:color="auto"/>
                  </w:divBdr>
                  <w:divsChild>
                    <w:div w:id="1654985705">
                      <w:marLeft w:val="0"/>
                      <w:marRight w:val="0"/>
                      <w:marTop w:val="0"/>
                      <w:marBottom w:val="0"/>
                      <w:divBdr>
                        <w:top w:val="none" w:sz="0" w:space="0" w:color="auto"/>
                        <w:left w:val="none" w:sz="0" w:space="0" w:color="auto"/>
                        <w:bottom w:val="none" w:sz="0" w:space="0" w:color="auto"/>
                        <w:right w:val="none" w:sz="0" w:space="0" w:color="auto"/>
                      </w:divBdr>
                    </w:div>
                  </w:divsChild>
                </w:div>
                <w:div w:id="1401513654">
                  <w:marLeft w:val="0"/>
                  <w:marRight w:val="0"/>
                  <w:marTop w:val="0"/>
                  <w:marBottom w:val="0"/>
                  <w:divBdr>
                    <w:top w:val="none" w:sz="0" w:space="0" w:color="auto"/>
                    <w:left w:val="none" w:sz="0" w:space="0" w:color="auto"/>
                    <w:bottom w:val="none" w:sz="0" w:space="0" w:color="auto"/>
                    <w:right w:val="none" w:sz="0" w:space="0" w:color="auto"/>
                  </w:divBdr>
                  <w:divsChild>
                    <w:div w:id="1111437581">
                      <w:marLeft w:val="0"/>
                      <w:marRight w:val="0"/>
                      <w:marTop w:val="0"/>
                      <w:marBottom w:val="0"/>
                      <w:divBdr>
                        <w:top w:val="none" w:sz="0" w:space="0" w:color="auto"/>
                        <w:left w:val="none" w:sz="0" w:space="0" w:color="auto"/>
                        <w:bottom w:val="none" w:sz="0" w:space="0" w:color="auto"/>
                        <w:right w:val="none" w:sz="0" w:space="0" w:color="auto"/>
                      </w:divBdr>
                    </w:div>
                  </w:divsChild>
                </w:div>
                <w:div w:id="1406493303">
                  <w:marLeft w:val="0"/>
                  <w:marRight w:val="0"/>
                  <w:marTop w:val="0"/>
                  <w:marBottom w:val="0"/>
                  <w:divBdr>
                    <w:top w:val="none" w:sz="0" w:space="0" w:color="auto"/>
                    <w:left w:val="none" w:sz="0" w:space="0" w:color="auto"/>
                    <w:bottom w:val="none" w:sz="0" w:space="0" w:color="auto"/>
                    <w:right w:val="none" w:sz="0" w:space="0" w:color="auto"/>
                  </w:divBdr>
                  <w:divsChild>
                    <w:div w:id="552423832">
                      <w:marLeft w:val="0"/>
                      <w:marRight w:val="0"/>
                      <w:marTop w:val="0"/>
                      <w:marBottom w:val="0"/>
                      <w:divBdr>
                        <w:top w:val="none" w:sz="0" w:space="0" w:color="auto"/>
                        <w:left w:val="none" w:sz="0" w:space="0" w:color="auto"/>
                        <w:bottom w:val="none" w:sz="0" w:space="0" w:color="auto"/>
                        <w:right w:val="none" w:sz="0" w:space="0" w:color="auto"/>
                      </w:divBdr>
                    </w:div>
                  </w:divsChild>
                </w:div>
                <w:div w:id="1433284078">
                  <w:marLeft w:val="0"/>
                  <w:marRight w:val="0"/>
                  <w:marTop w:val="0"/>
                  <w:marBottom w:val="0"/>
                  <w:divBdr>
                    <w:top w:val="none" w:sz="0" w:space="0" w:color="auto"/>
                    <w:left w:val="none" w:sz="0" w:space="0" w:color="auto"/>
                    <w:bottom w:val="none" w:sz="0" w:space="0" w:color="auto"/>
                    <w:right w:val="none" w:sz="0" w:space="0" w:color="auto"/>
                  </w:divBdr>
                  <w:divsChild>
                    <w:div w:id="1016467519">
                      <w:marLeft w:val="0"/>
                      <w:marRight w:val="0"/>
                      <w:marTop w:val="0"/>
                      <w:marBottom w:val="0"/>
                      <w:divBdr>
                        <w:top w:val="none" w:sz="0" w:space="0" w:color="auto"/>
                        <w:left w:val="none" w:sz="0" w:space="0" w:color="auto"/>
                        <w:bottom w:val="none" w:sz="0" w:space="0" w:color="auto"/>
                        <w:right w:val="none" w:sz="0" w:space="0" w:color="auto"/>
                      </w:divBdr>
                    </w:div>
                  </w:divsChild>
                </w:div>
                <w:div w:id="1435438372">
                  <w:marLeft w:val="0"/>
                  <w:marRight w:val="0"/>
                  <w:marTop w:val="0"/>
                  <w:marBottom w:val="0"/>
                  <w:divBdr>
                    <w:top w:val="none" w:sz="0" w:space="0" w:color="auto"/>
                    <w:left w:val="none" w:sz="0" w:space="0" w:color="auto"/>
                    <w:bottom w:val="none" w:sz="0" w:space="0" w:color="auto"/>
                    <w:right w:val="none" w:sz="0" w:space="0" w:color="auto"/>
                  </w:divBdr>
                  <w:divsChild>
                    <w:div w:id="2035380187">
                      <w:marLeft w:val="0"/>
                      <w:marRight w:val="0"/>
                      <w:marTop w:val="0"/>
                      <w:marBottom w:val="0"/>
                      <w:divBdr>
                        <w:top w:val="none" w:sz="0" w:space="0" w:color="auto"/>
                        <w:left w:val="none" w:sz="0" w:space="0" w:color="auto"/>
                        <w:bottom w:val="none" w:sz="0" w:space="0" w:color="auto"/>
                        <w:right w:val="none" w:sz="0" w:space="0" w:color="auto"/>
                      </w:divBdr>
                    </w:div>
                  </w:divsChild>
                </w:div>
                <w:div w:id="1510096273">
                  <w:marLeft w:val="0"/>
                  <w:marRight w:val="0"/>
                  <w:marTop w:val="0"/>
                  <w:marBottom w:val="0"/>
                  <w:divBdr>
                    <w:top w:val="none" w:sz="0" w:space="0" w:color="auto"/>
                    <w:left w:val="none" w:sz="0" w:space="0" w:color="auto"/>
                    <w:bottom w:val="none" w:sz="0" w:space="0" w:color="auto"/>
                    <w:right w:val="none" w:sz="0" w:space="0" w:color="auto"/>
                  </w:divBdr>
                  <w:divsChild>
                    <w:div w:id="2078900125">
                      <w:marLeft w:val="0"/>
                      <w:marRight w:val="0"/>
                      <w:marTop w:val="0"/>
                      <w:marBottom w:val="0"/>
                      <w:divBdr>
                        <w:top w:val="none" w:sz="0" w:space="0" w:color="auto"/>
                        <w:left w:val="none" w:sz="0" w:space="0" w:color="auto"/>
                        <w:bottom w:val="none" w:sz="0" w:space="0" w:color="auto"/>
                        <w:right w:val="none" w:sz="0" w:space="0" w:color="auto"/>
                      </w:divBdr>
                    </w:div>
                  </w:divsChild>
                </w:div>
                <w:div w:id="1514418836">
                  <w:marLeft w:val="0"/>
                  <w:marRight w:val="0"/>
                  <w:marTop w:val="0"/>
                  <w:marBottom w:val="0"/>
                  <w:divBdr>
                    <w:top w:val="none" w:sz="0" w:space="0" w:color="auto"/>
                    <w:left w:val="none" w:sz="0" w:space="0" w:color="auto"/>
                    <w:bottom w:val="none" w:sz="0" w:space="0" w:color="auto"/>
                    <w:right w:val="none" w:sz="0" w:space="0" w:color="auto"/>
                  </w:divBdr>
                  <w:divsChild>
                    <w:div w:id="1590192878">
                      <w:marLeft w:val="0"/>
                      <w:marRight w:val="0"/>
                      <w:marTop w:val="0"/>
                      <w:marBottom w:val="0"/>
                      <w:divBdr>
                        <w:top w:val="none" w:sz="0" w:space="0" w:color="auto"/>
                        <w:left w:val="none" w:sz="0" w:space="0" w:color="auto"/>
                        <w:bottom w:val="none" w:sz="0" w:space="0" w:color="auto"/>
                        <w:right w:val="none" w:sz="0" w:space="0" w:color="auto"/>
                      </w:divBdr>
                    </w:div>
                  </w:divsChild>
                </w:div>
                <w:div w:id="1525509303">
                  <w:marLeft w:val="0"/>
                  <w:marRight w:val="0"/>
                  <w:marTop w:val="0"/>
                  <w:marBottom w:val="0"/>
                  <w:divBdr>
                    <w:top w:val="none" w:sz="0" w:space="0" w:color="auto"/>
                    <w:left w:val="none" w:sz="0" w:space="0" w:color="auto"/>
                    <w:bottom w:val="none" w:sz="0" w:space="0" w:color="auto"/>
                    <w:right w:val="none" w:sz="0" w:space="0" w:color="auto"/>
                  </w:divBdr>
                  <w:divsChild>
                    <w:div w:id="1979914454">
                      <w:marLeft w:val="0"/>
                      <w:marRight w:val="0"/>
                      <w:marTop w:val="0"/>
                      <w:marBottom w:val="0"/>
                      <w:divBdr>
                        <w:top w:val="none" w:sz="0" w:space="0" w:color="auto"/>
                        <w:left w:val="none" w:sz="0" w:space="0" w:color="auto"/>
                        <w:bottom w:val="none" w:sz="0" w:space="0" w:color="auto"/>
                        <w:right w:val="none" w:sz="0" w:space="0" w:color="auto"/>
                      </w:divBdr>
                    </w:div>
                  </w:divsChild>
                </w:div>
                <w:div w:id="1557622638">
                  <w:marLeft w:val="0"/>
                  <w:marRight w:val="0"/>
                  <w:marTop w:val="0"/>
                  <w:marBottom w:val="0"/>
                  <w:divBdr>
                    <w:top w:val="none" w:sz="0" w:space="0" w:color="auto"/>
                    <w:left w:val="none" w:sz="0" w:space="0" w:color="auto"/>
                    <w:bottom w:val="none" w:sz="0" w:space="0" w:color="auto"/>
                    <w:right w:val="none" w:sz="0" w:space="0" w:color="auto"/>
                  </w:divBdr>
                  <w:divsChild>
                    <w:div w:id="1340810035">
                      <w:marLeft w:val="0"/>
                      <w:marRight w:val="0"/>
                      <w:marTop w:val="0"/>
                      <w:marBottom w:val="0"/>
                      <w:divBdr>
                        <w:top w:val="none" w:sz="0" w:space="0" w:color="auto"/>
                        <w:left w:val="none" w:sz="0" w:space="0" w:color="auto"/>
                        <w:bottom w:val="none" w:sz="0" w:space="0" w:color="auto"/>
                        <w:right w:val="none" w:sz="0" w:space="0" w:color="auto"/>
                      </w:divBdr>
                    </w:div>
                  </w:divsChild>
                </w:div>
                <w:div w:id="1616936877">
                  <w:marLeft w:val="0"/>
                  <w:marRight w:val="0"/>
                  <w:marTop w:val="0"/>
                  <w:marBottom w:val="0"/>
                  <w:divBdr>
                    <w:top w:val="none" w:sz="0" w:space="0" w:color="auto"/>
                    <w:left w:val="none" w:sz="0" w:space="0" w:color="auto"/>
                    <w:bottom w:val="none" w:sz="0" w:space="0" w:color="auto"/>
                    <w:right w:val="none" w:sz="0" w:space="0" w:color="auto"/>
                  </w:divBdr>
                  <w:divsChild>
                    <w:div w:id="1917087084">
                      <w:marLeft w:val="0"/>
                      <w:marRight w:val="0"/>
                      <w:marTop w:val="0"/>
                      <w:marBottom w:val="0"/>
                      <w:divBdr>
                        <w:top w:val="none" w:sz="0" w:space="0" w:color="auto"/>
                        <w:left w:val="none" w:sz="0" w:space="0" w:color="auto"/>
                        <w:bottom w:val="none" w:sz="0" w:space="0" w:color="auto"/>
                        <w:right w:val="none" w:sz="0" w:space="0" w:color="auto"/>
                      </w:divBdr>
                    </w:div>
                  </w:divsChild>
                </w:div>
                <w:div w:id="1674330728">
                  <w:marLeft w:val="0"/>
                  <w:marRight w:val="0"/>
                  <w:marTop w:val="0"/>
                  <w:marBottom w:val="0"/>
                  <w:divBdr>
                    <w:top w:val="none" w:sz="0" w:space="0" w:color="auto"/>
                    <w:left w:val="none" w:sz="0" w:space="0" w:color="auto"/>
                    <w:bottom w:val="none" w:sz="0" w:space="0" w:color="auto"/>
                    <w:right w:val="none" w:sz="0" w:space="0" w:color="auto"/>
                  </w:divBdr>
                  <w:divsChild>
                    <w:div w:id="1509101795">
                      <w:marLeft w:val="0"/>
                      <w:marRight w:val="0"/>
                      <w:marTop w:val="0"/>
                      <w:marBottom w:val="0"/>
                      <w:divBdr>
                        <w:top w:val="none" w:sz="0" w:space="0" w:color="auto"/>
                        <w:left w:val="none" w:sz="0" w:space="0" w:color="auto"/>
                        <w:bottom w:val="none" w:sz="0" w:space="0" w:color="auto"/>
                        <w:right w:val="none" w:sz="0" w:space="0" w:color="auto"/>
                      </w:divBdr>
                    </w:div>
                  </w:divsChild>
                </w:div>
                <w:div w:id="1684162566">
                  <w:marLeft w:val="0"/>
                  <w:marRight w:val="0"/>
                  <w:marTop w:val="0"/>
                  <w:marBottom w:val="0"/>
                  <w:divBdr>
                    <w:top w:val="none" w:sz="0" w:space="0" w:color="auto"/>
                    <w:left w:val="none" w:sz="0" w:space="0" w:color="auto"/>
                    <w:bottom w:val="none" w:sz="0" w:space="0" w:color="auto"/>
                    <w:right w:val="none" w:sz="0" w:space="0" w:color="auto"/>
                  </w:divBdr>
                  <w:divsChild>
                    <w:div w:id="1662080943">
                      <w:marLeft w:val="0"/>
                      <w:marRight w:val="0"/>
                      <w:marTop w:val="0"/>
                      <w:marBottom w:val="0"/>
                      <w:divBdr>
                        <w:top w:val="none" w:sz="0" w:space="0" w:color="auto"/>
                        <w:left w:val="none" w:sz="0" w:space="0" w:color="auto"/>
                        <w:bottom w:val="none" w:sz="0" w:space="0" w:color="auto"/>
                        <w:right w:val="none" w:sz="0" w:space="0" w:color="auto"/>
                      </w:divBdr>
                    </w:div>
                  </w:divsChild>
                </w:div>
                <w:div w:id="1720207278">
                  <w:marLeft w:val="0"/>
                  <w:marRight w:val="0"/>
                  <w:marTop w:val="0"/>
                  <w:marBottom w:val="0"/>
                  <w:divBdr>
                    <w:top w:val="none" w:sz="0" w:space="0" w:color="auto"/>
                    <w:left w:val="none" w:sz="0" w:space="0" w:color="auto"/>
                    <w:bottom w:val="none" w:sz="0" w:space="0" w:color="auto"/>
                    <w:right w:val="none" w:sz="0" w:space="0" w:color="auto"/>
                  </w:divBdr>
                  <w:divsChild>
                    <w:div w:id="1588493497">
                      <w:marLeft w:val="0"/>
                      <w:marRight w:val="0"/>
                      <w:marTop w:val="0"/>
                      <w:marBottom w:val="0"/>
                      <w:divBdr>
                        <w:top w:val="none" w:sz="0" w:space="0" w:color="auto"/>
                        <w:left w:val="none" w:sz="0" w:space="0" w:color="auto"/>
                        <w:bottom w:val="none" w:sz="0" w:space="0" w:color="auto"/>
                        <w:right w:val="none" w:sz="0" w:space="0" w:color="auto"/>
                      </w:divBdr>
                    </w:div>
                  </w:divsChild>
                </w:div>
                <w:div w:id="1734693134">
                  <w:marLeft w:val="0"/>
                  <w:marRight w:val="0"/>
                  <w:marTop w:val="0"/>
                  <w:marBottom w:val="0"/>
                  <w:divBdr>
                    <w:top w:val="none" w:sz="0" w:space="0" w:color="auto"/>
                    <w:left w:val="none" w:sz="0" w:space="0" w:color="auto"/>
                    <w:bottom w:val="none" w:sz="0" w:space="0" w:color="auto"/>
                    <w:right w:val="none" w:sz="0" w:space="0" w:color="auto"/>
                  </w:divBdr>
                  <w:divsChild>
                    <w:div w:id="1434474238">
                      <w:marLeft w:val="0"/>
                      <w:marRight w:val="0"/>
                      <w:marTop w:val="0"/>
                      <w:marBottom w:val="0"/>
                      <w:divBdr>
                        <w:top w:val="none" w:sz="0" w:space="0" w:color="auto"/>
                        <w:left w:val="none" w:sz="0" w:space="0" w:color="auto"/>
                        <w:bottom w:val="none" w:sz="0" w:space="0" w:color="auto"/>
                        <w:right w:val="none" w:sz="0" w:space="0" w:color="auto"/>
                      </w:divBdr>
                    </w:div>
                  </w:divsChild>
                </w:div>
                <w:div w:id="1749960468">
                  <w:marLeft w:val="0"/>
                  <w:marRight w:val="0"/>
                  <w:marTop w:val="0"/>
                  <w:marBottom w:val="0"/>
                  <w:divBdr>
                    <w:top w:val="none" w:sz="0" w:space="0" w:color="auto"/>
                    <w:left w:val="none" w:sz="0" w:space="0" w:color="auto"/>
                    <w:bottom w:val="none" w:sz="0" w:space="0" w:color="auto"/>
                    <w:right w:val="none" w:sz="0" w:space="0" w:color="auto"/>
                  </w:divBdr>
                  <w:divsChild>
                    <w:div w:id="812722492">
                      <w:marLeft w:val="0"/>
                      <w:marRight w:val="0"/>
                      <w:marTop w:val="0"/>
                      <w:marBottom w:val="0"/>
                      <w:divBdr>
                        <w:top w:val="none" w:sz="0" w:space="0" w:color="auto"/>
                        <w:left w:val="none" w:sz="0" w:space="0" w:color="auto"/>
                        <w:bottom w:val="none" w:sz="0" w:space="0" w:color="auto"/>
                        <w:right w:val="none" w:sz="0" w:space="0" w:color="auto"/>
                      </w:divBdr>
                    </w:div>
                  </w:divsChild>
                </w:div>
                <w:div w:id="1779452122">
                  <w:marLeft w:val="0"/>
                  <w:marRight w:val="0"/>
                  <w:marTop w:val="0"/>
                  <w:marBottom w:val="0"/>
                  <w:divBdr>
                    <w:top w:val="none" w:sz="0" w:space="0" w:color="auto"/>
                    <w:left w:val="none" w:sz="0" w:space="0" w:color="auto"/>
                    <w:bottom w:val="none" w:sz="0" w:space="0" w:color="auto"/>
                    <w:right w:val="none" w:sz="0" w:space="0" w:color="auto"/>
                  </w:divBdr>
                  <w:divsChild>
                    <w:div w:id="1381513700">
                      <w:marLeft w:val="0"/>
                      <w:marRight w:val="0"/>
                      <w:marTop w:val="0"/>
                      <w:marBottom w:val="0"/>
                      <w:divBdr>
                        <w:top w:val="none" w:sz="0" w:space="0" w:color="auto"/>
                        <w:left w:val="none" w:sz="0" w:space="0" w:color="auto"/>
                        <w:bottom w:val="none" w:sz="0" w:space="0" w:color="auto"/>
                        <w:right w:val="none" w:sz="0" w:space="0" w:color="auto"/>
                      </w:divBdr>
                    </w:div>
                  </w:divsChild>
                </w:div>
                <w:div w:id="1813792469">
                  <w:marLeft w:val="0"/>
                  <w:marRight w:val="0"/>
                  <w:marTop w:val="0"/>
                  <w:marBottom w:val="0"/>
                  <w:divBdr>
                    <w:top w:val="none" w:sz="0" w:space="0" w:color="auto"/>
                    <w:left w:val="none" w:sz="0" w:space="0" w:color="auto"/>
                    <w:bottom w:val="none" w:sz="0" w:space="0" w:color="auto"/>
                    <w:right w:val="none" w:sz="0" w:space="0" w:color="auto"/>
                  </w:divBdr>
                  <w:divsChild>
                    <w:div w:id="1850677489">
                      <w:marLeft w:val="0"/>
                      <w:marRight w:val="0"/>
                      <w:marTop w:val="0"/>
                      <w:marBottom w:val="0"/>
                      <w:divBdr>
                        <w:top w:val="none" w:sz="0" w:space="0" w:color="auto"/>
                        <w:left w:val="none" w:sz="0" w:space="0" w:color="auto"/>
                        <w:bottom w:val="none" w:sz="0" w:space="0" w:color="auto"/>
                        <w:right w:val="none" w:sz="0" w:space="0" w:color="auto"/>
                      </w:divBdr>
                    </w:div>
                  </w:divsChild>
                </w:div>
                <w:div w:id="1827429199">
                  <w:marLeft w:val="0"/>
                  <w:marRight w:val="0"/>
                  <w:marTop w:val="0"/>
                  <w:marBottom w:val="0"/>
                  <w:divBdr>
                    <w:top w:val="none" w:sz="0" w:space="0" w:color="auto"/>
                    <w:left w:val="none" w:sz="0" w:space="0" w:color="auto"/>
                    <w:bottom w:val="none" w:sz="0" w:space="0" w:color="auto"/>
                    <w:right w:val="none" w:sz="0" w:space="0" w:color="auto"/>
                  </w:divBdr>
                  <w:divsChild>
                    <w:div w:id="2023776329">
                      <w:marLeft w:val="0"/>
                      <w:marRight w:val="0"/>
                      <w:marTop w:val="0"/>
                      <w:marBottom w:val="0"/>
                      <w:divBdr>
                        <w:top w:val="none" w:sz="0" w:space="0" w:color="auto"/>
                        <w:left w:val="none" w:sz="0" w:space="0" w:color="auto"/>
                        <w:bottom w:val="none" w:sz="0" w:space="0" w:color="auto"/>
                        <w:right w:val="none" w:sz="0" w:space="0" w:color="auto"/>
                      </w:divBdr>
                    </w:div>
                  </w:divsChild>
                </w:div>
                <w:div w:id="1832791925">
                  <w:marLeft w:val="0"/>
                  <w:marRight w:val="0"/>
                  <w:marTop w:val="0"/>
                  <w:marBottom w:val="0"/>
                  <w:divBdr>
                    <w:top w:val="none" w:sz="0" w:space="0" w:color="auto"/>
                    <w:left w:val="none" w:sz="0" w:space="0" w:color="auto"/>
                    <w:bottom w:val="none" w:sz="0" w:space="0" w:color="auto"/>
                    <w:right w:val="none" w:sz="0" w:space="0" w:color="auto"/>
                  </w:divBdr>
                  <w:divsChild>
                    <w:div w:id="149367527">
                      <w:marLeft w:val="0"/>
                      <w:marRight w:val="0"/>
                      <w:marTop w:val="0"/>
                      <w:marBottom w:val="0"/>
                      <w:divBdr>
                        <w:top w:val="none" w:sz="0" w:space="0" w:color="auto"/>
                        <w:left w:val="none" w:sz="0" w:space="0" w:color="auto"/>
                        <w:bottom w:val="none" w:sz="0" w:space="0" w:color="auto"/>
                        <w:right w:val="none" w:sz="0" w:space="0" w:color="auto"/>
                      </w:divBdr>
                    </w:div>
                  </w:divsChild>
                </w:div>
                <w:div w:id="1860391200">
                  <w:marLeft w:val="0"/>
                  <w:marRight w:val="0"/>
                  <w:marTop w:val="0"/>
                  <w:marBottom w:val="0"/>
                  <w:divBdr>
                    <w:top w:val="none" w:sz="0" w:space="0" w:color="auto"/>
                    <w:left w:val="none" w:sz="0" w:space="0" w:color="auto"/>
                    <w:bottom w:val="none" w:sz="0" w:space="0" w:color="auto"/>
                    <w:right w:val="none" w:sz="0" w:space="0" w:color="auto"/>
                  </w:divBdr>
                  <w:divsChild>
                    <w:div w:id="1940672240">
                      <w:marLeft w:val="0"/>
                      <w:marRight w:val="0"/>
                      <w:marTop w:val="0"/>
                      <w:marBottom w:val="0"/>
                      <w:divBdr>
                        <w:top w:val="none" w:sz="0" w:space="0" w:color="auto"/>
                        <w:left w:val="none" w:sz="0" w:space="0" w:color="auto"/>
                        <w:bottom w:val="none" w:sz="0" w:space="0" w:color="auto"/>
                        <w:right w:val="none" w:sz="0" w:space="0" w:color="auto"/>
                      </w:divBdr>
                    </w:div>
                  </w:divsChild>
                </w:div>
                <w:div w:id="1872498000">
                  <w:marLeft w:val="0"/>
                  <w:marRight w:val="0"/>
                  <w:marTop w:val="0"/>
                  <w:marBottom w:val="0"/>
                  <w:divBdr>
                    <w:top w:val="none" w:sz="0" w:space="0" w:color="auto"/>
                    <w:left w:val="none" w:sz="0" w:space="0" w:color="auto"/>
                    <w:bottom w:val="none" w:sz="0" w:space="0" w:color="auto"/>
                    <w:right w:val="none" w:sz="0" w:space="0" w:color="auto"/>
                  </w:divBdr>
                  <w:divsChild>
                    <w:div w:id="2115830570">
                      <w:marLeft w:val="0"/>
                      <w:marRight w:val="0"/>
                      <w:marTop w:val="0"/>
                      <w:marBottom w:val="0"/>
                      <w:divBdr>
                        <w:top w:val="none" w:sz="0" w:space="0" w:color="auto"/>
                        <w:left w:val="none" w:sz="0" w:space="0" w:color="auto"/>
                        <w:bottom w:val="none" w:sz="0" w:space="0" w:color="auto"/>
                        <w:right w:val="none" w:sz="0" w:space="0" w:color="auto"/>
                      </w:divBdr>
                    </w:div>
                  </w:divsChild>
                </w:div>
                <w:div w:id="1880971733">
                  <w:marLeft w:val="0"/>
                  <w:marRight w:val="0"/>
                  <w:marTop w:val="0"/>
                  <w:marBottom w:val="0"/>
                  <w:divBdr>
                    <w:top w:val="none" w:sz="0" w:space="0" w:color="auto"/>
                    <w:left w:val="none" w:sz="0" w:space="0" w:color="auto"/>
                    <w:bottom w:val="none" w:sz="0" w:space="0" w:color="auto"/>
                    <w:right w:val="none" w:sz="0" w:space="0" w:color="auto"/>
                  </w:divBdr>
                  <w:divsChild>
                    <w:div w:id="844705501">
                      <w:marLeft w:val="0"/>
                      <w:marRight w:val="0"/>
                      <w:marTop w:val="0"/>
                      <w:marBottom w:val="0"/>
                      <w:divBdr>
                        <w:top w:val="none" w:sz="0" w:space="0" w:color="auto"/>
                        <w:left w:val="none" w:sz="0" w:space="0" w:color="auto"/>
                        <w:bottom w:val="none" w:sz="0" w:space="0" w:color="auto"/>
                        <w:right w:val="none" w:sz="0" w:space="0" w:color="auto"/>
                      </w:divBdr>
                    </w:div>
                  </w:divsChild>
                </w:div>
                <w:div w:id="1890921962">
                  <w:marLeft w:val="0"/>
                  <w:marRight w:val="0"/>
                  <w:marTop w:val="0"/>
                  <w:marBottom w:val="0"/>
                  <w:divBdr>
                    <w:top w:val="none" w:sz="0" w:space="0" w:color="auto"/>
                    <w:left w:val="none" w:sz="0" w:space="0" w:color="auto"/>
                    <w:bottom w:val="none" w:sz="0" w:space="0" w:color="auto"/>
                    <w:right w:val="none" w:sz="0" w:space="0" w:color="auto"/>
                  </w:divBdr>
                  <w:divsChild>
                    <w:div w:id="2137483618">
                      <w:marLeft w:val="0"/>
                      <w:marRight w:val="0"/>
                      <w:marTop w:val="0"/>
                      <w:marBottom w:val="0"/>
                      <w:divBdr>
                        <w:top w:val="none" w:sz="0" w:space="0" w:color="auto"/>
                        <w:left w:val="none" w:sz="0" w:space="0" w:color="auto"/>
                        <w:bottom w:val="none" w:sz="0" w:space="0" w:color="auto"/>
                        <w:right w:val="none" w:sz="0" w:space="0" w:color="auto"/>
                      </w:divBdr>
                    </w:div>
                  </w:divsChild>
                </w:div>
                <w:div w:id="1930314035">
                  <w:marLeft w:val="0"/>
                  <w:marRight w:val="0"/>
                  <w:marTop w:val="0"/>
                  <w:marBottom w:val="0"/>
                  <w:divBdr>
                    <w:top w:val="none" w:sz="0" w:space="0" w:color="auto"/>
                    <w:left w:val="none" w:sz="0" w:space="0" w:color="auto"/>
                    <w:bottom w:val="none" w:sz="0" w:space="0" w:color="auto"/>
                    <w:right w:val="none" w:sz="0" w:space="0" w:color="auto"/>
                  </w:divBdr>
                  <w:divsChild>
                    <w:div w:id="127599262">
                      <w:marLeft w:val="0"/>
                      <w:marRight w:val="0"/>
                      <w:marTop w:val="0"/>
                      <w:marBottom w:val="0"/>
                      <w:divBdr>
                        <w:top w:val="none" w:sz="0" w:space="0" w:color="auto"/>
                        <w:left w:val="none" w:sz="0" w:space="0" w:color="auto"/>
                        <w:bottom w:val="none" w:sz="0" w:space="0" w:color="auto"/>
                        <w:right w:val="none" w:sz="0" w:space="0" w:color="auto"/>
                      </w:divBdr>
                    </w:div>
                  </w:divsChild>
                </w:div>
                <w:div w:id="1940797591">
                  <w:marLeft w:val="0"/>
                  <w:marRight w:val="0"/>
                  <w:marTop w:val="0"/>
                  <w:marBottom w:val="0"/>
                  <w:divBdr>
                    <w:top w:val="none" w:sz="0" w:space="0" w:color="auto"/>
                    <w:left w:val="none" w:sz="0" w:space="0" w:color="auto"/>
                    <w:bottom w:val="none" w:sz="0" w:space="0" w:color="auto"/>
                    <w:right w:val="none" w:sz="0" w:space="0" w:color="auto"/>
                  </w:divBdr>
                  <w:divsChild>
                    <w:div w:id="102382979">
                      <w:marLeft w:val="0"/>
                      <w:marRight w:val="0"/>
                      <w:marTop w:val="0"/>
                      <w:marBottom w:val="0"/>
                      <w:divBdr>
                        <w:top w:val="none" w:sz="0" w:space="0" w:color="auto"/>
                        <w:left w:val="none" w:sz="0" w:space="0" w:color="auto"/>
                        <w:bottom w:val="none" w:sz="0" w:space="0" w:color="auto"/>
                        <w:right w:val="none" w:sz="0" w:space="0" w:color="auto"/>
                      </w:divBdr>
                    </w:div>
                  </w:divsChild>
                </w:div>
                <w:div w:id="1975678129">
                  <w:marLeft w:val="0"/>
                  <w:marRight w:val="0"/>
                  <w:marTop w:val="0"/>
                  <w:marBottom w:val="0"/>
                  <w:divBdr>
                    <w:top w:val="none" w:sz="0" w:space="0" w:color="auto"/>
                    <w:left w:val="none" w:sz="0" w:space="0" w:color="auto"/>
                    <w:bottom w:val="none" w:sz="0" w:space="0" w:color="auto"/>
                    <w:right w:val="none" w:sz="0" w:space="0" w:color="auto"/>
                  </w:divBdr>
                  <w:divsChild>
                    <w:div w:id="1369647517">
                      <w:marLeft w:val="0"/>
                      <w:marRight w:val="0"/>
                      <w:marTop w:val="0"/>
                      <w:marBottom w:val="0"/>
                      <w:divBdr>
                        <w:top w:val="none" w:sz="0" w:space="0" w:color="auto"/>
                        <w:left w:val="none" w:sz="0" w:space="0" w:color="auto"/>
                        <w:bottom w:val="none" w:sz="0" w:space="0" w:color="auto"/>
                        <w:right w:val="none" w:sz="0" w:space="0" w:color="auto"/>
                      </w:divBdr>
                    </w:div>
                  </w:divsChild>
                </w:div>
                <w:div w:id="1986349686">
                  <w:marLeft w:val="0"/>
                  <w:marRight w:val="0"/>
                  <w:marTop w:val="0"/>
                  <w:marBottom w:val="0"/>
                  <w:divBdr>
                    <w:top w:val="none" w:sz="0" w:space="0" w:color="auto"/>
                    <w:left w:val="none" w:sz="0" w:space="0" w:color="auto"/>
                    <w:bottom w:val="none" w:sz="0" w:space="0" w:color="auto"/>
                    <w:right w:val="none" w:sz="0" w:space="0" w:color="auto"/>
                  </w:divBdr>
                  <w:divsChild>
                    <w:div w:id="2133163277">
                      <w:marLeft w:val="0"/>
                      <w:marRight w:val="0"/>
                      <w:marTop w:val="0"/>
                      <w:marBottom w:val="0"/>
                      <w:divBdr>
                        <w:top w:val="none" w:sz="0" w:space="0" w:color="auto"/>
                        <w:left w:val="none" w:sz="0" w:space="0" w:color="auto"/>
                        <w:bottom w:val="none" w:sz="0" w:space="0" w:color="auto"/>
                        <w:right w:val="none" w:sz="0" w:space="0" w:color="auto"/>
                      </w:divBdr>
                    </w:div>
                  </w:divsChild>
                </w:div>
                <w:div w:id="2084982081">
                  <w:marLeft w:val="0"/>
                  <w:marRight w:val="0"/>
                  <w:marTop w:val="0"/>
                  <w:marBottom w:val="0"/>
                  <w:divBdr>
                    <w:top w:val="none" w:sz="0" w:space="0" w:color="auto"/>
                    <w:left w:val="none" w:sz="0" w:space="0" w:color="auto"/>
                    <w:bottom w:val="none" w:sz="0" w:space="0" w:color="auto"/>
                    <w:right w:val="none" w:sz="0" w:space="0" w:color="auto"/>
                  </w:divBdr>
                  <w:divsChild>
                    <w:div w:id="1384207990">
                      <w:marLeft w:val="0"/>
                      <w:marRight w:val="0"/>
                      <w:marTop w:val="0"/>
                      <w:marBottom w:val="0"/>
                      <w:divBdr>
                        <w:top w:val="none" w:sz="0" w:space="0" w:color="auto"/>
                        <w:left w:val="none" w:sz="0" w:space="0" w:color="auto"/>
                        <w:bottom w:val="none" w:sz="0" w:space="0" w:color="auto"/>
                        <w:right w:val="none" w:sz="0" w:space="0" w:color="auto"/>
                      </w:divBdr>
                    </w:div>
                  </w:divsChild>
                </w:div>
                <w:div w:id="2087996263">
                  <w:marLeft w:val="0"/>
                  <w:marRight w:val="0"/>
                  <w:marTop w:val="0"/>
                  <w:marBottom w:val="0"/>
                  <w:divBdr>
                    <w:top w:val="none" w:sz="0" w:space="0" w:color="auto"/>
                    <w:left w:val="none" w:sz="0" w:space="0" w:color="auto"/>
                    <w:bottom w:val="none" w:sz="0" w:space="0" w:color="auto"/>
                    <w:right w:val="none" w:sz="0" w:space="0" w:color="auto"/>
                  </w:divBdr>
                  <w:divsChild>
                    <w:div w:id="813522997">
                      <w:marLeft w:val="0"/>
                      <w:marRight w:val="0"/>
                      <w:marTop w:val="0"/>
                      <w:marBottom w:val="0"/>
                      <w:divBdr>
                        <w:top w:val="none" w:sz="0" w:space="0" w:color="auto"/>
                        <w:left w:val="none" w:sz="0" w:space="0" w:color="auto"/>
                        <w:bottom w:val="none" w:sz="0" w:space="0" w:color="auto"/>
                        <w:right w:val="none" w:sz="0" w:space="0" w:color="auto"/>
                      </w:divBdr>
                    </w:div>
                  </w:divsChild>
                </w:div>
                <w:div w:id="2093774853">
                  <w:marLeft w:val="0"/>
                  <w:marRight w:val="0"/>
                  <w:marTop w:val="0"/>
                  <w:marBottom w:val="0"/>
                  <w:divBdr>
                    <w:top w:val="none" w:sz="0" w:space="0" w:color="auto"/>
                    <w:left w:val="none" w:sz="0" w:space="0" w:color="auto"/>
                    <w:bottom w:val="none" w:sz="0" w:space="0" w:color="auto"/>
                    <w:right w:val="none" w:sz="0" w:space="0" w:color="auto"/>
                  </w:divBdr>
                  <w:divsChild>
                    <w:div w:id="7574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893792">
      <w:bodyDiv w:val="1"/>
      <w:marLeft w:val="0"/>
      <w:marRight w:val="0"/>
      <w:marTop w:val="0"/>
      <w:marBottom w:val="0"/>
      <w:divBdr>
        <w:top w:val="none" w:sz="0" w:space="0" w:color="auto"/>
        <w:left w:val="none" w:sz="0" w:space="0" w:color="auto"/>
        <w:bottom w:val="none" w:sz="0" w:space="0" w:color="auto"/>
        <w:right w:val="none" w:sz="0" w:space="0" w:color="auto"/>
      </w:divBdr>
    </w:div>
    <w:div w:id="1421637960">
      <w:bodyDiv w:val="1"/>
      <w:marLeft w:val="0"/>
      <w:marRight w:val="0"/>
      <w:marTop w:val="0"/>
      <w:marBottom w:val="0"/>
      <w:divBdr>
        <w:top w:val="none" w:sz="0" w:space="0" w:color="auto"/>
        <w:left w:val="none" w:sz="0" w:space="0" w:color="auto"/>
        <w:bottom w:val="none" w:sz="0" w:space="0" w:color="auto"/>
        <w:right w:val="none" w:sz="0" w:space="0" w:color="auto"/>
      </w:divBdr>
      <w:divsChild>
        <w:div w:id="1125469458">
          <w:marLeft w:val="0"/>
          <w:marRight w:val="0"/>
          <w:marTop w:val="0"/>
          <w:marBottom w:val="0"/>
          <w:divBdr>
            <w:top w:val="none" w:sz="0" w:space="0" w:color="auto"/>
            <w:left w:val="none" w:sz="0" w:space="0" w:color="auto"/>
            <w:bottom w:val="none" w:sz="0" w:space="0" w:color="auto"/>
            <w:right w:val="none" w:sz="0" w:space="0" w:color="auto"/>
          </w:divBdr>
          <w:divsChild>
            <w:div w:id="1811291079">
              <w:marLeft w:val="0"/>
              <w:marRight w:val="0"/>
              <w:marTop w:val="30"/>
              <w:marBottom w:val="30"/>
              <w:divBdr>
                <w:top w:val="none" w:sz="0" w:space="0" w:color="auto"/>
                <w:left w:val="none" w:sz="0" w:space="0" w:color="auto"/>
                <w:bottom w:val="none" w:sz="0" w:space="0" w:color="auto"/>
                <w:right w:val="none" w:sz="0" w:space="0" w:color="auto"/>
              </w:divBdr>
              <w:divsChild>
                <w:div w:id="130172697">
                  <w:marLeft w:val="0"/>
                  <w:marRight w:val="0"/>
                  <w:marTop w:val="0"/>
                  <w:marBottom w:val="0"/>
                  <w:divBdr>
                    <w:top w:val="none" w:sz="0" w:space="0" w:color="auto"/>
                    <w:left w:val="none" w:sz="0" w:space="0" w:color="auto"/>
                    <w:bottom w:val="none" w:sz="0" w:space="0" w:color="auto"/>
                    <w:right w:val="none" w:sz="0" w:space="0" w:color="auto"/>
                  </w:divBdr>
                  <w:divsChild>
                    <w:div w:id="205726883">
                      <w:marLeft w:val="0"/>
                      <w:marRight w:val="0"/>
                      <w:marTop w:val="0"/>
                      <w:marBottom w:val="0"/>
                      <w:divBdr>
                        <w:top w:val="none" w:sz="0" w:space="0" w:color="auto"/>
                        <w:left w:val="none" w:sz="0" w:space="0" w:color="auto"/>
                        <w:bottom w:val="none" w:sz="0" w:space="0" w:color="auto"/>
                        <w:right w:val="none" w:sz="0" w:space="0" w:color="auto"/>
                      </w:divBdr>
                    </w:div>
                  </w:divsChild>
                </w:div>
                <w:div w:id="185215037">
                  <w:marLeft w:val="0"/>
                  <w:marRight w:val="0"/>
                  <w:marTop w:val="0"/>
                  <w:marBottom w:val="0"/>
                  <w:divBdr>
                    <w:top w:val="none" w:sz="0" w:space="0" w:color="auto"/>
                    <w:left w:val="none" w:sz="0" w:space="0" w:color="auto"/>
                    <w:bottom w:val="none" w:sz="0" w:space="0" w:color="auto"/>
                    <w:right w:val="none" w:sz="0" w:space="0" w:color="auto"/>
                  </w:divBdr>
                  <w:divsChild>
                    <w:div w:id="31998564">
                      <w:marLeft w:val="0"/>
                      <w:marRight w:val="0"/>
                      <w:marTop w:val="0"/>
                      <w:marBottom w:val="0"/>
                      <w:divBdr>
                        <w:top w:val="none" w:sz="0" w:space="0" w:color="auto"/>
                        <w:left w:val="none" w:sz="0" w:space="0" w:color="auto"/>
                        <w:bottom w:val="none" w:sz="0" w:space="0" w:color="auto"/>
                        <w:right w:val="none" w:sz="0" w:space="0" w:color="auto"/>
                      </w:divBdr>
                    </w:div>
                  </w:divsChild>
                </w:div>
                <w:div w:id="291401115">
                  <w:marLeft w:val="0"/>
                  <w:marRight w:val="0"/>
                  <w:marTop w:val="0"/>
                  <w:marBottom w:val="0"/>
                  <w:divBdr>
                    <w:top w:val="none" w:sz="0" w:space="0" w:color="auto"/>
                    <w:left w:val="none" w:sz="0" w:space="0" w:color="auto"/>
                    <w:bottom w:val="none" w:sz="0" w:space="0" w:color="auto"/>
                    <w:right w:val="none" w:sz="0" w:space="0" w:color="auto"/>
                  </w:divBdr>
                  <w:divsChild>
                    <w:div w:id="1611157056">
                      <w:marLeft w:val="0"/>
                      <w:marRight w:val="0"/>
                      <w:marTop w:val="0"/>
                      <w:marBottom w:val="0"/>
                      <w:divBdr>
                        <w:top w:val="none" w:sz="0" w:space="0" w:color="auto"/>
                        <w:left w:val="none" w:sz="0" w:space="0" w:color="auto"/>
                        <w:bottom w:val="none" w:sz="0" w:space="0" w:color="auto"/>
                        <w:right w:val="none" w:sz="0" w:space="0" w:color="auto"/>
                      </w:divBdr>
                    </w:div>
                  </w:divsChild>
                </w:div>
                <w:div w:id="293558223">
                  <w:marLeft w:val="0"/>
                  <w:marRight w:val="0"/>
                  <w:marTop w:val="0"/>
                  <w:marBottom w:val="0"/>
                  <w:divBdr>
                    <w:top w:val="none" w:sz="0" w:space="0" w:color="auto"/>
                    <w:left w:val="none" w:sz="0" w:space="0" w:color="auto"/>
                    <w:bottom w:val="none" w:sz="0" w:space="0" w:color="auto"/>
                    <w:right w:val="none" w:sz="0" w:space="0" w:color="auto"/>
                  </w:divBdr>
                  <w:divsChild>
                    <w:div w:id="230968195">
                      <w:marLeft w:val="0"/>
                      <w:marRight w:val="0"/>
                      <w:marTop w:val="0"/>
                      <w:marBottom w:val="0"/>
                      <w:divBdr>
                        <w:top w:val="none" w:sz="0" w:space="0" w:color="auto"/>
                        <w:left w:val="none" w:sz="0" w:space="0" w:color="auto"/>
                        <w:bottom w:val="none" w:sz="0" w:space="0" w:color="auto"/>
                        <w:right w:val="none" w:sz="0" w:space="0" w:color="auto"/>
                      </w:divBdr>
                    </w:div>
                  </w:divsChild>
                </w:div>
                <w:div w:id="331567773">
                  <w:marLeft w:val="0"/>
                  <w:marRight w:val="0"/>
                  <w:marTop w:val="0"/>
                  <w:marBottom w:val="0"/>
                  <w:divBdr>
                    <w:top w:val="none" w:sz="0" w:space="0" w:color="auto"/>
                    <w:left w:val="none" w:sz="0" w:space="0" w:color="auto"/>
                    <w:bottom w:val="none" w:sz="0" w:space="0" w:color="auto"/>
                    <w:right w:val="none" w:sz="0" w:space="0" w:color="auto"/>
                  </w:divBdr>
                  <w:divsChild>
                    <w:div w:id="54935160">
                      <w:marLeft w:val="0"/>
                      <w:marRight w:val="0"/>
                      <w:marTop w:val="0"/>
                      <w:marBottom w:val="0"/>
                      <w:divBdr>
                        <w:top w:val="none" w:sz="0" w:space="0" w:color="auto"/>
                        <w:left w:val="none" w:sz="0" w:space="0" w:color="auto"/>
                        <w:bottom w:val="none" w:sz="0" w:space="0" w:color="auto"/>
                        <w:right w:val="none" w:sz="0" w:space="0" w:color="auto"/>
                      </w:divBdr>
                    </w:div>
                  </w:divsChild>
                </w:div>
                <w:div w:id="567347166">
                  <w:marLeft w:val="0"/>
                  <w:marRight w:val="0"/>
                  <w:marTop w:val="0"/>
                  <w:marBottom w:val="0"/>
                  <w:divBdr>
                    <w:top w:val="none" w:sz="0" w:space="0" w:color="auto"/>
                    <w:left w:val="none" w:sz="0" w:space="0" w:color="auto"/>
                    <w:bottom w:val="none" w:sz="0" w:space="0" w:color="auto"/>
                    <w:right w:val="none" w:sz="0" w:space="0" w:color="auto"/>
                  </w:divBdr>
                  <w:divsChild>
                    <w:div w:id="2032798912">
                      <w:marLeft w:val="0"/>
                      <w:marRight w:val="0"/>
                      <w:marTop w:val="0"/>
                      <w:marBottom w:val="0"/>
                      <w:divBdr>
                        <w:top w:val="none" w:sz="0" w:space="0" w:color="auto"/>
                        <w:left w:val="none" w:sz="0" w:space="0" w:color="auto"/>
                        <w:bottom w:val="none" w:sz="0" w:space="0" w:color="auto"/>
                        <w:right w:val="none" w:sz="0" w:space="0" w:color="auto"/>
                      </w:divBdr>
                    </w:div>
                  </w:divsChild>
                </w:div>
                <w:div w:id="591478175">
                  <w:marLeft w:val="0"/>
                  <w:marRight w:val="0"/>
                  <w:marTop w:val="0"/>
                  <w:marBottom w:val="0"/>
                  <w:divBdr>
                    <w:top w:val="none" w:sz="0" w:space="0" w:color="auto"/>
                    <w:left w:val="none" w:sz="0" w:space="0" w:color="auto"/>
                    <w:bottom w:val="none" w:sz="0" w:space="0" w:color="auto"/>
                    <w:right w:val="none" w:sz="0" w:space="0" w:color="auto"/>
                  </w:divBdr>
                  <w:divsChild>
                    <w:div w:id="548762479">
                      <w:marLeft w:val="0"/>
                      <w:marRight w:val="0"/>
                      <w:marTop w:val="0"/>
                      <w:marBottom w:val="0"/>
                      <w:divBdr>
                        <w:top w:val="none" w:sz="0" w:space="0" w:color="auto"/>
                        <w:left w:val="none" w:sz="0" w:space="0" w:color="auto"/>
                        <w:bottom w:val="none" w:sz="0" w:space="0" w:color="auto"/>
                        <w:right w:val="none" w:sz="0" w:space="0" w:color="auto"/>
                      </w:divBdr>
                    </w:div>
                  </w:divsChild>
                </w:div>
                <w:div w:id="630331120">
                  <w:marLeft w:val="0"/>
                  <w:marRight w:val="0"/>
                  <w:marTop w:val="0"/>
                  <w:marBottom w:val="0"/>
                  <w:divBdr>
                    <w:top w:val="none" w:sz="0" w:space="0" w:color="auto"/>
                    <w:left w:val="none" w:sz="0" w:space="0" w:color="auto"/>
                    <w:bottom w:val="none" w:sz="0" w:space="0" w:color="auto"/>
                    <w:right w:val="none" w:sz="0" w:space="0" w:color="auto"/>
                  </w:divBdr>
                  <w:divsChild>
                    <w:div w:id="1934623532">
                      <w:marLeft w:val="0"/>
                      <w:marRight w:val="0"/>
                      <w:marTop w:val="0"/>
                      <w:marBottom w:val="0"/>
                      <w:divBdr>
                        <w:top w:val="none" w:sz="0" w:space="0" w:color="auto"/>
                        <w:left w:val="none" w:sz="0" w:space="0" w:color="auto"/>
                        <w:bottom w:val="none" w:sz="0" w:space="0" w:color="auto"/>
                        <w:right w:val="none" w:sz="0" w:space="0" w:color="auto"/>
                      </w:divBdr>
                    </w:div>
                  </w:divsChild>
                </w:div>
                <w:div w:id="933591760">
                  <w:marLeft w:val="0"/>
                  <w:marRight w:val="0"/>
                  <w:marTop w:val="0"/>
                  <w:marBottom w:val="0"/>
                  <w:divBdr>
                    <w:top w:val="none" w:sz="0" w:space="0" w:color="auto"/>
                    <w:left w:val="none" w:sz="0" w:space="0" w:color="auto"/>
                    <w:bottom w:val="none" w:sz="0" w:space="0" w:color="auto"/>
                    <w:right w:val="none" w:sz="0" w:space="0" w:color="auto"/>
                  </w:divBdr>
                  <w:divsChild>
                    <w:div w:id="779565311">
                      <w:marLeft w:val="0"/>
                      <w:marRight w:val="0"/>
                      <w:marTop w:val="0"/>
                      <w:marBottom w:val="0"/>
                      <w:divBdr>
                        <w:top w:val="none" w:sz="0" w:space="0" w:color="auto"/>
                        <w:left w:val="none" w:sz="0" w:space="0" w:color="auto"/>
                        <w:bottom w:val="none" w:sz="0" w:space="0" w:color="auto"/>
                        <w:right w:val="none" w:sz="0" w:space="0" w:color="auto"/>
                      </w:divBdr>
                    </w:div>
                  </w:divsChild>
                </w:div>
                <w:div w:id="934754539">
                  <w:marLeft w:val="0"/>
                  <w:marRight w:val="0"/>
                  <w:marTop w:val="0"/>
                  <w:marBottom w:val="0"/>
                  <w:divBdr>
                    <w:top w:val="none" w:sz="0" w:space="0" w:color="auto"/>
                    <w:left w:val="none" w:sz="0" w:space="0" w:color="auto"/>
                    <w:bottom w:val="none" w:sz="0" w:space="0" w:color="auto"/>
                    <w:right w:val="none" w:sz="0" w:space="0" w:color="auto"/>
                  </w:divBdr>
                  <w:divsChild>
                    <w:div w:id="2095392011">
                      <w:marLeft w:val="0"/>
                      <w:marRight w:val="0"/>
                      <w:marTop w:val="0"/>
                      <w:marBottom w:val="0"/>
                      <w:divBdr>
                        <w:top w:val="none" w:sz="0" w:space="0" w:color="auto"/>
                        <w:left w:val="none" w:sz="0" w:space="0" w:color="auto"/>
                        <w:bottom w:val="none" w:sz="0" w:space="0" w:color="auto"/>
                        <w:right w:val="none" w:sz="0" w:space="0" w:color="auto"/>
                      </w:divBdr>
                    </w:div>
                  </w:divsChild>
                </w:div>
                <w:div w:id="1118989205">
                  <w:marLeft w:val="0"/>
                  <w:marRight w:val="0"/>
                  <w:marTop w:val="0"/>
                  <w:marBottom w:val="0"/>
                  <w:divBdr>
                    <w:top w:val="none" w:sz="0" w:space="0" w:color="auto"/>
                    <w:left w:val="none" w:sz="0" w:space="0" w:color="auto"/>
                    <w:bottom w:val="none" w:sz="0" w:space="0" w:color="auto"/>
                    <w:right w:val="none" w:sz="0" w:space="0" w:color="auto"/>
                  </w:divBdr>
                  <w:divsChild>
                    <w:div w:id="163907850">
                      <w:marLeft w:val="0"/>
                      <w:marRight w:val="0"/>
                      <w:marTop w:val="0"/>
                      <w:marBottom w:val="0"/>
                      <w:divBdr>
                        <w:top w:val="none" w:sz="0" w:space="0" w:color="auto"/>
                        <w:left w:val="none" w:sz="0" w:space="0" w:color="auto"/>
                        <w:bottom w:val="none" w:sz="0" w:space="0" w:color="auto"/>
                        <w:right w:val="none" w:sz="0" w:space="0" w:color="auto"/>
                      </w:divBdr>
                    </w:div>
                  </w:divsChild>
                </w:div>
                <w:div w:id="1238974769">
                  <w:marLeft w:val="0"/>
                  <w:marRight w:val="0"/>
                  <w:marTop w:val="0"/>
                  <w:marBottom w:val="0"/>
                  <w:divBdr>
                    <w:top w:val="none" w:sz="0" w:space="0" w:color="auto"/>
                    <w:left w:val="none" w:sz="0" w:space="0" w:color="auto"/>
                    <w:bottom w:val="none" w:sz="0" w:space="0" w:color="auto"/>
                    <w:right w:val="none" w:sz="0" w:space="0" w:color="auto"/>
                  </w:divBdr>
                  <w:divsChild>
                    <w:div w:id="433290304">
                      <w:marLeft w:val="0"/>
                      <w:marRight w:val="0"/>
                      <w:marTop w:val="0"/>
                      <w:marBottom w:val="0"/>
                      <w:divBdr>
                        <w:top w:val="none" w:sz="0" w:space="0" w:color="auto"/>
                        <w:left w:val="none" w:sz="0" w:space="0" w:color="auto"/>
                        <w:bottom w:val="none" w:sz="0" w:space="0" w:color="auto"/>
                        <w:right w:val="none" w:sz="0" w:space="0" w:color="auto"/>
                      </w:divBdr>
                    </w:div>
                  </w:divsChild>
                </w:div>
                <w:div w:id="1311985049">
                  <w:marLeft w:val="0"/>
                  <w:marRight w:val="0"/>
                  <w:marTop w:val="0"/>
                  <w:marBottom w:val="0"/>
                  <w:divBdr>
                    <w:top w:val="none" w:sz="0" w:space="0" w:color="auto"/>
                    <w:left w:val="none" w:sz="0" w:space="0" w:color="auto"/>
                    <w:bottom w:val="none" w:sz="0" w:space="0" w:color="auto"/>
                    <w:right w:val="none" w:sz="0" w:space="0" w:color="auto"/>
                  </w:divBdr>
                  <w:divsChild>
                    <w:div w:id="18363381">
                      <w:marLeft w:val="0"/>
                      <w:marRight w:val="0"/>
                      <w:marTop w:val="0"/>
                      <w:marBottom w:val="0"/>
                      <w:divBdr>
                        <w:top w:val="none" w:sz="0" w:space="0" w:color="auto"/>
                        <w:left w:val="none" w:sz="0" w:space="0" w:color="auto"/>
                        <w:bottom w:val="none" w:sz="0" w:space="0" w:color="auto"/>
                        <w:right w:val="none" w:sz="0" w:space="0" w:color="auto"/>
                      </w:divBdr>
                    </w:div>
                  </w:divsChild>
                </w:div>
                <w:div w:id="1603609285">
                  <w:marLeft w:val="0"/>
                  <w:marRight w:val="0"/>
                  <w:marTop w:val="0"/>
                  <w:marBottom w:val="0"/>
                  <w:divBdr>
                    <w:top w:val="none" w:sz="0" w:space="0" w:color="auto"/>
                    <w:left w:val="none" w:sz="0" w:space="0" w:color="auto"/>
                    <w:bottom w:val="none" w:sz="0" w:space="0" w:color="auto"/>
                    <w:right w:val="none" w:sz="0" w:space="0" w:color="auto"/>
                  </w:divBdr>
                  <w:divsChild>
                    <w:div w:id="600643291">
                      <w:marLeft w:val="0"/>
                      <w:marRight w:val="0"/>
                      <w:marTop w:val="0"/>
                      <w:marBottom w:val="0"/>
                      <w:divBdr>
                        <w:top w:val="none" w:sz="0" w:space="0" w:color="auto"/>
                        <w:left w:val="none" w:sz="0" w:space="0" w:color="auto"/>
                        <w:bottom w:val="none" w:sz="0" w:space="0" w:color="auto"/>
                        <w:right w:val="none" w:sz="0" w:space="0" w:color="auto"/>
                      </w:divBdr>
                    </w:div>
                  </w:divsChild>
                </w:div>
                <w:div w:id="1651009900">
                  <w:marLeft w:val="0"/>
                  <w:marRight w:val="0"/>
                  <w:marTop w:val="0"/>
                  <w:marBottom w:val="0"/>
                  <w:divBdr>
                    <w:top w:val="none" w:sz="0" w:space="0" w:color="auto"/>
                    <w:left w:val="none" w:sz="0" w:space="0" w:color="auto"/>
                    <w:bottom w:val="none" w:sz="0" w:space="0" w:color="auto"/>
                    <w:right w:val="none" w:sz="0" w:space="0" w:color="auto"/>
                  </w:divBdr>
                  <w:divsChild>
                    <w:div w:id="849300688">
                      <w:marLeft w:val="0"/>
                      <w:marRight w:val="0"/>
                      <w:marTop w:val="0"/>
                      <w:marBottom w:val="0"/>
                      <w:divBdr>
                        <w:top w:val="none" w:sz="0" w:space="0" w:color="auto"/>
                        <w:left w:val="none" w:sz="0" w:space="0" w:color="auto"/>
                        <w:bottom w:val="none" w:sz="0" w:space="0" w:color="auto"/>
                        <w:right w:val="none" w:sz="0" w:space="0" w:color="auto"/>
                      </w:divBdr>
                    </w:div>
                  </w:divsChild>
                </w:div>
                <w:div w:id="1651324782">
                  <w:marLeft w:val="0"/>
                  <w:marRight w:val="0"/>
                  <w:marTop w:val="0"/>
                  <w:marBottom w:val="0"/>
                  <w:divBdr>
                    <w:top w:val="none" w:sz="0" w:space="0" w:color="auto"/>
                    <w:left w:val="none" w:sz="0" w:space="0" w:color="auto"/>
                    <w:bottom w:val="none" w:sz="0" w:space="0" w:color="auto"/>
                    <w:right w:val="none" w:sz="0" w:space="0" w:color="auto"/>
                  </w:divBdr>
                  <w:divsChild>
                    <w:div w:id="37365728">
                      <w:marLeft w:val="0"/>
                      <w:marRight w:val="0"/>
                      <w:marTop w:val="0"/>
                      <w:marBottom w:val="0"/>
                      <w:divBdr>
                        <w:top w:val="none" w:sz="0" w:space="0" w:color="auto"/>
                        <w:left w:val="none" w:sz="0" w:space="0" w:color="auto"/>
                        <w:bottom w:val="none" w:sz="0" w:space="0" w:color="auto"/>
                        <w:right w:val="none" w:sz="0" w:space="0" w:color="auto"/>
                      </w:divBdr>
                    </w:div>
                  </w:divsChild>
                </w:div>
                <w:div w:id="1742680399">
                  <w:marLeft w:val="0"/>
                  <w:marRight w:val="0"/>
                  <w:marTop w:val="0"/>
                  <w:marBottom w:val="0"/>
                  <w:divBdr>
                    <w:top w:val="none" w:sz="0" w:space="0" w:color="auto"/>
                    <w:left w:val="none" w:sz="0" w:space="0" w:color="auto"/>
                    <w:bottom w:val="none" w:sz="0" w:space="0" w:color="auto"/>
                    <w:right w:val="none" w:sz="0" w:space="0" w:color="auto"/>
                  </w:divBdr>
                  <w:divsChild>
                    <w:div w:id="1432119116">
                      <w:marLeft w:val="0"/>
                      <w:marRight w:val="0"/>
                      <w:marTop w:val="0"/>
                      <w:marBottom w:val="0"/>
                      <w:divBdr>
                        <w:top w:val="none" w:sz="0" w:space="0" w:color="auto"/>
                        <w:left w:val="none" w:sz="0" w:space="0" w:color="auto"/>
                        <w:bottom w:val="none" w:sz="0" w:space="0" w:color="auto"/>
                        <w:right w:val="none" w:sz="0" w:space="0" w:color="auto"/>
                      </w:divBdr>
                    </w:div>
                  </w:divsChild>
                </w:div>
                <w:div w:id="1767337922">
                  <w:marLeft w:val="0"/>
                  <w:marRight w:val="0"/>
                  <w:marTop w:val="0"/>
                  <w:marBottom w:val="0"/>
                  <w:divBdr>
                    <w:top w:val="none" w:sz="0" w:space="0" w:color="auto"/>
                    <w:left w:val="none" w:sz="0" w:space="0" w:color="auto"/>
                    <w:bottom w:val="none" w:sz="0" w:space="0" w:color="auto"/>
                    <w:right w:val="none" w:sz="0" w:space="0" w:color="auto"/>
                  </w:divBdr>
                  <w:divsChild>
                    <w:div w:id="2128770512">
                      <w:marLeft w:val="0"/>
                      <w:marRight w:val="0"/>
                      <w:marTop w:val="0"/>
                      <w:marBottom w:val="0"/>
                      <w:divBdr>
                        <w:top w:val="none" w:sz="0" w:space="0" w:color="auto"/>
                        <w:left w:val="none" w:sz="0" w:space="0" w:color="auto"/>
                        <w:bottom w:val="none" w:sz="0" w:space="0" w:color="auto"/>
                        <w:right w:val="none" w:sz="0" w:space="0" w:color="auto"/>
                      </w:divBdr>
                    </w:div>
                  </w:divsChild>
                </w:div>
                <w:div w:id="1794254180">
                  <w:marLeft w:val="0"/>
                  <w:marRight w:val="0"/>
                  <w:marTop w:val="0"/>
                  <w:marBottom w:val="0"/>
                  <w:divBdr>
                    <w:top w:val="none" w:sz="0" w:space="0" w:color="auto"/>
                    <w:left w:val="none" w:sz="0" w:space="0" w:color="auto"/>
                    <w:bottom w:val="none" w:sz="0" w:space="0" w:color="auto"/>
                    <w:right w:val="none" w:sz="0" w:space="0" w:color="auto"/>
                  </w:divBdr>
                  <w:divsChild>
                    <w:div w:id="13654999">
                      <w:marLeft w:val="0"/>
                      <w:marRight w:val="0"/>
                      <w:marTop w:val="0"/>
                      <w:marBottom w:val="0"/>
                      <w:divBdr>
                        <w:top w:val="none" w:sz="0" w:space="0" w:color="auto"/>
                        <w:left w:val="none" w:sz="0" w:space="0" w:color="auto"/>
                        <w:bottom w:val="none" w:sz="0" w:space="0" w:color="auto"/>
                        <w:right w:val="none" w:sz="0" w:space="0" w:color="auto"/>
                      </w:divBdr>
                    </w:div>
                  </w:divsChild>
                </w:div>
                <w:div w:id="1892693798">
                  <w:marLeft w:val="0"/>
                  <w:marRight w:val="0"/>
                  <w:marTop w:val="0"/>
                  <w:marBottom w:val="0"/>
                  <w:divBdr>
                    <w:top w:val="none" w:sz="0" w:space="0" w:color="auto"/>
                    <w:left w:val="none" w:sz="0" w:space="0" w:color="auto"/>
                    <w:bottom w:val="none" w:sz="0" w:space="0" w:color="auto"/>
                    <w:right w:val="none" w:sz="0" w:space="0" w:color="auto"/>
                  </w:divBdr>
                  <w:divsChild>
                    <w:div w:id="544877217">
                      <w:marLeft w:val="0"/>
                      <w:marRight w:val="0"/>
                      <w:marTop w:val="0"/>
                      <w:marBottom w:val="0"/>
                      <w:divBdr>
                        <w:top w:val="none" w:sz="0" w:space="0" w:color="auto"/>
                        <w:left w:val="none" w:sz="0" w:space="0" w:color="auto"/>
                        <w:bottom w:val="none" w:sz="0" w:space="0" w:color="auto"/>
                        <w:right w:val="none" w:sz="0" w:space="0" w:color="auto"/>
                      </w:divBdr>
                    </w:div>
                  </w:divsChild>
                </w:div>
                <w:div w:id="2037535430">
                  <w:marLeft w:val="0"/>
                  <w:marRight w:val="0"/>
                  <w:marTop w:val="0"/>
                  <w:marBottom w:val="0"/>
                  <w:divBdr>
                    <w:top w:val="none" w:sz="0" w:space="0" w:color="auto"/>
                    <w:left w:val="none" w:sz="0" w:space="0" w:color="auto"/>
                    <w:bottom w:val="none" w:sz="0" w:space="0" w:color="auto"/>
                    <w:right w:val="none" w:sz="0" w:space="0" w:color="auto"/>
                  </w:divBdr>
                  <w:divsChild>
                    <w:div w:id="1448160796">
                      <w:marLeft w:val="0"/>
                      <w:marRight w:val="0"/>
                      <w:marTop w:val="0"/>
                      <w:marBottom w:val="0"/>
                      <w:divBdr>
                        <w:top w:val="none" w:sz="0" w:space="0" w:color="auto"/>
                        <w:left w:val="none" w:sz="0" w:space="0" w:color="auto"/>
                        <w:bottom w:val="none" w:sz="0" w:space="0" w:color="auto"/>
                        <w:right w:val="none" w:sz="0" w:space="0" w:color="auto"/>
                      </w:divBdr>
                    </w:div>
                  </w:divsChild>
                </w:div>
                <w:div w:id="2061709559">
                  <w:marLeft w:val="0"/>
                  <w:marRight w:val="0"/>
                  <w:marTop w:val="0"/>
                  <w:marBottom w:val="0"/>
                  <w:divBdr>
                    <w:top w:val="none" w:sz="0" w:space="0" w:color="auto"/>
                    <w:left w:val="none" w:sz="0" w:space="0" w:color="auto"/>
                    <w:bottom w:val="none" w:sz="0" w:space="0" w:color="auto"/>
                    <w:right w:val="none" w:sz="0" w:space="0" w:color="auto"/>
                  </w:divBdr>
                  <w:divsChild>
                    <w:div w:id="1417937089">
                      <w:marLeft w:val="0"/>
                      <w:marRight w:val="0"/>
                      <w:marTop w:val="0"/>
                      <w:marBottom w:val="0"/>
                      <w:divBdr>
                        <w:top w:val="none" w:sz="0" w:space="0" w:color="auto"/>
                        <w:left w:val="none" w:sz="0" w:space="0" w:color="auto"/>
                        <w:bottom w:val="none" w:sz="0" w:space="0" w:color="auto"/>
                        <w:right w:val="none" w:sz="0" w:space="0" w:color="auto"/>
                      </w:divBdr>
                    </w:div>
                  </w:divsChild>
                </w:div>
                <w:div w:id="2077195543">
                  <w:marLeft w:val="0"/>
                  <w:marRight w:val="0"/>
                  <w:marTop w:val="0"/>
                  <w:marBottom w:val="0"/>
                  <w:divBdr>
                    <w:top w:val="none" w:sz="0" w:space="0" w:color="auto"/>
                    <w:left w:val="none" w:sz="0" w:space="0" w:color="auto"/>
                    <w:bottom w:val="none" w:sz="0" w:space="0" w:color="auto"/>
                    <w:right w:val="none" w:sz="0" w:space="0" w:color="auto"/>
                  </w:divBdr>
                  <w:divsChild>
                    <w:div w:id="877857903">
                      <w:marLeft w:val="0"/>
                      <w:marRight w:val="0"/>
                      <w:marTop w:val="0"/>
                      <w:marBottom w:val="0"/>
                      <w:divBdr>
                        <w:top w:val="none" w:sz="0" w:space="0" w:color="auto"/>
                        <w:left w:val="none" w:sz="0" w:space="0" w:color="auto"/>
                        <w:bottom w:val="none" w:sz="0" w:space="0" w:color="auto"/>
                        <w:right w:val="none" w:sz="0" w:space="0" w:color="auto"/>
                      </w:divBdr>
                    </w:div>
                  </w:divsChild>
                </w:div>
                <w:div w:id="2094424159">
                  <w:marLeft w:val="0"/>
                  <w:marRight w:val="0"/>
                  <w:marTop w:val="0"/>
                  <w:marBottom w:val="0"/>
                  <w:divBdr>
                    <w:top w:val="none" w:sz="0" w:space="0" w:color="auto"/>
                    <w:left w:val="none" w:sz="0" w:space="0" w:color="auto"/>
                    <w:bottom w:val="none" w:sz="0" w:space="0" w:color="auto"/>
                    <w:right w:val="none" w:sz="0" w:space="0" w:color="auto"/>
                  </w:divBdr>
                  <w:divsChild>
                    <w:div w:id="962615922">
                      <w:marLeft w:val="0"/>
                      <w:marRight w:val="0"/>
                      <w:marTop w:val="0"/>
                      <w:marBottom w:val="0"/>
                      <w:divBdr>
                        <w:top w:val="none" w:sz="0" w:space="0" w:color="auto"/>
                        <w:left w:val="none" w:sz="0" w:space="0" w:color="auto"/>
                        <w:bottom w:val="none" w:sz="0" w:space="0" w:color="auto"/>
                        <w:right w:val="none" w:sz="0" w:space="0" w:color="auto"/>
                      </w:divBdr>
                    </w:div>
                  </w:divsChild>
                </w:div>
                <w:div w:id="2139258762">
                  <w:marLeft w:val="0"/>
                  <w:marRight w:val="0"/>
                  <w:marTop w:val="0"/>
                  <w:marBottom w:val="0"/>
                  <w:divBdr>
                    <w:top w:val="none" w:sz="0" w:space="0" w:color="auto"/>
                    <w:left w:val="none" w:sz="0" w:space="0" w:color="auto"/>
                    <w:bottom w:val="none" w:sz="0" w:space="0" w:color="auto"/>
                    <w:right w:val="none" w:sz="0" w:space="0" w:color="auto"/>
                  </w:divBdr>
                  <w:divsChild>
                    <w:div w:id="208602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82469">
          <w:marLeft w:val="0"/>
          <w:marRight w:val="0"/>
          <w:marTop w:val="0"/>
          <w:marBottom w:val="0"/>
          <w:divBdr>
            <w:top w:val="none" w:sz="0" w:space="0" w:color="auto"/>
            <w:left w:val="none" w:sz="0" w:space="0" w:color="auto"/>
            <w:bottom w:val="none" w:sz="0" w:space="0" w:color="auto"/>
            <w:right w:val="none" w:sz="0" w:space="0" w:color="auto"/>
          </w:divBdr>
          <w:divsChild>
            <w:div w:id="162086297">
              <w:marLeft w:val="0"/>
              <w:marRight w:val="0"/>
              <w:marTop w:val="0"/>
              <w:marBottom w:val="0"/>
              <w:divBdr>
                <w:top w:val="none" w:sz="0" w:space="0" w:color="auto"/>
                <w:left w:val="none" w:sz="0" w:space="0" w:color="auto"/>
                <w:bottom w:val="none" w:sz="0" w:space="0" w:color="auto"/>
                <w:right w:val="none" w:sz="0" w:space="0" w:color="auto"/>
              </w:divBdr>
            </w:div>
            <w:div w:id="502670184">
              <w:marLeft w:val="0"/>
              <w:marRight w:val="0"/>
              <w:marTop w:val="0"/>
              <w:marBottom w:val="0"/>
              <w:divBdr>
                <w:top w:val="none" w:sz="0" w:space="0" w:color="auto"/>
                <w:left w:val="none" w:sz="0" w:space="0" w:color="auto"/>
                <w:bottom w:val="none" w:sz="0" w:space="0" w:color="auto"/>
                <w:right w:val="none" w:sz="0" w:space="0" w:color="auto"/>
              </w:divBdr>
            </w:div>
            <w:div w:id="651568224">
              <w:marLeft w:val="0"/>
              <w:marRight w:val="0"/>
              <w:marTop w:val="0"/>
              <w:marBottom w:val="0"/>
              <w:divBdr>
                <w:top w:val="none" w:sz="0" w:space="0" w:color="auto"/>
                <w:left w:val="none" w:sz="0" w:space="0" w:color="auto"/>
                <w:bottom w:val="none" w:sz="0" w:space="0" w:color="auto"/>
                <w:right w:val="none" w:sz="0" w:space="0" w:color="auto"/>
              </w:divBdr>
            </w:div>
            <w:div w:id="1200700826">
              <w:marLeft w:val="0"/>
              <w:marRight w:val="0"/>
              <w:marTop w:val="0"/>
              <w:marBottom w:val="0"/>
              <w:divBdr>
                <w:top w:val="none" w:sz="0" w:space="0" w:color="auto"/>
                <w:left w:val="none" w:sz="0" w:space="0" w:color="auto"/>
                <w:bottom w:val="none" w:sz="0" w:space="0" w:color="auto"/>
                <w:right w:val="none" w:sz="0" w:space="0" w:color="auto"/>
              </w:divBdr>
            </w:div>
            <w:div w:id="17876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392326">
      <w:bodyDiv w:val="1"/>
      <w:marLeft w:val="0"/>
      <w:marRight w:val="0"/>
      <w:marTop w:val="0"/>
      <w:marBottom w:val="0"/>
      <w:divBdr>
        <w:top w:val="none" w:sz="0" w:space="0" w:color="auto"/>
        <w:left w:val="none" w:sz="0" w:space="0" w:color="auto"/>
        <w:bottom w:val="none" w:sz="0" w:space="0" w:color="auto"/>
        <w:right w:val="none" w:sz="0" w:space="0" w:color="auto"/>
      </w:divBdr>
    </w:div>
    <w:div w:id="1490898148">
      <w:bodyDiv w:val="1"/>
      <w:marLeft w:val="0"/>
      <w:marRight w:val="0"/>
      <w:marTop w:val="0"/>
      <w:marBottom w:val="0"/>
      <w:divBdr>
        <w:top w:val="none" w:sz="0" w:space="0" w:color="auto"/>
        <w:left w:val="none" w:sz="0" w:space="0" w:color="auto"/>
        <w:bottom w:val="none" w:sz="0" w:space="0" w:color="auto"/>
        <w:right w:val="none" w:sz="0" w:space="0" w:color="auto"/>
      </w:divBdr>
    </w:div>
    <w:div w:id="1541670974">
      <w:bodyDiv w:val="1"/>
      <w:marLeft w:val="0"/>
      <w:marRight w:val="0"/>
      <w:marTop w:val="0"/>
      <w:marBottom w:val="0"/>
      <w:divBdr>
        <w:top w:val="none" w:sz="0" w:space="0" w:color="auto"/>
        <w:left w:val="none" w:sz="0" w:space="0" w:color="auto"/>
        <w:bottom w:val="none" w:sz="0" w:space="0" w:color="auto"/>
        <w:right w:val="none" w:sz="0" w:space="0" w:color="auto"/>
      </w:divBdr>
    </w:div>
    <w:div w:id="1553732406">
      <w:bodyDiv w:val="1"/>
      <w:marLeft w:val="0"/>
      <w:marRight w:val="0"/>
      <w:marTop w:val="0"/>
      <w:marBottom w:val="0"/>
      <w:divBdr>
        <w:top w:val="none" w:sz="0" w:space="0" w:color="auto"/>
        <w:left w:val="none" w:sz="0" w:space="0" w:color="auto"/>
        <w:bottom w:val="none" w:sz="0" w:space="0" w:color="auto"/>
        <w:right w:val="none" w:sz="0" w:space="0" w:color="auto"/>
      </w:divBdr>
      <w:divsChild>
        <w:div w:id="187567301">
          <w:marLeft w:val="0"/>
          <w:marRight w:val="0"/>
          <w:marTop w:val="0"/>
          <w:marBottom w:val="0"/>
          <w:divBdr>
            <w:top w:val="none" w:sz="0" w:space="0" w:color="auto"/>
            <w:left w:val="none" w:sz="0" w:space="0" w:color="auto"/>
            <w:bottom w:val="none" w:sz="0" w:space="0" w:color="auto"/>
            <w:right w:val="none" w:sz="0" w:space="0" w:color="auto"/>
          </w:divBdr>
        </w:div>
      </w:divsChild>
    </w:div>
    <w:div w:id="1557274102">
      <w:bodyDiv w:val="1"/>
      <w:marLeft w:val="0"/>
      <w:marRight w:val="0"/>
      <w:marTop w:val="0"/>
      <w:marBottom w:val="0"/>
      <w:divBdr>
        <w:top w:val="none" w:sz="0" w:space="0" w:color="auto"/>
        <w:left w:val="none" w:sz="0" w:space="0" w:color="auto"/>
        <w:bottom w:val="none" w:sz="0" w:space="0" w:color="auto"/>
        <w:right w:val="none" w:sz="0" w:space="0" w:color="auto"/>
      </w:divBdr>
    </w:div>
    <w:div w:id="1613052692">
      <w:bodyDiv w:val="1"/>
      <w:marLeft w:val="0"/>
      <w:marRight w:val="0"/>
      <w:marTop w:val="0"/>
      <w:marBottom w:val="0"/>
      <w:divBdr>
        <w:top w:val="none" w:sz="0" w:space="0" w:color="auto"/>
        <w:left w:val="none" w:sz="0" w:space="0" w:color="auto"/>
        <w:bottom w:val="none" w:sz="0" w:space="0" w:color="auto"/>
        <w:right w:val="none" w:sz="0" w:space="0" w:color="auto"/>
      </w:divBdr>
    </w:div>
    <w:div w:id="1649093832">
      <w:bodyDiv w:val="1"/>
      <w:marLeft w:val="0"/>
      <w:marRight w:val="0"/>
      <w:marTop w:val="0"/>
      <w:marBottom w:val="0"/>
      <w:divBdr>
        <w:top w:val="none" w:sz="0" w:space="0" w:color="auto"/>
        <w:left w:val="none" w:sz="0" w:space="0" w:color="auto"/>
        <w:bottom w:val="none" w:sz="0" w:space="0" w:color="auto"/>
        <w:right w:val="none" w:sz="0" w:space="0" w:color="auto"/>
      </w:divBdr>
      <w:divsChild>
        <w:div w:id="80371726">
          <w:marLeft w:val="0"/>
          <w:marRight w:val="0"/>
          <w:marTop w:val="0"/>
          <w:marBottom w:val="0"/>
          <w:divBdr>
            <w:top w:val="none" w:sz="0" w:space="0" w:color="auto"/>
            <w:left w:val="none" w:sz="0" w:space="0" w:color="auto"/>
            <w:bottom w:val="none" w:sz="0" w:space="0" w:color="auto"/>
            <w:right w:val="none" w:sz="0" w:space="0" w:color="auto"/>
          </w:divBdr>
          <w:divsChild>
            <w:div w:id="1364667352">
              <w:marLeft w:val="0"/>
              <w:marRight w:val="0"/>
              <w:marTop w:val="0"/>
              <w:marBottom w:val="0"/>
              <w:divBdr>
                <w:top w:val="none" w:sz="0" w:space="0" w:color="auto"/>
                <w:left w:val="none" w:sz="0" w:space="0" w:color="auto"/>
                <w:bottom w:val="none" w:sz="0" w:space="0" w:color="auto"/>
                <w:right w:val="none" w:sz="0" w:space="0" w:color="auto"/>
              </w:divBdr>
            </w:div>
          </w:divsChild>
        </w:div>
        <w:div w:id="103965818">
          <w:marLeft w:val="0"/>
          <w:marRight w:val="0"/>
          <w:marTop w:val="0"/>
          <w:marBottom w:val="0"/>
          <w:divBdr>
            <w:top w:val="none" w:sz="0" w:space="0" w:color="auto"/>
            <w:left w:val="none" w:sz="0" w:space="0" w:color="auto"/>
            <w:bottom w:val="none" w:sz="0" w:space="0" w:color="auto"/>
            <w:right w:val="none" w:sz="0" w:space="0" w:color="auto"/>
          </w:divBdr>
          <w:divsChild>
            <w:div w:id="1253397703">
              <w:marLeft w:val="0"/>
              <w:marRight w:val="0"/>
              <w:marTop w:val="0"/>
              <w:marBottom w:val="0"/>
              <w:divBdr>
                <w:top w:val="none" w:sz="0" w:space="0" w:color="auto"/>
                <w:left w:val="none" w:sz="0" w:space="0" w:color="auto"/>
                <w:bottom w:val="none" w:sz="0" w:space="0" w:color="auto"/>
                <w:right w:val="none" w:sz="0" w:space="0" w:color="auto"/>
              </w:divBdr>
            </w:div>
          </w:divsChild>
        </w:div>
        <w:div w:id="374278429">
          <w:marLeft w:val="0"/>
          <w:marRight w:val="0"/>
          <w:marTop w:val="0"/>
          <w:marBottom w:val="0"/>
          <w:divBdr>
            <w:top w:val="none" w:sz="0" w:space="0" w:color="auto"/>
            <w:left w:val="none" w:sz="0" w:space="0" w:color="auto"/>
            <w:bottom w:val="none" w:sz="0" w:space="0" w:color="auto"/>
            <w:right w:val="none" w:sz="0" w:space="0" w:color="auto"/>
          </w:divBdr>
          <w:divsChild>
            <w:div w:id="2054452263">
              <w:marLeft w:val="0"/>
              <w:marRight w:val="0"/>
              <w:marTop w:val="0"/>
              <w:marBottom w:val="0"/>
              <w:divBdr>
                <w:top w:val="none" w:sz="0" w:space="0" w:color="auto"/>
                <w:left w:val="none" w:sz="0" w:space="0" w:color="auto"/>
                <w:bottom w:val="none" w:sz="0" w:space="0" w:color="auto"/>
                <w:right w:val="none" w:sz="0" w:space="0" w:color="auto"/>
              </w:divBdr>
            </w:div>
          </w:divsChild>
        </w:div>
        <w:div w:id="381096403">
          <w:marLeft w:val="0"/>
          <w:marRight w:val="0"/>
          <w:marTop w:val="0"/>
          <w:marBottom w:val="0"/>
          <w:divBdr>
            <w:top w:val="none" w:sz="0" w:space="0" w:color="auto"/>
            <w:left w:val="none" w:sz="0" w:space="0" w:color="auto"/>
            <w:bottom w:val="none" w:sz="0" w:space="0" w:color="auto"/>
            <w:right w:val="none" w:sz="0" w:space="0" w:color="auto"/>
          </w:divBdr>
          <w:divsChild>
            <w:div w:id="1088388893">
              <w:marLeft w:val="0"/>
              <w:marRight w:val="0"/>
              <w:marTop w:val="0"/>
              <w:marBottom w:val="0"/>
              <w:divBdr>
                <w:top w:val="none" w:sz="0" w:space="0" w:color="auto"/>
                <w:left w:val="none" w:sz="0" w:space="0" w:color="auto"/>
                <w:bottom w:val="none" w:sz="0" w:space="0" w:color="auto"/>
                <w:right w:val="none" w:sz="0" w:space="0" w:color="auto"/>
              </w:divBdr>
            </w:div>
          </w:divsChild>
        </w:div>
        <w:div w:id="400638679">
          <w:marLeft w:val="0"/>
          <w:marRight w:val="0"/>
          <w:marTop w:val="0"/>
          <w:marBottom w:val="0"/>
          <w:divBdr>
            <w:top w:val="none" w:sz="0" w:space="0" w:color="auto"/>
            <w:left w:val="none" w:sz="0" w:space="0" w:color="auto"/>
            <w:bottom w:val="none" w:sz="0" w:space="0" w:color="auto"/>
            <w:right w:val="none" w:sz="0" w:space="0" w:color="auto"/>
          </w:divBdr>
          <w:divsChild>
            <w:div w:id="2051958341">
              <w:marLeft w:val="0"/>
              <w:marRight w:val="0"/>
              <w:marTop w:val="0"/>
              <w:marBottom w:val="0"/>
              <w:divBdr>
                <w:top w:val="none" w:sz="0" w:space="0" w:color="auto"/>
                <w:left w:val="none" w:sz="0" w:space="0" w:color="auto"/>
                <w:bottom w:val="none" w:sz="0" w:space="0" w:color="auto"/>
                <w:right w:val="none" w:sz="0" w:space="0" w:color="auto"/>
              </w:divBdr>
            </w:div>
          </w:divsChild>
        </w:div>
        <w:div w:id="619216730">
          <w:marLeft w:val="0"/>
          <w:marRight w:val="0"/>
          <w:marTop w:val="0"/>
          <w:marBottom w:val="0"/>
          <w:divBdr>
            <w:top w:val="none" w:sz="0" w:space="0" w:color="auto"/>
            <w:left w:val="none" w:sz="0" w:space="0" w:color="auto"/>
            <w:bottom w:val="none" w:sz="0" w:space="0" w:color="auto"/>
            <w:right w:val="none" w:sz="0" w:space="0" w:color="auto"/>
          </w:divBdr>
          <w:divsChild>
            <w:div w:id="397283984">
              <w:marLeft w:val="0"/>
              <w:marRight w:val="0"/>
              <w:marTop w:val="0"/>
              <w:marBottom w:val="0"/>
              <w:divBdr>
                <w:top w:val="none" w:sz="0" w:space="0" w:color="auto"/>
                <w:left w:val="none" w:sz="0" w:space="0" w:color="auto"/>
                <w:bottom w:val="none" w:sz="0" w:space="0" w:color="auto"/>
                <w:right w:val="none" w:sz="0" w:space="0" w:color="auto"/>
              </w:divBdr>
            </w:div>
          </w:divsChild>
        </w:div>
        <w:div w:id="677735014">
          <w:marLeft w:val="0"/>
          <w:marRight w:val="0"/>
          <w:marTop w:val="0"/>
          <w:marBottom w:val="0"/>
          <w:divBdr>
            <w:top w:val="none" w:sz="0" w:space="0" w:color="auto"/>
            <w:left w:val="none" w:sz="0" w:space="0" w:color="auto"/>
            <w:bottom w:val="none" w:sz="0" w:space="0" w:color="auto"/>
            <w:right w:val="none" w:sz="0" w:space="0" w:color="auto"/>
          </w:divBdr>
          <w:divsChild>
            <w:div w:id="798306839">
              <w:marLeft w:val="0"/>
              <w:marRight w:val="0"/>
              <w:marTop w:val="0"/>
              <w:marBottom w:val="0"/>
              <w:divBdr>
                <w:top w:val="none" w:sz="0" w:space="0" w:color="auto"/>
                <w:left w:val="none" w:sz="0" w:space="0" w:color="auto"/>
                <w:bottom w:val="none" w:sz="0" w:space="0" w:color="auto"/>
                <w:right w:val="none" w:sz="0" w:space="0" w:color="auto"/>
              </w:divBdr>
            </w:div>
          </w:divsChild>
        </w:div>
        <w:div w:id="884176956">
          <w:marLeft w:val="0"/>
          <w:marRight w:val="0"/>
          <w:marTop w:val="0"/>
          <w:marBottom w:val="0"/>
          <w:divBdr>
            <w:top w:val="none" w:sz="0" w:space="0" w:color="auto"/>
            <w:left w:val="none" w:sz="0" w:space="0" w:color="auto"/>
            <w:bottom w:val="none" w:sz="0" w:space="0" w:color="auto"/>
            <w:right w:val="none" w:sz="0" w:space="0" w:color="auto"/>
          </w:divBdr>
          <w:divsChild>
            <w:div w:id="2091808744">
              <w:marLeft w:val="0"/>
              <w:marRight w:val="0"/>
              <w:marTop w:val="0"/>
              <w:marBottom w:val="0"/>
              <w:divBdr>
                <w:top w:val="none" w:sz="0" w:space="0" w:color="auto"/>
                <w:left w:val="none" w:sz="0" w:space="0" w:color="auto"/>
                <w:bottom w:val="none" w:sz="0" w:space="0" w:color="auto"/>
                <w:right w:val="none" w:sz="0" w:space="0" w:color="auto"/>
              </w:divBdr>
            </w:div>
          </w:divsChild>
        </w:div>
        <w:div w:id="956251207">
          <w:marLeft w:val="0"/>
          <w:marRight w:val="0"/>
          <w:marTop w:val="0"/>
          <w:marBottom w:val="0"/>
          <w:divBdr>
            <w:top w:val="none" w:sz="0" w:space="0" w:color="auto"/>
            <w:left w:val="none" w:sz="0" w:space="0" w:color="auto"/>
            <w:bottom w:val="none" w:sz="0" w:space="0" w:color="auto"/>
            <w:right w:val="none" w:sz="0" w:space="0" w:color="auto"/>
          </w:divBdr>
          <w:divsChild>
            <w:div w:id="449708981">
              <w:marLeft w:val="0"/>
              <w:marRight w:val="0"/>
              <w:marTop w:val="0"/>
              <w:marBottom w:val="0"/>
              <w:divBdr>
                <w:top w:val="none" w:sz="0" w:space="0" w:color="auto"/>
                <w:left w:val="none" w:sz="0" w:space="0" w:color="auto"/>
                <w:bottom w:val="none" w:sz="0" w:space="0" w:color="auto"/>
                <w:right w:val="none" w:sz="0" w:space="0" w:color="auto"/>
              </w:divBdr>
            </w:div>
          </w:divsChild>
        </w:div>
        <w:div w:id="1018122987">
          <w:marLeft w:val="0"/>
          <w:marRight w:val="0"/>
          <w:marTop w:val="0"/>
          <w:marBottom w:val="0"/>
          <w:divBdr>
            <w:top w:val="none" w:sz="0" w:space="0" w:color="auto"/>
            <w:left w:val="none" w:sz="0" w:space="0" w:color="auto"/>
            <w:bottom w:val="none" w:sz="0" w:space="0" w:color="auto"/>
            <w:right w:val="none" w:sz="0" w:space="0" w:color="auto"/>
          </w:divBdr>
          <w:divsChild>
            <w:div w:id="886066683">
              <w:marLeft w:val="0"/>
              <w:marRight w:val="0"/>
              <w:marTop w:val="0"/>
              <w:marBottom w:val="0"/>
              <w:divBdr>
                <w:top w:val="none" w:sz="0" w:space="0" w:color="auto"/>
                <w:left w:val="none" w:sz="0" w:space="0" w:color="auto"/>
                <w:bottom w:val="none" w:sz="0" w:space="0" w:color="auto"/>
                <w:right w:val="none" w:sz="0" w:space="0" w:color="auto"/>
              </w:divBdr>
            </w:div>
          </w:divsChild>
        </w:div>
        <w:div w:id="1081828207">
          <w:marLeft w:val="0"/>
          <w:marRight w:val="0"/>
          <w:marTop w:val="0"/>
          <w:marBottom w:val="0"/>
          <w:divBdr>
            <w:top w:val="none" w:sz="0" w:space="0" w:color="auto"/>
            <w:left w:val="none" w:sz="0" w:space="0" w:color="auto"/>
            <w:bottom w:val="none" w:sz="0" w:space="0" w:color="auto"/>
            <w:right w:val="none" w:sz="0" w:space="0" w:color="auto"/>
          </w:divBdr>
          <w:divsChild>
            <w:div w:id="1071073644">
              <w:marLeft w:val="0"/>
              <w:marRight w:val="0"/>
              <w:marTop w:val="0"/>
              <w:marBottom w:val="0"/>
              <w:divBdr>
                <w:top w:val="none" w:sz="0" w:space="0" w:color="auto"/>
                <w:left w:val="none" w:sz="0" w:space="0" w:color="auto"/>
                <w:bottom w:val="none" w:sz="0" w:space="0" w:color="auto"/>
                <w:right w:val="none" w:sz="0" w:space="0" w:color="auto"/>
              </w:divBdr>
            </w:div>
          </w:divsChild>
        </w:div>
        <w:div w:id="1144277859">
          <w:marLeft w:val="0"/>
          <w:marRight w:val="0"/>
          <w:marTop w:val="0"/>
          <w:marBottom w:val="0"/>
          <w:divBdr>
            <w:top w:val="none" w:sz="0" w:space="0" w:color="auto"/>
            <w:left w:val="none" w:sz="0" w:space="0" w:color="auto"/>
            <w:bottom w:val="none" w:sz="0" w:space="0" w:color="auto"/>
            <w:right w:val="none" w:sz="0" w:space="0" w:color="auto"/>
          </w:divBdr>
          <w:divsChild>
            <w:div w:id="265385911">
              <w:marLeft w:val="0"/>
              <w:marRight w:val="0"/>
              <w:marTop w:val="0"/>
              <w:marBottom w:val="0"/>
              <w:divBdr>
                <w:top w:val="none" w:sz="0" w:space="0" w:color="auto"/>
                <w:left w:val="none" w:sz="0" w:space="0" w:color="auto"/>
                <w:bottom w:val="none" w:sz="0" w:space="0" w:color="auto"/>
                <w:right w:val="none" w:sz="0" w:space="0" w:color="auto"/>
              </w:divBdr>
            </w:div>
          </w:divsChild>
        </w:div>
        <w:div w:id="1277450188">
          <w:marLeft w:val="0"/>
          <w:marRight w:val="0"/>
          <w:marTop w:val="0"/>
          <w:marBottom w:val="0"/>
          <w:divBdr>
            <w:top w:val="none" w:sz="0" w:space="0" w:color="auto"/>
            <w:left w:val="none" w:sz="0" w:space="0" w:color="auto"/>
            <w:bottom w:val="none" w:sz="0" w:space="0" w:color="auto"/>
            <w:right w:val="none" w:sz="0" w:space="0" w:color="auto"/>
          </w:divBdr>
          <w:divsChild>
            <w:div w:id="1453746309">
              <w:marLeft w:val="0"/>
              <w:marRight w:val="0"/>
              <w:marTop w:val="0"/>
              <w:marBottom w:val="0"/>
              <w:divBdr>
                <w:top w:val="none" w:sz="0" w:space="0" w:color="auto"/>
                <w:left w:val="none" w:sz="0" w:space="0" w:color="auto"/>
                <w:bottom w:val="none" w:sz="0" w:space="0" w:color="auto"/>
                <w:right w:val="none" w:sz="0" w:space="0" w:color="auto"/>
              </w:divBdr>
            </w:div>
          </w:divsChild>
        </w:div>
        <w:div w:id="1514878282">
          <w:marLeft w:val="0"/>
          <w:marRight w:val="0"/>
          <w:marTop w:val="0"/>
          <w:marBottom w:val="0"/>
          <w:divBdr>
            <w:top w:val="none" w:sz="0" w:space="0" w:color="auto"/>
            <w:left w:val="none" w:sz="0" w:space="0" w:color="auto"/>
            <w:bottom w:val="none" w:sz="0" w:space="0" w:color="auto"/>
            <w:right w:val="none" w:sz="0" w:space="0" w:color="auto"/>
          </w:divBdr>
          <w:divsChild>
            <w:div w:id="1846940976">
              <w:marLeft w:val="0"/>
              <w:marRight w:val="0"/>
              <w:marTop w:val="0"/>
              <w:marBottom w:val="0"/>
              <w:divBdr>
                <w:top w:val="none" w:sz="0" w:space="0" w:color="auto"/>
                <w:left w:val="none" w:sz="0" w:space="0" w:color="auto"/>
                <w:bottom w:val="none" w:sz="0" w:space="0" w:color="auto"/>
                <w:right w:val="none" w:sz="0" w:space="0" w:color="auto"/>
              </w:divBdr>
            </w:div>
          </w:divsChild>
        </w:div>
        <w:div w:id="1665475874">
          <w:marLeft w:val="0"/>
          <w:marRight w:val="0"/>
          <w:marTop w:val="0"/>
          <w:marBottom w:val="0"/>
          <w:divBdr>
            <w:top w:val="none" w:sz="0" w:space="0" w:color="auto"/>
            <w:left w:val="none" w:sz="0" w:space="0" w:color="auto"/>
            <w:bottom w:val="none" w:sz="0" w:space="0" w:color="auto"/>
            <w:right w:val="none" w:sz="0" w:space="0" w:color="auto"/>
          </w:divBdr>
          <w:divsChild>
            <w:div w:id="1747797143">
              <w:marLeft w:val="0"/>
              <w:marRight w:val="0"/>
              <w:marTop w:val="0"/>
              <w:marBottom w:val="0"/>
              <w:divBdr>
                <w:top w:val="none" w:sz="0" w:space="0" w:color="auto"/>
                <w:left w:val="none" w:sz="0" w:space="0" w:color="auto"/>
                <w:bottom w:val="none" w:sz="0" w:space="0" w:color="auto"/>
                <w:right w:val="none" w:sz="0" w:space="0" w:color="auto"/>
              </w:divBdr>
            </w:div>
          </w:divsChild>
        </w:div>
        <w:div w:id="1736313076">
          <w:marLeft w:val="0"/>
          <w:marRight w:val="0"/>
          <w:marTop w:val="0"/>
          <w:marBottom w:val="0"/>
          <w:divBdr>
            <w:top w:val="none" w:sz="0" w:space="0" w:color="auto"/>
            <w:left w:val="none" w:sz="0" w:space="0" w:color="auto"/>
            <w:bottom w:val="none" w:sz="0" w:space="0" w:color="auto"/>
            <w:right w:val="none" w:sz="0" w:space="0" w:color="auto"/>
          </w:divBdr>
          <w:divsChild>
            <w:div w:id="1377849165">
              <w:marLeft w:val="0"/>
              <w:marRight w:val="0"/>
              <w:marTop w:val="0"/>
              <w:marBottom w:val="0"/>
              <w:divBdr>
                <w:top w:val="none" w:sz="0" w:space="0" w:color="auto"/>
                <w:left w:val="none" w:sz="0" w:space="0" w:color="auto"/>
                <w:bottom w:val="none" w:sz="0" w:space="0" w:color="auto"/>
                <w:right w:val="none" w:sz="0" w:space="0" w:color="auto"/>
              </w:divBdr>
            </w:div>
          </w:divsChild>
        </w:div>
        <w:div w:id="1823739331">
          <w:marLeft w:val="0"/>
          <w:marRight w:val="0"/>
          <w:marTop w:val="0"/>
          <w:marBottom w:val="0"/>
          <w:divBdr>
            <w:top w:val="none" w:sz="0" w:space="0" w:color="auto"/>
            <w:left w:val="none" w:sz="0" w:space="0" w:color="auto"/>
            <w:bottom w:val="none" w:sz="0" w:space="0" w:color="auto"/>
            <w:right w:val="none" w:sz="0" w:space="0" w:color="auto"/>
          </w:divBdr>
          <w:divsChild>
            <w:div w:id="293800960">
              <w:marLeft w:val="0"/>
              <w:marRight w:val="0"/>
              <w:marTop w:val="0"/>
              <w:marBottom w:val="0"/>
              <w:divBdr>
                <w:top w:val="none" w:sz="0" w:space="0" w:color="auto"/>
                <w:left w:val="none" w:sz="0" w:space="0" w:color="auto"/>
                <w:bottom w:val="none" w:sz="0" w:space="0" w:color="auto"/>
                <w:right w:val="none" w:sz="0" w:space="0" w:color="auto"/>
              </w:divBdr>
            </w:div>
          </w:divsChild>
        </w:div>
        <w:div w:id="1866602390">
          <w:marLeft w:val="0"/>
          <w:marRight w:val="0"/>
          <w:marTop w:val="0"/>
          <w:marBottom w:val="0"/>
          <w:divBdr>
            <w:top w:val="none" w:sz="0" w:space="0" w:color="auto"/>
            <w:left w:val="none" w:sz="0" w:space="0" w:color="auto"/>
            <w:bottom w:val="none" w:sz="0" w:space="0" w:color="auto"/>
            <w:right w:val="none" w:sz="0" w:space="0" w:color="auto"/>
          </w:divBdr>
          <w:divsChild>
            <w:div w:id="1267271703">
              <w:marLeft w:val="0"/>
              <w:marRight w:val="0"/>
              <w:marTop w:val="0"/>
              <w:marBottom w:val="0"/>
              <w:divBdr>
                <w:top w:val="none" w:sz="0" w:space="0" w:color="auto"/>
                <w:left w:val="none" w:sz="0" w:space="0" w:color="auto"/>
                <w:bottom w:val="none" w:sz="0" w:space="0" w:color="auto"/>
                <w:right w:val="none" w:sz="0" w:space="0" w:color="auto"/>
              </w:divBdr>
            </w:div>
          </w:divsChild>
        </w:div>
        <w:div w:id="1925607089">
          <w:marLeft w:val="0"/>
          <w:marRight w:val="0"/>
          <w:marTop w:val="0"/>
          <w:marBottom w:val="0"/>
          <w:divBdr>
            <w:top w:val="none" w:sz="0" w:space="0" w:color="auto"/>
            <w:left w:val="none" w:sz="0" w:space="0" w:color="auto"/>
            <w:bottom w:val="none" w:sz="0" w:space="0" w:color="auto"/>
            <w:right w:val="none" w:sz="0" w:space="0" w:color="auto"/>
          </w:divBdr>
          <w:divsChild>
            <w:div w:id="1788813304">
              <w:marLeft w:val="0"/>
              <w:marRight w:val="0"/>
              <w:marTop w:val="0"/>
              <w:marBottom w:val="0"/>
              <w:divBdr>
                <w:top w:val="none" w:sz="0" w:space="0" w:color="auto"/>
                <w:left w:val="none" w:sz="0" w:space="0" w:color="auto"/>
                <w:bottom w:val="none" w:sz="0" w:space="0" w:color="auto"/>
                <w:right w:val="none" w:sz="0" w:space="0" w:color="auto"/>
              </w:divBdr>
            </w:div>
          </w:divsChild>
        </w:div>
        <w:div w:id="1941836658">
          <w:marLeft w:val="0"/>
          <w:marRight w:val="0"/>
          <w:marTop w:val="0"/>
          <w:marBottom w:val="0"/>
          <w:divBdr>
            <w:top w:val="none" w:sz="0" w:space="0" w:color="auto"/>
            <w:left w:val="none" w:sz="0" w:space="0" w:color="auto"/>
            <w:bottom w:val="none" w:sz="0" w:space="0" w:color="auto"/>
            <w:right w:val="none" w:sz="0" w:space="0" w:color="auto"/>
          </w:divBdr>
          <w:divsChild>
            <w:div w:id="388840745">
              <w:marLeft w:val="0"/>
              <w:marRight w:val="0"/>
              <w:marTop w:val="0"/>
              <w:marBottom w:val="0"/>
              <w:divBdr>
                <w:top w:val="none" w:sz="0" w:space="0" w:color="auto"/>
                <w:left w:val="none" w:sz="0" w:space="0" w:color="auto"/>
                <w:bottom w:val="none" w:sz="0" w:space="0" w:color="auto"/>
                <w:right w:val="none" w:sz="0" w:space="0" w:color="auto"/>
              </w:divBdr>
            </w:div>
          </w:divsChild>
        </w:div>
        <w:div w:id="2129271792">
          <w:marLeft w:val="0"/>
          <w:marRight w:val="0"/>
          <w:marTop w:val="0"/>
          <w:marBottom w:val="0"/>
          <w:divBdr>
            <w:top w:val="none" w:sz="0" w:space="0" w:color="auto"/>
            <w:left w:val="none" w:sz="0" w:space="0" w:color="auto"/>
            <w:bottom w:val="none" w:sz="0" w:space="0" w:color="auto"/>
            <w:right w:val="none" w:sz="0" w:space="0" w:color="auto"/>
          </w:divBdr>
          <w:divsChild>
            <w:div w:id="109497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22060">
      <w:bodyDiv w:val="1"/>
      <w:marLeft w:val="0"/>
      <w:marRight w:val="0"/>
      <w:marTop w:val="0"/>
      <w:marBottom w:val="0"/>
      <w:divBdr>
        <w:top w:val="none" w:sz="0" w:space="0" w:color="auto"/>
        <w:left w:val="none" w:sz="0" w:space="0" w:color="auto"/>
        <w:bottom w:val="none" w:sz="0" w:space="0" w:color="auto"/>
        <w:right w:val="none" w:sz="0" w:space="0" w:color="auto"/>
      </w:divBdr>
      <w:divsChild>
        <w:div w:id="179007257">
          <w:marLeft w:val="0"/>
          <w:marRight w:val="0"/>
          <w:marTop w:val="0"/>
          <w:marBottom w:val="0"/>
          <w:divBdr>
            <w:top w:val="none" w:sz="0" w:space="0" w:color="auto"/>
            <w:left w:val="none" w:sz="0" w:space="0" w:color="auto"/>
            <w:bottom w:val="none" w:sz="0" w:space="0" w:color="auto"/>
            <w:right w:val="none" w:sz="0" w:space="0" w:color="auto"/>
          </w:divBdr>
        </w:div>
        <w:div w:id="792360003">
          <w:marLeft w:val="0"/>
          <w:marRight w:val="0"/>
          <w:marTop w:val="0"/>
          <w:marBottom w:val="0"/>
          <w:divBdr>
            <w:top w:val="none" w:sz="0" w:space="0" w:color="auto"/>
            <w:left w:val="none" w:sz="0" w:space="0" w:color="auto"/>
            <w:bottom w:val="none" w:sz="0" w:space="0" w:color="auto"/>
            <w:right w:val="none" w:sz="0" w:space="0" w:color="auto"/>
          </w:divBdr>
        </w:div>
        <w:div w:id="901140508">
          <w:marLeft w:val="0"/>
          <w:marRight w:val="0"/>
          <w:marTop w:val="0"/>
          <w:marBottom w:val="0"/>
          <w:divBdr>
            <w:top w:val="none" w:sz="0" w:space="0" w:color="auto"/>
            <w:left w:val="none" w:sz="0" w:space="0" w:color="auto"/>
            <w:bottom w:val="none" w:sz="0" w:space="0" w:color="auto"/>
            <w:right w:val="none" w:sz="0" w:space="0" w:color="auto"/>
          </w:divBdr>
        </w:div>
        <w:div w:id="951404903">
          <w:marLeft w:val="0"/>
          <w:marRight w:val="0"/>
          <w:marTop w:val="0"/>
          <w:marBottom w:val="0"/>
          <w:divBdr>
            <w:top w:val="none" w:sz="0" w:space="0" w:color="auto"/>
            <w:left w:val="none" w:sz="0" w:space="0" w:color="auto"/>
            <w:bottom w:val="none" w:sz="0" w:space="0" w:color="auto"/>
            <w:right w:val="none" w:sz="0" w:space="0" w:color="auto"/>
          </w:divBdr>
        </w:div>
        <w:div w:id="1019161177">
          <w:marLeft w:val="0"/>
          <w:marRight w:val="0"/>
          <w:marTop w:val="0"/>
          <w:marBottom w:val="0"/>
          <w:divBdr>
            <w:top w:val="none" w:sz="0" w:space="0" w:color="auto"/>
            <w:left w:val="none" w:sz="0" w:space="0" w:color="auto"/>
            <w:bottom w:val="none" w:sz="0" w:space="0" w:color="auto"/>
            <w:right w:val="none" w:sz="0" w:space="0" w:color="auto"/>
          </w:divBdr>
        </w:div>
        <w:div w:id="1410466635">
          <w:marLeft w:val="0"/>
          <w:marRight w:val="0"/>
          <w:marTop w:val="0"/>
          <w:marBottom w:val="0"/>
          <w:divBdr>
            <w:top w:val="none" w:sz="0" w:space="0" w:color="auto"/>
            <w:left w:val="none" w:sz="0" w:space="0" w:color="auto"/>
            <w:bottom w:val="none" w:sz="0" w:space="0" w:color="auto"/>
            <w:right w:val="none" w:sz="0" w:space="0" w:color="auto"/>
          </w:divBdr>
        </w:div>
        <w:div w:id="1468547668">
          <w:marLeft w:val="0"/>
          <w:marRight w:val="0"/>
          <w:marTop w:val="0"/>
          <w:marBottom w:val="0"/>
          <w:divBdr>
            <w:top w:val="none" w:sz="0" w:space="0" w:color="auto"/>
            <w:left w:val="none" w:sz="0" w:space="0" w:color="auto"/>
            <w:bottom w:val="none" w:sz="0" w:space="0" w:color="auto"/>
            <w:right w:val="none" w:sz="0" w:space="0" w:color="auto"/>
          </w:divBdr>
        </w:div>
      </w:divsChild>
    </w:div>
    <w:div w:id="1702365783">
      <w:bodyDiv w:val="1"/>
      <w:marLeft w:val="0"/>
      <w:marRight w:val="0"/>
      <w:marTop w:val="0"/>
      <w:marBottom w:val="0"/>
      <w:divBdr>
        <w:top w:val="none" w:sz="0" w:space="0" w:color="auto"/>
        <w:left w:val="none" w:sz="0" w:space="0" w:color="auto"/>
        <w:bottom w:val="none" w:sz="0" w:space="0" w:color="auto"/>
        <w:right w:val="none" w:sz="0" w:space="0" w:color="auto"/>
      </w:divBdr>
    </w:div>
    <w:div w:id="1711420887">
      <w:bodyDiv w:val="1"/>
      <w:marLeft w:val="0"/>
      <w:marRight w:val="0"/>
      <w:marTop w:val="0"/>
      <w:marBottom w:val="0"/>
      <w:divBdr>
        <w:top w:val="none" w:sz="0" w:space="0" w:color="auto"/>
        <w:left w:val="none" w:sz="0" w:space="0" w:color="auto"/>
        <w:bottom w:val="none" w:sz="0" w:space="0" w:color="auto"/>
        <w:right w:val="none" w:sz="0" w:space="0" w:color="auto"/>
      </w:divBdr>
      <w:divsChild>
        <w:div w:id="414863651">
          <w:marLeft w:val="0"/>
          <w:marRight w:val="0"/>
          <w:marTop w:val="0"/>
          <w:marBottom w:val="0"/>
          <w:divBdr>
            <w:top w:val="none" w:sz="0" w:space="0" w:color="auto"/>
            <w:left w:val="none" w:sz="0" w:space="0" w:color="auto"/>
            <w:bottom w:val="none" w:sz="0" w:space="0" w:color="auto"/>
            <w:right w:val="none" w:sz="0" w:space="0" w:color="auto"/>
          </w:divBdr>
          <w:divsChild>
            <w:div w:id="130440990">
              <w:marLeft w:val="0"/>
              <w:marRight w:val="0"/>
              <w:marTop w:val="0"/>
              <w:marBottom w:val="0"/>
              <w:divBdr>
                <w:top w:val="none" w:sz="0" w:space="0" w:color="auto"/>
                <w:left w:val="none" w:sz="0" w:space="0" w:color="auto"/>
                <w:bottom w:val="none" w:sz="0" w:space="0" w:color="auto"/>
                <w:right w:val="none" w:sz="0" w:space="0" w:color="auto"/>
              </w:divBdr>
            </w:div>
            <w:div w:id="412510429">
              <w:marLeft w:val="0"/>
              <w:marRight w:val="0"/>
              <w:marTop w:val="0"/>
              <w:marBottom w:val="0"/>
              <w:divBdr>
                <w:top w:val="none" w:sz="0" w:space="0" w:color="auto"/>
                <w:left w:val="none" w:sz="0" w:space="0" w:color="auto"/>
                <w:bottom w:val="none" w:sz="0" w:space="0" w:color="auto"/>
                <w:right w:val="none" w:sz="0" w:space="0" w:color="auto"/>
              </w:divBdr>
            </w:div>
            <w:div w:id="663977196">
              <w:marLeft w:val="0"/>
              <w:marRight w:val="0"/>
              <w:marTop w:val="0"/>
              <w:marBottom w:val="0"/>
              <w:divBdr>
                <w:top w:val="none" w:sz="0" w:space="0" w:color="auto"/>
                <w:left w:val="none" w:sz="0" w:space="0" w:color="auto"/>
                <w:bottom w:val="none" w:sz="0" w:space="0" w:color="auto"/>
                <w:right w:val="none" w:sz="0" w:space="0" w:color="auto"/>
              </w:divBdr>
            </w:div>
          </w:divsChild>
        </w:div>
        <w:div w:id="1530949616">
          <w:marLeft w:val="0"/>
          <w:marRight w:val="0"/>
          <w:marTop w:val="0"/>
          <w:marBottom w:val="0"/>
          <w:divBdr>
            <w:top w:val="none" w:sz="0" w:space="0" w:color="auto"/>
            <w:left w:val="none" w:sz="0" w:space="0" w:color="auto"/>
            <w:bottom w:val="none" w:sz="0" w:space="0" w:color="auto"/>
            <w:right w:val="none" w:sz="0" w:space="0" w:color="auto"/>
          </w:divBdr>
        </w:div>
      </w:divsChild>
    </w:div>
    <w:div w:id="1715733897">
      <w:bodyDiv w:val="1"/>
      <w:marLeft w:val="0"/>
      <w:marRight w:val="0"/>
      <w:marTop w:val="0"/>
      <w:marBottom w:val="0"/>
      <w:divBdr>
        <w:top w:val="none" w:sz="0" w:space="0" w:color="auto"/>
        <w:left w:val="none" w:sz="0" w:space="0" w:color="auto"/>
        <w:bottom w:val="none" w:sz="0" w:space="0" w:color="auto"/>
        <w:right w:val="none" w:sz="0" w:space="0" w:color="auto"/>
      </w:divBdr>
    </w:div>
    <w:div w:id="1752502176">
      <w:bodyDiv w:val="1"/>
      <w:marLeft w:val="0"/>
      <w:marRight w:val="0"/>
      <w:marTop w:val="0"/>
      <w:marBottom w:val="0"/>
      <w:divBdr>
        <w:top w:val="none" w:sz="0" w:space="0" w:color="auto"/>
        <w:left w:val="none" w:sz="0" w:space="0" w:color="auto"/>
        <w:bottom w:val="none" w:sz="0" w:space="0" w:color="auto"/>
        <w:right w:val="none" w:sz="0" w:space="0" w:color="auto"/>
      </w:divBdr>
      <w:divsChild>
        <w:div w:id="1009527603">
          <w:marLeft w:val="0"/>
          <w:marRight w:val="0"/>
          <w:marTop w:val="0"/>
          <w:marBottom w:val="0"/>
          <w:divBdr>
            <w:top w:val="none" w:sz="0" w:space="0" w:color="auto"/>
            <w:left w:val="none" w:sz="0" w:space="0" w:color="auto"/>
            <w:bottom w:val="none" w:sz="0" w:space="0" w:color="auto"/>
            <w:right w:val="none" w:sz="0" w:space="0" w:color="auto"/>
          </w:divBdr>
        </w:div>
      </w:divsChild>
    </w:div>
    <w:div w:id="1759910249">
      <w:bodyDiv w:val="1"/>
      <w:marLeft w:val="0"/>
      <w:marRight w:val="0"/>
      <w:marTop w:val="0"/>
      <w:marBottom w:val="0"/>
      <w:divBdr>
        <w:top w:val="none" w:sz="0" w:space="0" w:color="auto"/>
        <w:left w:val="none" w:sz="0" w:space="0" w:color="auto"/>
        <w:bottom w:val="none" w:sz="0" w:space="0" w:color="auto"/>
        <w:right w:val="none" w:sz="0" w:space="0" w:color="auto"/>
      </w:divBdr>
    </w:div>
    <w:div w:id="1787117321">
      <w:bodyDiv w:val="1"/>
      <w:marLeft w:val="0"/>
      <w:marRight w:val="0"/>
      <w:marTop w:val="0"/>
      <w:marBottom w:val="0"/>
      <w:divBdr>
        <w:top w:val="none" w:sz="0" w:space="0" w:color="auto"/>
        <w:left w:val="none" w:sz="0" w:space="0" w:color="auto"/>
        <w:bottom w:val="none" w:sz="0" w:space="0" w:color="auto"/>
        <w:right w:val="none" w:sz="0" w:space="0" w:color="auto"/>
      </w:divBdr>
    </w:div>
    <w:div w:id="1830944935">
      <w:bodyDiv w:val="1"/>
      <w:marLeft w:val="0"/>
      <w:marRight w:val="0"/>
      <w:marTop w:val="0"/>
      <w:marBottom w:val="0"/>
      <w:divBdr>
        <w:top w:val="none" w:sz="0" w:space="0" w:color="auto"/>
        <w:left w:val="none" w:sz="0" w:space="0" w:color="auto"/>
        <w:bottom w:val="none" w:sz="0" w:space="0" w:color="auto"/>
        <w:right w:val="none" w:sz="0" w:space="0" w:color="auto"/>
      </w:divBdr>
      <w:divsChild>
        <w:div w:id="577636212">
          <w:marLeft w:val="0"/>
          <w:marRight w:val="0"/>
          <w:marTop w:val="0"/>
          <w:marBottom w:val="0"/>
          <w:divBdr>
            <w:top w:val="none" w:sz="0" w:space="0" w:color="auto"/>
            <w:left w:val="none" w:sz="0" w:space="0" w:color="auto"/>
            <w:bottom w:val="none" w:sz="0" w:space="0" w:color="auto"/>
            <w:right w:val="none" w:sz="0" w:space="0" w:color="auto"/>
          </w:divBdr>
          <w:divsChild>
            <w:div w:id="208675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0654">
      <w:bodyDiv w:val="1"/>
      <w:marLeft w:val="0"/>
      <w:marRight w:val="0"/>
      <w:marTop w:val="0"/>
      <w:marBottom w:val="0"/>
      <w:divBdr>
        <w:top w:val="none" w:sz="0" w:space="0" w:color="auto"/>
        <w:left w:val="none" w:sz="0" w:space="0" w:color="auto"/>
        <w:bottom w:val="none" w:sz="0" w:space="0" w:color="auto"/>
        <w:right w:val="none" w:sz="0" w:space="0" w:color="auto"/>
      </w:divBdr>
    </w:div>
    <w:div w:id="1866363001">
      <w:bodyDiv w:val="1"/>
      <w:marLeft w:val="0"/>
      <w:marRight w:val="0"/>
      <w:marTop w:val="0"/>
      <w:marBottom w:val="0"/>
      <w:divBdr>
        <w:top w:val="none" w:sz="0" w:space="0" w:color="auto"/>
        <w:left w:val="none" w:sz="0" w:space="0" w:color="auto"/>
        <w:bottom w:val="none" w:sz="0" w:space="0" w:color="auto"/>
        <w:right w:val="none" w:sz="0" w:space="0" w:color="auto"/>
      </w:divBdr>
    </w:div>
    <w:div w:id="1876694028">
      <w:bodyDiv w:val="1"/>
      <w:marLeft w:val="0"/>
      <w:marRight w:val="0"/>
      <w:marTop w:val="0"/>
      <w:marBottom w:val="0"/>
      <w:divBdr>
        <w:top w:val="none" w:sz="0" w:space="0" w:color="auto"/>
        <w:left w:val="none" w:sz="0" w:space="0" w:color="auto"/>
        <w:bottom w:val="none" w:sz="0" w:space="0" w:color="auto"/>
        <w:right w:val="none" w:sz="0" w:space="0" w:color="auto"/>
      </w:divBdr>
      <w:divsChild>
        <w:div w:id="797532960">
          <w:marLeft w:val="0"/>
          <w:marRight w:val="0"/>
          <w:marTop w:val="0"/>
          <w:marBottom w:val="0"/>
          <w:divBdr>
            <w:top w:val="none" w:sz="0" w:space="0" w:color="auto"/>
            <w:left w:val="none" w:sz="0" w:space="0" w:color="auto"/>
            <w:bottom w:val="none" w:sz="0" w:space="0" w:color="auto"/>
            <w:right w:val="none" w:sz="0" w:space="0" w:color="auto"/>
          </w:divBdr>
        </w:div>
      </w:divsChild>
    </w:div>
    <w:div w:id="1914310299">
      <w:bodyDiv w:val="1"/>
      <w:marLeft w:val="0"/>
      <w:marRight w:val="0"/>
      <w:marTop w:val="0"/>
      <w:marBottom w:val="0"/>
      <w:divBdr>
        <w:top w:val="none" w:sz="0" w:space="0" w:color="auto"/>
        <w:left w:val="none" w:sz="0" w:space="0" w:color="auto"/>
        <w:bottom w:val="none" w:sz="0" w:space="0" w:color="auto"/>
        <w:right w:val="none" w:sz="0" w:space="0" w:color="auto"/>
      </w:divBdr>
    </w:div>
    <w:div w:id="1942489775">
      <w:bodyDiv w:val="1"/>
      <w:marLeft w:val="0"/>
      <w:marRight w:val="0"/>
      <w:marTop w:val="0"/>
      <w:marBottom w:val="0"/>
      <w:divBdr>
        <w:top w:val="none" w:sz="0" w:space="0" w:color="auto"/>
        <w:left w:val="none" w:sz="0" w:space="0" w:color="auto"/>
        <w:bottom w:val="none" w:sz="0" w:space="0" w:color="auto"/>
        <w:right w:val="none" w:sz="0" w:space="0" w:color="auto"/>
      </w:divBdr>
      <w:divsChild>
        <w:div w:id="405146931">
          <w:marLeft w:val="0"/>
          <w:marRight w:val="0"/>
          <w:marTop w:val="0"/>
          <w:marBottom w:val="0"/>
          <w:divBdr>
            <w:top w:val="none" w:sz="0" w:space="0" w:color="auto"/>
            <w:left w:val="none" w:sz="0" w:space="0" w:color="auto"/>
            <w:bottom w:val="none" w:sz="0" w:space="0" w:color="auto"/>
            <w:right w:val="none" w:sz="0" w:space="0" w:color="auto"/>
          </w:divBdr>
          <w:divsChild>
            <w:div w:id="1854568590">
              <w:marLeft w:val="-75"/>
              <w:marRight w:val="0"/>
              <w:marTop w:val="30"/>
              <w:marBottom w:val="30"/>
              <w:divBdr>
                <w:top w:val="none" w:sz="0" w:space="0" w:color="auto"/>
                <w:left w:val="none" w:sz="0" w:space="0" w:color="auto"/>
                <w:bottom w:val="none" w:sz="0" w:space="0" w:color="auto"/>
                <w:right w:val="none" w:sz="0" w:space="0" w:color="auto"/>
              </w:divBdr>
              <w:divsChild>
                <w:div w:id="360907754">
                  <w:marLeft w:val="0"/>
                  <w:marRight w:val="0"/>
                  <w:marTop w:val="0"/>
                  <w:marBottom w:val="0"/>
                  <w:divBdr>
                    <w:top w:val="none" w:sz="0" w:space="0" w:color="auto"/>
                    <w:left w:val="none" w:sz="0" w:space="0" w:color="auto"/>
                    <w:bottom w:val="none" w:sz="0" w:space="0" w:color="auto"/>
                    <w:right w:val="none" w:sz="0" w:space="0" w:color="auto"/>
                  </w:divBdr>
                  <w:divsChild>
                    <w:div w:id="200483800">
                      <w:marLeft w:val="0"/>
                      <w:marRight w:val="0"/>
                      <w:marTop w:val="0"/>
                      <w:marBottom w:val="0"/>
                      <w:divBdr>
                        <w:top w:val="none" w:sz="0" w:space="0" w:color="auto"/>
                        <w:left w:val="none" w:sz="0" w:space="0" w:color="auto"/>
                        <w:bottom w:val="none" w:sz="0" w:space="0" w:color="auto"/>
                        <w:right w:val="none" w:sz="0" w:space="0" w:color="auto"/>
                      </w:divBdr>
                    </w:div>
                  </w:divsChild>
                </w:div>
                <w:div w:id="389573908">
                  <w:marLeft w:val="0"/>
                  <w:marRight w:val="0"/>
                  <w:marTop w:val="0"/>
                  <w:marBottom w:val="0"/>
                  <w:divBdr>
                    <w:top w:val="none" w:sz="0" w:space="0" w:color="auto"/>
                    <w:left w:val="none" w:sz="0" w:space="0" w:color="auto"/>
                    <w:bottom w:val="none" w:sz="0" w:space="0" w:color="auto"/>
                    <w:right w:val="none" w:sz="0" w:space="0" w:color="auto"/>
                  </w:divBdr>
                  <w:divsChild>
                    <w:div w:id="1403483235">
                      <w:marLeft w:val="0"/>
                      <w:marRight w:val="0"/>
                      <w:marTop w:val="0"/>
                      <w:marBottom w:val="0"/>
                      <w:divBdr>
                        <w:top w:val="none" w:sz="0" w:space="0" w:color="auto"/>
                        <w:left w:val="none" w:sz="0" w:space="0" w:color="auto"/>
                        <w:bottom w:val="none" w:sz="0" w:space="0" w:color="auto"/>
                        <w:right w:val="none" w:sz="0" w:space="0" w:color="auto"/>
                      </w:divBdr>
                    </w:div>
                  </w:divsChild>
                </w:div>
                <w:div w:id="1484349904">
                  <w:marLeft w:val="0"/>
                  <w:marRight w:val="0"/>
                  <w:marTop w:val="0"/>
                  <w:marBottom w:val="0"/>
                  <w:divBdr>
                    <w:top w:val="none" w:sz="0" w:space="0" w:color="auto"/>
                    <w:left w:val="none" w:sz="0" w:space="0" w:color="auto"/>
                    <w:bottom w:val="none" w:sz="0" w:space="0" w:color="auto"/>
                    <w:right w:val="none" w:sz="0" w:space="0" w:color="auto"/>
                  </w:divBdr>
                  <w:divsChild>
                    <w:div w:id="106117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63257">
          <w:marLeft w:val="0"/>
          <w:marRight w:val="0"/>
          <w:marTop w:val="0"/>
          <w:marBottom w:val="0"/>
          <w:divBdr>
            <w:top w:val="none" w:sz="0" w:space="0" w:color="auto"/>
            <w:left w:val="none" w:sz="0" w:space="0" w:color="auto"/>
            <w:bottom w:val="none" w:sz="0" w:space="0" w:color="auto"/>
            <w:right w:val="none" w:sz="0" w:space="0" w:color="auto"/>
          </w:divBdr>
        </w:div>
        <w:div w:id="1775242793">
          <w:marLeft w:val="0"/>
          <w:marRight w:val="0"/>
          <w:marTop w:val="0"/>
          <w:marBottom w:val="0"/>
          <w:divBdr>
            <w:top w:val="none" w:sz="0" w:space="0" w:color="auto"/>
            <w:left w:val="none" w:sz="0" w:space="0" w:color="auto"/>
            <w:bottom w:val="none" w:sz="0" w:space="0" w:color="auto"/>
            <w:right w:val="none" w:sz="0" w:space="0" w:color="auto"/>
          </w:divBdr>
        </w:div>
        <w:div w:id="1921982312">
          <w:marLeft w:val="0"/>
          <w:marRight w:val="0"/>
          <w:marTop w:val="0"/>
          <w:marBottom w:val="0"/>
          <w:divBdr>
            <w:top w:val="none" w:sz="0" w:space="0" w:color="auto"/>
            <w:left w:val="none" w:sz="0" w:space="0" w:color="auto"/>
            <w:bottom w:val="none" w:sz="0" w:space="0" w:color="auto"/>
            <w:right w:val="none" w:sz="0" w:space="0" w:color="auto"/>
          </w:divBdr>
        </w:div>
      </w:divsChild>
    </w:div>
    <w:div w:id="2101173987">
      <w:bodyDiv w:val="1"/>
      <w:marLeft w:val="0"/>
      <w:marRight w:val="0"/>
      <w:marTop w:val="0"/>
      <w:marBottom w:val="0"/>
      <w:divBdr>
        <w:top w:val="none" w:sz="0" w:space="0" w:color="auto"/>
        <w:left w:val="none" w:sz="0" w:space="0" w:color="auto"/>
        <w:bottom w:val="none" w:sz="0" w:space="0" w:color="auto"/>
        <w:right w:val="none" w:sz="0" w:space="0" w:color="auto"/>
      </w:divBdr>
      <w:divsChild>
        <w:div w:id="2142989643">
          <w:marLeft w:val="0"/>
          <w:marRight w:val="0"/>
          <w:marTop w:val="0"/>
          <w:marBottom w:val="0"/>
          <w:divBdr>
            <w:top w:val="none" w:sz="0" w:space="0" w:color="auto"/>
            <w:left w:val="none" w:sz="0" w:space="0" w:color="auto"/>
            <w:bottom w:val="none" w:sz="0" w:space="0" w:color="auto"/>
            <w:right w:val="none" w:sz="0" w:space="0" w:color="auto"/>
          </w:divBdr>
          <w:divsChild>
            <w:div w:id="17618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26870">
      <w:bodyDiv w:val="1"/>
      <w:marLeft w:val="0"/>
      <w:marRight w:val="0"/>
      <w:marTop w:val="0"/>
      <w:marBottom w:val="0"/>
      <w:divBdr>
        <w:top w:val="none" w:sz="0" w:space="0" w:color="auto"/>
        <w:left w:val="none" w:sz="0" w:space="0" w:color="auto"/>
        <w:bottom w:val="none" w:sz="0" w:space="0" w:color="auto"/>
        <w:right w:val="none" w:sz="0" w:space="0" w:color="auto"/>
      </w:divBdr>
      <w:divsChild>
        <w:div w:id="756559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png"/><Relationship Id="rId42" Type="http://schemas.openxmlformats.org/officeDocument/2006/relationships/hyperlink" Target="https://rsscience.com/plastic-eating-bacteria/" TargetMode="External"/><Relationship Id="rId47" Type="http://schemas.openxmlformats.org/officeDocument/2006/relationships/hyperlink" Target="https://www.sciencedirect.com/topics/chemical-engineering/ultrafiltration" TargetMode="External"/><Relationship Id="rId63" Type="http://schemas.openxmlformats.org/officeDocument/2006/relationships/image" Target="media/image28.png"/><Relationship Id="rId68" Type="http://schemas.openxmlformats.org/officeDocument/2006/relationships/image" Target="media/image33.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resource-recycling.com/recycling/2021/02/16/prices-for-most-recycled-plastics-continue-to-rise/" TargetMode="External"/><Relationship Id="rId37" Type="http://schemas.openxmlformats.org/officeDocument/2006/relationships/hyperlink" Target="https://www.creative-enzymes.com/resource/hydrolase-introduction_21.html" TargetMode="External"/><Relationship Id="rId40" Type="http://schemas.openxmlformats.org/officeDocument/2006/relationships/hyperlink" Target="https://www.osha.gov/laws-regs/regulations/standardnumber/1910/1910.119AppA" TargetMode="External"/><Relationship Id="rId45" Type="http://schemas.openxmlformats.org/officeDocument/2006/relationships/hyperlink" Target="https://www.echemi.com/productsInformation/temppid160705011365-sodium-sulfate.html" TargetMode="External"/><Relationship Id="rId53" Type="http://schemas.openxmlformats.org/officeDocument/2006/relationships/hyperlink" Target="http://www.smfl.rit.edu/pdf/msds/msds_ethylene_glycol.pdf" TargetMode="External"/><Relationship Id="rId58" Type="http://schemas.openxmlformats.org/officeDocument/2006/relationships/image" Target="media/image23.png"/><Relationship Id="rId66" Type="http://schemas.openxmlformats.org/officeDocument/2006/relationships/image" Target="media/image31.png"/><Relationship Id="rId5" Type="http://schemas.openxmlformats.org/officeDocument/2006/relationships/numbering" Target="numbering.xml"/><Relationship Id="rId61" Type="http://schemas.openxmlformats.org/officeDocument/2006/relationships/image" Target="media/image26.png"/><Relationship Id="rId19" Type="http://schemas.openxmlformats.org/officeDocument/2006/relationships/image" Target="media/image7.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svg"/><Relationship Id="rId35" Type="http://schemas.openxmlformats.org/officeDocument/2006/relationships/hyperlink" Target="https://obamawhitehouse.archives.gov/blog/2017/01/04/increasing-transparency-coordination-and-predictability-biotechnology-regulatory" TargetMode="External"/><Relationship Id="rId43" Type="http://schemas.openxmlformats.org/officeDocument/2006/relationships/hyperlink" Target="https://www.wsj.com/articles/empty-plastic-bottles-go-from-trash-to-hot-commodity-11636455644" TargetMode="External"/><Relationship Id="rId48" Type="http://schemas.openxmlformats.org/officeDocument/2006/relationships/hyperlink" Target="https://nano3dsystems.com/wp-content/uploads/2019/06/NaOH-SOLUTION_SDS.pdf" TargetMode="External"/><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8" Type="http://schemas.openxmlformats.org/officeDocument/2006/relationships/webSettings" Target="webSettings.xml"/><Relationship Id="rId51" Type="http://schemas.openxmlformats.org/officeDocument/2006/relationships/hyperlink" Target="https://www.parchem.com/siteimages/Attachment/GHS%20Terephthalic%20Acid%20MSDS.pdf"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resource-recycling.com/plastics/2021/09/15/prices-stabilize-for-pet-and-hdpe-bales/" TargetMode="External"/><Relationship Id="rId38" Type="http://schemas.openxmlformats.org/officeDocument/2006/relationships/hyperlink" Target="https://www.era-environmental.com/blog/title-v-air-permit" TargetMode="External"/><Relationship Id="rId46" Type="http://schemas.openxmlformats.org/officeDocument/2006/relationships/hyperlink" Target="https://www.engineeringtoolbox.com/standard-enthalpy-formation-value-Gibbs-free-energy-entropy-heat-capacity-organic-d_1979.html" TargetMode="External"/><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image" Target="media/image8.png"/><Relationship Id="rId41" Type="http://schemas.openxmlformats.org/officeDocument/2006/relationships/hyperlink" Target="https://www.osha.gov/laws-regs/regulations/standardnumber/1910/1910.119AppA" TargetMode="External"/><Relationship Id="rId54" Type="http://schemas.openxmlformats.org/officeDocument/2006/relationships/hyperlink" Target="https://www.durhamtech.edu/sites/default/files/safety_data_sheets/Chemistry-and-Biology/Lipase%20cas9001-62-1%20SDS.pdf" TargetMode="External"/><Relationship Id="rId62" Type="http://schemas.openxmlformats.org/officeDocument/2006/relationships/image" Target="media/image27.png"/><Relationship Id="rId70"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svg"/><Relationship Id="rId28" Type="http://schemas.openxmlformats.org/officeDocument/2006/relationships/image" Target="media/image16.png"/><Relationship Id="rId36" Type="http://schemas.openxmlformats.org/officeDocument/2006/relationships/hyperlink" Target="https://en.wikipedia.org/wiki/Hydrolase" TargetMode="External"/><Relationship Id="rId49" Type="http://schemas.openxmlformats.org/officeDocument/2006/relationships/hyperlink" Target="https://www.dentispet.it/wp-content/uploads/2018/10/MSDS-Petalo_ENG-2018_rev3.pdf" TargetMode="External"/><Relationship Id="rId57" Type="http://schemas.openxmlformats.org/officeDocument/2006/relationships/image" Target="media/image22.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hyperlink" Target="https://doi.org/hrttps://doi.org/10.1016/j.joule.2021.06.015" TargetMode="External"/><Relationship Id="rId52" Type="http://schemas.openxmlformats.org/officeDocument/2006/relationships/hyperlink" Target="https://www.sodiumsulphate.biz/files/2018/10/Sodium-Sulphate-Anhydrous-MSDS.pdf" TargetMode="External"/><Relationship Id="rId60" Type="http://schemas.openxmlformats.org/officeDocument/2006/relationships/image" Target="media/image25.png"/><Relationship Id="rId65" Type="http://schemas.openxmlformats.org/officeDocument/2006/relationships/image" Target="media/image30.png"/><Relationship Id="rId73"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6.png"/><Relationship Id="rId39" Type="http://schemas.openxmlformats.org/officeDocument/2006/relationships/hyperlink" Target="https://www.era-environmental.com/blog/title-v-air-permit" TargetMode="External"/><Relationship Id="rId34" Type="http://schemas.openxmlformats.org/officeDocument/2006/relationships/hyperlink" Target="https://obamawhitehouse.archives.gov/blog/2017/01/04/increasing-transparency-coordination-and-predictability-biotechnology-regulatory" TargetMode="External"/><Relationship Id="rId50" Type="http://schemas.openxmlformats.org/officeDocument/2006/relationships/hyperlink" Target="https://uwm.edu/safety-health/wp-content/uploads/sites/405/2016/12/Sulfuric-Acid-MSDS.pdf" TargetMode="External"/><Relationship Id="rId55" Type="http://schemas.openxmlformats.org/officeDocument/2006/relationships/image" Target="media/image20.png"/><Relationship Id="rId7" Type="http://schemas.openxmlformats.org/officeDocument/2006/relationships/settings" Target="settings.xml"/><Relationship Id="rId71"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D3CE5671-87F6-45FA-B2AF-FD5B14D40E04}">
    <t:Anchor>
      <t:Comment id="476438740"/>
    </t:Anchor>
    <t:History>
      <t:Event id="{C6229A08-B0F7-4344-9493-F227F6128FC2}" time="2022-03-11T17:14:34.092Z">
        <t:Attribution userId="S::brandemr@mail.uc.edu::2b6638bd-4f57-415a-b659-a58255493d9c" userProvider="AD" userName="Brandes, Miread (brandemr)"/>
        <t:Anchor>
          <t:Comment id="476438740"/>
        </t:Anchor>
        <t:Create/>
      </t:Event>
      <t:Event id="{FFF186FA-BEDB-4C4F-9CD7-1280EACA86DD}" time="2022-03-11T17:14:34.092Z">
        <t:Attribution userId="S::brandemr@mail.uc.edu::2b6638bd-4f57-415a-b659-a58255493d9c" userProvider="AD" userName="Brandes, Miread (brandemr)"/>
        <t:Anchor>
          <t:Comment id="476438740"/>
        </t:Anchor>
        <t:Assign userId="S::saulsae@mail.uc.edu::5750be8b-8a36-470b-9d10-a7962c4df730" userProvider="AD" userName="Sauls, Amanda (saulsae)"/>
      </t:Event>
      <t:Event id="{02303FEB-CBF1-4543-976D-C71879D318B0}" time="2022-03-11T17:14:34.092Z">
        <t:Attribution userId="S::brandemr@mail.uc.edu::2b6638bd-4f57-415a-b659-a58255493d9c" userProvider="AD" userName="Brandes, Miread (brandemr)"/>
        <t:Anchor>
          <t:Comment id="476438740"/>
        </t:Anchor>
        <t:SetTitle title="@Sauls, Amanda (saulsae)"/>
      </t:Event>
      <t:Event id="{36B1CE07-2E2E-4BAC-A7FC-A4C4F007176D}" time="2022-03-11T20:15:31.976Z">
        <t:Attribution userId="S::saulsae@mail.uc.edu::5750be8b-8a36-470b-9d10-a7962c4df730" userProvider="AD" userName="Sauls, Amanda (saulsa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635B0C419AC449AD95BBF06F421373" ma:contentTypeVersion="12" ma:contentTypeDescription="Create a new document." ma:contentTypeScope="" ma:versionID="3650d004c56bc41af1a60ece49052e7b">
  <xsd:schema xmlns:xsd="http://www.w3.org/2001/XMLSchema" xmlns:xs="http://www.w3.org/2001/XMLSchema" xmlns:p="http://schemas.microsoft.com/office/2006/metadata/properties" xmlns:ns2="3549dbde-b66b-437c-a286-ad8a2b546cdb" xmlns:ns3="20c1f785-d035-4aeb-8151-8f39e27c9e69" targetNamespace="http://schemas.microsoft.com/office/2006/metadata/properties" ma:root="true" ma:fieldsID="404535027091feadf83106cc022cd2f7" ns2:_="" ns3:_="">
    <xsd:import namespace="3549dbde-b66b-437c-a286-ad8a2b546cdb"/>
    <xsd:import namespace="20c1f785-d035-4aeb-8151-8f39e27c9e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9dbde-b66b-437c-a286-ad8a2b546c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c1f785-d035-4aeb-8151-8f39e27c9e6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D62A5-DA84-475D-9564-85DC19295932}">
  <ds:schemaRefs>
    <ds:schemaRef ds:uri="http://schemas.openxmlformats.org/officeDocument/2006/bibliography"/>
  </ds:schemaRefs>
</ds:datastoreItem>
</file>

<file path=customXml/itemProps2.xml><?xml version="1.0" encoding="utf-8"?>
<ds:datastoreItem xmlns:ds="http://schemas.openxmlformats.org/officeDocument/2006/customXml" ds:itemID="{6233D675-6656-4909-9FC9-49B95ECAC8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863DE4-A628-45F6-9971-FF7CAC29F8F8}">
  <ds:schemaRefs>
    <ds:schemaRef ds:uri="http://schemas.microsoft.com/sharepoint/v3/contenttype/forms"/>
  </ds:schemaRefs>
</ds:datastoreItem>
</file>

<file path=customXml/itemProps4.xml><?xml version="1.0" encoding="utf-8"?>
<ds:datastoreItem xmlns:ds="http://schemas.openxmlformats.org/officeDocument/2006/customXml" ds:itemID="{DA3AF825-26D4-44BE-AEFD-BB67E0FE4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9dbde-b66b-437c-a286-ad8a2b546cdb"/>
    <ds:schemaRef ds:uri="20c1f785-d035-4aeb-8151-8f39e27c9e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77</Pages>
  <Words>13681</Words>
  <Characters>81152</Characters>
  <Application>Microsoft Office Word</Application>
  <DocSecurity>0</DocSecurity>
  <Lines>676</Lines>
  <Paragraphs>189</Paragraphs>
  <ScaleCrop>false</ScaleCrop>
  <Company>Henkel Corporation</Company>
  <LinksUpToDate>false</LinksUpToDate>
  <CharactersWithSpaces>94644</CharactersWithSpaces>
  <SharedDoc>false</SharedDoc>
  <HLinks>
    <vt:vector size="318" baseType="variant">
      <vt:variant>
        <vt:i4>1441867</vt:i4>
      </vt:variant>
      <vt:variant>
        <vt:i4>249</vt:i4>
      </vt:variant>
      <vt:variant>
        <vt:i4>0</vt:i4>
      </vt:variant>
      <vt:variant>
        <vt:i4>5</vt:i4>
      </vt:variant>
      <vt:variant>
        <vt:lpwstr>https://www.durhamtech.edu/sites/default/files/safety_data_sheets/Chemistry-and-Biology/Lipase cas9001-62-1 SDS.pdf</vt:lpwstr>
      </vt:variant>
      <vt:variant>
        <vt:lpwstr/>
      </vt:variant>
      <vt:variant>
        <vt:i4>3604532</vt:i4>
      </vt:variant>
      <vt:variant>
        <vt:i4>246</vt:i4>
      </vt:variant>
      <vt:variant>
        <vt:i4>0</vt:i4>
      </vt:variant>
      <vt:variant>
        <vt:i4>5</vt:i4>
      </vt:variant>
      <vt:variant>
        <vt:lpwstr>http://www.smfl.rit.edu/pdf/msds/msds_ethylene_glycol.pdf</vt:lpwstr>
      </vt:variant>
      <vt:variant>
        <vt:lpwstr/>
      </vt:variant>
      <vt:variant>
        <vt:i4>2293876</vt:i4>
      </vt:variant>
      <vt:variant>
        <vt:i4>243</vt:i4>
      </vt:variant>
      <vt:variant>
        <vt:i4>0</vt:i4>
      </vt:variant>
      <vt:variant>
        <vt:i4>5</vt:i4>
      </vt:variant>
      <vt:variant>
        <vt:lpwstr>https://www.sodiumsulphate.biz/files/2018/10/Sodium-Sulphate-Anhydrous-MSDS.pdf</vt:lpwstr>
      </vt:variant>
      <vt:variant>
        <vt:lpwstr/>
      </vt:variant>
      <vt:variant>
        <vt:i4>1507354</vt:i4>
      </vt:variant>
      <vt:variant>
        <vt:i4>240</vt:i4>
      </vt:variant>
      <vt:variant>
        <vt:i4>0</vt:i4>
      </vt:variant>
      <vt:variant>
        <vt:i4>5</vt:i4>
      </vt:variant>
      <vt:variant>
        <vt:lpwstr>https://www.parchem.com/siteimages/Attachment/GHS Terephthalic Acid MSDS.pdf</vt:lpwstr>
      </vt:variant>
      <vt:variant>
        <vt:lpwstr/>
      </vt:variant>
      <vt:variant>
        <vt:i4>4849730</vt:i4>
      </vt:variant>
      <vt:variant>
        <vt:i4>237</vt:i4>
      </vt:variant>
      <vt:variant>
        <vt:i4>0</vt:i4>
      </vt:variant>
      <vt:variant>
        <vt:i4>5</vt:i4>
      </vt:variant>
      <vt:variant>
        <vt:lpwstr>https://uwm.edu/safety-health/wp-content/uploads/sites/405/2016/12/Sulfuric-Acid-MSDS.pdf</vt:lpwstr>
      </vt:variant>
      <vt:variant>
        <vt:lpwstr/>
      </vt:variant>
      <vt:variant>
        <vt:i4>6619181</vt:i4>
      </vt:variant>
      <vt:variant>
        <vt:i4>234</vt:i4>
      </vt:variant>
      <vt:variant>
        <vt:i4>0</vt:i4>
      </vt:variant>
      <vt:variant>
        <vt:i4>5</vt:i4>
      </vt:variant>
      <vt:variant>
        <vt:lpwstr>https://www.dentispet.it/wp-content/uploads/2018/10/MSDS-Petalo_ENG-2018_rev3.pdf</vt:lpwstr>
      </vt:variant>
      <vt:variant>
        <vt:lpwstr/>
      </vt:variant>
      <vt:variant>
        <vt:i4>3080277</vt:i4>
      </vt:variant>
      <vt:variant>
        <vt:i4>231</vt:i4>
      </vt:variant>
      <vt:variant>
        <vt:i4>0</vt:i4>
      </vt:variant>
      <vt:variant>
        <vt:i4>5</vt:i4>
      </vt:variant>
      <vt:variant>
        <vt:lpwstr>https://nano3dsystems.com/wp-content/uploads/2019/06/NaOH-SOLUTION_SDS.pdf</vt:lpwstr>
      </vt:variant>
      <vt:variant>
        <vt:lpwstr/>
      </vt:variant>
      <vt:variant>
        <vt:i4>4980759</vt:i4>
      </vt:variant>
      <vt:variant>
        <vt:i4>228</vt:i4>
      </vt:variant>
      <vt:variant>
        <vt:i4>0</vt:i4>
      </vt:variant>
      <vt:variant>
        <vt:i4>5</vt:i4>
      </vt:variant>
      <vt:variant>
        <vt:lpwstr>https://www.sciencedirect.com/topics/chemical-engineering/ultrafiltration</vt:lpwstr>
      </vt:variant>
      <vt:variant>
        <vt:lpwstr/>
      </vt:variant>
      <vt:variant>
        <vt:i4>5308533</vt:i4>
      </vt:variant>
      <vt:variant>
        <vt:i4>225</vt:i4>
      </vt:variant>
      <vt:variant>
        <vt:i4>0</vt:i4>
      </vt:variant>
      <vt:variant>
        <vt:i4>5</vt:i4>
      </vt:variant>
      <vt:variant>
        <vt:lpwstr>https://www.engineeringtoolbox.com/standard-enthalpy-formation-value-Gibbs-free-energy-entropy-heat-capacity-organic-d_1979.html</vt:lpwstr>
      </vt:variant>
      <vt:variant>
        <vt:lpwstr/>
      </vt:variant>
      <vt:variant>
        <vt:i4>3932210</vt:i4>
      </vt:variant>
      <vt:variant>
        <vt:i4>222</vt:i4>
      </vt:variant>
      <vt:variant>
        <vt:i4>0</vt:i4>
      </vt:variant>
      <vt:variant>
        <vt:i4>5</vt:i4>
      </vt:variant>
      <vt:variant>
        <vt:lpwstr>https://www.echemi.com/productsInformation/temppid160705011365-sodium-sulfate.html</vt:lpwstr>
      </vt:variant>
      <vt:variant>
        <vt:lpwstr/>
      </vt:variant>
      <vt:variant>
        <vt:i4>4587538</vt:i4>
      </vt:variant>
      <vt:variant>
        <vt:i4>219</vt:i4>
      </vt:variant>
      <vt:variant>
        <vt:i4>0</vt:i4>
      </vt:variant>
      <vt:variant>
        <vt:i4>5</vt:i4>
      </vt:variant>
      <vt:variant>
        <vt:lpwstr>https://doi.org/hrttps://doi.org/10.1016/j.joule.2021.06.015</vt:lpwstr>
      </vt:variant>
      <vt:variant>
        <vt:lpwstr/>
      </vt:variant>
      <vt:variant>
        <vt:i4>4718622</vt:i4>
      </vt:variant>
      <vt:variant>
        <vt:i4>216</vt:i4>
      </vt:variant>
      <vt:variant>
        <vt:i4>0</vt:i4>
      </vt:variant>
      <vt:variant>
        <vt:i4>5</vt:i4>
      </vt:variant>
      <vt:variant>
        <vt:lpwstr>https://www.wsj.com/articles/empty-plastic-bottles-go-from-trash-to-hot-commodity-11636455644</vt:lpwstr>
      </vt:variant>
      <vt:variant>
        <vt:lpwstr>:~:text=The%20cost%20of%20food%2Dgrade,PET%20Container%20Resources%20(NAPCOR)</vt:lpwstr>
      </vt:variant>
      <vt:variant>
        <vt:i4>3080296</vt:i4>
      </vt:variant>
      <vt:variant>
        <vt:i4>213</vt:i4>
      </vt:variant>
      <vt:variant>
        <vt:i4>0</vt:i4>
      </vt:variant>
      <vt:variant>
        <vt:i4>5</vt:i4>
      </vt:variant>
      <vt:variant>
        <vt:lpwstr>https://rsscience.com/plastic-eating-bacteria/</vt:lpwstr>
      </vt:variant>
      <vt:variant>
        <vt:lpwstr>How_plastic-eating_bacteria_actually_work</vt:lpwstr>
      </vt:variant>
      <vt:variant>
        <vt:i4>3145852</vt:i4>
      </vt:variant>
      <vt:variant>
        <vt:i4>210</vt:i4>
      </vt:variant>
      <vt:variant>
        <vt:i4>0</vt:i4>
      </vt:variant>
      <vt:variant>
        <vt:i4>5</vt:i4>
      </vt:variant>
      <vt:variant>
        <vt:lpwstr>https://www.osha.gov/laws-regs/regulations/standardnumber/1910/1910.119AppA</vt:lpwstr>
      </vt:variant>
      <vt:variant>
        <vt:lpwstr/>
      </vt:variant>
      <vt:variant>
        <vt:i4>3145852</vt:i4>
      </vt:variant>
      <vt:variant>
        <vt:i4>207</vt:i4>
      </vt:variant>
      <vt:variant>
        <vt:i4>0</vt:i4>
      </vt:variant>
      <vt:variant>
        <vt:i4>5</vt:i4>
      </vt:variant>
      <vt:variant>
        <vt:lpwstr>https://www.osha.gov/laws-regs/regulations/standardnumber/1910/1910.119AppA</vt:lpwstr>
      </vt:variant>
      <vt:variant>
        <vt:lpwstr/>
      </vt:variant>
      <vt:variant>
        <vt:i4>1245267</vt:i4>
      </vt:variant>
      <vt:variant>
        <vt:i4>204</vt:i4>
      </vt:variant>
      <vt:variant>
        <vt:i4>0</vt:i4>
      </vt:variant>
      <vt:variant>
        <vt:i4>5</vt:i4>
      </vt:variant>
      <vt:variant>
        <vt:lpwstr>https://www.era-environmental.com/blog/title-v-air-permit</vt:lpwstr>
      </vt:variant>
      <vt:variant>
        <vt:lpwstr/>
      </vt:variant>
      <vt:variant>
        <vt:i4>1245267</vt:i4>
      </vt:variant>
      <vt:variant>
        <vt:i4>201</vt:i4>
      </vt:variant>
      <vt:variant>
        <vt:i4>0</vt:i4>
      </vt:variant>
      <vt:variant>
        <vt:i4>5</vt:i4>
      </vt:variant>
      <vt:variant>
        <vt:lpwstr>https://www.era-environmental.com/blog/title-v-air-permit</vt:lpwstr>
      </vt:variant>
      <vt:variant>
        <vt:lpwstr/>
      </vt:variant>
      <vt:variant>
        <vt:i4>4259960</vt:i4>
      </vt:variant>
      <vt:variant>
        <vt:i4>198</vt:i4>
      </vt:variant>
      <vt:variant>
        <vt:i4>0</vt:i4>
      </vt:variant>
      <vt:variant>
        <vt:i4>5</vt:i4>
      </vt:variant>
      <vt:variant>
        <vt:lpwstr>https://www.creative-enzymes.com/resource/hydrolase-introduction_21.html</vt:lpwstr>
      </vt:variant>
      <vt:variant>
        <vt:lpwstr/>
      </vt:variant>
      <vt:variant>
        <vt:i4>3735670</vt:i4>
      </vt:variant>
      <vt:variant>
        <vt:i4>195</vt:i4>
      </vt:variant>
      <vt:variant>
        <vt:i4>0</vt:i4>
      </vt:variant>
      <vt:variant>
        <vt:i4>5</vt:i4>
      </vt:variant>
      <vt:variant>
        <vt:lpwstr>https://en.wikipedia.org/wiki/Hydrolase</vt:lpwstr>
      </vt:variant>
      <vt:variant>
        <vt:lpwstr/>
      </vt:variant>
      <vt:variant>
        <vt:i4>1638429</vt:i4>
      </vt:variant>
      <vt:variant>
        <vt:i4>192</vt:i4>
      </vt:variant>
      <vt:variant>
        <vt:i4>0</vt:i4>
      </vt:variant>
      <vt:variant>
        <vt:i4>5</vt:i4>
      </vt:variant>
      <vt:variant>
        <vt:lpwstr>https://obamawhitehouse.archives.gov/blog/2017/01/04/increasing-transparency-coordination-and-predictability-biotechnology-regulatory</vt:lpwstr>
      </vt:variant>
      <vt:variant>
        <vt:lpwstr/>
      </vt:variant>
      <vt:variant>
        <vt:i4>1638429</vt:i4>
      </vt:variant>
      <vt:variant>
        <vt:i4>189</vt:i4>
      </vt:variant>
      <vt:variant>
        <vt:i4>0</vt:i4>
      </vt:variant>
      <vt:variant>
        <vt:i4>5</vt:i4>
      </vt:variant>
      <vt:variant>
        <vt:lpwstr>https://obamawhitehouse.archives.gov/blog/2017/01/04/increasing-transparency-coordination-and-predictability-biotechnology-regulatory</vt:lpwstr>
      </vt:variant>
      <vt:variant>
        <vt:lpwstr/>
      </vt:variant>
      <vt:variant>
        <vt:i4>3473462</vt:i4>
      </vt:variant>
      <vt:variant>
        <vt:i4>186</vt:i4>
      </vt:variant>
      <vt:variant>
        <vt:i4>0</vt:i4>
      </vt:variant>
      <vt:variant>
        <vt:i4>5</vt:i4>
      </vt:variant>
      <vt:variant>
        <vt:lpwstr>https://resource-recycling.com/plastics/2021/09/15/prices-stabilize-for-pet-and-hdpe-bales/</vt:lpwstr>
      </vt:variant>
      <vt:variant>
        <vt:lpwstr/>
      </vt:variant>
      <vt:variant>
        <vt:i4>3801139</vt:i4>
      </vt:variant>
      <vt:variant>
        <vt:i4>183</vt:i4>
      </vt:variant>
      <vt:variant>
        <vt:i4>0</vt:i4>
      </vt:variant>
      <vt:variant>
        <vt:i4>5</vt:i4>
      </vt:variant>
      <vt:variant>
        <vt:lpwstr>https://resource-recycling.com/recycling/2021/02/16/prices-for-most-recycled-plastics-continue-to-rise/</vt:lpwstr>
      </vt:variant>
      <vt:variant>
        <vt:lpwstr>:~:text=The%20national%20average%20price%20of,over%20the%20course%20of%202021</vt:lpwstr>
      </vt:variant>
      <vt:variant>
        <vt:i4>1048627</vt:i4>
      </vt:variant>
      <vt:variant>
        <vt:i4>176</vt:i4>
      </vt:variant>
      <vt:variant>
        <vt:i4>0</vt:i4>
      </vt:variant>
      <vt:variant>
        <vt:i4>5</vt:i4>
      </vt:variant>
      <vt:variant>
        <vt:lpwstr/>
      </vt:variant>
      <vt:variant>
        <vt:lpwstr>_Toc100736160</vt:lpwstr>
      </vt:variant>
      <vt:variant>
        <vt:i4>1245235</vt:i4>
      </vt:variant>
      <vt:variant>
        <vt:i4>170</vt:i4>
      </vt:variant>
      <vt:variant>
        <vt:i4>0</vt:i4>
      </vt:variant>
      <vt:variant>
        <vt:i4>5</vt:i4>
      </vt:variant>
      <vt:variant>
        <vt:lpwstr/>
      </vt:variant>
      <vt:variant>
        <vt:lpwstr>_Toc100736159</vt:lpwstr>
      </vt:variant>
      <vt:variant>
        <vt:i4>1245235</vt:i4>
      </vt:variant>
      <vt:variant>
        <vt:i4>164</vt:i4>
      </vt:variant>
      <vt:variant>
        <vt:i4>0</vt:i4>
      </vt:variant>
      <vt:variant>
        <vt:i4>5</vt:i4>
      </vt:variant>
      <vt:variant>
        <vt:lpwstr/>
      </vt:variant>
      <vt:variant>
        <vt:lpwstr>_Toc100736158</vt:lpwstr>
      </vt:variant>
      <vt:variant>
        <vt:i4>1245235</vt:i4>
      </vt:variant>
      <vt:variant>
        <vt:i4>158</vt:i4>
      </vt:variant>
      <vt:variant>
        <vt:i4>0</vt:i4>
      </vt:variant>
      <vt:variant>
        <vt:i4>5</vt:i4>
      </vt:variant>
      <vt:variant>
        <vt:lpwstr/>
      </vt:variant>
      <vt:variant>
        <vt:lpwstr>_Toc100736157</vt:lpwstr>
      </vt:variant>
      <vt:variant>
        <vt:i4>1245235</vt:i4>
      </vt:variant>
      <vt:variant>
        <vt:i4>152</vt:i4>
      </vt:variant>
      <vt:variant>
        <vt:i4>0</vt:i4>
      </vt:variant>
      <vt:variant>
        <vt:i4>5</vt:i4>
      </vt:variant>
      <vt:variant>
        <vt:lpwstr/>
      </vt:variant>
      <vt:variant>
        <vt:lpwstr>_Toc100736156</vt:lpwstr>
      </vt:variant>
      <vt:variant>
        <vt:i4>1245235</vt:i4>
      </vt:variant>
      <vt:variant>
        <vt:i4>146</vt:i4>
      </vt:variant>
      <vt:variant>
        <vt:i4>0</vt:i4>
      </vt:variant>
      <vt:variant>
        <vt:i4>5</vt:i4>
      </vt:variant>
      <vt:variant>
        <vt:lpwstr/>
      </vt:variant>
      <vt:variant>
        <vt:lpwstr>_Toc100736155</vt:lpwstr>
      </vt:variant>
      <vt:variant>
        <vt:i4>1245235</vt:i4>
      </vt:variant>
      <vt:variant>
        <vt:i4>140</vt:i4>
      </vt:variant>
      <vt:variant>
        <vt:i4>0</vt:i4>
      </vt:variant>
      <vt:variant>
        <vt:i4>5</vt:i4>
      </vt:variant>
      <vt:variant>
        <vt:lpwstr/>
      </vt:variant>
      <vt:variant>
        <vt:lpwstr>_Toc100736154</vt:lpwstr>
      </vt:variant>
      <vt:variant>
        <vt:i4>1245235</vt:i4>
      </vt:variant>
      <vt:variant>
        <vt:i4>134</vt:i4>
      </vt:variant>
      <vt:variant>
        <vt:i4>0</vt:i4>
      </vt:variant>
      <vt:variant>
        <vt:i4>5</vt:i4>
      </vt:variant>
      <vt:variant>
        <vt:lpwstr/>
      </vt:variant>
      <vt:variant>
        <vt:lpwstr>_Toc100736153</vt:lpwstr>
      </vt:variant>
      <vt:variant>
        <vt:i4>1245235</vt:i4>
      </vt:variant>
      <vt:variant>
        <vt:i4>128</vt:i4>
      </vt:variant>
      <vt:variant>
        <vt:i4>0</vt:i4>
      </vt:variant>
      <vt:variant>
        <vt:i4>5</vt:i4>
      </vt:variant>
      <vt:variant>
        <vt:lpwstr/>
      </vt:variant>
      <vt:variant>
        <vt:lpwstr>_Toc100736152</vt:lpwstr>
      </vt:variant>
      <vt:variant>
        <vt:i4>1245235</vt:i4>
      </vt:variant>
      <vt:variant>
        <vt:i4>122</vt:i4>
      </vt:variant>
      <vt:variant>
        <vt:i4>0</vt:i4>
      </vt:variant>
      <vt:variant>
        <vt:i4>5</vt:i4>
      </vt:variant>
      <vt:variant>
        <vt:lpwstr/>
      </vt:variant>
      <vt:variant>
        <vt:lpwstr>_Toc100736151</vt:lpwstr>
      </vt:variant>
      <vt:variant>
        <vt:i4>1245235</vt:i4>
      </vt:variant>
      <vt:variant>
        <vt:i4>116</vt:i4>
      </vt:variant>
      <vt:variant>
        <vt:i4>0</vt:i4>
      </vt:variant>
      <vt:variant>
        <vt:i4>5</vt:i4>
      </vt:variant>
      <vt:variant>
        <vt:lpwstr/>
      </vt:variant>
      <vt:variant>
        <vt:lpwstr>_Toc100736150</vt:lpwstr>
      </vt:variant>
      <vt:variant>
        <vt:i4>1179699</vt:i4>
      </vt:variant>
      <vt:variant>
        <vt:i4>110</vt:i4>
      </vt:variant>
      <vt:variant>
        <vt:i4>0</vt:i4>
      </vt:variant>
      <vt:variant>
        <vt:i4>5</vt:i4>
      </vt:variant>
      <vt:variant>
        <vt:lpwstr/>
      </vt:variant>
      <vt:variant>
        <vt:lpwstr>_Toc100736149</vt:lpwstr>
      </vt:variant>
      <vt:variant>
        <vt:i4>1179699</vt:i4>
      </vt:variant>
      <vt:variant>
        <vt:i4>104</vt:i4>
      </vt:variant>
      <vt:variant>
        <vt:i4>0</vt:i4>
      </vt:variant>
      <vt:variant>
        <vt:i4>5</vt:i4>
      </vt:variant>
      <vt:variant>
        <vt:lpwstr/>
      </vt:variant>
      <vt:variant>
        <vt:lpwstr>_Toc100736148</vt:lpwstr>
      </vt:variant>
      <vt:variant>
        <vt:i4>1179699</vt:i4>
      </vt:variant>
      <vt:variant>
        <vt:i4>98</vt:i4>
      </vt:variant>
      <vt:variant>
        <vt:i4>0</vt:i4>
      </vt:variant>
      <vt:variant>
        <vt:i4>5</vt:i4>
      </vt:variant>
      <vt:variant>
        <vt:lpwstr/>
      </vt:variant>
      <vt:variant>
        <vt:lpwstr>_Toc100736147</vt:lpwstr>
      </vt:variant>
      <vt:variant>
        <vt:i4>1179699</vt:i4>
      </vt:variant>
      <vt:variant>
        <vt:i4>92</vt:i4>
      </vt:variant>
      <vt:variant>
        <vt:i4>0</vt:i4>
      </vt:variant>
      <vt:variant>
        <vt:i4>5</vt:i4>
      </vt:variant>
      <vt:variant>
        <vt:lpwstr/>
      </vt:variant>
      <vt:variant>
        <vt:lpwstr>_Toc100736146</vt:lpwstr>
      </vt:variant>
      <vt:variant>
        <vt:i4>1179699</vt:i4>
      </vt:variant>
      <vt:variant>
        <vt:i4>86</vt:i4>
      </vt:variant>
      <vt:variant>
        <vt:i4>0</vt:i4>
      </vt:variant>
      <vt:variant>
        <vt:i4>5</vt:i4>
      </vt:variant>
      <vt:variant>
        <vt:lpwstr/>
      </vt:variant>
      <vt:variant>
        <vt:lpwstr>_Toc100736145</vt:lpwstr>
      </vt:variant>
      <vt:variant>
        <vt:i4>1179699</vt:i4>
      </vt:variant>
      <vt:variant>
        <vt:i4>80</vt:i4>
      </vt:variant>
      <vt:variant>
        <vt:i4>0</vt:i4>
      </vt:variant>
      <vt:variant>
        <vt:i4>5</vt:i4>
      </vt:variant>
      <vt:variant>
        <vt:lpwstr/>
      </vt:variant>
      <vt:variant>
        <vt:lpwstr>_Toc100736144</vt:lpwstr>
      </vt:variant>
      <vt:variant>
        <vt:i4>1179699</vt:i4>
      </vt:variant>
      <vt:variant>
        <vt:i4>74</vt:i4>
      </vt:variant>
      <vt:variant>
        <vt:i4>0</vt:i4>
      </vt:variant>
      <vt:variant>
        <vt:i4>5</vt:i4>
      </vt:variant>
      <vt:variant>
        <vt:lpwstr/>
      </vt:variant>
      <vt:variant>
        <vt:lpwstr>_Toc100736143</vt:lpwstr>
      </vt:variant>
      <vt:variant>
        <vt:i4>1179699</vt:i4>
      </vt:variant>
      <vt:variant>
        <vt:i4>68</vt:i4>
      </vt:variant>
      <vt:variant>
        <vt:i4>0</vt:i4>
      </vt:variant>
      <vt:variant>
        <vt:i4>5</vt:i4>
      </vt:variant>
      <vt:variant>
        <vt:lpwstr/>
      </vt:variant>
      <vt:variant>
        <vt:lpwstr>_Toc100736142</vt:lpwstr>
      </vt:variant>
      <vt:variant>
        <vt:i4>1179699</vt:i4>
      </vt:variant>
      <vt:variant>
        <vt:i4>62</vt:i4>
      </vt:variant>
      <vt:variant>
        <vt:i4>0</vt:i4>
      </vt:variant>
      <vt:variant>
        <vt:i4>5</vt:i4>
      </vt:variant>
      <vt:variant>
        <vt:lpwstr/>
      </vt:variant>
      <vt:variant>
        <vt:lpwstr>_Toc100736141</vt:lpwstr>
      </vt:variant>
      <vt:variant>
        <vt:i4>1179699</vt:i4>
      </vt:variant>
      <vt:variant>
        <vt:i4>56</vt:i4>
      </vt:variant>
      <vt:variant>
        <vt:i4>0</vt:i4>
      </vt:variant>
      <vt:variant>
        <vt:i4>5</vt:i4>
      </vt:variant>
      <vt:variant>
        <vt:lpwstr/>
      </vt:variant>
      <vt:variant>
        <vt:lpwstr>_Toc100736140</vt:lpwstr>
      </vt:variant>
      <vt:variant>
        <vt:i4>1376307</vt:i4>
      </vt:variant>
      <vt:variant>
        <vt:i4>50</vt:i4>
      </vt:variant>
      <vt:variant>
        <vt:i4>0</vt:i4>
      </vt:variant>
      <vt:variant>
        <vt:i4>5</vt:i4>
      </vt:variant>
      <vt:variant>
        <vt:lpwstr/>
      </vt:variant>
      <vt:variant>
        <vt:lpwstr>_Toc100736139</vt:lpwstr>
      </vt:variant>
      <vt:variant>
        <vt:i4>1376307</vt:i4>
      </vt:variant>
      <vt:variant>
        <vt:i4>44</vt:i4>
      </vt:variant>
      <vt:variant>
        <vt:i4>0</vt:i4>
      </vt:variant>
      <vt:variant>
        <vt:i4>5</vt:i4>
      </vt:variant>
      <vt:variant>
        <vt:lpwstr/>
      </vt:variant>
      <vt:variant>
        <vt:lpwstr>_Toc100736138</vt:lpwstr>
      </vt:variant>
      <vt:variant>
        <vt:i4>1376307</vt:i4>
      </vt:variant>
      <vt:variant>
        <vt:i4>38</vt:i4>
      </vt:variant>
      <vt:variant>
        <vt:i4>0</vt:i4>
      </vt:variant>
      <vt:variant>
        <vt:i4>5</vt:i4>
      </vt:variant>
      <vt:variant>
        <vt:lpwstr/>
      </vt:variant>
      <vt:variant>
        <vt:lpwstr>_Toc100736137</vt:lpwstr>
      </vt:variant>
      <vt:variant>
        <vt:i4>1376307</vt:i4>
      </vt:variant>
      <vt:variant>
        <vt:i4>32</vt:i4>
      </vt:variant>
      <vt:variant>
        <vt:i4>0</vt:i4>
      </vt:variant>
      <vt:variant>
        <vt:i4>5</vt:i4>
      </vt:variant>
      <vt:variant>
        <vt:lpwstr/>
      </vt:variant>
      <vt:variant>
        <vt:lpwstr>_Toc100736136</vt:lpwstr>
      </vt:variant>
      <vt:variant>
        <vt:i4>1376307</vt:i4>
      </vt:variant>
      <vt:variant>
        <vt:i4>26</vt:i4>
      </vt:variant>
      <vt:variant>
        <vt:i4>0</vt:i4>
      </vt:variant>
      <vt:variant>
        <vt:i4>5</vt:i4>
      </vt:variant>
      <vt:variant>
        <vt:lpwstr/>
      </vt:variant>
      <vt:variant>
        <vt:lpwstr>_Toc100736135</vt:lpwstr>
      </vt:variant>
      <vt:variant>
        <vt:i4>1376307</vt:i4>
      </vt:variant>
      <vt:variant>
        <vt:i4>20</vt:i4>
      </vt:variant>
      <vt:variant>
        <vt:i4>0</vt:i4>
      </vt:variant>
      <vt:variant>
        <vt:i4>5</vt:i4>
      </vt:variant>
      <vt:variant>
        <vt:lpwstr/>
      </vt:variant>
      <vt:variant>
        <vt:lpwstr>_Toc100736134</vt:lpwstr>
      </vt:variant>
      <vt:variant>
        <vt:i4>1376307</vt:i4>
      </vt:variant>
      <vt:variant>
        <vt:i4>14</vt:i4>
      </vt:variant>
      <vt:variant>
        <vt:i4>0</vt:i4>
      </vt:variant>
      <vt:variant>
        <vt:i4>5</vt:i4>
      </vt:variant>
      <vt:variant>
        <vt:lpwstr/>
      </vt:variant>
      <vt:variant>
        <vt:lpwstr>_Toc100736133</vt:lpwstr>
      </vt:variant>
      <vt:variant>
        <vt:i4>1376307</vt:i4>
      </vt:variant>
      <vt:variant>
        <vt:i4>8</vt:i4>
      </vt:variant>
      <vt:variant>
        <vt:i4>0</vt:i4>
      </vt:variant>
      <vt:variant>
        <vt:i4>5</vt:i4>
      </vt:variant>
      <vt:variant>
        <vt:lpwstr/>
      </vt:variant>
      <vt:variant>
        <vt:lpwstr>_Toc100736132</vt:lpwstr>
      </vt:variant>
      <vt:variant>
        <vt:i4>1376307</vt:i4>
      </vt:variant>
      <vt:variant>
        <vt:i4>2</vt:i4>
      </vt:variant>
      <vt:variant>
        <vt:i4>0</vt:i4>
      </vt:variant>
      <vt:variant>
        <vt:i4>5</vt:i4>
      </vt:variant>
      <vt:variant>
        <vt:lpwstr/>
      </vt:variant>
      <vt:variant>
        <vt:lpwstr>_Toc100736131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subject/>
  <dc:creator>Cognis Corporation</dc:creator>
  <cp:keywords/>
  <cp:lastModifiedBy>Ker, Chelsea (kerce)</cp:lastModifiedBy>
  <cp:revision>1049</cp:revision>
  <cp:lastPrinted>2016-09-16T07:06:00Z</cp:lastPrinted>
  <dcterms:created xsi:type="dcterms:W3CDTF">2022-03-04T20:10:00Z</dcterms:created>
  <dcterms:modified xsi:type="dcterms:W3CDTF">2022-04-14T21:05:00Z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0x01010052635B0C419AC449AD95BBF06F421373</vt:lpwstr>
  </property>
</Properties>
</file>