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8C623" w14:textId="77777777" w:rsidR="00FA7ECA" w:rsidRPr="00FA7ECA" w:rsidRDefault="00FA7ECA" w:rsidP="00FA7ECA">
      <w:pPr>
        <w:pBdr>
          <w:bottom w:val="single" w:sz="6" w:space="7" w:color="EEEEEE"/>
        </w:pBdr>
        <w:spacing w:after="300"/>
        <w:outlineLvl w:val="0"/>
        <w:rPr>
          <w:rFonts w:ascii="Raleway" w:eastAsia="Times New Roman" w:hAnsi="Raleway" w:cs="Times New Roman"/>
          <w:caps/>
          <w:spacing w:val="15"/>
          <w:kern w:val="36"/>
          <w:sz w:val="54"/>
          <w:szCs w:val="54"/>
          <w14:ligatures w14:val="none"/>
        </w:rPr>
      </w:pPr>
      <w:r w:rsidRPr="00FA7ECA">
        <w:rPr>
          <w:rFonts w:ascii="Raleway" w:eastAsia="Times New Roman" w:hAnsi="Raleway" w:cs="Times New Roman"/>
          <w:caps/>
          <w:spacing w:val="15"/>
          <w:kern w:val="36"/>
          <w:sz w:val="54"/>
          <w:szCs w:val="54"/>
          <w14:ligatures w14:val="none"/>
        </w:rPr>
        <w:t>PROGRAM OF THE 2003 CONFERENCE ON COMMUNICATION AND ENVIRONMENT</w:t>
      </w:r>
    </w:p>
    <w:p w14:paraId="7EE69BAE" w14:textId="77777777" w:rsidR="00FA7ECA" w:rsidRPr="00FA7ECA" w:rsidRDefault="00FA7ECA" w:rsidP="00FA7ECA">
      <w:pPr>
        <w:spacing w:before="300" w:after="150" w:line="336" w:lineRule="atLeast"/>
        <w:outlineLvl w:val="1"/>
        <w:rPr>
          <w:rFonts w:ascii="Raleway" w:eastAsia="Times New Roman" w:hAnsi="Raleway" w:cs="Times New Roman"/>
          <w:b/>
          <w:bCs/>
          <w:kern w:val="0"/>
          <w:sz w:val="38"/>
          <w:szCs w:val="38"/>
          <w14:ligatures w14:val="none"/>
        </w:rPr>
      </w:pPr>
      <w:r w:rsidRPr="00FA7ECA">
        <w:rPr>
          <w:rFonts w:ascii="Raleway" w:eastAsia="Times New Roman" w:hAnsi="Raleway" w:cs="Times New Roman"/>
          <w:b/>
          <w:bCs/>
          <w:kern w:val="0"/>
          <w:sz w:val="38"/>
          <w:szCs w:val="38"/>
          <w14:ligatures w14:val="none"/>
        </w:rPr>
        <w:t>The 7th Biennial Conference on Communication and the Environment (COCE 2003)</w:t>
      </w:r>
    </w:p>
    <w:p w14:paraId="6FEF6868" w14:textId="77777777" w:rsidR="00FA7ECA" w:rsidRPr="00FA7ECA" w:rsidRDefault="00FA7ECA" w:rsidP="00FA7ECA">
      <w:pPr>
        <w:spacing w:before="300" w:after="150"/>
        <w:outlineLvl w:val="2"/>
        <w:rPr>
          <w:rFonts w:ascii="Raleway" w:eastAsia="Times New Roman" w:hAnsi="Raleway" w:cs="Times New Roman"/>
          <w:b/>
          <w:bCs/>
          <w:kern w:val="0"/>
          <w:sz w:val="31"/>
          <w:szCs w:val="31"/>
          <w14:ligatures w14:val="none"/>
        </w:rPr>
      </w:pPr>
      <w:r w:rsidRPr="00FA7ECA">
        <w:rPr>
          <w:rFonts w:ascii="Raleway" w:eastAsia="Times New Roman" w:hAnsi="Raleway" w:cs="Times New Roman"/>
          <w:b/>
          <w:bCs/>
          <w:kern w:val="0"/>
          <w:sz w:val="31"/>
          <w:szCs w:val="31"/>
          <w14:ligatures w14:val="none"/>
        </w:rPr>
        <w:t>July 19-22 2003</w:t>
      </w:r>
      <w:r w:rsidRPr="00FA7ECA">
        <w:rPr>
          <w:rFonts w:ascii="Raleway" w:eastAsia="Times New Roman" w:hAnsi="Raleway" w:cs="Times New Roman"/>
          <w:b/>
          <w:bCs/>
          <w:kern w:val="0"/>
          <w:sz w:val="31"/>
          <w:szCs w:val="31"/>
          <w14:ligatures w14:val="none"/>
        </w:rPr>
        <w:br/>
        <w:t>Silver Falls Conference Center, Silver Falls State Park, Sublimity, Oregon</w:t>
      </w:r>
    </w:p>
    <w:p w14:paraId="4E8543E8"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Hosts:</w:t>
      </w:r>
      <w:r w:rsidRPr="00FA7ECA">
        <w:rPr>
          <w:rFonts w:ascii="Times New Roman" w:eastAsia="Times New Roman" w:hAnsi="Times New Roman" w:cs="Times New Roman"/>
          <w:kern w:val="0"/>
          <w14:ligatures w14:val="none"/>
        </w:rPr>
        <w:br/>
        <w:t>College of Liberal Arts and Department of Speech Communication, Oregon State University</w:t>
      </w:r>
      <w:r w:rsidRPr="00FA7ECA">
        <w:rPr>
          <w:rFonts w:ascii="Times New Roman" w:eastAsia="Times New Roman" w:hAnsi="Times New Roman" w:cs="Times New Roman"/>
          <w:kern w:val="0"/>
          <w14:ligatures w14:val="none"/>
        </w:rPr>
        <w:br/>
        <w:t>Social Sciences Division and Department of Communication, Lewis and Clark College</w:t>
      </w:r>
    </w:p>
    <w:p w14:paraId="698B0B4C"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Conference co-directors:</w:t>
      </w:r>
      <w:r w:rsidRPr="00FA7ECA">
        <w:rPr>
          <w:rFonts w:ascii="Times New Roman" w:eastAsia="Times New Roman" w:hAnsi="Times New Roman" w:cs="Times New Roman"/>
          <w:kern w:val="0"/>
          <w14:ligatures w14:val="none"/>
        </w:rPr>
        <w:br/>
        <w:t>Gregg Walker, Oregon State University</w:t>
      </w:r>
      <w:r w:rsidRPr="00FA7ECA">
        <w:rPr>
          <w:rFonts w:ascii="Times New Roman" w:eastAsia="Times New Roman" w:hAnsi="Times New Roman" w:cs="Times New Roman"/>
          <w:kern w:val="0"/>
          <w14:ligatures w14:val="none"/>
        </w:rPr>
        <w:br/>
        <w:t>William Kinsella, Lewis and Clark College</w:t>
      </w:r>
    </w:p>
    <w:p w14:paraId="163D51A8" w14:textId="77777777" w:rsidR="00FA7ECA" w:rsidRPr="00FA7ECA" w:rsidRDefault="00265DB2" w:rsidP="00FA7ECA">
      <w:pPr>
        <w:spacing w:before="300" w:after="300"/>
        <w:rPr>
          <w:rFonts w:ascii="Times New Roman" w:eastAsia="Times New Roman" w:hAnsi="Times New Roman" w:cs="Times New Roman"/>
          <w:kern w:val="0"/>
          <w14:ligatures w14:val="none"/>
        </w:rPr>
      </w:pPr>
      <w:r w:rsidRPr="00265DB2">
        <w:rPr>
          <w:rFonts w:ascii="Times New Roman" w:eastAsia="Times New Roman" w:hAnsi="Times New Roman" w:cs="Times New Roman"/>
          <w:noProof/>
          <w:kern w:val="0"/>
        </w:rPr>
        <w:pict w14:anchorId="20CBD939">
          <v:rect id="_x0000_i1029" alt="" style="width:468pt;height:.05pt;mso-width-percent:0;mso-height-percent:0;mso-width-percent:0;mso-height-percent:0" o:hralign="center" o:hrstd="t" o:hr="t" fillcolor="#a0a0a0" stroked="f"/>
        </w:pict>
      </w:r>
    </w:p>
    <w:p w14:paraId="497254DA" w14:textId="77777777" w:rsidR="00FA7ECA" w:rsidRPr="00FA7ECA" w:rsidRDefault="00FA7ECA" w:rsidP="00FA7ECA">
      <w:pPr>
        <w:spacing w:before="300" w:after="150" w:line="336" w:lineRule="atLeast"/>
        <w:outlineLvl w:val="1"/>
        <w:rPr>
          <w:rFonts w:ascii="Raleway" w:eastAsia="Times New Roman" w:hAnsi="Raleway" w:cs="Times New Roman"/>
          <w:b/>
          <w:bCs/>
          <w:kern w:val="0"/>
          <w:sz w:val="38"/>
          <w:szCs w:val="38"/>
          <w14:ligatures w14:val="none"/>
        </w:rPr>
      </w:pPr>
      <w:r w:rsidRPr="00FA7ECA">
        <w:rPr>
          <w:rFonts w:ascii="Raleway" w:eastAsia="Times New Roman" w:hAnsi="Raleway" w:cs="Times New Roman"/>
          <w:b/>
          <w:bCs/>
          <w:kern w:val="0"/>
          <w:sz w:val="38"/>
          <w:szCs w:val="38"/>
          <w14:ligatures w14:val="none"/>
        </w:rPr>
        <w:t>Tentative Program</w:t>
      </w:r>
    </w:p>
    <w:p w14:paraId="422DF93A"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kern w:val="0"/>
          <w14:ligatures w14:val="none"/>
        </w:rPr>
        <w:t> </w:t>
      </w:r>
    </w:p>
    <w:p w14:paraId="78BEEB3A" w14:textId="77777777" w:rsidR="00FA7ECA" w:rsidRPr="00FA7ECA" w:rsidRDefault="00FA7ECA" w:rsidP="00FA7ECA">
      <w:pPr>
        <w:spacing w:before="300" w:after="150"/>
        <w:outlineLvl w:val="2"/>
        <w:rPr>
          <w:rFonts w:ascii="Raleway" w:eastAsia="Times New Roman" w:hAnsi="Raleway" w:cs="Times New Roman"/>
          <w:b/>
          <w:bCs/>
          <w:kern w:val="0"/>
          <w:sz w:val="31"/>
          <w:szCs w:val="31"/>
          <w14:ligatures w14:val="none"/>
        </w:rPr>
      </w:pPr>
      <w:r w:rsidRPr="00FA7ECA">
        <w:rPr>
          <w:rFonts w:ascii="Raleway" w:eastAsia="Times New Roman" w:hAnsi="Raleway" w:cs="Times New Roman"/>
          <w:b/>
          <w:bCs/>
          <w:kern w:val="0"/>
          <w:sz w:val="31"/>
          <w:szCs w:val="31"/>
          <w14:ligatures w14:val="none"/>
        </w:rPr>
        <w:t>SATURDAY 19 JULY 2003</w:t>
      </w:r>
    </w:p>
    <w:p w14:paraId="4F530302"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1400-1700 - Registration and housing check-in</w:t>
      </w:r>
    </w:p>
    <w:p w14:paraId="3EA75624"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1730-1900 - Social hour - Dining Hall Commons</w:t>
      </w:r>
    </w:p>
    <w:p w14:paraId="34A08AEE"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1900-2000 - Dinner Dining Hall</w:t>
      </w:r>
    </w:p>
    <w:p w14:paraId="0DFE9CDD"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2000-2130 - Opening Session - Lower Meeting Hall</w:t>
      </w:r>
      <w:r w:rsidRPr="00FA7ECA">
        <w:rPr>
          <w:rFonts w:ascii="Times New Roman" w:eastAsia="Times New Roman" w:hAnsi="Times New Roman" w:cs="Times New Roman"/>
          <w:kern w:val="0"/>
          <w14:ligatures w14:val="none"/>
        </w:rPr>
        <w:br/>
        <w:t>1. Welcome, Gregg Walker, conference co-director</w:t>
      </w:r>
      <w:r w:rsidRPr="00FA7ECA">
        <w:rPr>
          <w:rFonts w:ascii="Times New Roman" w:eastAsia="Times New Roman" w:hAnsi="Times New Roman" w:cs="Times New Roman"/>
          <w:kern w:val="0"/>
          <w14:ligatures w14:val="none"/>
        </w:rPr>
        <w:br/>
        <w:t>2. Logistics, Bill Kinsella conference co-director</w:t>
      </w:r>
      <w:r w:rsidRPr="00FA7ECA">
        <w:rPr>
          <w:rFonts w:ascii="Times New Roman" w:eastAsia="Times New Roman" w:hAnsi="Times New Roman" w:cs="Times New Roman"/>
          <w:kern w:val="0"/>
          <w14:ligatures w14:val="none"/>
        </w:rPr>
        <w:br/>
        <w:t>3. </w:t>
      </w:r>
      <w:r w:rsidRPr="00FA7ECA">
        <w:rPr>
          <w:rFonts w:ascii="Times New Roman" w:eastAsia="Times New Roman" w:hAnsi="Times New Roman" w:cs="Times New Roman"/>
          <w:b/>
          <w:bCs/>
          <w:kern w:val="0"/>
          <w14:ligatures w14:val="none"/>
        </w:rPr>
        <w:t>Keynote Address</w:t>
      </w:r>
      <w:r w:rsidRPr="00FA7ECA">
        <w:rPr>
          <w:rFonts w:ascii="Times New Roman" w:eastAsia="Times New Roman" w:hAnsi="Times New Roman" w:cs="Times New Roman"/>
          <w:kern w:val="0"/>
          <w14:ligatures w14:val="none"/>
        </w:rPr>
        <w:br/>
        <w:t>Charles Jordan, Director Emeritus, Portland Parks and Recreation Department, Portland, OR,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kern w:val="0"/>
          <w14:ligatures w14:val="none"/>
        </w:rPr>
        <w:lastRenderedPageBreak/>
        <w:t>Presentation Title: TBA</w:t>
      </w:r>
      <w:r w:rsidRPr="00FA7ECA">
        <w:rPr>
          <w:rFonts w:ascii="Times New Roman" w:eastAsia="Times New Roman" w:hAnsi="Times New Roman" w:cs="Times New Roman"/>
          <w:kern w:val="0"/>
          <w14:ligatures w14:val="none"/>
        </w:rPr>
        <w:br/>
        <w:t>Mr. Jordan is nationally known for his experience, leadership, and vision in the areas of urban parks and recreation, urban environmentalism, and the relevance of environmental policies and issues to communities of color.</w:t>
      </w:r>
    </w:p>
    <w:p w14:paraId="7BD479F0" w14:textId="77777777" w:rsidR="00FA7ECA" w:rsidRPr="00FA7ECA" w:rsidRDefault="00265DB2" w:rsidP="00FA7ECA">
      <w:pPr>
        <w:spacing w:before="300" w:after="300"/>
        <w:rPr>
          <w:rFonts w:ascii="Times New Roman" w:eastAsia="Times New Roman" w:hAnsi="Times New Roman" w:cs="Times New Roman"/>
          <w:kern w:val="0"/>
          <w14:ligatures w14:val="none"/>
        </w:rPr>
      </w:pPr>
      <w:r w:rsidRPr="00265DB2">
        <w:rPr>
          <w:rFonts w:ascii="Times New Roman" w:eastAsia="Times New Roman" w:hAnsi="Times New Roman" w:cs="Times New Roman"/>
          <w:noProof/>
          <w:kern w:val="0"/>
        </w:rPr>
        <w:pict w14:anchorId="47593008">
          <v:rect id="_x0000_i1028" alt="" style="width:468pt;height:.05pt;mso-width-percent:0;mso-height-percent:0;mso-width-percent:0;mso-height-percent:0" o:hralign="center" o:hrstd="t" o:hr="t" fillcolor="#a0a0a0" stroked="f"/>
        </w:pict>
      </w:r>
    </w:p>
    <w:p w14:paraId="2156DA1C" w14:textId="77777777" w:rsidR="00FA7ECA" w:rsidRPr="00FA7ECA" w:rsidRDefault="00FA7ECA" w:rsidP="00FA7ECA">
      <w:pPr>
        <w:spacing w:before="300" w:after="150"/>
        <w:outlineLvl w:val="2"/>
        <w:rPr>
          <w:rFonts w:ascii="Raleway" w:eastAsia="Times New Roman" w:hAnsi="Raleway" w:cs="Times New Roman"/>
          <w:b/>
          <w:bCs/>
          <w:kern w:val="0"/>
          <w:sz w:val="31"/>
          <w:szCs w:val="31"/>
          <w14:ligatures w14:val="none"/>
        </w:rPr>
      </w:pPr>
      <w:r w:rsidRPr="00FA7ECA">
        <w:rPr>
          <w:rFonts w:ascii="Raleway" w:eastAsia="Times New Roman" w:hAnsi="Raleway" w:cs="Times New Roman"/>
          <w:b/>
          <w:bCs/>
          <w:kern w:val="0"/>
          <w:sz w:val="31"/>
          <w:szCs w:val="31"/>
          <w14:ligatures w14:val="none"/>
        </w:rPr>
        <w:t>SUNDAY 20 JULY 2003</w:t>
      </w:r>
    </w:p>
    <w:p w14:paraId="1BFA29A2"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0745-0845 Breakfast Dining Hall</w:t>
      </w:r>
    </w:p>
    <w:p w14:paraId="671BEDF0"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0900-1020 Concurrent Sessions I</w:t>
      </w:r>
    </w:p>
    <w:p w14:paraId="3583F1F8"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Green - Lower Meeting Hall</w:t>
      </w:r>
    </w:p>
    <w:p w14:paraId="21E69282"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Reading and Constructing Places</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Steve Schwarze, University of Montana, Missoula, MT,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Presentations:</w:t>
      </w:r>
      <w:r w:rsidRPr="00FA7ECA">
        <w:rPr>
          <w:rFonts w:ascii="Times New Roman" w:eastAsia="Times New Roman" w:hAnsi="Times New Roman" w:cs="Times New Roman"/>
          <w:kern w:val="0"/>
          <w14:ligatures w14:val="none"/>
        </w:rPr>
        <w:br/>
        <w:t>1. Barb Willard, DePaul University, Chicago, IL,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Mythic Arcadia: Reading the Landscapes of Conservation Communities.</w:t>
      </w:r>
      <w:r w:rsidRPr="00FA7ECA">
        <w:rPr>
          <w:rFonts w:ascii="Times New Roman" w:eastAsia="Times New Roman" w:hAnsi="Times New Roman" w:cs="Times New Roman"/>
          <w:kern w:val="0"/>
          <w14:ligatures w14:val="none"/>
        </w:rPr>
        <w:br/>
        <w:t>2. Kathleen McGill, University of San Francisco, San Francisco, CA,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Notes Toward a Reading of the Gerbode Valley.</w:t>
      </w:r>
      <w:r w:rsidRPr="00FA7ECA">
        <w:rPr>
          <w:rFonts w:ascii="Times New Roman" w:eastAsia="Times New Roman" w:hAnsi="Times New Roman" w:cs="Times New Roman"/>
          <w:kern w:val="0"/>
          <w14:ligatures w14:val="none"/>
        </w:rPr>
        <w:br/>
        <w:t>3. Bruce J. Weaver, Albion College, Albion, MI,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The "Interesting" as Argument: Come and Explore Rocky Mountain National Park.</w:t>
      </w:r>
      <w:r w:rsidRPr="00FA7ECA">
        <w:rPr>
          <w:rFonts w:ascii="Times New Roman" w:eastAsia="Times New Roman" w:hAnsi="Times New Roman" w:cs="Times New Roman"/>
          <w:kern w:val="0"/>
          <w14:ligatures w14:val="none"/>
        </w:rPr>
        <w:br/>
        <w:t>4. James G. Cantrill, Northern Michigan University, Marquette, MI, USA</w:t>
      </w:r>
      <w:r w:rsidRPr="00FA7ECA">
        <w:rPr>
          <w:rFonts w:ascii="Times New Roman" w:eastAsia="Times New Roman" w:hAnsi="Times New Roman" w:cs="Times New Roman"/>
          <w:kern w:val="0"/>
          <w14:ligatures w14:val="none"/>
        </w:rPr>
        <w:br/>
        <w:t>Jessica L. Durfee, University of Utah, Salt Lake City, UT,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Perceptual Differences at the Urban Fringe: A Thematic Analysis of Sprawl and the Sense of Self-in-Place Construct.</w:t>
      </w:r>
    </w:p>
    <w:p w14:paraId="258F4FC8"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Blue - Upper Smith Creek Meeting Room</w:t>
      </w:r>
    </w:p>
    <w:p w14:paraId="05F47B3C"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Perspectives on Environmental Symbolism and Activism</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Mark Meisner, State University of New York College of Environmental Science and Forestry, Syracuse, NY,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Presentations:</w:t>
      </w:r>
      <w:r w:rsidRPr="00FA7ECA">
        <w:rPr>
          <w:rFonts w:ascii="Times New Roman" w:eastAsia="Times New Roman" w:hAnsi="Times New Roman" w:cs="Times New Roman"/>
          <w:kern w:val="0"/>
          <w14:ligatures w14:val="none"/>
        </w:rPr>
        <w:br/>
        <w:t>1. Emily Huen, University of Nevada-Reno, Reno, NV,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A Rhetorical Analysis of "Terrorist" as Ideograph: Refining a Theoretical Concept.</w:t>
      </w:r>
      <w:r w:rsidRPr="00FA7ECA">
        <w:rPr>
          <w:rFonts w:ascii="Times New Roman" w:eastAsia="Times New Roman" w:hAnsi="Times New Roman" w:cs="Times New Roman"/>
          <w:kern w:val="0"/>
          <w14:ligatures w14:val="none"/>
        </w:rPr>
        <w:br/>
        <w:t>2. Terence Check, St. John's University, Collegeville, MN,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The Framing of Radical Environmental Rhetoric: Television News Coverage of the Earth Liberation Front.</w:t>
      </w:r>
      <w:r w:rsidRPr="00FA7ECA">
        <w:rPr>
          <w:rFonts w:ascii="Times New Roman" w:eastAsia="Times New Roman" w:hAnsi="Times New Roman" w:cs="Times New Roman"/>
          <w:kern w:val="0"/>
          <w14:ligatures w14:val="none"/>
        </w:rPr>
        <w:br/>
        <w:t>3. Kevin Michael DeLuca, University of Georgia, Athens, GA,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Meeting in a Redwood: Wilderness on the Public Screen.</w:t>
      </w:r>
    </w:p>
    <w:p w14:paraId="0F285C88"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1035-1155 Concurrent Sessions II</w:t>
      </w:r>
    </w:p>
    <w:p w14:paraId="1A727592"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Purple - Lower Meeting Hall</w:t>
      </w:r>
    </w:p>
    <w:p w14:paraId="3415234D"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Assessing Environmental Communication and Conflict Situations: Frameworks and Analyses</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Eric L. Marsh, U.S. Environmental Protection Agency, Washington, D.C.,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lastRenderedPageBreak/>
        <w:t>Presentations:</w:t>
      </w:r>
      <w:r w:rsidRPr="00FA7ECA">
        <w:rPr>
          <w:rFonts w:ascii="Times New Roman" w:eastAsia="Times New Roman" w:hAnsi="Times New Roman" w:cs="Times New Roman"/>
          <w:kern w:val="0"/>
          <w14:ligatures w14:val="none"/>
        </w:rPr>
        <w:br/>
        <w:t>1. Emanuele Santi, The World Bank, Washington, D.C.,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Environmental Communications Assessment: A Framework of Analysis for the Environmental Governance.</w:t>
      </w:r>
      <w:r w:rsidRPr="00FA7ECA">
        <w:rPr>
          <w:rFonts w:ascii="Times New Roman" w:eastAsia="Times New Roman" w:hAnsi="Times New Roman" w:cs="Times New Roman"/>
          <w:kern w:val="0"/>
          <w14:ligatures w14:val="none"/>
        </w:rPr>
        <w:br/>
        <w:t>2. Gregg B. Walker, Oregon State University, Corvallis, OR, USA</w:t>
      </w:r>
      <w:r w:rsidRPr="00FA7ECA">
        <w:rPr>
          <w:rFonts w:ascii="Times New Roman" w:eastAsia="Times New Roman" w:hAnsi="Times New Roman" w:cs="Times New Roman"/>
          <w:kern w:val="0"/>
          <w14:ligatures w14:val="none"/>
        </w:rPr>
        <w:br/>
        <w:t>Steven E. Daniels, Utah State University, Logan, UT,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Assessing the Promise and Potential for Collaboration: The Progress Triangle Framework.</w:t>
      </w:r>
      <w:r w:rsidRPr="00FA7ECA">
        <w:rPr>
          <w:rFonts w:ascii="Times New Roman" w:eastAsia="Times New Roman" w:hAnsi="Times New Roman" w:cs="Times New Roman"/>
          <w:kern w:val="0"/>
          <w14:ligatures w14:val="none"/>
        </w:rPr>
        <w:br/>
        <w:t>3. James R. Triplett, Pittsburg State University, Pittsburg, KS,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Setting Site-Specific Water Quality Standards for Ammonia Using Collaborative Processes in Johnson County and Topeka, Kansas: A Retrospective Analysis.</w:t>
      </w:r>
      <w:r w:rsidRPr="00FA7ECA">
        <w:rPr>
          <w:rFonts w:ascii="Times New Roman" w:eastAsia="Times New Roman" w:hAnsi="Times New Roman" w:cs="Times New Roman"/>
          <w:kern w:val="0"/>
          <w14:ligatures w14:val="none"/>
        </w:rPr>
        <w:br/>
        <w:t>4. Richard McGrath, Central College, Pella, IA,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Public Participation in Environmental Policy: An Evaluation of Iowa"s Regulations for Permitting Confined Animal Feeding Operations.</w:t>
      </w:r>
    </w:p>
    <w:p w14:paraId="29F822D5"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Gray - Upper Smith Creek Meeting Room</w:t>
      </w:r>
    </w:p>
    <w:p w14:paraId="2F5D0166"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Examining Environmental Discourse: Climate Change, Consumers, and SUVs</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Emily Plec, Western Oregon University, Monmouth, OR,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Presentations:</w:t>
      </w:r>
      <w:r w:rsidRPr="00FA7ECA">
        <w:rPr>
          <w:rFonts w:ascii="Times New Roman" w:eastAsia="Times New Roman" w:hAnsi="Times New Roman" w:cs="Times New Roman"/>
          <w:kern w:val="0"/>
          <w14:ligatures w14:val="none"/>
        </w:rPr>
        <w:br/>
        <w:t>1. Joshua Frye, Marquette University, Milwaukee, WI,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Pragmatic Idealism and Latent Exigency in Political Environmental Rhetoric: A Critical Reading of President Bush"s June 11, 2001 Address to the Nation on Climate Change Policy Options.</w:t>
      </w:r>
      <w:r w:rsidRPr="00FA7ECA">
        <w:rPr>
          <w:rFonts w:ascii="Times New Roman" w:eastAsia="Times New Roman" w:hAnsi="Times New Roman" w:cs="Times New Roman"/>
          <w:kern w:val="0"/>
          <w14:ligatures w14:val="none"/>
        </w:rPr>
        <w:br/>
        <w:t>2. Gordon Steinhoff, Utah State University, Logan, UT,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Section 4(f) and Transportation Planning: Citizen Ideals vs. Consumer Preferences</w:t>
      </w:r>
      <w:r w:rsidRPr="00FA7ECA">
        <w:rPr>
          <w:rFonts w:ascii="Times New Roman" w:eastAsia="Times New Roman" w:hAnsi="Times New Roman" w:cs="Times New Roman"/>
          <w:kern w:val="0"/>
          <w14:ligatures w14:val="none"/>
        </w:rPr>
        <w:br/>
        <w:t>3. Judith Hendry, University of New Mexico, Albuquerque, NM, USA</w:t>
      </w:r>
      <w:r w:rsidRPr="00FA7ECA">
        <w:rPr>
          <w:rFonts w:ascii="Times New Roman" w:eastAsia="Times New Roman" w:hAnsi="Times New Roman" w:cs="Times New Roman"/>
          <w:kern w:val="0"/>
          <w14:ligatures w14:val="none"/>
        </w:rPr>
        <w:br/>
        <w:t>Janet M. Cramer, University of New Mexico, Albuquerque, NM,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The Logic of Colonization as a Way of Knowing in the "What Would Jesus Drive?" Anti-SUV Campaign.</w:t>
      </w:r>
      <w:r w:rsidRPr="00FA7ECA">
        <w:rPr>
          <w:rFonts w:ascii="Times New Roman" w:eastAsia="Times New Roman" w:hAnsi="Times New Roman" w:cs="Times New Roman"/>
          <w:kern w:val="0"/>
          <w14:ligatures w14:val="none"/>
        </w:rPr>
        <w:br/>
        <w:t>4. Sarah E. Dempsey, University of Colorado, Boulder, CO,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Environmental Responses to the SUV: </w:t>
      </w:r>
      <w:r w:rsidRPr="00FA7ECA">
        <w:rPr>
          <w:rFonts w:ascii="Times New Roman" w:eastAsia="Times New Roman" w:hAnsi="Times New Roman" w:cs="Times New Roman"/>
          <w:kern w:val="0"/>
          <w14:ligatures w14:val="none"/>
        </w:rPr>
        <w:t>Looking Awry </w:t>
      </w:r>
      <w:r w:rsidRPr="00FA7ECA">
        <w:rPr>
          <w:rFonts w:ascii="Times New Roman" w:eastAsia="Times New Roman" w:hAnsi="Times New Roman" w:cs="Times New Roman"/>
          <w:i/>
          <w:iCs/>
          <w:kern w:val="0"/>
          <w14:ligatures w14:val="none"/>
        </w:rPr>
        <w:t>at Discourses that Resist Spectacular Consumption.</w:t>
      </w:r>
    </w:p>
    <w:p w14:paraId="1E0B6C7D"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1200-1300 Lunch - Dining Hall</w:t>
      </w:r>
    </w:p>
    <w:p w14:paraId="374DC75C"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1305-1425 Concurrent Sessions III</w:t>
      </w:r>
    </w:p>
    <w:p w14:paraId="3DE5E6FE"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Session Orange - Lower Meeting Hall</w:t>
      </w:r>
    </w:p>
    <w:p w14:paraId="37DB7E8F"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Media Attitudes, Strategies, Representations, and Community Mobilization</w:t>
      </w:r>
      <w:r w:rsidRPr="00FA7ECA">
        <w:rPr>
          <w:rFonts w:ascii="Times New Roman" w:eastAsia="Times New Roman" w:hAnsi="Times New Roman" w:cs="Times New Roman"/>
          <w:kern w:val="0"/>
          <w14:ligatures w14:val="none"/>
        </w:rPr>
        <w:t> </w:t>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Kevin Michael DeLuca, University of Georgia, Athens, GA,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Presentations:</w:t>
      </w:r>
      <w:r w:rsidRPr="00FA7ECA">
        <w:rPr>
          <w:rFonts w:ascii="Times New Roman" w:eastAsia="Times New Roman" w:hAnsi="Times New Roman" w:cs="Times New Roman"/>
          <w:kern w:val="0"/>
          <w14:ligatures w14:val="none"/>
        </w:rPr>
        <w:br/>
        <w:t>1. Janet Jones Kendall, University of Georgia, Athens, GA, USA</w:t>
      </w:r>
      <w:r w:rsidRPr="00FA7ECA">
        <w:rPr>
          <w:rFonts w:ascii="Times New Roman" w:eastAsia="Times New Roman" w:hAnsi="Times New Roman" w:cs="Times New Roman"/>
          <w:kern w:val="0"/>
          <w14:ligatures w14:val="none"/>
        </w:rPr>
        <w:br/>
        <w:t>William F. Griswold, University of Georgia, Athens, GA,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Environmental Paradigms and Professional Ethics: A Survey of Georgia Journalists' Attitudes.</w:t>
      </w:r>
      <w:r w:rsidRPr="00FA7ECA">
        <w:rPr>
          <w:rFonts w:ascii="Times New Roman" w:eastAsia="Times New Roman" w:hAnsi="Times New Roman" w:cs="Times New Roman"/>
          <w:kern w:val="0"/>
          <w14:ligatures w14:val="none"/>
        </w:rPr>
        <w:br/>
        <w:t>2. Heather J. Ward, University of Wisconsin-Madison, Madison, WI, USA</w:t>
      </w:r>
      <w:r w:rsidRPr="00FA7ECA">
        <w:rPr>
          <w:rFonts w:ascii="Times New Roman" w:eastAsia="Times New Roman" w:hAnsi="Times New Roman" w:cs="Times New Roman"/>
          <w:kern w:val="0"/>
          <w14:ligatures w14:val="none"/>
        </w:rPr>
        <w:br/>
        <w:t>Garrett J. O'Keefe, Colorado State University, Fort Collins, CO, USA</w:t>
      </w:r>
      <w:r w:rsidRPr="00FA7ECA">
        <w:rPr>
          <w:rFonts w:ascii="Times New Roman" w:eastAsia="Times New Roman" w:hAnsi="Times New Roman" w:cs="Times New Roman"/>
          <w:kern w:val="0"/>
          <w14:ligatures w14:val="none"/>
        </w:rPr>
        <w:br/>
        <w:t>Robin Shepard, University of Wisconsin-Madison, Madison, WI,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lastRenderedPageBreak/>
        <w:t>Farmers" Uses of Environmental Information Channels: A Multi-Channel Repertoire Approach.</w:t>
      </w:r>
      <w:r w:rsidRPr="00FA7ECA">
        <w:rPr>
          <w:rFonts w:ascii="Times New Roman" w:eastAsia="Times New Roman" w:hAnsi="Times New Roman" w:cs="Times New Roman"/>
          <w:kern w:val="0"/>
          <w14:ligatures w14:val="none"/>
        </w:rPr>
        <w:br/>
        <w:t>3. Mark Meisner, State University of New York College of Environmental Science and Forestry, Syracuse, NY,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Knowing Nature Through the Media: An Examination of Mainstream Print and Television Representations of the Non-human World.</w:t>
      </w:r>
      <w:r w:rsidRPr="00FA7ECA">
        <w:rPr>
          <w:rFonts w:ascii="Times New Roman" w:eastAsia="Times New Roman" w:hAnsi="Times New Roman" w:cs="Times New Roman"/>
          <w:kern w:val="0"/>
          <w14:ligatures w14:val="none"/>
        </w:rPr>
        <w:br/>
        <w:t>4. Sabrina Cianciullo Kemp, Vancouver Aquarium Marine Science Centre, Vancouver, BC, Canada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AquaNews: Redefining Environmental Education at the Vancouver Aquarium Marine Science Centre.</w:t>
      </w:r>
    </w:p>
    <w:p w14:paraId="7A92F715"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Session Black - Upper Smith Creek Meeting Room</w:t>
      </w:r>
    </w:p>
    <w:p w14:paraId="731DD73D"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Nuclear Legacies (Communication, Controversy, and the U.S. Nuclear Weapons Complex) and a Nuclear Book (Communication, Controversy, and the Publishers)</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Maribeth S. Metzler, Miami University, Oxford, OH,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Presentations:</w:t>
      </w:r>
      <w:r w:rsidRPr="00FA7ECA">
        <w:rPr>
          <w:rFonts w:ascii="Times New Roman" w:eastAsia="Times New Roman" w:hAnsi="Times New Roman" w:cs="Times New Roman"/>
          <w:kern w:val="0"/>
          <w14:ligatures w14:val="none"/>
        </w:rPr>
        <w:br/>
        <w:t>1. Stephen P. Depoe, University of Cincinnati, Cincinnati, OH,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The Trope of Cold War "Veterans" in Contemporary Nuclear Rhetoric.</w:t>
      </w:r>
      <w:r w:rsidRPr="00FA7ECA">
        <w:rPr>
          <w:rFonts w:ascii="Times New Roman" w:eastAsia="Times New Roman" w:hAnsi="Times New Roman" w:cs="Times New Roman"/>
          <w:kern w:val="0"/>
          <w14:ligatures w14:val="none"/>
        </w:rPr>
        <w:br/>
        <w:t>2. Maribeth S. Metzler, Miami University, Oxford, OH,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When Science, Technology, and Community Collide: Risk Perception and Remediation Priorities.</w:t>
      </w:r>
      <w:r w:rsidRPr="00FA7ECA">
        <w:rPr>
          <w:rFonts w:ascii="Times New Roman" w:eastAsia="Times New Roman" w:hAnsi="Times New Roman" w:cs="Times New Roman"/>
          <w:kern w:val="0"/>
          <w14:ligatures w14:val="none"/>
        </w:rPr>
        <w:br/>
        <w:t>3. Jennifer Duffield Hamilton, University of Cincinnati, Cincinnati, OH,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Evolving Perspectives on Nuclear Weapons Cleanup: An Exploration of Influence of Sustained Public Participation on Nuclear Stakeholder Perspectives.</w:t>
      </w:r>
      <w:r w:rsidRPr="00FA7ECA">
        <w:rPr>
          <w:rFonts w:ascii="Times New Roman" w:eastAsia="Times New Roman" w:hAnsi="Times New Roman" w:cs="Times New Roman"/>
          <w:kern w:val="0"/>
          <w14:ligatures w14:val="none"/>
        </w:rPr>
        <w:br/>
        <w:t>4. William J. Kinsella, Lewis and Clark College, Portland, OR,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Radiation and Rhetoric: Technical Expertise and Public Involvement at the Hanford Reservation.</w:t>
      </w:r>
      <w:r w:rsidRPr="00FA7ECA">
        <w:rPr>
          <w:rFonts w:ascii="Times New Roman" w:eastAsia="Times New Roman" w:hAnsi="Times New Roman" w:cs="Times New Roman"/>
          <w:kern w:val="0"/>
          <w14:ligatures w14:val="none"/>
        </w:rPr>
        <w:br/>
        <w:t>5. Bryan C. Taylor, University of Colorado, Boulder, CO, USA</w:t>
      </w:r>
      <w:r w:rsidRPr="00FA7ECA">
        <w:rPr>
          <w:rFonts w:ascii="Times New Roman" w:eastAsia="Times New Roman" w:hAnsi="Times New Roman" w:cs="Times New Roman"/>
          <w:kern w:val="0"/>
          <w14:ligatures w14:val="none"/>
        </w:rPr>
        <w:br/>
        <w:t>Judith Hendry, University of New Mexico, Albuquerque, NM,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The Ironic Trope of "Stewardship" in Post-Cold War Department of Energy Discourse.</w:t>
      </w:r>
    </w:p>
    <w:p w14:paraId="5AD72DAE"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1435-1745 Afternoon recreation, contemplation, or conversation time</w:t>
      </w:r>
    </w:p>
    <w:p w14:paraId="0C00430E"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1730-1830 Social Hour - Dining Hall Commons</w:t>
      </w:r>
    </w:p>
    <w:p w14:paraId="01193792"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1830-1930 Dinner - Dining Hall</w:t>
      </w:r>
    </w:p>
    <w:p w14:paraId="3F759A74"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1945-2100 Evening Plenary - Lower Meeting Hall</w:t>
      </w:r>
    </w:p>
    <w:p w14:paraId="1DB339BF"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Ways of Learning: Service Learning in Environmental Communication</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Moderators</w:t>
      </w:r>
      <w:r w:rsidRPr="00FA7ECA">
        <w:rPr>
          <w:rFonts w:ascii="Times New Roman" w:eastAsia="Times New Roman" w:hAnsi="Times New Roman" w:cs="Times New Roman"/>
          <w:kern w:val="0"/>
          <w14:ligatures w14:val="none"/>
        </w:rPr>
        <w:t>: Emily Plec, Western Oregon University, Monmouth, OR, USA</w:t>
      </w:r>
      <w:r w:rsidRPr="00FA7ECA">
        <w:rPr>
          <w:rFonts w:ascii="Times New Roman" w:eastAsia="Times New Roman" w:hAnsi="Times New Roman" w:cs="Times New Roman"/>
          <w:kern w:val="0"/>
          <w14:ligatures w14:val="none"/>
        </w:rPr>
        <w:br/>
        <w:t>Chris Carey, Portland State University, Portland, OR,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Roundtable Participants:</w:t>
      </w:r>
      <w:r w:rsidRPr="00FA7ECA">
        <w:rPr>
          <w:rFonts w:ascii="Times New Roman" w:eastAsia="Times New Roman" w:hAnsi="Times New Roman" w:cs="Times New Roman"/>
          <w:kern w:val="0"/>
          <w14:ligatures w14:val="none"/>
        </w:rPr>
        <w:br/>
        <w:t>1. Emily Plec, Western Oregon University, Monmouth, OR, USA</w:t>
      </w:r>
      <w:r w:rsidRPr="00FA7ECA">
        <w:rPr>
          <w:rFonts w:ascii="Times New Roman" w:eastAsia="Times New Roman" w:hAnsi="Times New Roman" w:cs="Times New Roman"/>
          <w:kern w:val="0"/>
          <w14:ligatures w14:val="none"/>
        </w:rPr>
        <w:br/>
        <w:t>2. Chris Carey, Portland State University, Portland, OR, USA</w:t>
      </w:r>
      <w:r w:rsidRPr="00FA7ECA">
        <w:rPr>
          <w:rFonts w:ascii="Times New Roman" w:eastAsia="Times New Roman" w:hAnsi="Times New Roman" w:cs="Times New Roman"/>
          <w:kern w:val="0"/>
          <w14:ligatures w14:val="none"/>
        </w:rPr>
        <w:br/>
        <w:t>3. Susan Senecaln, State University of New York College of Environmental Science and Forestry, Syracuse, NY, USA</w:t>
      </w:r>
      <w:r w:rsidRPr="00FA7ECA">
        <w:rPr>
          <w:rFonts w:ascii="Times New Roman" w:eastAsia="Times New Roman" w:hAnsi="Times New Roman" w:cs="Times New Roman"/>
          <w:kern w:val="0"/>
          <w14:ligatures w14:val="none"/>
        </w:rPr>
        <w:br/>
        <w:t>4. Tarla Rai Peterson, University of Utah, Salt Lake City, UT, USA</w:t>
      </w:r>
      <w:r w:rsidRPr="00FA7ECA">
        <w:rPr>
          <w:rFonts w:ascii="Times New Roman" w:eastAsia="Times New Roman" w:hAnsi="Times New Roman" w:cs="Times New Roman"/>
          <w:kern w:val="0"/>
          <w14:ligatures w14:val="none"/>
        </w:rPr>
        <w:br/>
        <w:t>5. Rosemary Mazaika, USDI-Bureau of Land Management, Portland, OR,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kern w:val="0"/>
          <w14:ligatures w14:val="none"/>
        </w:rPr>
        <w:lastRenderedPageBreak/>
        <w:t>6. Connie Bullis, University of Utah, Salt Lake City, UT, USA</w:t>
      </w:r>
      <w:r w:rsidRPr="00FA7ECA">
        <w:rPr>
          <w:rFonts w:ascii="Times New Roman" w:eastAsia="Times New Roman" w:hAnsi="Times New Roman" w:cs="Times New Roman"/>
          <w:kern w:val="0"/>
          <w14:ligatures w14:val="none"/>
        </w:rPr>
        <w:br/>
        <w:t>7. John W. Delicath, University of Cincinnati, Cincinnati, OH, USA</w:t>
      </w:r>
      <w:r w:rsidRPr="00FA7ECA">
        <w:rPr>
          <w:rFonts w:ascii="Times New Roman" w:eastAsia="Times New Roman" w:hAnsi="Times New Roman" w:cs="Times New Roman"/>
          <w:kern w:val="0"/>
          <w14:ligatures w14:val="none"/>
        </w:rPr>
        <w:br/>
        <w:t>8. Barb Willard, DePaul University, Chicago, IL, USA</w:t>
      </w:r>
    </w:p>
    <w:p w14:paraId="7FBB1F03" w14:textId="77777777" w:rsidR="00FA7ECA" w:rsidRPr="00FA7ECA" w:rsidRDefault="00265DB2" w:rsidP="00FA7ECA">
      <w:pPr>
        <w:spacing w:before="300" w:after="300"/>
        <w:rPr>
          <w:rFonts w:ascii="Times New Roman" w:eastAsia="Times New Roman" w:hAnsi="Times New Roman" w:cs="Times New Roman"/>
          <w:kern w:val="0"/>
          <w14:ligatures w14:val="none"/>
        </w:rPr>
      </w:pPr>
      <w:r w:rsidRPr="00265DB2">
        <w:rPr>
          <w:rFonts w:ascii="Times New Roman" w:eastAsia="Times New Roman" w:hAnsi="Times New Roman" w:cs="Times New Roman"/>
          <w:noProof/>
          <w:kern w:val="0"/>
        </w:rPr>
        <w:pict w14:anchorId="439471F5">
          <v:rect id="_x0000_i1027" alt="" style="width:468pt;height:.05pt;mso-width-percent:0;mso-height-percent:0;mso-width-percent:0;mso-height-percent:0" o:hralign="center" o:hrstd="t" o:hr="t" fillcolor="#a0a0a0" stroked="f"/>
        </w:pict>
      </w:r>
    </w:p>
    <w:p w14:paraId="48A1B2FF" w14:textId="77777777" w:rsidR="00FA7ECA" w:rsidRPr="00FA7ECA" w:rsidRDefault="00FA7ECA" w:rsidP="00FA7ECA">
      <w:pPr>
        <w:spacing w:before="300" w:after="150"/>
        <w:outlineLvl w:val="2"/>
        <w:rPr>
          <w:rFonts w:ascii="Raleway" w:eastAsia="Times New Roman" w:hAnsi="Raleway" w:cs="Times New Roman"/>
          <w:b/>
          <w:bCs/>
          <w:kern w:val="0"/>
          <w:sz w:val="31"/>
          <w:szCs w:val="31"/>
          <w14:ligatures w14:val="none"/>
        </w:rPr>
      </w:pPr>
      <w:r w:rsidRPr="00FA7ECA">
        <w:rPr>
          <w:rFonts w:ascii="Raleway" w:eastAsia="Times New Roman" w:hAnsi="Raleway" w:cs="Times New Roman"/>
          <w:b/>
          <w:bCs/>
          <w:kern w:val="0"/>
          <w:sz w:val="31"/>
          <w:szCs w:val="31"/>
          <w14:ligatures w14:val="none"/>
        </w:rPr>
        <w:t>MONDAY 21 JULY 2003</w:t>
      </w:r>
    </w:p>
    <w:p w14:paraId="7E5CB2AE"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0745-0845 Breakfast - Dining Hall</w:t>
      </w:r>
    </w:p>
    <w:p w14:paraId="453FB971"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0900-1020 Concurrent Sessions IV</w:t>
      </w:r>
    </w:p>
    <w:p w14:paraId="38BA042F"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Gold - Lower Meeting Hall</w:t>
      </w:r>
    </w:p>
    <w:p w14:paraId="533F5AA3"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Case Studies in Environmental Rhetoric</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Jonathan Gray, Southern Illinois University-Carbondale, Carbondale, IL,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Presentations:</w:t>
      </w:r>
      <w:r w:rsidRPr="00FA7ECA">
        <w:rPr>
          <w:rFonts w:ascii="Times New Roman" w:eastAsia="Times New Roman" w:hAnsi="Times New Roman" w:cs="Times New Roman"/>
          <w:kern w:val="0"/>
          <w14:ligatures w14:val="none"/>
        </w:rPr>
        <w:br/>
        <w:t>1 Alan Razee, California Polytechnic State University, San Louis Obispo, CA,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Problems and Prospects for Articulating a Vision of Dam Removal Rhetoric.</w:t>
      </w:r>
      <w:r w:rsidRPr="00FA7ECA">
        <w:rPr>
          <w:rFonts w:ascii="Times New Roman" w:eastAsia="Times New Roman" w:hAnsi="Times New Roman" w:cs="Times New Roman"/>
          <w:kern w:val="0"/>
          <w14:ligatures w14:val="none"/>
        </w:rPr>
        <w:br/>
        <w:t>2. Dayle Hardy-Short, Northern Arizona, Flagstaff, AZ,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"Now Our Million Dollar-View is Gone": Rhetorical Presentation of the Wildland-Urban Interface During the 2000 Bitterroot Fires.</w:t>
      </w:r>
      <w:r w:rsidRPr="00FA7ECA">
        <w:rPr>
          <w:rFonts w:ascii="Times New Roman" w:eastAsia="Times New Roman" w:hAnsi="Times New Roman" w:cs="Times New Roman"/>
          <w:kern w:val="0"/>
          <w14:ligatures w14:val="none"/>
        </w:rPr>
        <w:br/>
        <w:t>3.</w:t>
      </w:r>
      <w:r w:rsidRPr="00FA7ECA">
        <w:rPr>
          <w:rFonts w:ascii="Times New Roman" w:eastAsia="Times New Roman" w:hAnsi="Times New Roman" w:cs="Times New Roman"/>
          <w:i/>
          <w:iCs/>
          <w:kern w:val="0"/>
          <w14:ligatures w14:val="none"/>
        </w:rPr>
        <w:t> </w:t>
      </w:r>
      <w:r w:rsidRPr="00FA7ECA">
        <w:rPr>
          <w:rFonts w:ascii="Times New Roman" w:eastAsia="Times New Roman" w:hAnsi="Times New Roman" w:cs="Times New Roman"/>
          <w:kern w:val="0"/>
          <w14:ligatures w14:val="none"/>
        </w:rPr>
        <w:t>Mark P. Moore, Oregon State University, Corvallis, OR,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I, Me, Mine: On the Rhetoric of Water Wars in the Pacific Northwest.</w:t>
      </w:r>
      <w:r w:rsidRPr="00FA7ECA">
        <w:rPr>
          <w:rFonts w:ascii="Times New Roman" w:eastAsia="Times New Roman" w:hAnsi="Times New Roman" w:cs="Times New Roman"/>
          <w:kern w:val="0"/>
          <w14:ligatures w14:val="none"/>
        </w:rPr>
        <w:br/>
        <w:t>4. Steve Schwarze, University of Montana, Missoula, MT,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Ways of Knowing Asbestos: The Story of Libby, Montana.</w:t>
      </w:r>
    </w:p>
    <w:p w14:paraId="4084F7B5"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Maroon - Upper Smith Creek Meeting Room</w:t>
      </w:r>
    </w:p>
    <w:p w14:paraId="481FA216"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Scientific/Technical and Indigenous/Local Knowledge in Environmental Policy.</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Julia Corbett, University of Utah, Salt Lake City, UT,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Presentations:</w:t>
      </w:r>
      <w:r w:rsidRPr="00FA7ECA">
        <w:rPr>
          <w:rFonts w:ascii="Times New Roman" w:eastAsia="Times New Roman" w:hAnsi="Times New Roman" w:cs="Times New Roman"/>
          <w:kern w:val="0"/>
          <w14:ligatures w14:val="none"/>
        </w:rPr>
        <w:br/>
        <w:t>1. Laura Perkins, Southern Illinois University-Edwardsville, Edwardsville, IL,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Paradise Found: How the Indigenous Maori Population Ground New Zealand"s Green Ethic.</w:t>
      </w:r>
      <w:r w:rsidRPr="00FA7ECA">
        <w:rPr>
          <w:rFonts w:ascii="Times New Roman" w:eastAsia="Times New Roman" w:hAnsi="Times New Roman" w:cs="Times New Roman"/>
          <w:kern w:val="0"/>
          <w14:ligatures w14:val="none"/>
        </w:rPr>
        <w:br/>
        <w:t>2. Cynthia Lou-Coleman, Portland State University, Portland, OR,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Constructing the Indian in Mediated Discourse of Scientific and Cultural Rationality.</w:t>
      </w:r>
      <w:r w:rsidRPr="00FA7ECA">
        <w:rPr>
          <w:rFonts w:ascii="Times New Roman" w:eastAsia="Times New Roman" w:hAnsi="Times New Roman" w:cs="Times New Roman"/>
          <w:kern w:val="0"/>
          <w14:ligatures w14:val="none"/>
        </w:rPr>
        <w:br/>
        <w:t>3. Markus J. Peterson, Texas A&amp;M University, College Station, TX, USA</w:t>
      </w:r>
      <w:r w:rsidRPr="00FA7ECA">
        <w:rPr>
          <w:rFonts w:ascii="Times New Roman" w:eastAsia="Times New Roman" w:hAnsi="Times New Roman" w:cs="Times New Roman"/>
          <w:kern w:val="0"/>
          <w14:ligatures w14:val="none"/>
        </w:rPr>
        <w:br/>
        <w:t>M. Nils Peterson, Michigan State University, East Lansing, MI, USA</w:t>
      </w:r>
      <w:r w:rsidRPr="00FA7ECA">
        <w:rPr>
          <w:rFonts w:ascii="Times New Roman" w:eastAsia="Times New Roman" w:hAnsi="Times New Roman" w:cs="Times New Roman"/>
          <w:kern w:val="0"/>
          <w14:ligatures w14:val="none"/>
        </w:rPr>
        <w:br/>
        <w:t>Tarla Rai Peterson, University of Utah, Salt Lake City, UT,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Embracing the Paradoxical in Environmental Decision-Making</w:t>
      </w:r>
      <w:r w:rsidRPr="00FA7ECA">
        <w:rPr>
          <w:rFonts w:ascii="Times New Roman" w:eastAsia="Times New Roman" w:hAnsi="Times New Roman" w:cs="Times New Roman"/>
          <w:kern w:val="0"/>
          <w14:ligatures w14:val="none"/>
        </w:rPr>
        <w:br/>
        <w:t>4. Char J. Schell, Portland State University, Portland, OR, USA</w:t>
      </w:r>
      <w:r w:rsidRPr="00FA7ECA">
        <w:rPr>
          <w:rFonts w:ascii="Times New Roman" w:eastAsia="Times New Roman" w:hAnsi="Times New Roman" w:cs="Times New Roman"/>
          <w:kern w:val="0"/>
          <w14:ligatures w14:val="none"/>
        </w:rPr>
        <w:br/>
        <w:t>J. R. Weber, Pacific Northwest National Laboratory, Hillsboro, OR,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Early Rather than Later: Stakeholder Engagement and Basic Science.</w:t>
      </w:r>
    </w:p>
    <w:p w14:paraId="0099FCD7"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1035-1155 Concurrent Sessions V</w:t>
      </w:r>
    </w:p>
    <w:p w14:paraId="2E85653A"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Red - Lower Meeting Hall</w:t>
      </w:r>
    </w:p>
    <w:p w14:paraId="4E89207C"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lastRenderedPageBreak/>
        <w:t>Program Title: Innovative Approaches for Public Participation and Conflict Resolution.</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Susan Senecaln, State University of New York College of Environmental Science and Forestry, Syracuse, NY,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Presentations:</w:t>
      </w:r>
      <w:r w:rsidRPr="00FA7ECA">
        <w:rPr>
          <w:rFonts w:ascii="Times New Roman" w:eastAsia="Times New Roman" w:hAnsi="Times New Roman" w:cs="Times New Roman"/>
          <w:kern w:val="0"/>
          <w14:ligatures w14:val="none"/>
        </w:rPr>
        <w:br/>
        <w:t>1. Jane B. Campbell, University of Utah, Salt Lake City, UT,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The Permit Battle and the Colorado River: Can Process Make a Difference?</w:t>
      </w:r>
      <w:r w:rsidRPr="00FA7ECA">
        <w:rPr>
          <w:rFonts w:ascii="Times New Roman" w:eastAsia="Times New Roman" w:hAnsi="Times New Roman" w:cs="Times New Roman"/>
          <w:kern w:val="0"/>
          <w14:ligatures w14:val="none"/>
        </w:rPr>
        <w:br/>
        <w:t>2. Ann Carlstrom, University of Utah, Salt Lake City, UT,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Radioactive Waste Storage Discourse: After an Initiative Campaign, What is the Issue? And is There Room for Collaboration?</w:t>
      </w:r>
      <w:r w:rsidRPr="00FA7ECA">
        <w:rPr>
          <w:rFonts w:ascii="Times New Roman" w:eastAsia="Times New Roman" w:hAnsi="Times New Roman" w:cs="Times New Roman"/>
          <w:kern w:val="0"/>
          <w14:ligatures w14:val="none"/>
        </w:rPr>
        <w:br/>
        <w:t>3. Jessica L. Durfee, University of Utah, Salt Lake City, UT,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Come Out! Come Out! Wherever You Are... Finding Solutions for Hidden Peak.</w:t>
      </w:r>
      <w:r w:rsidRPr="00FA7ECA">
        <w:rPr>
          <w:rFonts w:ascii="Times New Roman" w:eastAsia="Times New Roman" w:hAnsi="Times New Roman" w:cs="Times New Roman"/>
          <w:kern w:val="0"/>
          <w14:ligatures w14:val="none"/>
        </w:rPr>
        <w:br/>
        <w:t>4. Rebecca J. Franks, University of Utah, Salt Lake City, UT,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Providing Voice to Excluded Parties in Environmental Conflicts.</w:t>
      </w:r>
      <w:r w:rsidRPr="00FA7ECA">
        <w:rPr>
          <w:rFonts w:ascii="Times New Roman" w:eastAsia="Times New Roman" w:hAnsi="Times New Roman" w:cs="Times New Roman"/>
          <w:kern w:val="0"/>
          <w14:ligatures w14:val="none"/>
        </w:rPr>
        <w:br/>
        <w:t>5. Terri Martin, University of Utah, Salt Lake City, UT,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Articulating Contradictory World Views in Environmental Conflict: Would it Help?</w:t>
      </w:r>
    </w:p>
    <w:p w14:paraId="7DB02626"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White - Upper Smith Creek Meeting Room</w:t>
      </w:r>
    </w:p>
    <w:p w14:paraId="69B473F1"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Communities and Environmental Communication</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Bruce J. Weaver, Albion College, Albion, MI,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Presentations:</w:t>
      </w:r>
      <w:r w:rsidRPr="00FA7ECA">
        <w:rPr>
          <w:rFonts w:ascii="Times New Roman" w:eastAsia="Times New Roman" w:hAnsi="Times New Roman" w:cs="Times New Roman"/>
          <w:kern w:val="0"/>
          <w14:ligatures w14:val="none"/>
        </w:rPr>
        <w:br/>
        <w:t>1. Eric L. Marsh, U.S. Environmental Protection Agency, Washington, D.C.,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Pulling Together to Move Ahead: Striving for Environmental Justice in Spartanburg, South Carolina.</w:t>
      </w:r>
      <w:r w:rsidRPr="00FA7ECA">
        <w:rPr>
          <w:rFonts w:ascii="Times New Roman" w:eastAsia="Times New Roman" w:hAnsi="Times New Roman" w:cs="Times New Roman"/>
          <w:kern w:val="0"/>
          <w14:ligatures w14:val="none"/>
        </w:rPr>
        <w:br/>
        <w:t>2. Todd Norton, University of Utah, Salt Lake City, UT,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Comprehensive Community Planning: Multiple Frames of Power.</w:t>
      </w:r>
      <w:r w:rsidRPr="00FA7ECA">
        <w:rPr>
          <w:rFonts w:ascii="Times New Roman" w:eastAsia="Times New Roman" w:hAnsi="Times New Roman" w:cs="Times New Roman"/>
          <w:kern w:val="0"/>
          <w14:ligatures w14:val="none"/>
        </w:rPr>
        <w:br/>
        <w:t>3. Ann D. Jabro, Robert Morris University, Moon Township, PA,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The Terrorists" Attack on the United States: The Impetus for Change to Community Right-to-Know Information.</w:t>
      </w:r>
      <w:r w:rsidRPr="00FA7ECA">
        <w:rPr>
          <w:rFonts w:ascii="Times New Roman" w:eastAsia="Times New Roman" w:hAnsi="Times New Roman" w:cs="Times New Roman"/>
          <w:kern w:val="0"/>
          <w14:ligatures w14:val="none"/>
        </w:rPr>
        <w:br/>
        <w:t>4. Kim, Ik Bae, University of the Philippines-Los Banos, Laguna, Philippines</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Communication Strategies for Social Mobilization of Taguig, Metro Manila Community Affected by the Laguna Lake Road Dike Project.</w:t>
      </w:r>
    </w:p>
    <w:p w14:paraId="4AD0D35F"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1200 Lunch Dining Hall</w:t>
      </w:r>
    </w:p>
    <w:p w14:paraId="4849AFCA"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1305-1435 Concurrent Sessions VI</w:t>
      </w:r>
    </w:p>
    <w:p w14:paraId="4DE9AEC6"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Silver - Lower Meeting Hall</w:t>
      </w:r>
    </w:p>
    <w:p w14:paraId="18E2CC55"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Healing Hanford: Communication Issues in the World's Largest Nuclear Cleanup</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William J. Kinsella, Lewis and Clark College, Portland, OR,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Panelists:</w:t>
      </w:r>
      <w:r w:rsidRPr="00FA7ECA">
        <w:rPr>
          <w:rFonts w:ascii="Times New Roman" w:eastAsia="Times New Roman" w:hAnsi="Times New Roman" w:cs="Times New Roman"/>
          <w:kern w:val="0"/>
          <w14:ligatures w14:val="none"/>
        </w:rPr>
        <w:br/>
        <w:t>1. William J. Kinsella, Lewis and Clark College, Portland, OR, USA</w:t>
      </w:r>
      <w:r w:rsidRPr="00FA7ECA">
        <w:rPr>
          <w:rFonts w:ascii="Times New Roman" w:eastAsia="Times New Roman" w:hAnsi="Times New Roman" w:cs="Times New Roman"/>
          <w:kern w:val="0"/>
          <w14:ligatures w14:val="none"/>
        </w:rPr>
        <w:br/>
        <w:t>2. Marla Marvin, U.S. Department of Energy, Richland Operations Office, Richland, WA, USA</w:t>
      </w:r>
      <w:r w:rsidRPr="00FA7ECA">
        <w:rPr>
          <w:rFonts w:ascii="Times New Roman" w:eastAsia="Times New Roman" w:hAnsi="Times New Roman" w:cs="Times New Roman"/>
          <w:kern w:val="0"/>
          <w14:ligatures w14:val="none"/>
        </w:rPr>
        <w:br/>
        <w:t>3. Joy Turner, Washington Department of Ecology, Olympia, WA, USA</w:t>
      </w:r>
      <w:r w:rsidRPr="00FA7ECA">
        <w:rPr>
          <w:rFonts w:ascii="Times New Roman" w:eastAsia="Times New Roman" w:hAnsi="Times New Roman" w:cs="Times New Roman"/>
          <w:kern w:val="0"/>
          <w14:ligatures w14:val="none"/>
        </w:rPr>
        <w:br/>
        <w:t>4. Ken Niles, Oregon Department of Energy, Salem, OR, USA</w:t>
      </w:r>
      <w:r w:rsidRPr="00FA7ECA">
        <w:rPr>
          <w:rFonts w:ascii="Times New Roman" w:eastAsia="Times New Roman" w:hAnsi="Times New Roman" w:cs="Times New Roman"/>
          <w:kern w:val="0"/>
          <w14:ligatures w14:val="none"/>
        </w:rPr>
        <w:br/>
        <w:t>5. Paige Knight, Hanford Watch, Portland, OR, USA</w:t>
      </w:r>
    </w:p>
    <w:p w14:paraId="4FC589A8"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kern w:val="0"/>
          <w14:ligatures w14:val="none"/>
        </w:rPr>
        <w:lastRenderedPageBreak/>
        <w:t>The Hanford Reservation, located on the Columbia River approximately 250 miles from our conference site, is widely regarded as the world's largest nuclear cleanup project. As the principal site of plutonium production for the U.S. nuclear weapons program, Hanford has generated a wide range of environmental problems of regional and national significance. These problems are now the focus of intensive dialogue among federal and state agencies, diverse stakeholder groups, and the public. Agency and stakeholder representatives will discuss problems of public involvement, agency-stakeholder relations, and communication policy that structure Hanford cleanup efforts.</w:t>
      </w:r>
    </w:p>
    <w:p w14:paraId="683ED562"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Turquoise - Upper Smith Creek Meeting Room</w:t>
      </w:r>
    </w:p>
    <w:p w14:paraId="4D8D0B42"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Tourism as a Way of Knowing, Learning, and Deciding About Environmental Attitudes.</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Phaedra C. Pezzullo, Indiana University, Bloomington, IN,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Presentations:</w:t>
      </w:r>
      <w:r w:rsidRPr="00FA7ECA">
        <w:rPr>
          <w:rFonts w:ascii="Times New Roman" w:eastAsia="Times New Roman" w:hAnsi="Times New Roman" w:cs="Times New Roman"/>
          <w:kern w:val="0"/>
          <w14:ligatures w14:val="none"/>
        </w:rPr>
        <w:br/>
        <w:t>1. Phaedra C. Pezzullo, Indiana University, Bloomington, IN,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Environmental Advocacy Tourism and the Rhetoric of Embodied Communication</w:t>
      </w:r>
      <w:r w:rsidRPr="00FA7ECA">
        <w:rPr>
          <w:rFonts w:ascii="Times New Roman" w:eastAsia="Times New Roman" w:hAnsi="Times New Roman" w:cs="Times New Roman"/>
          <w:kern w:val="0"/>
          <w14:ligatures w14:val="none"/>
        </w:rPr>
        <w:t>.</w:t>
      </w:r>
      <w:r w:rsidRPr="00FA7ECA">
        <w:rPr>
          <w:rFonts w:ascii="Times New Roman" w:eastAsia="Times New Roman" w:hAnsi="Times New Roman" w:cs="Times New Roman"/>
          <w:kern w:val="0"/>
          <w14:ligatures w14:val="none"/>
        </w:rPr>
        <w:br/>
        <w:t>2. Catherine Ann Collins, Willamette University, Salem, OR,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Marketing Biodiversity: The Skyrail Rainforest Cableway as Eco-Tourism.</w:t>
      </w:r>
      <w:r w:rsidRPr="00FA7ECA">
        <w:rPr>
          <w:rFonts w:ascii="Times New Roman" w:eastAsia="Times New Roman" w:hAnsi="Times New Roman" w:cs="Times New Roman"/>
          <w:kern w:val="0"/>
          <w14:ligatures w14:val="none"/>
        </w:rPr>
        <w:br/>
        <w:t>3. Teresa Heinz, Indiana University, Bloomington, IN,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The Intersection of Race, Class, and Power in Australian and Appalachian Ecotourism Initiatives: A Cross-Cultural Perspective.</w:t>
      </w:r>
      <w:r w:rsidRPr="00FA7ECA">
        <w:rPr>
          <w:rFonts w:ascii="Times New Roman" w:eastAsia="Times New Roman" w:hAnsi="Times New Roman" w:cs="Times New Roman"/>
          <w:kern w:val="0"/>
          <w14:ligatures w14:val="none"/>
        </w:rPr>
        <w:br/>
        <w:t>4. Jonathan M. Gray, Southern Illinois University-Carbondale, Carbondale, IL,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Touring the Desert: Performative/Nature Writing and the Challenges of Recovering a Sense of Place.</w:t>
      </w:r>
      <w:r w:rsidRPr="00FA7ECA">
        <w:rPr>
          <w:rFonts w:ascii="Times New Roman" w:eastAsia="Times New Roman" w:hAnsi="Times New Roman" w:cs="Times New Roman"/>
          <w:kern w:val="0"/>
          <w14:ligatures w14:val="none"/>
        </w:rPr>
        <w:br/>
        <w:t>5. Barb Willard, DePaul University, Chicago, IL,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Touring the Other: Borderland Communities at the Zoo.</w:t>
      </w:r>
    </w:p>
    <w:p w14:paraId="36F5CA14"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1435-1730 Afternoon recreation, contemplation, or conversation time</w:t>
      </w:r>
      <w:r w:rsidRPr="00FA7ECA">
        <w:rPr>
          <w:rFonts w:ascii="Times New Roman" w:eastAsia="Times New Roman" w:hAnsi="Times New Roman" w:cs="Times New Roman"/>
          <w:kern w:val="0"/>
          <w14:ligatures w14:val="none"/>
        </w:rPr>
        <w:br/>
        <w:t>Optional activity: Golf at Elkhorn Valley</w:t>
      </w:r>
      <w:r w:rsidRPr="00FA7ECA">
        <w:rPr>
          <w:rFonts w:ascii="Times New Roman" w:eastAsia="Times New Roman" w:hAnsi="Times New Roman" w:cs="Times New Roman"/>
          <w:kern w:val="0"/>
          <w14:ligatures w14:val="none"/>
        </w:rPr>
        <w:br/>
        <w:t>Optional activity: A tour of the Oregon Garden in Silverton, OR</w:t>
      </w:r>
    </w:p>
    <w:p w14:paraId="0E5638B6"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1730-1830 Social Hour Dining Hall Commons</w:t>
      </w:r>
    </w:p>
    <w:p w14:paraId="1CCA509F"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1830-1930 Dinner Dining Hall</w:t>
      </w:r>
    </w:p>
    <w:p w14:paraId="1883A793"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1945-2100 Evening Session Lower Meeting Hall</w:t>
      </w:r>
    </w:p>
    <w:p w14:paraId="0DC074A4"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Teaching Courses in Environmental Communication (Including Environmental Rhetoric, Environmental Advocacy, Environmental Conflict Resolution) - Sharing Active Learning Teaching Materials (e.g., video and written case studies, simulations).</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Gregg Walker, Oregon State University, Corvallis, OR</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Participants:</w:t>
      </w:r>
      <w:r w:rsidRPr="00FA7ECA">
        <w:rPr>
          <w:rFonts w:ascii="Times New Roman" w:eastAsia="Times New Roman" w:hAnsi="Times New Roman" w:cs="Times New Roman"/>
          <w:kern w:val="0"/>
          <w14:ligatures w14:val="none"/>
        </w:rPr>
        <w:t> Anyone who would like to share an active learning materials she or he uses in an environmental communication course. Walker will share video case studies that he uses in the classroom and off-campus training programs.</w:t>
      </w:r>
    </w:p>
    <w:p w14:paraId="2B4780EF"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2115-???? Bonfire and voluntary entertainment</w:t>
      </w:r>
    </w:p>
    <w:p w14:paraId="712A23FE" w14:textId="77777777" w:rsidR="00FA7ECA" w:rsidRPr="00FA7ECA" w:rsidRDefault="00265DB2" w:rsidP="00FA7ECA">
      <w:pPr>
        <w:spacing w:before="300" w:after="300"/>
        <w:rPr>
          <w:rFonts w:ascii="Times New Roman" w:eastAsia="Times New Roman" w:hAnsi="Times New Roman" w:cs="Times New Roman"/>
          <w:kern w:val="0"/>
          <w14:ligatures w14:val="none"/>
        </w:rPr>
      </w:pPr>
      <w:r w:rsidRPr="00265DB2">
        <w:rPr>
          <w:rFonts w:ascii="Times New Roman" w:eastAsia="Times New Roman" w:hAnsi="Times New Roman" w:cs="Times New Roman"/>
          <w:noProof/>
          <w:kern w:val="0"/>
        </w:rPr>
        <w:pict w14:anchorId="30E48FAF">
          <v:rect id="_x0000_i1026" alt="" style="width:468pt;height:.05pt;mso-width-percent:0;mso-height-percent:0;mso-width-percent:0;mso-height-percent:0" o:hralign="center" o:hrstd="t" o:hr="t" fillcolor="#a0a0a0" stroked="f"/>
        </w:pict>
      </w:r>
    </w:p>
    <w:p w14:paraId="78B3B8F0" w14:textId="77777777" w:rsidR="00FA7ECA" w:rsidRPr="00FA7ECA" w:rsidRDefault="00FA7ECA" w:rsidP="00FA7ECA">
      <w:pPr>
        <w:spacing w:before="300" w:after="150"/>
        <w:outlineLvl w:val="2"/>
        <w:rPr>
          <w:rFonts w:ascii="Raleway" w:eastAsia="Times New Roman" w:hAnsi="Raleway" w:cs="Times New Roman"/>
          <w:b/>
          <w:bCs/>
          <w:kern w:val="0"/>
          <w:sz w:val="31"/>
          <w:szCs w:val="31"/>
          <w14:ligatures w14:val="none"/>
        </w:rPr>
      </w:pPr>
      <w:r w:rsidRPr="00FA7ECA">
        <w:rPr>
          <w:rFonts w:ascii="Raleway" w:eastAsia="Times New Roman" w:hAnsi="Raleway" w:cs="Times New Roman"/>
          <w:b/>
          <w:bCs/>
          <w:kern w:val="0"/>
          <w:sz w:val="31"/>
          <w:szCs w:val="31"/>
          <w14:ligatures w14:val="none"/>
        </w:rPr>
        <w:lastRenderedPageBreak/>
        <w:t>TUESDAY 22 JULY 2003</w:t>
      </w:r>
    </w:p>
    <w:p w14:paraId="21CABE29"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0745-0845 Breakfast Dining Hall</w:t>
      </w:r>
    </w:p>
    <w:p w14:paraId="79EDDED1"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0900-1020 Concurrent Sessions VII</w:t>
      </w:r>
    </w:p>
    <w:p w14:paraId="3589F369"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Brown - Lower Meeting Hall</w:t>
      </w:r>
    </w:p>
    <w:p w14:paraId="084BC3D0"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Understanding and Assessing EPA"s Public Involvement Evaluation Strategy.</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James G. Cantrill, Northern Michigan University, Marquette, MI,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Panelists:</w:t>
      </w:r>
      <w:r w:rsidRPr="00FA7ECA">
        <w:rPr>
          <w:rFonts w:ascii="Times New Roman" w:eastAsia="Times New Roman" w:hAnsi="Times New Roman" w:cs="Times New Roman"/>
          <w:kern w:val="0"/>
          <w14:ligatures w14:val="none"/>
        </w:rPr>
        <w:br/>
        <w:t>Eric Marsh, U.S. Environmental Protection Agency, Washington, D.C., USA</w:t>
      </w:r>
      <w:r w:rsidRPr="00FA7ECA">
        <w:rPr>
          <w:rFonts w:ascii="Times New Roman" w:eastAsia="Times New Roman" w:hAnsi="Times New Roman" w:cs="Times New Roman"/>
          <w:kern w:val="0"/>
          <w14:ligatures w14:val="none"/>
        </w:rPr>
        <w:br/>
        <w:t>Mark Stephan, Washington State University-Vancouver, Vancouver, WA, USA</w:t>
      </w:r>
    </w:p>
    <w:p w14:paraId="5DA3ACAC"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Pink - Upper Smith Creek Meeting Room</w:t>
      </w:r>
    </w:p>
    <w:p w14:paraId="6B241F78"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Theorizing and Thinking About Environmental Discourse</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Kathleen McGill, University of San Francisco, San Francisco, CA,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Presentations:</w:t>
      </w:r>
      <w:r w:rsidRPr="00FA7ECA">
        <w:rPr>
          <w:rFonts w:ascii="Times New Roman" w:eastAsia="Times New Roman" w:hAnsi="Times New Roman" w:cs="Times New Roman"/>
          <w:kern w:val="0"/>
          <w14:ligatures w14:val="none"/>
        </w:rPr>
        <w:br/>
        <w:t>1. Dylan Wolfe, State University of New York College of Environmental Science and Forestry, Syracuse, NY,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Critical Ecorhetoric? Theoretical Explorations of Critical Rhetoric and Ecocentric Thought</w:t>
      </w:r>
      <w:r w:rsidRPr="00FA7ECA">
        <w:rPr>
          <w:rFonts w:ascii="Times New Roman" w:eastAsia="Times New Roman" w:hAnsi="Times New Roman" w:cs="Times New Roman"/>
          <w:kern w:val="0"/>
          <w14:ligatures w14:val="none"/>
        </w:rPr>
        <w:br/>
        <w:t>2. Pete Bsumek, James Madison University, Harrisonburg, VA,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The Idea of Rhetoric in the Field of Environmental Communication: Reflecting on "Ways of Knowing" in Our Own Field.</w:t>
      </w:r>
      <w:r w:rsidRPr="00FA7ECA">
        <w:rPr>
          <w:rFonts w:ascii="Times New Roman" w:eastAsia="Times New Roman" w:hAnsi="Times New Roman" w:cs="Times New Roman"/>
          <w:kern w:val="0"/>
          <w14:ligatures w14:val="none"/>
        </w:rPr>
        <w:br/>
        <w:t>3. Tracy Marafiote, University of Utah, Salt Lake City, UT, USA</w:t>
      </w:r>
      <w:r w:rsidRPr="00FA7ECA">
        <w:rPr>
          <w:rFonts w:ascii="Times New Roman" w:eastAsia="Times New Roman" w:hAnsi="Times New Roman" w:cs="Times New Roman"/>
          <w:kern w:val="0"/>
          <w14:ligatures w14:val="none"/>
        </w:rPr>
        <w:br/>
        <w:t>Emily Plec, Western Oregon University, Monmouth, OR,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Ambivalency and Hybridity in Environmental Discourses.</w:t>
      </w:r>
      <w:r w:rsidRPr="00FA7ECA">
        <w:rPr>
          <w:rFonts w:ascii="Times New Roman" w:eastAsia="Times New Roman" w:hAnsi="Times New Roman" w:cs="Times New Roman"/>
          <w:kern w:val="0"/>
          <w14:ligatures w14:val="none"/>
        </w:rPr>
        <w:br/>
        <w:t>4. Rebecca J. Franks, University of Utah, Salt Lake City, UT,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Implications of Passionate Attachments in Environmental Conflict: A Case Study of (In)Dependent Public Lands Ranchers.</w:t>
      </w:r>
    </w:p>
    <w:p w14:paraId="63D82864"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1035-1155 Concurrent Sessions VIII</w:t>
      </w:r>
    </w:p>
    <w:p w14:paraId="76927072"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Beige - Lower Meeting Hall</w:t>
      </w:r>
    </w:p>
    <w:p w14:paraId="6AF0C9BC"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Title: Environmental Communication, Lifestyles, and Food</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Barb Willard, DePaul University, Chicago, IL,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Presentations:</w:t>
      </w:r>
      <w:r w:rsidRPr="00FA7ECA">
        <w:rPr>
          <w:rFonts w:ascii="Times New Roman" w:eastAsia="Times New Roman" w:hAnsi="Times New Roman" w:cs="Times New Roman"/>
          <w:kern w:val="0"/>
          <w14:ligatures w14:val="none"/>
        </w:rPr>
        <w:br/>
        <w:t>1. Susan L. Kline, Ohio State University, Columbus, OH,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Communication as Constituting Meaning: The Role of Communication Activity in Sustainable Lifestyle Practices.</w:t>
      </w:r>
      <w:r w:rsidRPr="00FA7ECA">
        <w:rPr>
          <w:rFonts w:ascii="Times New Roman" w:eastAsia="Times New Roman" w:hAnsi="Times New Roman" w:cs="Times New Roman"/>
          <w:kern w:val="0"/>
          <w14:ligatures w14:val="none"/>
        </w:rPr>
        <w:br/>
        <w:t>2. Michael S. Bruner, Humboldt State University, Arcata, CA,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Learning, Knowing, and Deciding about Food: The Case of the Center for Science in the Public Interest.</w:t>
      </w:r>
      <w:r w:rsidRPr="00FA7ECA">
        <w:rPr>
          <w:rFonts w:ascii="Times New Roman" w:eastAsia="Times New Roman" w:hAnsi="Times New Roman" w:cs="Times New Roman"/>
          <w:kern w:val="0"/>
          <w14:ligatures w14:val="none"/>
        </w:rPr>
        <w:br/>
        <w:t>3. Jean P. Retzinger, University of California-Berkeley, Berkeley, CA,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Suitable to Serve: Salad as a Mode of Environmental Discourse.</w:t>
      </w:r>
    </w:p>
    <w:p w14:paraId="3278291C"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Program Jade - Upper Smith Creek Meeting Room</w:t>
      </w:r>
    </w:p>
    <w:p w14:paraId="46CDDBBB"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lastRenderedPageBreak/>
        <w:t>Program Title: Wolves, Bugs, and Dolphins: Representation and Metaphor</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Moderator:</w:t>
      </w:r>
      <w:r w:rsidRPr="00FA7ECA">
        <w:rPr>
          <w:rFonts w:ascii="Times New Roman" w:eastAsia="Times New Roman" w:hAnsi="Times New Roman" w:cs="Times New Roman"/>
          <w:kern w:val="0"/>
          <w14:ligatures w14:val="none"/>
        </w:rPr>
        <w:t> Sabrina Cianciullo Kemp, Vancouver Aquarium Marine Science Centre, Vancouver, BC, Canada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b/>
          <w:bCs/>
          <w:kern w:val="0"/>
          <w14:ligatures w14:val="none"/>
        </w:rPr>
        <w:t>Presentations:</w:t>
      </w:r>
      <w:r w:rsidRPr="00FA7ECA">
        <w:rPr>
          <w:rFonts w:ascii="Times New Roman" w:eastAsia="Times New Roman" w:hAnsi="Times New Roman" w:cs="Times New Roman"/>
          <w:kern w:val="0"/>
          <w14:ligatures w14:val="none"/>
        </w:rPr>
        <w:br/>
        <w:t>1. C. Brant Short, Northern Arizona University, Flagstaff, AZ,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The True Story of the Big Bad Wolf: Rhetorical Themes of the Wolf in Children"s Stories.</w:t>
      </w:r>
      <w:r w:rsidRPr="00FA7ECA">
        <w:rPr>
          <w:rFonts w:ascii="Times New Roman" w:eastAsia="Times New Roman" w:hAnsi="Times New Roman" w:cs="Times New Roman"/>
          <w:kern w:val="0"/>
          <w14:ligatures w14:val="none"/>
        </w:rPr>
        <w:br/>
        <w:t>2. Monica Madaus, Indiana University, Bloomington, IN,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Children and Bugs Will Always Win: An Analysis of Representations of Insects in Children"s Literature and Public Policy.</w:t>
      </w:r>
      <w:r w:rsidRPr="00FA7ECA">
        <w:rPr>
          <w:rFonts w:ascii="Times New Roman" w:eastAsia="Times New Roman" w:hAnsi="Times New Roman" w:cs="Times New Roman"/>
          <w:kern w:val="0"/>
          <w14:ligatures w14:val="none"/>
        </w:rPr>
        <w:br/>
        <w:t>3. Jane Bloodworth Rowe, Regent University, Virginia Beach, VA, USA</w:t>
      </w:r>
      <w:r w:rsidRPr="00FA7ECA">
        <w:rPr>
          <w:rFonts w:ascii="Times New Roman" w:eastAsia="Times New Roman" w:hAnsi="Times New Roman" w:cs="Times New Roman"/>
          <w:kern w:val="0"/>
          <w14:ligatures w14:val="none"/>
        </w:rPr>
        <w:br/>
      </w:r>
      <w:r w:rsidRPr="00FA7ECA">
        <w:rPr>
          <w:rFonts w:ascii="Times New Roman" w:eastAsia="Times New Roman" w:hAnsi="Times New Roman" w:cs="Times New Roman"/>
          <w:i/>
          <w:iCs/>
          <w:kern w:val="0"/>
          <w14:ligatures w14:val="none"/>
        </w:rPr>
        <w:t>The Metaphor of Dolphins: Nature as Action or Motion?</w:t>
      </w:r>
    </w:p>
    <w:p w14:paraId="6273767D"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1200 - 1300 Goodbye Lunch Dining Hall</w:t>
      </w:r>
    </w:p>
    <w:p w14:paraId="02958649"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b/>
          <w:bCs/>
          <w:kern w:val="0"/>
          <w14:ligatures w14:val="none"/>
        </w:rPr>
        <w:t>1330 - Transportation to Portland International Airport and Airport area hotels.</w:t>
      </w:r>
      <w:r w:rsidRPr="00FA7ECA">
        <w:rPr>
          <w:rFonts w:ascii="Times New Roman" w:eastAsia="Times New Roman" w:hAnsi="Times New Roman" w:cs="Times New Roman"/>
          <w:kern w:val="0"/>
          <w14:ligatures w14:val="none"/>
        </w:rPr>
        <w:br/>
        <w:t>Optional trip(s) to the Oregon Coast and/or downtown Portland for dinner; return to Airport area hotels for Tuesday night lodging.</w:t>
      </w:r>
    </w:p>
    <w:p w14:paraId="3D4D4F13" w14:textId="77777777" w:rsidR="00FA7ECA" w:rsidRPr="00FA7ECA" w:rsidRDefault="00265DB2" w:rsidP="00FA7ECA">
      <w:pPr>
        <w:spacing w:before="300" w:after="300"/>
        <w:rPr>
          <w:rFonts w:ascii="Times New Roman" w:eastAsia="Times New Roman" w:hAnsi="Times New Roman" w:cs="Times New Roman"/>
          <w:kern w:val="0"/>
          <w14:ligatures w14:val="none"/>
        </w:rPr>
      </w:pPr>
      <w:r w:rsidRPr="00265DB2">
        <w:rPr>
          <w:rFonts w:ascii="Times New Roman" w:eastAsia="Times New Roman" w:hAnsi="Times New Roman" w:cs="Times New Roman"/>
          <w:noProof/>
          <w:kern w:val="0"/>
        </w:rPr>
        <w:pict w14:anchorId="4B68F195">
          <v:rect id="_x0000_i1025" alt="" style="width:468pt;height:.05pt;mso-width-percent:0;mso-height-percent:0;mso-width-percent:0;mso-height-percent:0" o:hralign="center" o:hrstd="t" o:hr="t" fillcolor="#a0a0a0" stroked="f"/>
        </w:pict>
      </w:r>
    </w:p>
    <w:p w14:paraId="59DF5A5A" w14:textId="77777777" w:rsidR="00FA7ECA" w:rsidRPr="00FA7ECA" w:rsidRDefault="00FA7ECA" w:rsidP="00FA7ECA">
      <w:pPr>
        <w:spacing w:before="300" w:after="150"/>
        <w:outlineLvl w:val="2"/>
        <w:rPr>
          <w:rFonts w:ascii="Raleway" w:eastAsia="Times New Roman" w:hAnsi="Raleway" w:cs="Times New Roman"/>
          <w:b/>
          <w:bCs/>
          <w:kern w:val="0"/>
          <w:sz w:val="31"/>
          <w:szCs w:val="31"/>
          <w14:ligatures w14:val="none"/>
        </w:rPr>
      </w:pPr>
      <w:r w:rsidRPr="00FA7ECA">
        <w:rPr>
          <w:rFonts w:ascii="Raleway" w:eastAsia="Times New Roman" w:hAnsi="Raleway" w:cs="Times New Roman"/>
          <w:b/>
          <w:bCs/>
          <w:kern w:val="0"/>
          <w:sz w:val="31"/>
          <w:szCs w:val="31"/>
          <w14:ligatures w14:val="none"/>
        </w:rPr>
        <w:t>FOR MORE INFORMATION</w:t>
      </w:r>
    </w:p>
    <w:p w14:paraId="689A265B" w14:textId="77777777" w:rsidR="00FA7ECA" w:rsidRPr="00FA7ECA" w:rsidRDefault="00FA7ECA" w:rsidP="00FA7ECA">
      <w:pPr>
        <w:spacing w:after="150"/>
        <w:rPr>
          <w:rFonts w:ascii="Times New Roman" w:eastAsia="Times New Roman" w:hAnsi="Times New Roman" w:cs="Times New Roman"/>
          <w:kern w:val="0"/>
          <w14:ligatures w14:val="none"/>
        </w:rPr>
      </w:pPr>
      <w:r w:rsidRPr="00FA7ECA">
        <w:rPr>
          <w:rFonts w:ascii="Times New Roman" w:eastAsia="Times New Roman" w:hAnsi="Times New Roman" w:cs="Times New Roman"/>
          <w:kern w:val="0"/>
          <w14:ligatures w14:val="none"/>
        </w:rPr>
        <w:t>COCE 2003 information will be posted on the Oregon State University Department of Speech Communication website: </w:t>
      </w:r>
      <w:hyperlink r:id="rId5" w:tgtFrame="_blank" w:history="1">
        <w:r w:rsidRPr="00FA7ECA">
          <w:rPr>
            <w:rFonts w:ascii="Times New Roman" w:eastAsia="Times New Roman" w:hAnsi="Times New Roman" w:cs="Times New Roman"/>
            <w:color w:val="3F75B3"/>
            <w:kern w:val="0"/>
            <w:u w:val="single"/>
            <w14:ligatures w14:val="none"/>
          </w:rPr>
          <w:t>http://oregonstate.edu/dept/speech/</w:t>
        </w:r>
      </w:hyperlink>
      <w:r w:rsidRPr="00FA7ECA">
        <w:rPr>
          <w:rFonts w:ascii="Times New Roman" w:eastAsia="Times New Roman" w:hAnsi="Times New Roman" w:cs="Times New Roman"/>
          <w:kern w:val="0"/>
          <w14:ligatures w14:val="none"/>
        </w:rPr>
        <w:t> or contact one the following people:</w:t>
      </w:r>
    </w:p>
    <w:tbl>
      <w:tblPr>
        <w:tblW w:w="0" w:type="auto"/>
        <w:tblCellMar>
          <w:top w:w="100" w:type="dxa"/>
          <w:left w:w="100" w:type="dxa"/>
          <w:bottom w:w="100" w:type="dxa"/>
          <w:right w:w="100" w:type="dxa"/>
        </w:tblCellMar>
        <w:tblLook w:val="04A0" w:firstRow="1" w:lastRow="0" w:firstColumn="1" w:lastColumn="0" w:noHBand="0" w:noVBand="1"/>
        <w:tblDescription w:val="Contact information of conference coordinators."/>
      </w:tblPr>
      <w:tblGrid>
        <w:gridCol w:w="3759"/>
        <w:gridCol w:w="4039"/>
      </w:tblGrid>
      <w:tr w:rsidR="00FA7ECA" w:rsidRPr="00FA7ECA" w14:paraId="4D6A1F0D" w14:textId="77777777" w:rsidTr="00FA7ECA">
        <w:tc>
          <w:tcPr>
            <w:tcW w:w="0" w:type="auto"/>
            <w:shd w:val="clear" w:color="auto" w:fill="auto"/>
            <w:tcMar>
              <w:top w:w="0" w:type="dxa"/>
              <w:left w:w="0" w:type="dxa"/>
              <w:bottom w:w="0" w:type="dxa"/>
              <w:right w:w="0" w:type="dxa"/>
            </w:tcMar>
            <w:vAlign w:val="center"/>
            <w:hideMark/>
          </w:tcPr>
          <w:p w14:paraId="7CBE4DF7" w14:textId="77777777" w:rsidR="00FA7ECA" w:rsidRPr="00FA7ECA" w:rsidRDefault="00FA7ECA" w:rsidP="00FA7ECA">
            <w:pPr>
              <w:rPr>
                <w:rFonts w:ascii="Times New Roman" w:eastAsia="Times New Roman" w:hAnsi="Times New Roman" w:cs="Times New Roman"/>
                <w:kern w:val="0"/>
                <w14:ligatures w14:val="none"/>
              </w:rPr>
            </w:pPr>
            <w:r w:rsidRPr="00FA7ECA">
              <w:rPr>
                <w:rFonts w:ascii="Times New Roman" w:eastAsia="Times New Roman" w:hAnsi="Times New Roman" w:cs="Times New Roman"/>
                <w:kern w:val="0"/>
                <w14:ligatures w14:val="none"/>
              </w:rPr>
              <w:t>Gregg Walker, Conference Co-director</w:t>
            </w:r>
            <w:r w:rsidRPr="00FA7ECA">
              <w:rPr>
                <w:rFonts w:ascii="Times New Roman" w:eastAsia="Times New Roman" w:hAnsi="Times New Roman" w:cs="Times New Roman"/>
                <w:kern w:val="0"/>
                <w14:ligatures w14:val="none"/>
              </w:rPr>
              <w:br/>
              <w:t>COCE 2003</w:t>
            </w:r>
            <w:r w:rsidRPr="00FA7ECA">
              <w:rPr>
                <w:rFonts w:ascii="Times New Roman" w:eastAsia="Times New Roman" w:hAnsi="Times New Roman" w:cs="Times New Roman"/>
                <w:kern w:val="0"/>
                <w14:ligatures w14:val="none"/>
              </w:rPr>
              <w:br/>
              <w:t>Department of Speech Communication</w:t>
            </w:r>
            <w:r w:rsidRPr="00FA7ECA">
              <w:rPr>
                <w:rFonts w:ascii="Times New Roman" w:eastAsia="Times New Roman" w:hAnsi="Times New Roman" w:cs="Times New Roman"/>
                <w:kern w:val="0"/>
                <w14:ligatures w14:val="none"/>
              </w:rPr>
              <w:br/>
              <w:t>Oregon State University</w:t>
            </w:r>
            <w:r w:rsidRPr="00FA7ECA">
              <w:rPr>
                <w:rFonts w:ascii="Times New Roman" w:eastAsia="Times New Roman" w:hAnsi="Times New Roman" w:cs="Times New Roman"/>
                <w:kern w:val="0"/>
                <w14:ligatures w14:val="none"/>
              </w:rPr>
              <w:br/>
              <w:t>Corvallis, OR 97331-6199</w:t>
            </w:r>
            <w:r w:rsidRPr="00FA7ECA">
              <w:rPr>
                <w:rFonts w:ascii="Times New Roman" w:eastAsia="Times New Roman" w:hAnsi="Times New Roman" w:cs="Times New Roman"/>
                <w:kern w:val="0"/>
                <w14:ligatures w14:val="none"/>
              </w:rPr>
              <w:br/>
              <w:t>ph: 541-737-5397; fax: 541-737-4443</w:t>
            </w:r>
            <w:r w:rsidRPr="00FA7ECA">
              <w:rPr>
                <w:rFonts w:ascii="Times New Roman" w:eastAsia="Times New Roman" w:hAnsi="Times New Roman" w:cs="Times New Roman"/>
                <w:kern w:val="0"/>
                <w14:ligatures w14:val="none"/>
              </w:rPr>
              <w:br/>
              <w:t>email: </w:t>
            </w:r>
            <w:hyperlink r:id="rId6" w:history="1">
              <w:r w:rsidRPr="00FA7ECA">
                <w:rPr>
                  <w:rFonts w:ascii="Times New Roman" w:eastAsia="Times New Roman" w:hAnsi="Times New Roman" w:cs="Times New Roman"/>
                  <w:color w:val="3F75B3"/>
                  <w:kern w:val="0"/>
                  <w:u w:val="single"/>
                  <w14:ligatures w14:val="none"/>
                </w:rPr>
                <w:t>gwalker@orst.edu</w:t>
              </w:r>
            </w:hyperlink>
          </w:p>
        </w:tc>
        <w:tc>
          <w:tcPr>
            <w:tcW w:w="0" w:type="auto"/>
            <w:shd w:val="clear" w:color="auto" w:fill="auto"/>
            <w:tcMar>
              <w:top w:w="0" w:type="dxa"/>
              <w:left w:w="0" w:type="dxa"/>
              <w:bottom w:w="0" w:type="dxa"/>
              <w:right w:w="0" w:type="dxa"/>
            </w:tcMar>
            <w:vAlign w:val="center"/>
            <w:hideMark/>
          </w:tcPr>
          <w:p w14:paraId="2BC205ED" w14:textId="77777777" w:rsidR="00FA7ECA" w:rsidRPr="00FA7ECA" w:rsidRDefault="00FA7ECA" w:rsidP="00FA7ECA">
            <w:pPr>
              <w:rPr>
                <w:rFonts w:ascii="Times New Roman" w:eastAsia="Times New Roman" w:hAnsi="Times New Roman" w:cs="Times New Roman"/>
                <w:kern w:val="0"/>
                <w14:ligatures w14:val="none"/>
              </w:rPr>
            </w:pPr>
            <w:r w:rsidRPr="00FA7ECA">
              <w:rPr>
                <w:rFonts w:ascii="Times New Roman" w:eastAsia="Times New Roman" w:hAnsi="Times New Roman" w:cs="Times New Roman"/>
                <w:kern w:val="0"/>
                <w14:ligatures w14:val="none"/>
              </w:rPr>
              <w:t>William Kinsella, Conference Co-director</w:t>
            </w:r>
            <w:r w:rsidRPr="00FA7ECA">
              <w:rPr>
                <w:rFonts w:ascii="Times New Roman" w:eastAsia="Times New Roman" w:hAnsi="Times New Roman" w:cs="Times New Roman"/>
                <w:kern w:val="0"/>
                <w14:ligatures w14:val="none"/>
              </w:rPr>
              <w:br/>
              <w:t>COCE 2003</w:t>
            </w:r>
            <w:r w:rsidRPr="00FA7ECA">
              <w:rPr>
                <w:rFonts w:ascii="Times New Roman" w:eastAsia="Times New Roman" w:hAnsi="Times New Roman" w:cs="Times New Roman"/>
                <w:kern w:val="0"/>
                <w14:ligatures w14:val="none"/>
              </w:rPr>
              <w:br/>
              <w:t>Department of Communication</w:t>
            </w:r>
            <w:r w:rsidRPr="00FA7ECA">
              <w:rPr>
                <w:rFonts w:ascii="Times New Roman" w:eastAsia="Times New Roman" w:hAnsi="Times New Roman" w:cs="Times New Roman"/>
                <w:kern w:val="0"/>
                <w14:ligatures w14:val="none"/>
              </w:rPr>
              <w:br/>
              <w:t>Lewis and Clark College</w:t>
            </w:r>
            <w:r w:rsidRPr="00FA7ECA">
              <w:rPr>
                <w:rFonts w:ascii="Times New Roman" w:eastAsia="Times New Roman" w:hAnsi="Times New Roman" w:cs="Times New Roman"/>
                <w:kern w:val="0"/>
                <w14:ligatures w14:val="none"/>
              </w:rPr>
              <w:br/>
              <w:t>Portland, OR 97219</w:t>
            </w:r>
            <w:r w:rsidRPr="00FA7ECA">
              <w:rPr>
                <w:rFonts w:ascii="Times New Roman" w:eastAsia="Times New Roman" w:hAnsi="Times New Roman" w:cs="Times New Roman"/>
                <w:kern w:val="0"/>
                <w14:ligatures w14:val="none"/>
              </w:rPr>
              <w:br/>
              <w:t>ph: 503-232-3757</w:t>
            </w:r>
            <w:r w:rsidRPr="00FA7ECA">
              <w:rPr>
                <w:rFonts w:ascii="Times New Roman" w:eastAsia="Times New Roman" w:hAnsi="Times New Roman" w:cs="Times New Roman"/>
                <w:kern w:val="0"/>
                <w14:ligatures w14:val="none"/>
              </w:rPr>
              <w:br/>
              <w:t>email: </w:t>
            </w:r>
            <w:hyperlink r:id="rId7" w:history="1">
              <w:r w:rsidRPr="00FA7ECA">
                <w:rPr>
                  <w:rFonts w:ascii="Times New Roman" w:eastAsia="Times New Roman" w:hAnsi="Times New Roman" w:cs="Times New Roman"/>
                  <w:color w:val="3F75B3"/>
                  <w:kern w:val="0"/>
                  <w:u w:val="single"/>
                  <w14:ligatures w14:val="none"/>
                </w:rPr>
                <w:t>kinsella@lclark.edu</w:t>
              </w:r>
            </w:hyperlink>
          </w:p>
        </w:tc>
      </w:tr>
    </w:tbl>
    <w:p w14:paraId="7B361A46" w14:textId="77777777" w:rsidR="00FA7ECA" w:rsidRPr="00FA7ECA" w:rsidRDefault="00FA7ECA" w:rsidP="00FA7ECA">
      <w:pPr>
        <w:rPr>
          <w:rFonts w:ascii="Times New Roman" w:eastAsia="Times New Roman" w:hAnsi="Times New Roman" w:cs="Times New Roman"/>
          <w:kern w:val="0"/>
          <w14:ligatures w14:val="none"/>
        </w:rPr>
      </w:pPr>
      <w:r w:rsidRPr="00FA7ECA">
        <w:rPr>
          <w:rFonts w:ascii="Times New Roman" w:eastAsia="Times New Roman" w:hAnsi="Times New Roman" w:cs="Times New Roman"/>
          <w:kern w:val="0"/>
          <w14:ligatures w14:val="none"/>
        </w:rPr>
        <w:t> </w:t>
      </w:r>
    </w:p>
    <w:p w14:paraId="659AE67D" w14:textId="77777777" w:rsidR="00FA7ECA" w:rsidRPr="00FA7ECA" w:rsidRDefault="00FA7ECA" w:rsidP="00FA7ECA">
      <w:pPr>
        <w:shd w:val="clear" w:color="auto" w:fill="FFFFFF"/>
        <w:rPr>
          <w:rFonts w:ascii="Raleway" w:eastAsia="Times New Roman" w:hAnsi="Raleway" w:cs="Times New Roman"/>
          <w:color w:val="333333"/>
          <w:kern w:val="0"/>
          <w:sz w:val="21"/>
          <w:szCs w:val="21"/>
          <w14:ligatures w14:val="none"/>
        </w:rPr>
      </w:pPr>
    </w:p>
    <w:p w14:paraId="19221B27" w14:textId="77777777" w:rsidR="00DC20F0" w:rsidRDefault="00DC20F0"/>
    <w:sectPr w:rsidR="00DC20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D42DD0"/>
    <w:multiLevelType w:val="multilevel"/>
    <w:tmpl w:val="851A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2708C7"/>
    <w:multiLevelType w:val="multilevel"/>
    <w:tmpl w:val="F48A0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558902">
    <w:abstractNumId w:val="0"/>
  </w:num>
  <w:num w:numId="2" w16cid:durableId="1406679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ECA"/>
    <w:rsid w:val="00265DB2"/>
    <w:rsid w:val="00770562"/>
    <w:rsid w:val="00DC20F0"/>
    <w:rsid w:val="00FA7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25AB2"/>
  <w15:chartTrackingRefBased/>
  <w15:docId w15:val="{776318A1-F234-5340-8FED-C64107DDE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A7ECA"/>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FA7ECA"/>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FA7ECA"/>
    <w:pPr>
      <w:spacing w:before="100" w:beforeAutospacing="1" w:after="100" w:afterAutospacing="1"/>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FA7ECA"/>
    <w:pPr>
      <w:spacing w:before="100" w:beforeAutospacing="1" w:after="100" w:afterAutospacing="1"/>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ECA"/>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FA7ECA"/>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FA7ECA"/>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FA7ECA"/>
    <w:rPr>
      <w:rFonts w:ascii="Times New Roman" w:eastAsia="Times New Roman" w:hAnsi="Times New Roman" w:cs="Times New Roman"/>
      <w:b/>
      <w:bCs/>
      <w:kern w:val="0"/>
      <w14:ligatures w14:val="none"/>
    </w:rPr>
  </w:style>
  <w:style w:type="character" w:styleId="Hyperlink">
    <w:name w:val="Hyperlink"/>
    <w:basedOn w:val="DefaultParagraphFont"/>
    <w:uiPriority w:val="99"/>
    <w:semiHidden/>
    <w:unhideWhenUsed/>
    <w:rsid w:val="00FA7ECA"/>
    <w:rPr>
      <w:color w:val="0000FF"/>
      <w:u w:val="single"/>
    </w:rPr>
  </w:style>
  <w:style w:type="paragraph" w:customStyle="1" w:styleId="active">
    <w:name w:val="active"/>
    <w:basedOn w:val="Normal"/>
    <w:rsid w:val="00FA7ECA"/>
    <w:pPr>
      <w:spacing w:before="100" w:beforeAutospacing="1" w:after="100" w:afterAutospacing="1"/>
    </w:pPr>
    <w:rPr>
      <w:rFonts w:ascii="Times New Roman" w:eastAsia="Times New Roman" w:hAnsi="Times New Roman" w:cs="Times New Roman"/>
      <w:kern w:val="0"/>
      <w14:ligatures w14:val="none"/>
    </w:rPr>
  </w:style>
  <w:style w:type="character" w:customStyle="1" w:styleId="element-invisible">
    <w:name w:val="element-invisible"/>
    <w:basedOn w:val="DefaultParagraphFont"/>
    <w:rsid w:val="00FA7ECA"/>
  </w:style>
  <w:style w:type="paragraph" w:styleId="NormalWeb">
    <w:name w:val="Normal (Web)"/>
    <w:basedOn w:val="Normal"/>
    <w:uiPriority w:val="99"/>
    <w:semiHidden/>
    <w:unhideWhenUsed/>
    <w:rsid w:val="00FA7ECA"/>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A7ECA"/>
    <w:rPr>
      <w:b/>
      <w:bCs/>
    </w:rPr>
  </w:style>
  <w:style w:type="character" w:styleId="Emphasis">
    <w:name w:val="Emphasis"/>
    <w:basedOn w:val="DefaultParagraphFont"/>
    <w:uiPriority w:val="20"/>
    <w:qFormat/>
    <w:rsid w:val="00FA7E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1379013">
      <w:bodyDiv w:val="1"/>
      <w:marLeft w:val="0"/>
      <w:marRight w:val="0"/>
      <w:marTop w:val="0"/>
      <w:marBottom w:val="0"/>
      <w:divBdr>
        <w:top w:val="none" w:sz="0" w:space="0" w:color="auto"/>
        <w:left w:val="none" w:sz="0" w:space="0" w:color="auto"/>
        <w:bottom w:val="none" w:sz="0" w:space="0" w:color="auto"/>
        <w:right w:val="none" w:sz="0" w:space="0" w:color="auto"/>
      </w:divBdr>
      <w:divsChild>
        <w:div w:id="792015969">
          <w:marLeft w:val="0"/>
          <w:marRight w:val="0"/>
          <w:marTop w:val="0"/>
          <w:marBottom w:val="0"/>
          <w:divBdr>
            <w:top w:val="none" w:sz="0" w:space="0" w:color="auto"/>
            <w:left w:val="none" w:sz="0" w:space="0" w:color="auto"/>
            <w:bottom w:val="none" w:sz="0" w:space="0" w:color="auto"/>
            <w:right w:val="none" w:sz="0" w:space="0" w:color="auto"/>
          </w:divBdr>
          <w:divsChild>
            <w:div w:id="527524305">
              <w:marLeft w:val="-225"/>
              <w:marRight w:val="-225"/>
              <w:marTop w:val="0"/>
              <w:marBottom w:val="0"/>
              <w:divBdr>
                <w:top w:val="none" w:sz="0" w:space="0" w:color="auto"/>
                <w:left w:val="none" w:sz="0" w:space="0" w:color="auto"/>
                <w:bottom w:val="none" w:sz="0" w:space="0" w:color="auto"/>
                <w:right w:val="none" w:sz="0" w:space="0" w:color="auto"/>
              </w:divBdr>
              <w:divsChild>
                <w:div w:id="399599705">
                  <w:marLeft w:val="0"/>
                  <w:marRight w:val="0"/>
                  <w:marTop w:val="0"/>
                  <w:marBottom w:val="300"/>
                  <w:divBdr>
                    <w:top w:val="single" w:sz="6" w:space="11" w:color="EBCCD1"/>
                    <w:left w:val="single" w:sz="6" w:space="11" w:color="EBCCD1"/>
                    <w:bottom w:val="single" w:sz="6" w:space="11" w:color="EBCCD1"/>
                    <w:right w:val="single" w:sz="6" w:space="26" w:color="EBCCD1"/>
                  </w:divBdr>
                </w:div>
                <w:div w:id="111677579">
                  <w:marLeft w:val="0"/>
                  <w:marRight w:val="0"/>
                  <w:marTop w:val="0"/>
                  <w:marBottom w:val="0"/>
                  <w:divBdr>
                    <w:top w:val="none" w:sz="0" w:space="0" w:color="auto"/>
                    <w:left w:val="none" w:sz="0" w:space="0" w:color="auto"/>
                    <w:bottom w:val="none" w:sz="0" w:space="0" w:color="auto"/>
                    <w:right w:val="none" w:sz="0" w:space="0" w:color="auto"/>
                  </w:divBdr>
                  <w:divsChild>
                    <w:div w:id="1030565234">
                      <w:marLeft w:val="0"/>
                      <w:marRight w:val="0"/>
                      <w:marTop w:val="0"/>
                      <w:marBottom w:val="0"/>
                      <w:divBdr>
                        <w:top w:val="none" w:sz="0" w:space="0" w:color="auto"/>
                        <w:left w:val="none" w:sz="0" w:space="0" w:color="auto"/>
                        <w:bottom w:val="none" w:sz="0" w:space="0" w:color="auto"/>
                        <w:right w:val="none" w:sz="0" w:space="0" w:color="auto"/>
                      </w:divBdr>
                      <w:divsChild>
                        <w:div w:id="777912588">
                          <w:marLeft w:val="-225"/>
                          <w:marRight w:val="-225"/>
                          <w:marTop w:val="0"/>
                          <w:marBottom w:val="0"/>
                          <w:divBdr>
                            <w:top w:val="none" w:sz="0" w:space="0" w:color="auto"/>
                            <w:left w:val="none" w:sz="0" w:space="0" w:color="auto"/>
                            <w:bottom w:val="none" w:sz="0" w:space="0" w:color="auto"/>
                            <w:right w:val="none" w:sz="0" w:space="0" w:color="auto"/>
                          </w:divBdr>
                          <w:divsChild>
                            <w:div w:id="139659092">
                              <w:marLeft w:val="0"/>
                              <w:marRight w:val="0"/>
                              <w:marTop w:val="0"/>
                              <w:marBottom w:val="0"/>
                              <w:divBdr>
                                <w:top w:val="none" w:sz="0" w:space="0" w:color="auto"/>
                                <w:left w:val="none" w:sz="0" w:space="0" w:color="auto"/>
                                <w:bottom w:val="none" w:sz="0" w:space="0" w:color="auto"/>
                                <w:right w:val="none" w:sz="0" w:space="0" w:color="auto"/>
                              </w:divBdr>
                              <w:divsChild>
                                <w:div w:id="674502147">
                                  <w:marLeft w:val="0"/>
                                  <w:marRight w:val="0"/>
                                  <w:marTop w:val="0"/>
                                  <w:marBottom w:val="0"/>
                                  <w:divBdr>
                                    <w:top w:val="none" w:sz="0" w:space="0" w:color="auto"/>
                                    <w:left w:val="none" w:sz="0" w:space="0" w:color="auto"/>
                                    <w:bottom w:val="none" w:sz="0" w:space="0" w:color="auto"/>
                                    <w:right w:val="none" w:sz="0" w:space="0" w:color="auto"/>
                                  </w:divBdr>
                                  <w:divsChild>
                                    <w:div w:id="941843721">
                                      <w:marLeft w:val="0"/>
                                      <w:marRight w:val="0"/>
                                      <w:marTop w:val="0"/>
                                      <w:marBottom w:val="0"/>
                                      <w:divBdr>
                                        <w:top w:val="none" w:sz="0" w:space="0" w:color="auto"/>
                                        <w:left w:val="none" w:sz="0" w:space="0" w:color="auto"/>
                                        <w:bottom w:val="none" w:sz="0" w:space="0" w:color="auto"/>
                                        <w:right w:val="none" w:sz="0" w:space="0" w:color="auto"/>
                                      </w:divBdr>
                                      <w:divsChild>
                                        <w:div w:id="110920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6905063">
          <w:marLeft w:val="0"/>
          <w:marRight w:val="0"/>
          <w:marTop w:val="0"/>
          <w:marBottom w:val="0"/>
          <w:divBdr>
            <w:top w:val="none" w:sz="0" w:space="0" w:color="auto"/>
            <w:left w:val="none" w:sz="0" w:space="0" w:color="auto"/>
            <w:bottom w:val="none" w:sz="0" w:space="0" w:color="auto"/>
            <w:right w:val="none" w:sz="0" w:space="0" w:color="auto"/>
          </w:divBdr>
          <w:divsChild>
            <w:div w:id="1511217902">
              <w:marLeft w:val="0"/>
              <w:marRight w:val="0"/>
              <w:marTop w:val="100"/>
              <w:marBottom w:val="100"/>
              <w:divBdr>
                <w:top w:val="none" w:sz="0" w:space="0" w:color="auto"/>
                <w:left w:val="none" w:sz="0" w:space="0" w:color="auto"/>
                <w:bottom w:val="none" w:sz="0" w:space="0" w:color="auto"/>
                <w:right w:val="none" w:sz="0" w:space="0" w:color="auto"/>
              </w:divBdr>
              <w:divsChild>
                <w:div w:id="1191838569">
                  <w:marLeft w:val="0"/>
                  <w:marRight w:val="0"/>
                  <w:marTop w:val="0"/>
                  <w:marBottom w:val="0"/>
                  <w:divBdr>
                    <w:top w:val="none" w:sz="0" w:space="0" w:color="auto"/>
                    <w:left w:val="none" w:sz="0" w:space="0" w:color="auto"/>
                    <w:bottom w:val="none" w:sz="0" w:space="0" w:color="auto"/>
                    <w:right w:val="none" w:sz="0" w:space="0" w:color="auto"/>
                  </w:divBdr>
                  <w:divsChild>
                    <w:div w:id="1488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insella@lclark.edu?subject=COCE%2020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walker@orst.edu?subject=COCE%202003" TargetMode="External"/><Relationship Id="rId5" Type="http://schemas.openxmlformats.org/officeDocument/2006/relationships/hyperlink" Target="http://oregonstate.edu/dept/speech/"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2806</Words>
  <Characters>15997</Characters>
  <Application>Microsoft Office Word</Application>
  <DocSecurity>0</DocSecurity>
  <Lines>133</Lines>
  <Paragraphs>37</Paragraphs>
  <ScaleCrop>false</ScaleCrop>
  <Company/>
  <LinksUpToDate>false</LinksUpToDate>
  <CharactersWithSpaces>18766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Hunt</dc:creator>
  <cp:keywords/>
  <dc:description/>
  <cp:lastModifiedBy>Kathleen Hunt</cp:lastModifiedBy>
  <cp:revision>1</cp:revision>
  <dcterms:created xsi:type="dcterms:W3CDTF">2023-06-22T23:17:00Z</dcterms:created>
  <dcterms:modified xsi:type="dcterms:W3CDTF">2023-06-22T23:19:00Z</dcterms:modified>
</cp:coreProperties>
</file>