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142" w:rsidRDefault="007F2337">
      <w:pPr>
        <w:pStyle w:val="BodyA"/>
        <w:spacing w:line="240" w:lineRule="auto"/>
        <w:jc w:val="center"/>
        <w:rPr>
          <w:rFonts w:ascii="Arial" w:eastAsia="Arial" w:hAnsi="Arial" w:cs="Arial"/>
          <w:b/>
          <w:bCs/>
          <w:sz w:val="32"/>
          <w:szCs w:val="32"/>
        </w:rPr>
      </w:pPr>
      <w:proofErr w:type="spellStart"/>
      <w:r>
        <w:rPr>
          <w:rFonts w:ascii="Arial"/>
          <w:b/>
          <w:bCs/>
          <w:sz w:val="32"/>
          <w:szCs w:val="32"/>
        </w:rPr>
        <w:t>ReFridgeID</w:t>
      </w:r>
      <w:proofErr w:type="spellEnd"/>
    </w:p>
    <w:p w:rsidR="00555142" w:rsidRDefault="007F2337">
      <w:pPr>
        <w:pStyle w:val="BodyA"/>
        <w:spacing w:line="240" w:lineRule="auto"/>
        <w:jc w:val="center"/>
        <w:rPr>
          <w:rFonts w:ascii="Arial" w:eastAsia="Arial" w:hAnsi="Arial" w:cs="Arial"/>
          <w:sz w:val="24"/>
          <w:szCs w:val="24"/>
        </w:rPr>
      </w:pPr>
      <w:proofErr w:type="gramStart"/>
      <w:r>
        <w:rPr>
          <w:rFonts w:ascii="Arial"/>
          <w:sz w:val="24"/>
          <w:szCs w:val="24"/>
        </w:rPr>
        <w:t>by</w:t>
      </w:r>
      <w:proofErr w:type="gramEnd"/>
    </w:p>
    <w:p w:rsidR="00555142" w:rsidRDefault="007F2337">
      <w:pPr>
        <w:pStyle w:val="BodyA"/>
        <w:spacing w:line="240" w:lineRule="auto"/>
        <w:jc w:val="center"/>
        <w:rPr>
          <w:rFonts w:ascii="Arial" w:eastAsia="Arial" w:hAnsi="Arial" w:cs="Arial"/>
          <w:sz w:val="24"/>
          <w:szCs w:val="24"/>
          <w:u w:val="single"/>
        </w:rPr>
      </w:pPr>
      <w:r>
        <w:rPr>
          <w:rFonts w:ascii="Arial"/>
          <w:sz w:val="24"/>
          <w:szCs w:val="24"/>
          <w:u w:val="single"/>
          <w:lang w:val="nl-NL"/>
        </w:rPr>
        <w:t>Alex Weeks, Luai Musa, Evan Uveges</w:t>
      </w:r>
    </w:p>
    <w:p w:rsidR="00555142" w:rsidRDefault="00555142">
      <w:pPr>
        <w:pStyle w:val="BodyA"/>
        <w:spacing w:line="240" w:lineRule="auto"/>
        <w:jc w:val="center"/>
        <w:rPr>
          <w:rFonts w:ascii="Arial" w:eastAsia="Arial" w:hAnsi="Arial" w:cs="Arial"/>
          <w:sz w:val="20"/>
          <w:szCs w:val="20"/>
        </w:rPr>
      </w:pPr>
    </w:p>
    <w:p w:rsidR="00555142" w:rsidRDefault="007F2337">
      <w:pPr>
        <w:pStyle w:val="BodyA"/>
        <w:spacing w:line="240" w:lineRule="auto"/>
        <w:jc w:val="center"/>
        <w:rPr>
          <w:rFonts w:ascii="Arial" w:eastAsia="Arial" w:hAnsi="Arial" w:cs="Arial"/>
          <w:sz w:val="24"/>
          <w:szCs w:val="24"/>
        </w:rPr>
      </w:pPr>
      <w:r>
        <w:rPr>
          <w:rFonts w:ascii="Arial"/>
          <w:sz w:val="24"/>
          <w:szCs w:val="24"/>
        </w:rPr>
        <w:t>Submitted to</w:t>
      </w:r>
    </w:p>
    <w:p w:rsidR="00555142" w:rsidRDefault="007F2337">
      <w:pPr>
        <w:pStyle w:val="BodyA"/>
        <w:spacing w:line="240" w:lineRule="auto"/>
        <w:jc w:val="center"/>
        <w:rPr>
          <w:rFonts w:ascii="Arial" w:eastAsia="Arial" w:hAnsi="Arial" w:cs="Arial"/>
          <w:sz w:val="24"/>
          <w:szCs w:val="24"/>
        </w:rPr>
      </w:pPr>
      <w:proofErr w:type="gramStart"/>
      <w:r>
        <w:rPr>
          <w:rFonts w:ascii="Arial"/>
          <w:sz w:val="24"/>
          <w:szCs w:val="24"/>
        </w:rPr>
        <w:t>the</w:t>
      </w:r>
      <w:proofErr w:type="gramEnd"/>
      <w:r>
        <w:rPr>
          <w:rFonts w:ascii="Arial"/>
          <w:sz w:val="24"/>
          <w:szCs w:val="24"/>
        </w:rPr>
        <w:t xml:space="preserve"> Faculty of the School of Information Technology</w:t>
      </w:r>
    </w:p>
    <w:p w:rsidR="00555142" w:rsidRDefault="007F2337">
      <w:pPr>
        <w:pStyle w:val="BodyA"/>
        <w:spacing w:line="240" w:lineRule="auto"/>
        <w:jc w:val="center"/>
        <w:rPr>
          <w:rFonts w:ascii="Arial" w:eastAsia="Arial" w:hAnsi="Arial" w:cs="Arial"/>
          <w:sz w:val="24"/>
          <w:szCs w:val="24"/>
        </w:rPr>
      </w:pPr>
      <w:proofErr w:type="gramStart"/>
      <w:r>
        <w:rPr>
          <w:rFonts w:ascii="Arial"/>
          <w:sz w:val="24"/>
          <w:szCs w:val="24"/>
        </w:rPr>
        <w:t>in</w:t>
      </w:r>
      <w:proofErr w:type="gramEnd"/>
      <w:r>
        <w:rPr>
          <w:rFonts w:ascii="Arial"/>
          <w:sz w:val="24"/>
          <w:szCs w:val="24"/>
        </w:rPr>
        <w:t xml:space="preserve"> Partial Fulfillment of the Requirements for</w:t>
      </w:r>
    </w:p>
    <w:p w:rsidR="00555142" w:rsidRDefault="007F2337">
      <w:pPr>
        <w:pStyle w:val="BodyA"/>
        <w:spacing w:line="240" w:lineRule="auto"/>
        <w:jc w:val="center"/>
        <w:rPr>
          <w:rFonts w:ascii="Arial" w:eastAsia="Arial" w:hAnsi="Arial" w:cs="Arial"/>
          <w:sz w:val="24"/>
          <w:szCs w:val="24"/>
        </w:rPr>
      </w:pPr>
      <w:proofErr w:type="gramStart"/>
      <w:r>
        <w:rPr>
          <w:rFonts w:ascii="Arial"/>
          <w:sz w:val="24"/>
          <w:szCs w:val="24"/>
        </w:rPr>
        <w:t>the</w:t>
      </w:r>
      <w:proofErr w:type="gramEnd"/>
      <w:r>
        <w:rPr>
          <w:rFonts w:ascii="Arial"/>
          <w:sz w:val="24"/>
          <w:szCs w:val="24"/>
        </w:rPr>
        <w:t xml:space="preserve"> Degree of Bachelor of Science</w:t>
      </w:r>
    </w:p>
    <w:p w:rsidR="00555142" w:rsidRDefault="007F2337">
      <w:pPr>
        <w:pStyle w:val="BodyA"/>
        <w:spacing w:line="240" w:lineRule="auto"/>
        <w:jc w:val="center"/>
        <w:rPr>
          <w:rFonts w:ascii="Arial" w:eastAsia="Arial" w:hAnsi="Arial" w:cs="Arial"/>
          <w:sz w:val="24"/>
          <w:szCs w:val="24"/>
        </w:rPr>
      </w:pPr>
      <w:proofErr w:type="gramStart"/>
      <w:r>
        <w:rPr>
          <w:rFonts w:ascii="Arial"/>
          <w:sz w:val="24"/>
          <w:szCs w:val="24"/>
        </w:rPr>
        <w:t>in</w:t>
      </w:r>
      <w:proofErr w:type="gramEnd"/>
      <w:r>
        <w:rPr>
          <w:rFonts w:ascii="Arial"/>
          <w:sz w:val="24"/>
          <w:szCs w:val="24"/>
        </w:rPr>
        <w:t xml:space="preserve"> Information Technology</w:t>
      </w:r>
    </w:p>
    <w:p w:rsidR="00555142" w:rsidRDefault="00555142">
      <w:pPr>
        <w:pStyle w:val="BodyA"/>
        <w:spacing w:line="240" w:lineRule="auto"/>
        <w:jc w:val="center"/>
        <w:rPr>
          <w:rFonts w:ascii="Arial" w:eastAsia="Arial" w:hAnsi="Arial" w:cs="Arial"/>
          <w:sz w:val="20"/>
          <w:szCs w:val="20"/>
        </w:rPr>
      </w:pPr>
    </w:p>
    <w:p w:rsidR="00555142" w:rsidRDefault="00555142">
      <w:pPr>
        <w:pStyle w:val="BodyA"/>
        <w:spacing w:line="240" w:lineRule="auto"/>
        <w:jc w:val="center"/>
        <w:rPr>
          <w:rFonts w:ascii="Arial" w:eastAsia="Arial" w:hAnsi="Arial" w:cs="Arial"/>
          <w:sz w:val="20"/>
          <w:szCs w:val="20"/>
        </w:rPr>
      </w:pPr>
    </w:p>
    <w:p w:rsidR="00555142" w:rsidRDefault="007F2337">
      <w:pPr>
        <w:pStyle w:val="BodyA"/>
        <w:spacing w:line="240" w:lineRule="auto"/>
        <w:jc w:val="center"/>
        <w:rPr>
          <w:rFonts w:ascii="Arial" w:eastAsia="Arial" w:hAnsi="Arial" w:cs="Arial"/>
          <w:sz w:val="24"/>
          <w:szCs w:val="24"/>
        </w:rPr>
      </w:pPr>
      <w:r>
        <w:rPr>
          <w:rFonts w:hAnsi="Arial"/>
          <w:sz w:val="24"/>
          <w:szCs w:val="24"/>
        </w:rPr>
        <w:t>©</w:t>
      </w:r>
      <w:r>
        <w:rPr>
          <w:rFonts w:hAnsi="Arial"/>
          <w:sz w:val="24"/>
          <w:szCs w:val="24"/>
        </w:rPr>
        <w:t xml:space="preserve"> </w:t>
      </w:r>
      <w:r>
        <w:rPr>
          <w:rFonts w:ascii="Arial"/>
          <w:sz w:val="24"/>
          <w:szCs w:val="24"/>
        </w:rPr>
        <w:t xml:space="preserve">Copyright 2017, Alex Weeks, </w:t>
      </w:r>
      <w:proofErr w:type="spellStart"/>
      <w:r>
        <w:rPr>
          <w:rFonts w:ascii="Arial"/>
          <w:sz w:val="24"/>
          <w:szCs w:val="24"/>
        </w:rPr>
        <w:t>Luai</w:t>
      </w:r>
      <w:proofErr w:type="spellEnd"/>
      <w:r>
        <w:rPr>
          <w:rFonts w:ascii="Arial"/>
          <w:sz w:val="24"/>
          <w:szCs w:val="24"/>
        </w:rPr>
        <w:t xml:space="preserve"> Musa, Evan </w:t>
      </w:r>
      <w:proofErr w:type="spellStart"/>
      <w:r>
        <w:rPr>
          <w:rFonts w:ascii="Arial"/>
          <w:sz w:val="24"/>
          <w:szCs w:val="24"/>
        </w:rPr>
        <w:t>Uveges</w:t>
      </w:r>
      <w:proofErr w:type="spellEnd"/>
    </w:p>
    <w:p w:rsidR="00555142" w:rsidRDefault="00555142">
      <w:pPr>
        <w:pStyle w:val="BodyA"/>
        <w:spacing w:line="240" w:lineRule="auto"/>
        <w:jc w:val="center"/>
        <w:rPr>
          <w:sz w:val="24"/>
          <w:szCs w:val="24"/>
        </w:rPr>
      </w:pPr>
    </w:p>
    <w:p w:rsidR="00555142" w:rsidRDefault="008E7F15">
      <w:pPr>
        <w:pStyle w:val="BodyA"/>
        <w:spacing w:line="240" w:lineRule="auto"/>
        <w:ind w:firstLine="720"/>
        <w:jc w:val="center"/>
        <w:rPr>
          <w:sz w:val="24"/>
          <w:szCs w:val="24"/>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407670</wp:posOffset>
            </wp:positionV>
            <wp:extent cx="2072640" cy="41922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2640" cy="419229"/>
                    </a:xfrm>
                    <a:prstGeom prst="rect">
                      <a:avLst/>
                    </a:prstGeom>
                  </pic:spPr>
                </pic:pic>
              </a:graphicData>
            </a:graphic>
            <wp14:sizeRelH relativeFrom="margin">
              <wp14:pctWidth>0</wp14:pctWidth>
            </wp14:sizeRelH>
            <wp14:sizeRelV relativeFrom="margin">
              <wp14:pctHeight>0</wp14:pctHeight>
            </wp14:sizeRelV>
          </wp:anchor>
        </w:drawing>
      </w:r>
      <w:r w:rsidR="007F2337">
        <w:rPr>
          <w:rFonts w:ascii="Trebuchet MS"/>
          <w:sz w:val="24"/>
          <w:szCs w:val="24"/>
        </w:rPr>
        <w:t>The author grants to the School of Information Technology permission to reproduce and distribute copies of the document in whole or part.</w:t>
      </w:r>
    </w:p>
    <w:p w:rsidR="00555142" w:rsidRDefault="00435BDF">
      <w:pPr>
        <w:pStyle w:val="BodyA"/>
        <w:spacing w:line="240" w:lineRule="auto"/>
        <w:jc w:val="center"/>
        <w:rPr>
          <w:rFonts w:ascii="Arial" w:eastAsia="Arial" w:hAnsi="Arial" w:cs="Arial"/>
          <w:sz w:val="20"/>
          <w:szCs w:val="20"/>
        </w:rPr>
      </w:pPr>
      <w:r>
        <w:rPr>
          <w:noProof/>
        </w:rPr>
        <w:drawing>
          <wp:anchor distT="0" distB="0" distL="114300" distR="114300" simplePos="0" relativeHeight="251662336" behindDoc="0" locked="0" layoutInCell="1" allowOverlap="1">
            <wp:simplePos x="0" y="0"/>
            <wp:positionH relativeFrom="column">
              <wp:posOffset>3962400</wp:posOffset>
            </wp:positionH>
            <wp:positionV relativeFrom="paragraph">
              <wp:posOffset>25400</wp:posOffset>
            </wp:positionV>
            <wp:extent cx="1196340" cy="334975"/>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96340" cy="334975"/>
                    </a:xfrm>
                    <a:prstGeom prst="rect">
                      <a:avLst/>
                    </a:prstGeom>
                  </pic:spPr>
                </pic:pic>
              </a:graphicData>
            </a:graphic>
            <wp14:sizeRelH relativeFrom="margin">
              <wp14:pctWidth>0</wp14:pctWidth>
            </wp14:sizeRelH>
            <wp14:sizeRelV relativeFrom="margin">
              <wp14:pctHeight>0</wp14:pctHeight>
            </wp14:sizeRelV>
          </wp:anchor>
        </w:drawing>
      </w:r>
    </w:p>
    <w:p w:rsidR="00555142" w:rsidRDefault="007F2337">
      <w:pPr>
        <w:pStyle w:val="BodyA"/>
        <w:spacing w:line="240" w:lineRule="auto"/>
        <w:rPr>
          <w:rFonts w:ascii="Arial" w:eastAsia="Arial" w:hAnsi="Arial" w:cs="Arial"/>
          <w:sz w:val="20"/>
          <w:szCs w:val="20"/>
        </w:rPr>
      </w:pPr>
      <w:r>
        <w:rPr>
          <w:rFonts w:ascii="Arial"/>
          <w:sz w:val="20"/>
          <w:szCs w:val="20"/>
        </w:rPr>
        <w:t>___________________________________________</w:t>
      </w:r>
      <w:r>
        <w:rPr>
          <w:rFonts w:ascii="Arial"/>
          <w:sz w:val="20"/>
          <w:szCs w:val="20"/>
        </w:rPr>
        <w:tab/>
      </w:r>
      <w:r>
        <w:rPr>
          <w:rFonts w:ascii="Arial"/>
          <w:sz w:val="20"/>
          <w:szCs w:val="20"/>
        </w:rPr>
        <w:tab/>
        <w:t xml:space="preserve">        ____________________________</w:t>
      </w:r>
    </w:p>
    <w:p w:rsidR="00555142" w:rsidRDefault="00435BDF">
      <w:pPr>
        <w:pStyle w:val="BodyA"/>
        <w:spacing w:line="240" w:lineRule="auto"/>
        <w:rPr>
          <w:rFonts w:ascii="Arial" w:eastAsia="Arial" w:hAnsi="Arial" w:cs="Arial"/>
          <w:sz w:val="20"/>
          <w:szCs w:val="2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208280</wp:posOffset>
            </wp:positionV>
            <wp:extent cx="2705100" cy="412337"/>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3871"/>
                    <a:stretch/>
                  </pic:blipFill>
                  <pic:spPr bwMode="auto">
                    <a:xfrm>
                      <a:off x="0" y="0"/>
                      <a:ext cx="2705100" cy="412337"/>
                    </a:xfrm>
                    <a:prstGeom prst="rect">
                      <a:avLst/>
                    </a:prstGeom>
                    <a:ln>
                      <a:noFill/>
                    </a:ln>
                    <a:extLst>
                      <a:ext uri="{53640926-AAD7-44D8-BBD7-CCE9431645EC}">
                        <a14:shadowObscured xmlns:a14="http://schemas.microsoft.com/office/drawing/2010/main"/>
                      </a:ext>
                    </a:extLst>
                  </pic:spPr>
                </pic:pic>
              </a:graphicData>
            </a:graphic>
          </wp:anchor>
        </w:drawing>
      </w:r>
      <w:r w:rsidR="007F2337">
        <w:rPr>
          <w:rFonts w:ascii="Arial"/>
          <w:sz w:val="20"/>
          <w:szCs w:val="20"/>
          <w:lang w:val="nl-NL"/>
        </w:rPr>
        <w:t>Alex Weeks</w:t>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t xml:space="preserve">        Date</w:t>
      </w:r>
    </w:p>
    <w:p w:rsidR="00555142" w:rsidRDefault="00435BDF">
      <w:pPr>
        <w:pStyle w:val="BodyA"/>
        <w:spacing w:line="240" w:lineRule="auto"/>
        <w:rPr>
          <w:rFonts w:ascii="Arial" w:eastAsia="Arial" w:hAnsi="Arial" w:cs="Arial"/>
          <w:sz w:val="20"/>
          <w:szCs w:val="20"/>
        </w:rPr>
      </w:pPr>
      <w:r>
        <w:rPr>
          <w:noProof/>
        </w:rPr>
        <w:drawing>
          <wp:anchor distT="0" distB="0" distL="114300" distR="114300" simplePos="0" relativeHeight="251663360" behindDoc="0" locked="0" layoutInCell="1" allowOverlap="1">
            <wp:simplePos x="0" y="0"/>
            <wp:positionH relativeFrom="margin">
              <wp:posOffset>3962400</wp:posOffset>
            </wp:positionH>
            <wp:positionV relativeFrom="paragraph">
              <wp:posOffset>29210</wp:posOffset>
            </wp:positionV>
            <wp:extent cx="1295400" cy="334828"/>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95400" cy="334828"/>
                    </a:xfrm>
                    <a:prstGeom prst="rect">
                      <a:avLst/>
                    </a:prstGeom>
                  </pic:spPr>
                </pic:pic>
              </a:graphicData>
            </a:graphic>
            <wp14:sizeRelH relativeFrom="margin">
              <wp14:pctWidth>0</wp14:pctWidth>
            </wp14:sizeRelH>
            <wp14:sizeRelV relativeFrom="margin">
              <wp14:pctHeight>0</wp14:pctHeight>
            </wp14:sizeRelV>
          </wp:anchor>
        </w:drawing>
      </w:r>
    </w:p>
    <w:p w:rsidR="00555142" w:rsidRDefault="007F2337">
      <w:pPr>
        <w:pStyle w:val="BodyA"/>
        <w:spacing w:line="240" w:lineRule="auto"/>
        <w:rPr>
          <w:rFonts w:ascii="Arial" w:eastAsia="Arial" w:hAnsi="Arial" w:cs="Arial"/>
          <w:sz w:val="20"/>
          <w:szCs w:val="20"/>
        </w:rPr>
      </w:pPr>
      <w:r>
        <w:rPr>
          <w:rFonts w:ascii="Arial"/>
          <w:sz w:val="20"/>
          <w:szCs w:val="20"/>
        </w:rPr>
        <w:t>___________________________________________                          ____________________________</w:t>
      </w:r>
    </w:p>
    <w:p w:rsidR="00555142" w:rsidRDefault="00435BDF">
      <w:pPr>
        <w:pStyle w:val="BodyA"/>
        <w:spacing w:line="240" w:lineRule="auto"/>
        <w:rPr>
          <w:rFonts w:ascii="Arial" w:eastAsia="Arial" w:hAnsi="Arial" w:cs="Arial"/>
          <w:sz w:val="20"/>
          <w:szCs w:val="20"/>
        </w:rPr>
      </w:pPr>
      <w:r>
        <w:rPr>
          <w:noProof/>
        </w:rPr>
        <w:drawing>
          <wp:anchor distT="0" distB="0" distL="114300" distR="114300" simplePos="0" relativeHeight="251664384" behindDoc="0" locked="0" layoutInCell="1" allowOverlap="1">
            <wp:simplePos x="0" y="0"/>
            <wp:positionH relativeFrom="column">
              <wp:posOffset>3977640</wp:posOffset>
            </wp:positionH>
            <wp:positionV relativeFrom="paragraph">
              <wp:posOffset>191770</wp:posOffset>
            </wp:positionV>
            <wp:extent cx="1470660" cy="414069"/>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70660" cy="41406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151130</wp:posOffset>
            </wp:positionV>
            <wp:extent cx="2628900" cy="455196"/>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4242"/>
                    <a:stretch/>
                  </pic:blipFill>
                  <pic:spPr bwMode="auto">
                    <a:xfrm>
                      <a:off x="0" y="0"/>
                      <a:ext cx="2628900" cy="4551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2337">
        <w:rPr>
          <w:rFonts w:ascii="Arial"/>
          <w:sz w:val="20"/>
          <w:szCs w:val="20"/>
          <w:lang w:val="pt-PT"/>
        </w:rPr>
        <w:t>Luai Musa</w:t>
      </w:r>
      <w:r w:rsidR="007F2337">
        <w:rPr>
          <w:rFonts w:ascii="Arial"/>
          <w:sz w:val="20"/>
          <w:szCs w:val="20"/>
          <w:lang w:val="pt-PT"/>
        </w:rPr>
        <w:tab/>
      </w:r>
      <w:r w:rsidR="007F2337">
        <w:rPr>
          <w:rFonts w:ascii="Arial"/>
          <w:sz w:val="20"/>
          <w:szCs w:val="20"/>
          <w:lang w:val="pt-PT"/>
        </w:rPr>
        <w:tab/>
      </w:r>
      <w:r w:rsidR="007F2337">
        <w:rPr>
          <w:rFonts w:ascii="Arial"/>
          <w:sz w:val="20"/>
          <w:szCs w:val="20"/>
          <w:lang w:val="pt-PT"/>
        </w:rPr>
        <w:tab/>
      </w:r>
      <w:r w:rsidR="007F2337">
        <w:rPr>
          <w:rFonts w:ascii="Arial"/>
          <w:sz w:val="20"/>
          <w:szCs w:val="20"/>
          <w:lang w:val="pt-PT"/>
        </w:rPr>
        <w:tab/>
      </w:r>
      <w:r w:rsidR="007F2337">
        <w:rPr>
          <w:rFonts w:ascii="Arial"/>
          <w:sz w:val="20"/>
          <w:szCs w:val="20"/>
          <w:lang w:val="pt-PT"/>
        </w:rPr>
        <w:tab/>
      </w:r>
      <w:r w:rsidR="007F2337">
        <w:rPr>
          <w:rFonts w:ascii="Arial"/>
          <w:sz w:val="20"/>
          <w:szCs w:val="20"/>
          <w:lang w:val="pt-PT"/>
        </w:rPr>
        <w:tab/>
      </w:r>
      <w:r w:rsidR="007F2337">
        <w:rPr>
          <w:rFonts w:ascii="Arial"/>
          <w:sz w:val="20"/>
          <w:szCs w:val="20"/>
          <w:lang w:val="pt-PT"/>
        </w:rPr>
        <w:tab/>
        <w:t xml:space="preserve">        Date</w:t>
      </w:r>
    </w:p>
    <w:p w:rsidR="00555142" w:rsidRDefault="00555142">
      <w:pPr>
        <w:pStyle w:val="BodyA"/>
        <w:spacing w:line="240" w:lineRule="auto"/>
        <w:rPr>
          <w:rFonts w:ascii="Arial" w:eastAsia="Arial" w:hAnsi="Arial" w:cs="Arial"/>
          <w:sz w:val="20"/>
          <w:szCs w:val="20"/>
        </w:rPr>
      </w:pPr>
    </w:p>
    <w:p w:rsidR="00555142" w:rsidRDefault="007F2337">
      <w:pPr>
        <w:pStyle w:val="BodyA"/>
        <w:spacing w:line="240" w:lineRule="auto"/>
        <w:rPr>
          <w:rFonts w:ascii="Arial" w:eastAsia="Arial" w:hAnsi="Arial" w:cs="Arial"/>
          <w:sz w:val="20"/>
          <w:szCs w:val="20"/>
        </w:rPr>
      </w:pPr>
      <w:r>
        <w:rPr>
          <w:rFonts w:ascii="Arial"/>
          <w:sz w:val="20"/>
          <w:szCs w:val="20"/>
        </w:rPr>
        <w:t>___________________________________________</w:t>
      </w:r>
      <w:r>
        <w:rPr>
          <w:rFonts w:ascii="Arial"/>
          <w:sz w:val="20"/>
          <w:szCs w:val="20"/>
        </w:rPr>
        <w:tab/>
      </w:r>
      <w:r>
        <w:rPr>
          <w:rFonts w:ascii="Arial"/>
          <w:sz w:val="20"/>
          <w:szCs w:val="20"/>
        </w:rPr>
        <w:tab/>
        <w:t xml:space="preserve">        ____________________________</w:t>
      </w:r>
    </w:p>
    <w:p w:rsidR="00555142" w:rsidRDefault="00435BDF">
      <w:pPr>
        <w:pStyle w:val="BodyA"/>
        <w:spacing w:line="240" w:lineRule="auto"/>
        <w:rPr>
          <w:rFonts w:ascii="Arial" w:eastAsia="Arial" w:hAnsi="Arial" w:cs="Arial"/>
          <w:sz w:val="20"/>
          <w:szCs w:val="20"/>
        </w:rPr>
      </w:pP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246380</wp:posOffset>
            </wp:positionV>
            <wp:extent cx="2727960" cy="36955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27960" cy="369551"/>
                    </a:xfrm>
                    <a:prstGeom prst="rect">
                      <a:avLst/>
                    </a:prstGeom>
                  </pic:spPr>
                </pic:pic>
              </a:graphicData>
            </a:graphic>
            <wp14:sizeRelH relativeFrom="margin">
              <wp14:pctWidth>0</wp14:pctWidth>
            </wp14:sizeRelH>
            <wp14:sizeRelV relativeFrom="margin">
              <wp14:pctHeight>0</wp14:pctHeight>
            </wp14:sizeRelV>
          </wp:anchor>
        </w:drawing>
      </w:r>
      <w:r w:rsidR="007F2337">
        <w:rPr>
          <w:rFonts w:ascii="Arial"/>
          <w:sz w:val="20"/>
          <w:szCs w:val="20"/>
          <w:lang w:val="nl-NL"/>
        </w:rPr>
        <w:t>Evan Uveges</w:t>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r>
      <w:r w:rsidR="007F2337">
        <w:rPr>
          <w:rFonts w:ascii="Arial"/>
          <w:sz w:val="20"/>
          <w:szCs w:val="20"/>
          <w:lang w:val="nl-NL"/>
        </w:rPr>
        <w:tab/>
        <w:t xml:space="preserve">        Date</w:t>
      </w:r>
    </w:p>
    <w:p w:rsidR="00555142" w:rsidRDefault="00435BDF">
      <w:pPr>
        <w:pStyle w:val="BodyA"/>
        <w:spacing w:line="240" w:lineRule="auto"/>
        <w:rPr>
          <w:rFonts w:ascii="Arial" w:eastAsia="Arial" w:hAnsi="Arial" w:cs="Arial"/>
          <w:sz w:val="20"/>
          <w:szCs w:val="20"/>
        </w:rPr>
      </w:pPr>
      <w:r>
        <w:rPr>
          <w:noProof/>
        </w:rPr>
        <w:drawing>
          <wp:anchor distT="0" distB="0" distL="114300" distR="114300" simplePos="0" relativeHeight="251665408" behindDoc="0" locked="0" layoutInCell="1" allowOverlap="1">
            <wp:simplePos x="0" y="0"/>
            <wp:positionH relativeFrom="margin">
              <wp:posOffset>3954780</wp:posOffset>
            </wp:positionH>
            <wp:positionV relativeFrom="paragraph">
              <wp:posOffset>52070</wp:posOffset>
            </wp:positionV>
            <wp:extent cx="1569720" cy="30504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69720" cy="305047"/>
                    </a:xfrm>
                    <a:prstGeom prst="rect">
                      <a:avLst/>
                    </a:prstGeom>
                  </pic:spPr>
                </pic:pic>
              </a:graphicData>
            </a:graphic>
            <wp14:sizeRelH relativeFrom="margin">
              <wp14:pctWidth>0</wp14:pctWidth>
            </wp14:sizeRelH>
            <wp14:sizeRelV relativeFrom="margin">
              <wp14:pctHeight>0</wp14:pctHeight>
            </wp14:sizeRelV>
          </wp:anchor>
        </w:drawing>
      </w:r>
    </w:p>
    <w:p w:rsidR="00555142" w:rsidRDefault="007F2337">
      <w:pPr>
        <w:pStyle w:val="BodyA"/>
        <w:spacing w:line="240" w:lineRule="auto"/>
        <w:rPr>
          <w:rFonts w:ascii="Arial" w:eastAsia="Arial" w:hAnsi="Arial" w:cs="Arial"/>
          <w:sz w:val="20"/>
          <w:szCs w:val="20"/>
        </w:rPr>
      </w:pPr>
      <w:r>
        <w:rPr>
          <w:rFonts w:ascii="Arial"/>
          <w:sz w:val="20"/>
          <w:szCs w:val="20"/>
        </w:rPr>
        <w:t>___________________________________________</w:t>
      </w:r>
      <w:r>
        <w:rPr>
          <w:rFonts w:ascii="Arial"/>
          <w:sz w:val="20"/>
          <w:szCs w:val="20"/>
        </w:rPr>
        <w:tab/>
      </w:r>
      <w:r>
        <w:rPr>
          <w:rFonts w:ascii="Arial"/>
          <w:sz w:val="20"/>
          <w:szCs w:val="20"/>
        </w:rPr>
        <w:tab/>
        <w:t xml:space="preserve">        ____________________________</w:t>
      </w:r>
    </w:p>
    <w:p w:rsidR="00555142" w:rsidRDefault="007F2337">
      <w:pPr>
        <w:pStyle w:val="BodyA"/>
        <w:spacing w:line="240" w:lineRule="auto"/>
        <w:rPr>
          <w:rFonts w:ascii="Arial" w:eastAsia="Arial" w:hAnsi="Arial" w:cs="Arial"/>
          <w:sz w:val="20"/>
          <w:szCs w:val="20"/>
        </w:rPr>
      </w:pPr>
      <w:r>
        <w:rPr>
          <w:rFonts w:ascii="Arial"/>
          <w:sz w:val="20"/>
          <w:szCs w:val="20"/>
        </w:rPr>
        <w:t>Faculty Advisor</w:t>
      </w:r>
      <w:r>
        <w:rPr>
          <w:rFonts w:ascii="Arial"/>
          <w:sz w:val="20"/>
          <w:szCs w:val="20"/>
          <w:lang w:val="de-DE"/>
        </w:rPr>
        <w:t xml:space="preserve"> </w:t>
      </w:r>
      <w:r>
        <w:rPr>
          <w:rFonts w:ascii="Arial"/>
          <w:sz w:val="20"/>
          <w:szCs w:val="20"/>
          <w:lang w:val="de-DE"/>
        </w:rPr>
        <w:tab/>
      </w:r>
      <w:r>
        <w:rPr>
          <w:rFonts w:ascii="Arial"/>
          <w:sz w:val="20"/>
          <w:szCs w:val="20"/>
          <w:lang w:val="de-DE"/>
        </w:rPr>
        <w:tab/>
      </w:r>
      <w:r>
        <w:rPr>
          <w:rFonts w:ascii="Arial"/>
          <w:sz w:val="20"/>
          <w:szCs w:val="20"/>
          <w:lang w:val="de-DE"/>
        </w:rPr>
        <w:tab/>
        <w:t xml:space="preserve">       </w:t>
      </w:r>
      <w:r>
        <w:rPr>
          <w:rFonts w:ascii="Arial" w:eastAsia="Arial" w:hAnsi="Arial" w:cs="Arial"/>
          <w:sz w:val="20"/>
          <w:szCs w:val="20"/>
          <w:lang w:val="de-DE"/>
        </w:rPr>
        <w:tab/>
      </w:r>
      <w:r>
        <w:rPr>
          <w:rFonts w:ascii="Arial" w:eastAsia="Arial" w:hAnsi="Arial" w:cs="Arial"/>
          <w:sz w:val="20"/>
          <w:szCs w:val="20"/>
          <w:lang w:val="de-DE"/>
        </w:rPr>
        <w:tab/>
      </w:r>
      <w:r>
        <w:rPr>
          <w:rFonts w:ascii="Arial" w:eastAsia="Arial" w:hAnsi="Arial" w:cs="Arial"/>
          <w:sz w:val="20"/>
          <w:szCs w:val="20"/>
          <w:lang w:val="de-DE"/>
        </w:rPr>
        <w:tab/>
      </w:r>
      <w:r>
        <w:rPr>
          <w:rFonts w:ascii="Arial" w:eastAsia="Arial" w:hAnsi="Arial" w:cs="Arial"/>
          <w:sz w:val="20"/>
          <w:szCs w:val="20"/>
          <w:lang w:val="de-DE"/>
        </w:rPr>
        <w:tab/>
        <w:t xml:space="preserve">        </w:t>
      </w:r>
      <w:r>
        <w:rPr>
          <w:rFonts w:ascii="Arial"/>
          <w:sz w:val="20"/>
          <w:szCs w:val="20"/>
          <w:lang w:val="de-DE"/>
        </w:rPr>
        <w:t>Date</w:t>
      </w:r>
    </w:p>
    <w:p w:rsidR="00435BDF" w:rsidRDefault="007F2337" w:rsidP="00435BDF">
      <w:pPr>
        <w:pStyle w:val="BodyA"/>
        <w:spacing w:line="240" w:lineRule="auto"/>
        <w:jc w:val="center"/>
        <w:rPr>
          <w:rFonts w:ascii="Arial" w:eastAsia="Arial" w:hAnsi="Arial" w:cs="Arial"/>
          <w:sz w:val="20"/>
          <w:szCs w:val="20"/>
        </w:rPr>
      </w:pPr>
      <w:r>
        <w:rPr>
          <w:rFonts w:ascii="Arial"/>
          <w:sz w:val="20"/>
          <w:szCs w:val="20"/>
        </w:rPr>
        <w:t>University of Cincinnati</w:t>
      </w:r>
    </w:p>
    <w:p w:rsidR="00555142" w:rsidRDefault="007F2337" w:rsidP="00435BDF">
      <w:pPr>
        <w:pStyle w:val="BodyA"/>
        <w:spacing w:line="240" w:lineRule="auto"/>
        <w:jc w:val="center"/>
        <w:rPr>
          <w:rFonts w:ascii="Arial" w:eastAsia="Arial" w:hAnsi="Arial" w:cs="Arial"/>
          <w:sz w:val="20"/>
          <w:szCs w:val="20"/>
        </w:rPr>
      </w:pPr>
      <w:r>
        <w:rPr>
          <w:rFonts w:ascii="Arial"/>
          <w:sz w:val="20"/>
          <w:szCs w:val="20"/>
        </w:rPr>
        <w:t>College of</w:t>
      </w:r>
    </w:p>
    <w:p w:rsidR="00555142" w:rsidRDefault="007F2337">
      <w:pPr>
        <w:pStyle w:val="BodyA"/>
        <w:spacing w:line="240" w:lineRule="auto"/>
        <w:jc w:val="center"/>
        <w:rPr>
          <w:rFonts w:ascii="Arial" w:eastAsia="Arial" w:hAnsi="Arial" w:cs="Arial"/>
          <w:sz w:val="20"/>
          <w:szCs w:val="20"/>
        </w:rPr>
      </w:pPr>
      <w:r>
        <w:rPr>
          <w:rFonts w:ascii="Arial"/>
          <w:sz w:val="20"/>
          <w:szCs w:val="20"/>
        </w:rPr>
        <w:t>Education, Criminal Justice, and Human Services</w:t>
      </w:r>
    </w:p>
    <w:p w:rsidR="00555142" w:rsidRDefault="00555142">
      <w:pPr>
        <w:pStyle w:val="BodyA"/>
        <w:spacing w:line="240" w:lineRule="auto"/>
        <w:jc w:val="center"/>
        <w:rPr>
          <w:rFonts w:ascii="Arial" w:eastAsia="Arial" w:hAnsi="Arial" w:cs="Arial"/>
          <w:sz w:val="20"/>
          <w:szCs w:val="20"/>
        </w:rPr>
      </w:pPr>
    </w:p>
    <w:p w:rsidR="00555142" w:rsidRDefault="007F2337" w:rsidP="00551762">
      <w:pPr>
        <w:pStyle w:val="BodyA"/>
        <w:spacing w:line="240" w:lineRule="auto"/>
        <w:jc w:val="center"/>
        <w:rPr>
          <w:rFonts w:ascii="Arial" w:eastAsia="Arial" w:hAnsi="Arial" w:cs="Arial"/>
          <w:sz w:val="20"/>
          <w:szCs w:val="20"/>
        </w:rPr>
      </w:pPr>
      <w:r>
        <w:rPr>
          <w:rFonts w:ascii="Arial"/>
          <w:sz w:val="20"/>
          <w:szCs w:val="20"/>
        </w:rPr>
        <w:t>April 2017</w:t>
      </w:r>
    </w:p>
    <w:p w:rsidR="00555142" w:rsidRDefault="007F2337">
      <w:pPr>
        <w:pStyle w:val="TOCHeading"/>
        <w:jc w:val="center"/>
        <w:rPr>
          <w:rFonts w:ascii="Helvetica"/>
        </w:rPr>
      </w:pPr>
      <w:r>
        <w:rPr>
          <w:rFonts w:ascii="Helvetica"/>
        </w:rPr>
        <w:lastRenderedPageBreak/>
        <w:t>Table of Contents</w:t>
      </w:r>
    </w:p>
    <w:sdt>
      <w:sdtPr>
        <w:id w:val="1165665920"/>
        <w:docPartObj>
          <w:docPartGallery w:val="Table of Contents"/>
          <w:docPartUnique/>
        </w:docPartObj>
      </w:sdtPr>
      <w:sdtEndPr>
        <w:rPr>
          <w:rFonts w:ascii="Calibri" w:eastAsia="Calibri" w:hAnsi="Calibri" w:cs="Calibri"/>
          <w:color w:val="000000"/>
          <w:sz w:val="22"/>
          <w:szCs w:val="22"/>
          <w:u w:color="000000"/>
        </w:rPr>
      </w:sdtEndPr>
      <w:sdtContent>
        <w:p w:rsidR="00D4005D" w:rsidRDefault="00D4005D">
          <w:pPr>
            <w:pStyle w:val="TOCHeading"/>
          </w:pPr>
        </w:p>
        <w:p w:rsidR="00D4005D" w:rsidRDefault="00D4005D">
          <w:pPr>
            <w:pStyle w:val="TOC1"/>
          </w:pPr>
          <w:r>
            <w:rPr>
              <w:b/>
              <w:bCs/>
            </w:rPr>
            <w:t>Abstract</w:t>
          </w:r>
          <w:r>
            <w:ptab w:relativeTo="margin" w:alignment="right" w:leader="dot"/>
          </w:r>
          <w:r w:rsidR="00452B60">
            <w:rPr>
              <w:b/>
              <w:bCs/>
            </w:rPr>
            <w:t>iv</w:t>
          </w:r>
        </w:p>
        <w:p w:rsidR="00D4005D" w:rsidRDefault="00D4005D" w:rsidP="00D4005D">
          <w:pPr>
            <w:pStyle w:val="TOC2"/>
            <w:ind w:left="0"/>
          </w:pPr>
          <w:r>
            <w:rPr>
              <w:b/>
            </w:rPr>
            <w:t xml:space="preserve">1. </w:t>
          </w:r>
          <w:r w:rsidRPr="00D4005D">
            <w:rPr>
              <w:b/>
            </w:rPr>
            <w:t>Problem Statement</w:t>
          </w:r>
          <w:r>
            <w:ptab w:relativeTo="margin" w:alignment="right" w:leader="dot"/>
          </w:r>
          <w:r w:rsidR="00452B60">
            <w:t>1-4</w:t>
          </w:r>
        </w:p>
        <w:p w:rsidR="00D4005D" w:rsidRDefault="00D4005D">
          <w:pPr>
            <w:pStyle w:val="TOC3"/>
            <w:ind w:left="446"/>
          </w:pPr>
          <w:r>
            <w:t>1.1 Introduction</w:t>
          </w:r>
          <w:r>
            <w:ptab w:relativeTo="margin" w:alignment="right" w:leader="dot"/>
          </w:r>
          <w:r w:rsidR="00452B60">
            <w:t>1</w:t>
          </w:r>
        </w:p>
        <w:p w:rsidR="00D4005D" w:rsidRDefault="00D4005D" w:rsidP="00D4005D">
          <w:pPr>
            <w:pStyle w:val="TOC3"/>
            <w:ind w:left="446"/>
          </w:pPr>
          <w:r>
            <w:t>1.2 Project Description</w:t>
          </w:r>
          <w:r>
            <w:ptab w:relativeTo="margin" w:alignment="right" w:leader="dot"/>
          </w:r>
          <w:r w:rsidR="00452B60">
            <w:t>1</w:t>
          </w:r>
        </w:p>
        <w:p w:rsidR="00D4005D" w:rsidRDefault="00D4005D" w:rsidP="00D4005D">
          <w:pPr>
            <w:pStyle w:val="TOC3"/>
            <w:ind w:left="446"/>
          </w:pPr>
          <w:r>
            <w:t>1.3 Problem</w:t>
          </w:r>
          <w:r>
            <w:ptab w:relativeTo="margin" w:alignment="right" w:leader="dot"/>
          </w:r>
          <w:r w:rsidR="00452B60">
            <w:t>2</w:t>
          </w:r>
        </w:p>
        <w:p w:rsidR="00D4005D" w:rsidRDefault="00D4005D" w:rsidP="00D4005D">
          <w:pPr>
            <w:pStyle w:val="TOC3"/>
            <w:ind w:left="446"/>
          </w:pPr>
          <w:r>
            <w:t>1.4 User Profile</w:t>
          </w:r>
          <w:r>
            <w:ptab w:relativeTo="margin" w:alignment="right" w:leader="dot"/>
          </w:r>
          <w:r>
            <w:t>3</w:t>
          </w:r>
        </w:p>
        <w:p w:rsidR="00D4005D" w:rsidRDefault="00D4005D" w:rsidP="00D4005D">
          <w:pPr>
            <w:pStyle w:val="TOC3"/>
            <w:ind w:left="446" w:firstLine="274"/>
          </w:pPr>
          <w:r>
            <w:t>1.4.1 Application Title</w:t>
          </w:r>
          <w:r>
            <w:ptab w:relativeTo="margin" w:alignment="right" w:leader="dot"/>
          </w:r>
          <w:r>
            <w:t>3</w:t>
          </w:r>
        </w:p>
        <w:p w:rsidR="00D4005D" w:rsidRDefault="00D4005D" w:rsidP="00D4005D">
          <w:pPr>
            <w:pStyle w:val="TOC3"/>
            <w:ind w:left="446" w:firstLine="274"/>
          </w:pPr>
          <w:r>
            <w:t>1.4.2 Potential Users</w:t>
          </w:r>
          <w:r>
            <w:ptab w:relativeTo="margin" w:alignment="right" w:leader="dot"/>
          </w:r>
          <w:r>
            <w:t>3</w:t>
          </w:r>
        </w:p>
        <w:p w:rsidR="00D4005D" w:rsidRDefault="00D4005D" w:rsidP="00D4005D">
          <w:pPr>
            <w:pStyle w:val="TOC3"/>
            <w:ind w:left="446" w:firstLine="274"/>
          </w:pPr>
          <w:r>
            <w:t>1.4.3 Software and Interface Experience</w:t>
          </w:r>
          <w:r>
            <w:ptab w:relativeTo="margin" w:alignment="right" w:leader="dot"/>
          </w:r>
          <w:r>
            <w:t>3</w:t>
          </w:r>
        </w:p>
        <w:p w:rsidR="00D4005D" w:rsidRDefault="00D4005D" w:rsidP="00D4005D">
          <w:pPr>
            <w:pStyle w:val="TOC3"/>
            <w:ind w:left="446" w:firstLine="274"/>
          </w:pPr>
          <w:r>
            <w:t>1.4.4 Task Experience</w:t>
          </w:r>
          <w:r>
            <w:ptab w:relativeTo="margin" w:alignment="right" w:leader="dot"/>
          </w:r>
          <w:r>
            <w:t>3</w:t>
          </w:r>
        </w:p>
        <w:p w:rsidR="00D4005D" w:rsidRDefault="00D4005D" w:rsidP="00D4005D">
          <w:pPr>
            <w:pStyle w:val="TOC3"/>
            <w:ind w:left="446" w:firstLine="274"/>
          </w:pPr>
          <w:r>
            <w:t>1.4.5 Frequency of Use</w:t>
          </w:r>
          <w:r>
            <w:ptab w:relativeTo="margin" w:alignment="right" w:leader="dot"/>
          </w:r>
          <w:r w:rsidR="00452B60">
            <w:t>4</w:t>
          </w:r>
        </w:p>
        <w:p w:rsidR="00D4005D" w:rsidRPr="00D4005D" w:rsidRDefault="00D4005D" w:rsidP="00D4005D">
          <w:pPr>
            <w:pStyle w:val="TOC3"/>
            <w:ind w:left="446" w:firstLine="274"/>
          </w:pPr>
          <w:r>
            <w:t>1.4.6 Scalability Assumption</w:t>
          </w:r>
          <w:r>
            <w:ptab w:relativeTo="margin" w:alignment="right" w:leader="dot"/>
          </w:r>
          <w:r w:rsidR="00452B60">
            <w:t>4</w:t>
          </w:r>
        </w:p>
        <w:p w:rsidR="00D4005D" w:rsidRDefault="00D4005D">
          <w:pPr>
            <w:pStyle w:val="TOC1"/>
          </w:pPr>
          <w:r>
            <w:rPr>
              <w:b/>
              <w:bCs/>
            </w:rPr>
            <w:t>2. Project Management</w:t>
          </w:r>
          <w:r>
            <w:ptab w:relativeTo="margin" w:alignment="right" w:leader="dot"/>
          </w:r>
          <w:r w:rsidR="00452B60">
            <w:rPr>
              <w:b/>
              <w:bCs/>
            </w:rPr>
            <w:t>5-7</w:t>
          </w:r>
        </w:p>
        <w:p w:rsidR="00D4005D" w:rsidRDefault="00D4005D">
          <w:pPr>
            <w:pStyle w:val="TOC2"/>
            <w:ind w:left="216"/>
          </w:pPr>
          <w:r>
            <w:t>2.1 Budget</w:t>
          </w:r>
          <w:r>
            <w:ptab w:relativeTo="margin" w:alignment="right" w:leader="dot"/>
          </w:r>
          <w:r>
            <w:t>5</w:t>
          </w:r>
        </w:p>
        <w:p w:rsidR="00D4005D" w:rsidRDefault="00D4005D" w:rsidP="00D4005D">
          <w:pPr>
            <w:pStyle w:val="TOC3"/>
            <w:ind w:left="216"/>
          </w:pPr>
          <w:r>
            <w:t>2.2 Objectives/Deliverables</w:t>
          </w:r>
          <w:r>
            <w:ptab w:relativeTo="margin" w:alignment="right" w:leader="dot"/>
          </w:r>
          <w:r w:rsidR="00452B60">
            <w:t>5</w:t>
          </w:r>
        </w:p>
        <w:p w:rsidR="00D4005D" w:rsidRPr="00D4005D" w:rsidRDefault="00D4005D" w:rsidP="00D4005D">
          <w:pPr>
            <w:pStyle w:val="TOC3"/>
            <w:ind w:left="216"/>
          </w:pPr>
          <w:r>
            <w:t>2.3 Project Schedule</w:t>
          </w:r>
          <w:r>
            <w:ptab w:relativeTo="margin" w:alignment="right" w:leader="dot"/>
          </w:r>
          <w:r w:rsidR="00452B60">
            <w:t>7</w:t>
          </w:r>
        </w:p>
        <w:p w:rsidR="00D4005D" w:rsidRDefault="00D4005D" w:rsidP="00D4005D">
          <w:pPr>
            <w:pStyle w:val="TOC1"/>
          </w:pPr>
          <w:r>
            <w:rPr>
              <w:b/>
              <w:bCs/>
            </w:rPr>
            <w:t>3. Technical Elements</w:t>
          </w:r>
          <w:r>
            <w:ptab w:relativeTo="margin" w:alignment="right" w:leader="dot"/>
          </w:r>
          <w:r w:rsidR="00452B60">
            <w:rPr>
              <w:b/>
              <w:bCs/>
            </w:rPr>
            <w:t>8</w:t>
          </w:r>
        </w:p>
        <w:p w:rsidR="00D4005D" w:rsidRDefault="00FA0951" w:rsidP="00D4005D">
          <w:pPr>
            <w:pStyle w:val="TOC2"/>
            <w:ind w:left="216"/>
          </w:pPr>
          <w:r>
            <w:t>3.1 Network</w:t>
          </w:r>
          <w:r w:rsidR="00D4005D">
            <w:ptab w:relativeTo="margin" w:alignment="right" w:leader="dot"/>
          </w:r>
          <w:r w:rsidR="00A65CED">
            <w:t>8</w:t>
          </w:r>
        </w:p>
        <w:p w:rsidR="00D4005D" w:rsidRDefault="00FA0951" w:rsidP="00FA0951">
          <w:pPr>
            <w:pStyle w:val="BodyA"/>
            <w:ind w:firstLine="216"/>
          </w:pPr>
          <w:r>
            <w:t>3.2 Software</w:t>
          </w:r>
          <w:r w:rsidR="00D4005D">
            <w:ptab w:relativeTo="margin" w:alignment="right" w:leader="dot"/>
          </w:r>
          <w:r w:rsidR="00A65CED">
            <w:t>8</w:t>
          </w:r>
        </w:p>
        <w:p w:rsidR="00FA0951" w:rsidRDefault="00FA0951" w:rsidP="00FA0951">
          <w:pPr>
            <w:pStyle w:val="BodyA"/>
            <w:ind w:firstLine="216"/>
          </w:pPr>
          <w:r>
            <w:t>3.3 Backup</w:t>
          </w:r>
          <w:r>
            <w:ptab w:relativeTo="margin" w:alignment="right" w:leader="dot"/>
          </w:r>
          <w:r w:rsidR="00A65CED">
            <w:t>8</w:t>
          </w:r>
        </w:p>
        <w:p w:rsidR="00D4005D" w:rsidRDefault="00FA0951" w:rsidP="00FA0951">
          <w:pPr>
            <w:pStyle w:val="TOC1"/>
          </w:pPr>
          <w:r>
            <w:rPr>
              <w:b/>
              <w:bCs/>
            </w:rPr>
            <w:t>4. Conclusion</w:t>
          </w:r>
          <w:r w:rsidR="00D4005D">
            <w:ptab w:relativeTo="margin" w:alignment="right" w:leader="dot"/>
          </w:r>
          <w:r w:rsidR="00A65CED">
            <w:rPr>
              <w:b/>
              <w:bCs/>
            </w:rPr>
            <w:t>9-10</w:t>
          </w:r>
        </w:p>
        <w:p w:rsidR="00D4005D" w:rsidRDefault="00FA0951" w:rsidP="00FA0951">
          <w:pPr>
            <w:pStyle w:val="TOC1"/>
          </w:pPr>
          <w:r>
            <w:rPr>
              <w:b/>
              <w:bCs/>
            </w:rPr>
            <w:t>5. OWASP</w:t>
          </w:r>
          <w:r w:rsidR="00D4005D">
            <w:ptab w:relativeTo="margin" w:alignment="right" w:leader="dot"/>
          </w:r>
          <w:r w:rsidR="00A65CED">
            <w:rPr>
              <w:b/>
              <w:bCs/>
            </w:rPr>
            <w:t>11-14</w:t>
          </w:r>
        </w:p>
        <w:p w:rsidR="00D4005D" w:rsidRDefault="00FA0951" w:rsidP="00D4005D">
          <w:pPr>
            <w:pStyle w:val="TOC1"/>
          </w:pPr>
          <w:r>
            <w:rPr>
              <w:b/>
              <w:bCs/>
            </w:rPr>
            <w:t>6. Testing Procedures</w:t>
          </w:r>
          <w:r w:rsidR="00D4005D">
            <w:ptab w:relativeTo="margin" w:alignment="right" w:leader="dot"/>
          </w:r>
          <w:r w:rsidR="00A65CED">
            <w:rPr>
              <w:b/>
              <w:bCs/>
            </w:rPr>
            <w:t>15-19</w:t>
          </w:r>
        </w:p>
        <w:p w:rsidR="00D4005D" w:rsidRDefault="00FA0951" w:rsidP="00D4005D">
          <w:pPr>
            <w:pStyle w:val="TOC2"/>
            <w:ind w:left="216"/>
          </w:pPr>
          <w:r>
            <w:t>6.1 Overview</w:t>
          </w:r>
          <w:r w:rsidR="00D4005D">
            <w:ptab w:relativeTo="margin" w:alignment="right" w:leader="dot"/>
          </w:r>
          <w:r w:rsidR="00A65CED">
            <w:t>15</w:t>
          </w:r>
        </w:p>
        <w:p w:rsidR="00D4005D" w:rsidRDefault="00FA0951" w:rsidP="00FA0951">
          <w:pPr>
            <w:pStyle w:val="BodyA"/>
            <w:ind w:firstLine="216"/>
          </w:pPr>
          <w:r>
            <w:t>6.2 Scope</w:t>
          </w:r>
          <w:r w:rsidR="00D4005D">
            <w:ptab w:relativeTo="margin" w:alignment="right" w:leader="dot"/>
          </w:r>
          <w:r w:rsidR="00A65CED">
            <w:t>15</w:t>
          </w:r>
        </w:p>
        <w:p w:rsidR="00FA0951" w:rsidRDefault="00FA0951" w:rsidP="00FA0951">
          <w:pPr>
            <w:pStyle w:val="BodyA"/>
            <w:ind w:firstLine="216"/>
          </w:pPr>
          <w:r>
            <w:t>6.3 Objectives</w:t>
          </w:r>
          <w:r>
            <w:ptab w:relativeTo="margin" w:alignment="right" w:leader="dot"/>
          </w:r>
          <w:r w:rsidR="00A65CED">
            <w:t>15</w:t>
          </w:r>
        </w:p>
        <w:p w:rsidR="00FA0951" w:rsidRDefault="00FA0951" w:rsidP="00FA0951">
          <w:pPr>
            <w:pStyle w:val="BodyA"/>
            <w:ind w:firstLine="216"/>
          </w:pPr>
          <w:r>
            <w:t>6.4 Entry &amp; Exit Criteria</w:t>
          </w:r>
          <w:r>
            <w:ptab w:relativeTo="margin" w:alignment="right" w:leader="dot"/>
          </w:r>
          <w:r w:rsidR="00A65CED">
            <w:t>16</w:t>
          </w:r>
        </w:p>
        <w:p w:rsidR="00FA0951" w:rsidRDefault="00FA0951" w:rsidP="00FA0951">
          <w:pPr>
            <w:pStyle w:val="BodyA"/>
            <w:ind w:firstLine="216"/>
          </w:pPr>
          <w:r>
            <w:t>6.5 Logging Tests and Reports</w:t>
          </w:r>
          <w:r>
            <w:ptab w:relativeTo="margin" w:alignment="right" w:leader="dot"/>
          </w:r>
          <w:r w:rsidR="00A65CED">
            <w:t>1</w:t>
          </w:r>
          <w:r>
            <w:t>6</w:t>
          </w:r>
        </w:p>
        <w:p w:rsidR="00FA0951" w:rsidRDefault="00FA0951" w:rsidP="00FA0951">
          <w:pPr>
            <w:pStyle w:val="BodyA"/>
            <w:ind w:firstLine="216"/>
          </w:pPr>
          <w:r>
            <w:t>6.6 System Testing</w:t>
          </w:r>
          <w:r>
            <w:ptab w:relativeTo="margin" w:alignment="right" w:leader="dot"/>
          </w:r>
          <w:r w:rsidR="00A65CED">
            <w:t>1</w:t>
          </w:r>
          <w:r>
            <w:t>6</w:t>
          </w:r>
        </w:p>
        <w:p w:rsidR="00FA0951" w:rsidRDefault="00FA0951" w:rsidP="00FA0951">
          <w:pPr>
            <w:pStyle w:val="BodyA"/>
            <w:ind w:firstLine="216"/>
          </w:pPr>
          <w:r>
            <w:lastRenderedPageBreak/>
            <w:t>6.7 Testing Procedures</w:t>
          </w:r>
          <w:r>
            <w:ptab w:relativeTo="margin" w:alignment="right" w:leader="dot"/>
          </w:r>
          <w:r w:rsidR="00A65CED">
            <w:t>17</w:t>
          </w:r>
        </w:p>
        <w:p w:rsidR="00FA0951" w:rsidRDefault="00FA0951" w:rsidP="00FA0951">
          <w:pPr>
            <w:pStyle w:val="BodyA"/>
            <w:ind w:firstLine="216"/>
          </w:pPr>
          <w:r>
            <w:t>6.8 Pass/Fail Conditions</w:t>
          </w:r>
          <w:r>
            <w:ptab w:relativeTo="margin" w:alignment="right" w:leader="dot"/>
          </w:r>
          <w:r w:rsidR="00A65CED">
            <w:t>17</w:t>
          </w:r>
        </w:p>
        <w:p w:rsidR="00FA0951" w:rsidRDefault="00FA0951" w:rsidP="00FA0951">
          <w:pPr>
            <w:pStyle w:val="BodyA"/>
            <w:ind w:firstLine="216"/>
          </w:pPr>
          <w:r>
            <w:t>6.9 Risks</w:t>
          </w:r>
          <w:r>
            <w:ptab w:relativeTo="margin" w:alignment="right" w:leader="dot"/>
          </w:r>
          <w:r w:rsidR="00A65CED">
            <w:t>18</w:t>
          </w:r>
        </w:p>
        <w:p w:rsidR="00FA0951" w:rsidRDefault="00FA0951" w:rsidP="00FA0951">
          <w:pPr>
            <w:pStyle w:val="TOC1"/>
          </w:pPr>
          <w:r>
            <w:rPr>
              <w:b/>
              <w:bCs/>
            </w:rPr>
            <w:t>7. References</w:t>
          </w:r>
          <w:r w:rsidR="00D4005D">
            <w:ptab w:relativeTo="margin" w:alignment="right" w:leader="dot"/>
          </w:r>
          <w:r w:rsidR="00A65CED">
            <w:rPr>
              <w:b/>
              <w:bCs/>
            </w:rPr>
            <w:t>20</w:t>
          </w:r>
        </w:p>
        <w:p w:rsidR="00FA0951" w:rsidRDefault="00FA0951" w:rsidP="00FA0951">
          <w:pPr>
            <w:pStyle w:val="TOC1"/>
          </w:pPr>
          <w:r>
            <w:rPr>
              <w:b/>
              <w:bCs/>
            </w:rPr>
            <w:t>8. Appendix</w:t>
          </w:r>
          <w:r>
            <w:ptab w:relativeTo="margin" w:alignment="right" w:leader="dot"/>
          </w:r>
          <w:r w:rsidR="00A65CED">
            <w:rPr>
              <w:b/>
              <w:bCs/>
            </w:rPr>
            <w:t>21</w:t>
          </w:r>
          <w:r w:rsidR="007F2337">
            <w:rPr>
              <w:b/>
              <w:bCs/>
            </w:rPr>
            <w:t>-22</w:t>
          </w:r>
        </w:p>
      </w:sdtContent>
    </w:sdt>
    <w:p w:rsidR="00551762" w:rsidRPr="00FA0951" w:rsidRDefault="00551762" w:rsidP="00FA0951">
      <w:pPr>
        <w:pStyle w:val="TOC1"/>
        <w:sectPr w:rsidR="00551762" w:rsidRPr="00FA0951" w:rsidSect="00452B60">
          <w:footerReference w:type="default" r:id="rId16"/>
          <w:pgSz w:w="12240" w:h="15840"/>
          <w:pgMar w:top="1440" w:right="1440" w:bottom="1440" w:left="1440" w:header="720" w:footer="720" w:gutter="0"/>
          <w:pgNumType w:fmt="lowerRoman" w:start="1"/>
          <w:cols w:space="720"/>
          <w:titlePg/>
        </w:sectPr>
      </w:pPr>
    </w:p>
    <w:p w:rsidR="00555142" w:rsidRDefault="007F2337" w:rsidP="00FA0951">
      <w:pPr>
        <w:pStyle w:val="BodyAA"/>
        <w:jc w:val="center"/>
        <w:rPr>
          <w:rFonts w:ascii="Calibri" w:eastAsia="Calibri" w:hAnsi="Calibri" w:cs="Calibri"/>
          <w:b/>
          <w:bCs/>
          <w:sz w:val="24"/>
          <w:szCs w:val="24"/>
        </w:rPr>
      </w:pPr>
      <w:r>
        <w:rPr>
          <w:rFonts w:ascii="Calibri" w:eastAsia="Calibri" w:hAnsi="Calibri" w:cs="Calibri"/>
          <w:b/>
          <w:bCs/>
          <w:sz w:val="24"/>
          <w:szCs w:val="24"/>
        </w:rPr>
        <w:lastRenderedPageBreak/>
        <w:t>Abstract</w:t>
      </w:r>
    </w:p>
    <w:p w:rsidR="00555142" w:rsidRDefault="00555142">
      <w:pPr>
        <w:pStyle w:val="BodyAA"/>
        <w:rPr>
          <w:rFonts w:ascii="Calibri" w:eastAsia="Calibri" w:hAnsi="Calibri" w:cs="Calibri"/>
        </w:rPr>
      </w:pPr>
    </w:p>
    <w:p w:rsidR="00555142" w:rsidRDefault="007F2337">
      <w:pPr>
        <w:pStyle w:val="BodyAA"/>
        <w:spacing w:line="480" w:lineRule="auto"/>
        <w:rPr>
          <w:rFonts w:ascii="Calibri" w:eastAsia="Calibri" w:hAnsi="Calibri" w:cs="Calibri"/>
        </w:rPr>
      </w:pPr>
      <w:r>
        <w:rPr>
          <w:rFonts w:ascii="Calibri" w:eastAsia="Calibri" w:hAnsi="Calibri" w:cs="Calibri"/>
        </w:rPr>
        <w:t xml:space="preserve">The current trend of smart devices has produced some truly incredible and useful inventions that have changed the way we interact with the world around us. However, some of the current implementations leave much to be desired. </w:t>
      </w:r>
      <w:proofErr w:type="spellStart"/>
      <w:r>
        <w:rPr>
          <w:rFonts w:ascii="Calibri" w:eastAsia="Calibri" w:hAnsi="Calibri" w:cs="Calibri"/>
        </w:rPr>
        <w:t>ReFridgeID</w:t>
      </w:r>
      <w:proofErr w:type="spellEnd"/>
      <w:r>
        <w:rPr>
          <w:rFonts w:ascii="Calibri" w:eastAsia="Calibri" w:hAnsi="Calibri" w:cs="Calibri"/>
        </w:rPr>
        <w:t xml:space="preserve"> is an advanced ‘smart’ refrigerator, integrated with modern Radio Frequency Identification technology and is geared towards food conservation and user convenience. Built on the .NET framework, </w:t>
      </w:r>
      <w:proofErr w:type="spellStart"/>
      <w:r>
        <w:rPr>
          <w:rFonts w:ascii="Calibri" w:eastAsia="Calibri" w:hAnsi="Calibri" w:cs="Calibri"/>
        </w:rPr>
        <w:t>ReFridgeID</w:t>
      </w:r>
      <w:proofErr w:type="spellEnd"/>
      <w:r>
        <w:rPr>
          <w:rFonts w:ascii="Calibri" w:eastAsia="Calibri" w:hAnsi="Calibri" w:cs="Calibri"/>
        </w:rPr>
        <w:t xml:space="preserve"> offers a companion application enabling users the ability to intelligently track and manage contents of their refrigerator in terms of existence, expiration, and potential recipe usage. With ease of use guiding the applications design, users can intuitively utilize </w:t>
      </w:r>
      <w:proofErr w:type="spellStart"/>
      <w:r>
        <w:rPr>
          <w:rFonts w:ascii="Calibri" w:eastAsia="Calibri" w:hAnsi="Calibri" w:cs="Calibri"/>
        </w:rPr>
        <w:t>ReFridgeID</w:t>
      </w:r>
      <w:proofErr w:type="spellEnd"/>
      <w:r>
        <w:rPr>
          <w:rFonts w:ascii="Calibri" w:eastAsia="Calibri" w:hAnsi="Calibri" w:cs="Calibri"/>
        </w:rPr>
        <w:t xml:space="preserve"> technology to optimize routine kitchen tasks and curb food waste, saving time and money for the consumer as well as valuable resources for society as a whole.</w:t>
      </w:r>
    </w:p>
    <w:p w:rsidR="00555142" w:rsidRDefault="00555142">
      <w:pPr>
        <w:pStyle w:val="BodyAA"/>
        <w:sectPr w:rsidR="00555142" w:rsidSect="00452B60">
          <w:headerReference w:type="default" r:id="rId17"/>
          <w:footerReference w:type="default" r:id="rId18"/>
          <w:pgSz w:w="12240" w:h="15840"/>
          <w:pgMar w:top="1440" w:right="1440" w:bottom="1440" w:left="1440" w:header="720" w:footer="720" w:gutter="0"/>
          <w:pgNumType w:fmt="lowerRoman"/>
          <w:cols w:space="720"/>
        </w:sectPr>
      </w:pPr>
    </w:p>
    <w:p w:rsidR="00555142" w:rsidRDefault="00555142">
      <w:pPr>
        <w:pStyle w:val="BodyA"/>
      </w:pPr>
    </w:p>
    <w:p w:rsidR="00555142" w:rsidRDefault="007F2337" w:rsidP="009A10D9">
      <w:pPr>
        <w:pStyle w:val="ListParagraph"/>
        <w:numPr>
          <w:ilvl w:val="0"/>
          <w:numId w:val="1"/>
        </w:numPr>
        <w:tabs>
          <w:tab w:val="num" w:pos="663"/>
          <w:tab w:val="left" w:pos="690"/>
        </w:tabs>
        <w:spacing w:line="480" w:lineRule="auto"/>
        <w:ind w:left="663" w:hanging="303"/>
        <w:jc w:val="center"/>
        <w:rPr>
          <w:rFonts w:ascii="Trebuchet MS" w:eastAsia="Trebuchet MS" w:hAnsi="Trebuchet MS" w:cs="Trebuchet MS"/>
          <w:b/>
          <w:bCs/>
          <w:sz w:val="24"/>
          <w:szCs w:val="24"/>
        </w:rPr>
      </w:pPr>
      <w:r>
        <w:rPr>
          <w:b/>
          <w:bCs/>
          <w:sz w:val="24"/>
          <w:szCs w:val="24"/>
        </w:rPr>
        <w:t>Problem Statement</w:t>
      </w:r>
    </w:p>
    <w:p w:rsidR="00555142" w:rsidRDefault="007F2337">
      <w:pPr>
        <w:pStyle w:val="BodyA"/>
        <w:spacing w:line="480" w:lineRule="auto"/>
        <w:rPr>
          <w:b/>
          <w:bCs/>
        </w:rPr>
      </w:pPr>
      <w:r>
        <w:rPr>
          <w:b/>
          <w:bCs/>
          <w:lang w:val="fr-FR"/>
        </w:rPr>
        <w:t>1.1</w:t>
      </w:r>
      <w:r>
        <w:rPr>
          <w:b/>
          <w:bCs/>
          <w:lang w:val="fr-FR"/>
        </w:rPr>
        <w:tab/>
        <w:t>Introduction</w:t>
      </w:r>
    </w:p>
    <w:p w:rsidR="00555142" w:rsidRDefault="007F2337">
      <w:pPr>
        <w:pStyle w:val="BodyA"/>
        <w:spacing w:line="480" w:lineRule="auto"/>
      </w:pPr>
      <w:r>
        <w:rPr>
          <w:rFonts w:ascii="Trebuchet MS"/>
        </w:rPr>
        <w:t>In today</w:t>
      </w:r>
      <w:r>
        <w:rPr>
          <w:rFonts w:hAnsi="Trebuchet MS"/>
          <w:lang w:val="fr-FR"/>
        </w:rPr>
        <w:t>’</w:t>
      </w:r>
      <w:proofErr w:type="spellStart"/>
      <w:r>
        <w:rPr>
          <w:rFonts w:ascii="Trebuchet MS"/>
        </w:rPr>
        <w:t>s</w:t>
      </w:r>
      <w:proofErr w:type="spellEnd"/>
      <w:r>
        <w:rPr>
          <w:rFonts w:ascii="Trebuchet MS"/>
        </w:rPr>
        <w:t xml:space="preserve"> busy world, many families and individuals either spend countless hours figuring out what ingredients they have to make a meal with, or what they need to buy when making shopping lists. Others cut corners and find themselves wasting food and money when throwing away expired and spoiled items. 40% of food is wasted in the United States which means nearly 300 pounds being thrown away annually by each individual</w:t>
      </w:r>
      <w:r>
        <w:rPr>
          <w:rFonts w:ascii="Trebuchet MS"/>
          <w:vertAlign w:val="superscript"/>
        </w:rPr>
        <w:t>1</w:t>
      </w:r>
      <w:r>
        <w:rPr>
          <w:rFonts w:ascii="Trebuchet MS"/>
        </w:rPr>
        <w:t xml:space="preserve">. Providing a solution that does not interfere with or alter day-to-day routines, but helps to streamline these routines is needed. With kitchens providing high returns on investments for homeowners, any solution must be streamlined and adaptable. </w:t>
      </w:r>
    </w:p>
    <w:p w:rsidR="00555142" w:rsidRDefault="007F2337">
      <w:pPr>
        <w:pStyle w:val="BodyA"/>
        <w:spacing w:line="480" w:lineRule="auto"/>
        <w:rPr>
          <w:b/>
          <w:bCs/>
        </w:rPr>
      </w:pPr>
      <w:r>
        <w:rPr>
          <w:b/>
          <w:bCs/>
        </w:rPr>
        <w:t>1.2</w:t>
      </w:r>
      <w:r>
        <w:rPr>
          <w:b/>
          <w:bCs/>
        </w:rPr>
        <w:tab/>
        <w:t>Project Description</w:t>
      </w:r>
    </w:p>
    <w:p w:rsidR="00555142" w:rsidRDefault="007F2337">
      <w:pPr>
        <w:pStyle w:val="BodyA"/>
        <w:spacing w:line="480" w:lineRule="auto"/>
      </w:pPr>
      <w:r>
        <w:rPr>
          <w:rFonts w:ascii="Trebuchet MS"/>
        </w:rPr>
        <w:t xml:space="preserve">We have designed and created a Radio Frequency Identification (RFID) enabled Smart Refrigerator and companion application. The appliance and application serves as a one stop management solution to help automate and streamline the daily routine of figuring out what to eat and what to buy. The final products software solution serves as a Proof of Concept when integrated with the existing RFID Technologies. For a fully deployable and scalable solution, items from manufactures and </w:t>
      </w:r>
      <w:proofErr w:type="spellStart"/>
      <w:r>
        <w:rPr>
          <w:rFonts w:ascii="Trebuchet MS"/>
        </w:rPr>
        <w:t>distributers</w:t>
      </w:r>
      <w:proofErr w:type="spellEnd"/>
      <w:r>
        <w:rPr>
          <w:rFonts w:ascii="Trebuchet MS"/>
        </w:rPr>
        <w:t xml:space="preserve"> would need to contain a pre-programed RFID tag. Databases with original manufactured product information must also be made available for the appliance. For this project, these assumptions have been made and items have been manually tagged and a database manually created. </w:t>
      </w:r>
    </w:p>
    <w:p w:rsidR="00555142" w:rsidRDefault="00555142">
      <w:pPr>
        <w:pStyle w:val="BodyA"/>
        <w:spacing w:line="480" w:lineRule="auto"/>
        <w:rPr>
          <w:b/>
          <w:bCs/>
        </w:rPr>
      </w:pPr>
    </w:p>
    <w:p w:rsidR="00D12A9D" w:rsidRDefault="00D12A9D">
      <w:pPr>
        <w:pStyle w:val="BodyA"/>
        <w:spacing w:line="480" w:lineRule="auto"/>
        <w:rPr>
          <w:b/>
          <w:bCs/>
        </w:rPr>
      </w:pPr>
    </w:p>
    <w:p w:rsidR="00D12A9D" w:rsidRDefault="007F2337">
      <w:pPr>
        <w:pStyle w:val="BodyA"/>
        <w:spacing w:line="480" w:lineRule="auto"/>
        <w:rPr>
          <w:b/>
          <w:bCs/>
        </w:rPr>
      </w:pPr>
      <w:r>
        <w:rPr>
          <w:b/>
          <w:bCs/>
        </w:rPr>
        <w:lastRenderedPageBreak/>
        <w:t>1.3</w:t>
      </w:r>
      <w:r>
        <w:rPr>
          <w:b/>
          <w:bCs/>
        </w:rPr>
        <w:tab/>
        <w:t>Problem</w:t>
      </w:r>
    </w:p>
    <w:p w:rsidR="00555142" w:rsidRPr="00D12A9D" w:rsidRDefault="007F2337">
      <w:pPr>
        <w:pStyle w:val="BodyA"/>
        <w:spacing w:line="480" w:lineRule="auto"/>
        <w:rPr>
          <w:b/>
          <w:bCs/>
        </w:rPr>
      </w:pPr>
      <w:r>
        <w:rPr>
          <w:rFonts w:ascii="Trebuchet MS"/>
        </w:rPr>
        <w:t xml:space="preserve">The problem many families and individuals face is two-fold; Time Management and Cost Savings. In a sense the two are intertwined. Families and individuals can spend upwards of an hour figuring out what to make for dinner, or any meal for that matter. In most cases, they do not know what items they have thus prolonging the process. Many also find themselves throwing away food that has expired or spoiled on a regular basis which translates to throwing </w:t>
      </w:r>
      <w:proofErr w:type="gramStart"/>
      <w:r>
        <w:rPr>
          <w:rFonts w:ascii="Trebuchet MS"/>
        </w:rPr>
        <w:t>away  money</w:t>
      </w:r>
      <w:proofErr w:type="gramEnd"/>
      <w:r>
        <w:rPr>
          <w:rFonts w:ascii="Trebuchet MS"/>
        </w:rPr>
        <w:t>. Finally, a normal shopping trip includes time being spent figuring out what one has and what one needs. Individuals who fail to complete this task optimally find themselves spending longer times in stores as they back track retrieving items as their realize they need them, or worse realizing they failed to pick up something while shopping. This individual dilemma of food waste translates to a much larger societal issue when you consider the resources used to create, package and transport the alarming amount of wasted food.</w:t>
      </w:r>
    </w:p>
    <w:p w:rsidR="00555142" w:rsidRDefault="00555142">
      <w:pPr>
        <w:pStyle w:val="BodyA"/>
        <w:spacing w:line="480" w:lineRule="auto"/>
      </w:pPr>
    </w:p>
    <w:p w:rsidR="00555142" w:rsidRDefault="00555142">
      <w:pPr>
        <w:pStyle w:val="BodyA"/>
        <w:spacing w:line="480" w:lineRule="auto"/>
        <w:sectPr w:rsidR="00555142">
          <w:headerReference w:type="default" r:id="rId19"/>
          <w:footerReference w:type="default" r:id="rId20"/>
          <w:pgSz w:w="12240" w:h="15840"/>
          <w:pgMar w:top="1440" w:right="1440" w:bottom="1440" w:left="1440" w:header="720" w:footer="720" w:gutter="0"/>
          <w:pgNumType w:start="1"/>
          <w:cols w:space="720"/>
        </w:sectPr>
      </w:pPr>
    </w:p>
    <w:p w:rsidR="00555142" w:rsidRDefault="00555142">
      <w:pPr>
        <w:pStyle w:val="BodyA"/>
        <w:spacing w:line="480" w:lineRule="auto"/>
        <w:rPr>
          <w:b/>
          <w:bCs/>
        </w:rPr>
      </w:pPr>
    </w:p>
    <w:p w:rsidR="00555142" w:rsidRDefault="007F2337" w:rsidP="009A10D9">
      <w:pPr>
        <w:pStyle w:val="ListParagraph"/>
        <w:numPr>
          <w:ilvl w:val="1"/>
          <w:numId w:val="2"/>
        </w:numPr>
        <w:spacing w:line="480" w:lineRule="auto"/>
        <w:rPr>
          <w:rFonts w:ascii="Trebuchet MS" w:eastAsia="Trebuchet MS" w:hAnsi="Trebuchet MS" w:cs="Trebuchet MS"/>
          <w:b/>
          <w:bCs/>
        </w:rPr>
      </w:pPr>
      <w:r>
        <w:rPr>
          <w:b/>
          <w:bCs/>
        </w:rPr>
        <w:t>User Profile</w:t>
      </w:r>
    </w:p>
    <w:p w:rsidR="00555142" w:rsidRDefault="007F2337">
      <w:pPr>
        <w:pStyle w:val="BodyA"/>
        <w:spacing w:line="480" w:lineRule="auto"/>
        <w:rPr>
          <w:b/>
          <w:bCs/>
        </w:rPr>
      </w:pPr>
      <w:r>
        <w:rPr>
          <w:b/>
          <w:bCs/>
        </w:rPr>
        <w:t>1.4.1</w:t>
      </w:r>
      <w:r>
        <w:rPr>
          <w:b/>
          <w:bCs/>
        </w:rPr>
        <w:tab/>
        <w:t>Application Title</w:t>
      </w:r>
    </w:p>
    <w:p w:rsidR="00555142" w:rsidRDefault="007F2337">
      <w:pPr>
        <w:pStyle w:val="BodyA"/>
        <w:spacing w:line="480" w:lineRule="auto"/>
      </w:pPr>
      <w:proofErr w:type="spellStart"/>
      <w:proofErr w:type="gramStart"/>
      <w:r>
        <w:rPr>
          <w:rFonts w:ascii="Trebuchet MS"/>
        </w:rPr>
        <w:t>ReFridgeID</w:t>
      </w:r>
      <w:proofErr w:type="spellEnd"/>
      <w:r>
        <w:rPr>
          <w:rFonts w:ascii="Trebuchet MS"/>
        </w:rPr>
        <w:t xml:space="preserve">  </w:t>
      </w:r>
      <w:r>
        <w:rPr>
          <w:rFonts w:hAnsi="Trebuchet MS"/>
        </w:rPr>
        <w:t>–</w:t>
      </w:r>
      <w:proofErr w:type="gramEnd"/>
      <w:r>
        <w:rPr>
          <w:rFonts w:hAnsi="Trebuchet MS"/>
        </w:rPr>
        <w:t xml:space="preserve"> </w:t>
      </w:r>
      <w:r>
        <w:rPr>
          <w:rFonts w:ascii="Trebuchet MS"/>
          <w:lang w:val="it-IT"/>
        </w:rPr>
        <w:t>RFID Smart Refrigerator</w:t>
      </w:r>
    </w:p>
    <w:p w:rsidR="00555142" w:rsidRDefault="007F2337">
      <w:pPr>
        <w:pStyle w:val="BodyA"/>
        <w:spacing w:line="480" w:lineRule="auto"/>
        <w:rPr>
          <w:b/>
          <w:bCs/>
        </w:rPr>
      </w:pPr>
      <w:r>
        <w:rPr>
          <w:b/>
          <w:bCs/>
        </w:rPr>
        <w:t>1.4.2</w:t>
      </w:r>
      <w:r>
        <w:rPr>
          <w:b/>
          <w:bCs/>
        </w:rPr>
        <w:tab/>
        <w:t>Potential Users</w:t>
      </w:r>
    </w:p>
    <w:p w:rsidR="00555142" w:rsidRDefault="007F2337">
      <w:pPr>
        <w:pStyle w:val="BodyA"/>
        <w:spacing w:line="480" w:lineRule="auto"/>
      </w:pPr>
      <w:r>
        <w:rPr>
          <w:rFonts w:ascii="Trebuchet MS"/>
        </w:rPr>
        <w:t xml:space="preserve">Main Group </w:t>
      </w:r>
      <w:r>
        <w:rPr>
          <w:rFonts w:hAnsi="Trebuchet MS"/>
        </w:rPr>
        <w:t>–</w:t>
      </w:r>
      <w:r>
        <w:rPr>
          <w:rFonts w:hAnsi="Trebuchet MS"/>
        </w:rPr>
        <w:t xml:space="preserve"> </w:t>
      </w:r>
      <w:r>
        <w:rPr>
          <w:rFonts w:ascii="Trebuchet MS"/>
        </w:rPr>
        <w:t>Head of Household (anyone who facilitates shopping and cooking in a household)</w:t>
      </w:r>
    </w:p>
    <w:p w:rsidR="00555142" w:rsidRDefault="007F2337">
      <w:pPr>
        <w:pStyle w:val="BodyA"/>
        <w:spacing w:line="480" w:lineRule="auto"/>
      </w:pPr>
      <w:r>
        <w:rPr>
          <w:rFonts w:ascii="Trebuchet MS"/>
        </w:rPr>
        <w:t xml:space="preserve">Secondary Group </w:t>
      </w:r>
      <w:r>
        <w:rPr>
          <w:rFonts w:hAnsi="Trebuchet MS"/>
        </w:rPr>
        <w:t>–</w:t>
      </w:r>
      <w:r>
        <w:rPr>
          <w:rFonts w:hAnsi="Trebuchet MS"/>
        </w:rPr>
        <w:t xml:space="preserve"> </w:t>
      </w:r>
      <w:r>
        <w:rPr>
          <w:rFonts w:ascii="Trebuchet MS"/>
        </w:rPr>
        <w:t>Anyone who interacts with a refrigerator</w:t>
      </w:r>
    </w:p>
    <w:p w:rsidR="00555142" w:rsidRDefault="007F2337">
      <w:pPr>
        <w:pStyle w:val="BodyA"/>
        <w:spacing w:line="480" w:lineRule="auto"/>
        <w:rPr>
          <w:b/>
          <w:bCs/>
        </w:rPr>
      </w:pPr>
      <w:r>
        <w:rPr>
          <w:b/>
          <w:bCs/>
        </w:rPr>
        <w:t>1.4.3 Software and Interface Experience</w:t>
      </w:r>
    </w:p>
    <w:p w:rsidR="00555142" w:rsidRDefault="007F2337">
      <w:pPr>
        <w:pStyle w:val="BodyA"/>
        <w:spacing w:line="480" w:lineRule="auto"/>
      </w:pPr>
      <w:r>
        <w:rPr>
          <w:rFonts w:ascii="Trebuchet MS"/>
        </w:rPr>
        <w:t>Requires authentication and paring with refrigerator. Main user interface will provide sortable/searchable lists of real-time inventory, as well as providing easy access to lists of items expired or set to expire soon. Recipe search functionality utilizes contents of the refrigerator to recommend daily recipes as well as providing a user interface for searching recipes. Users are able to automatically generate shopping lists based on items expired or consumed, as well as add other items to the lists.</w:t>
      </w:r>
    </w:p>
    <w:p w:rsidR="00555142" w:rsidRDefault="007F2337">
      <w:pPr>
        <w:pStyle w:val="BodyA"/>
        <w:spacing w:line="480" w:lineRule="auto"/>
        <w:rPr>
          <w:b/>
          <w:bCs/>
        </w:rPr>
      </w:pPr>
      <w:r>
        <w:rPr>
          <w:b/>
          <w:bCs/>
          <w:lang w:val="da-DK"/>
        </w:rPr>
        <w:t>1.4.4</w:t>
      </w:r>
      <w:r>
        <w:rPr>
          <w:b/>
          <w:bCs/>
          <w:lang w:val="da-DK"/>
        </w:rPr>
        <w:tab/>
        <w:t xml:space="preserve"> Task Experience</w:t>
      </w:r>
    </w:p>
    <w:p w:rsidR="00555142" w:rsidRDefault="007F2337">
      <w:pPr>
        <w:pStyle w:val="BodyA"/>
        <w:spacing w:line="480" w:lineRule="auto"/>
      </w:pPr>
      <w:r>
        <w:rPr>
          <w:rFonts w:ascii="Trebuchet MS"/>
        </w:rPr>
        <w:t>Users must have minimal knowledge and experience with internet enabled smart phones and similar applications. Interaction with the refrigerator will not alter daily routines. User interaction with RFID tags and readers does not exist. The reader is built into the refrigerator and UHF tags will be applied to items by the manufacturer.</w:t>
      </w:r>
    </w:p>
    <w:p w:rsidR="00452B60" w:rsidRDefault="00452B60">
      <w:pPr>
        <w:pStyle w:val="BodyA"/>
        <w:spacing w:line="480" w:lineRule="auto"/>
        <w:rPr>
          <w:b/>
          <w:bCs/>
        </w:rPr>
      </w:pPr>
    </w:p>
    <w:p w:rsidR="00452B60" w:rsidRDefault="00452B60">
      <w:pPr>
        <w:pStyle w:val="BodyA"/>
        <w:spacing w:line="480" w:lineRule="auto"/>
        <w:rPr>
          <w:b/>
          <w:bCs/>
        </w:rPr>
      </w:pPr>
    </w:p>
    <w:p w:rsidR="00555142" w:rsidRDefault="007F2337">
      <w:pPr>
        <w:pStyle w:val="BodyA"/>
        <w:spacing w:line="480" w:lineRule="auto"/>
        <w:rPr>
          <w:b/>
          <w:bCs/>
        </w:rPr>
      </w:pPr>
      <w:r>
        <w:rPr>
          <w:b/>
          <w:bCs/>
        </w:rPr>
        <w:lastRenderedPageBreak/>
        <w:t>1.4.5</w:t>
      </w:r>
      <w:r>
        <w:rPr>
          <w:b/>
          <w:bCs/>
        </w:rPr>
        <w:tab/>
        <w:t>Frequency of Use</w:t>
      </w:r>
    </w:p>
    <w:p w:rsidR="00555142" w:rsidRDefault="007F2337">
      <w:pPr>
        <w:pStyle w:val="BodyA"/>
        <w:spacing w:line="480" w:lineRule="auto"/>
      </w:pPr>
      <w:r>
        <w:rPr>
          <w:rFonts w:ascii="Trebuchet MS"/>
        </w:rPr>
        <w:t>Interaction with the refrigerator depends on each user. Daily routines will not be altered. Interactions with the companion application can be accessed when users seek to see inventory of their refrigerator, determine which items are expiring soon, determining a recipe to make, or assisting in making shopping lists.</w:t>
      </w:r>
    </w:p>
    <w:p w:rsidR="00555142" w:rsidRDefault="007F2337">
      <w:pPr>
        <w:pStyle w:val="BodyA"/>
        <w:spacing w:line="480" w:lineRule="auto"/>
      </w:pPr>
      <w:r>
        <w:rPr>
          <w:rFonts w:ascii="Trebuchet MS"/>
        </w:rPr>
        <w:t>Interactions could exceed multiple sessions per day.</w:t>
      </w:r>
    </w:p>
    <w:p w:rsidR="00555142" w:rsidRDefault="007F2337">
      <w:pPr>
        <w:pStyle w:val="BodyA"/>
        <w:spacing w:line="480" w:lineRule="auto"/>
        <w:rPr>
          <w:b/>
          <w:bCs/>
        </w:rPr>
      </w:pPr>
      <w:r>
        <w:rPr>
          <w:b/>
          <w:bCs/>
        </w:rPr>
        <w:t>1.4.6</w:t>
      </w:r>
      <w:r>
        <w:rPr>
          <w:b/>
          <w:bCs/>
        </w:rPr>
        <w:tab/>
        <w:t>Scalability Assumptions</w:t>
      </w:r>
    </w:p>
    <w:p w:rsidR="00555142" w:rsidRDefault="007F2337">
      <w:pPr>
        <w:pStyle w:val="BodyA"/>
        <w:spacing w:line="480" w:lineRule="auto"/>
        <w:sectPr w:rsidR="00555142" w:rsidSect="00452B60">
          <w:headerReference w:type="default" r:id="rId21"/>
          <w:footerReference w:type="default" r:id="rId22"/>
          <w:pgSz w:w="12240" w:h="15840"/>
          <w:pgMar w:top="1440" w:right="1440" w:bottom="1440" w:left="1440" w:header="720" w:footer="720" w:gutter="0"/>
          <w:cols w:space="720"/>
        </w:sectPr>
      </w:pPr>
      <w:proofErr w:type="spellStart"/>
      <w:r>
        <w:rPr>
          <w:rFonts w:ascii="Trebuchet MS"/>
        </w:rPr>
        <w:t>ReFridgeID</w:t>
      </w:r>
      <w:proofErr w:type="spellEnd"/>
      <w:r>
        <w:rPr>
          <w:rFonts w:ascii="Trebuchet MS"/>
        </w:rPr>
        <w:t xml:space="preserve"> serves as a proof of concept for the utilization of RFID technology in the consumable/perishable grocery market. Once scaled to a production setting, all UHF RFID tags will need to be applied to the item by the manufacturer before being delivered to distributers and resellers. A public database for brand and item information will need to be provided by manufactures as well, as only batch and expiration information are stored on the RFID Tag. </w:t>
      </w:r>
    </w:p>
    <w:p w:rsidR="00555142" w:rsidRDefault="00555142">
      <w:pPr>
        <w:pStyle w:val="BodyA"/>
        <w:spacing w:line="480" w:lineRule="auto"/>
        <w:rPr>
          <w:b/>
          <w:bCs/>
        </w:rPr>
      </w:pPr>
    </w:p>
    <w:p w:rsidR="00555142" w:rsidRDefault="007F2337" w:rsidP="009A10D9">
      <w:pPr>
        <w:pStyle w:val="ListParagraph"/>
        <w:numPr>
          <w:ilvl w:val="0"/>
          <w:numId w:val="1"/>
        </w:numPr>
        <w:tabs>
          <w:tab w:val="num" w:pos="663"/>
          <w:tab w:val="left" w:pos="690"/>
        </w:tabs>
        <w:spacing w:line="480" w:lineRule="auto"/>
        <w:ind w:left="663" w:hanging="303"/>
        <w:jc w:val="center"/>
        <w:rPr>
          <w:rFonts w:ascii="Trebuchet MS" w:eastAsia="Trebuchet MS" w:hAnsi="Trebuchet MS" w:cs="Trebuchet MS"/>
          <w:b/>
          <w:bCs/>
          <w:sz w:val="24"/>
          <w:szCs w:val="24"/>
        </w:rPr>
      </w:pPr>
      <w:bookmarkStart w:id="0" w:name="_Ref480233482"/>
      <w:r>
        <w:rPr>
          <w:b/>
          <w:bCs/>
          <w:sz w:val="24"/>
          <w:szCs w:val="24"/>
        </w:rPr>
        <w:t>Project Management</w:t>
      </w:r>
      <w:bookmarkEnd w:id="0"/>
    </w:p>
    <w:p w:rsidR="00555142" w:rsidRPr="00452B60" w:rsidRDefault="00452B60" w:rsidP="00452B60">
      <w:pPr>
        <w:spacing w:line="480" w:lineRule="auto"/>
        <w:ind w:left="360"/>
        <w:rPr>
          <w:rFonts w:ascii="Trebuchet MS" w:eastAsia="Trebuchet MS" w:hAnsi="Trebuchet MS" w:cs="Trebuchet MS"/>
          <w:b/>
          <w:bCs/>
        </w:rPr>
      </w:pPr>
      <w:r>
        <w:rPr>
          <w:b/>
          <w:bCs/>
        </w:rPr>
        <w:t>2.1</w:t>
      </w:r>
      <w:r w:rsidR="007F2337" w:rsidRPr="00452B60">
        <w:rPr>
          <w:b/>
          <w:bCs/>
        </w:rPr>
        <w:t xml:space="preserve"> Budget</w:t>
      </w:r>
    </w:p>
    <w:p w:rsidR="00555142" w:rsidRDefault="007F2337">
      <w:pPr>
        <w:pStyle w:val="BodyA"/>
        <w:spacing w:line="480" w:lineRule="auto"/>
        <w:ind w:left="720"/>
      </w:pPr>
      <w:r>
        <w:rPr>
          <w:b/>
          <w:bCs/>
          <w:i/>
          <w:iCs/>
          <w:color w:val="1F4E79"/>
          <w:u w:color="1F4E79"/>
        </w:rPr>
        <w:t>Figure 1</w:t>
      </w:r>
      <w:r>
        <w:rPr>
          <w:rFonts w:ascii="Trebuchet MS"/>
          <w:color w:val="1F4E79"/>
          <w:u w:color="1F4E79"/>
        </w:rPr>
        <w:t xml:space="preserve"> </w:t>
      </w:r>
      <w:r>
        <w:rPr>
          <w:rFonts w:ascii="Trebuchet MS"/>
        </w:rPr>
        <w:t>presents the project budget. The budget presents a real-world cost of money, but totaling $0.00 as this is a senior design proof of concept solution and will not be sold.</w:t>
      </w:r>
    </w:p>
    <w:p w:rsidR="00555142" w:rsidRDefault="007F2337">
      <w:pPr>
        <w:pStyle w:val="BodyA"/>
        <w:spacing w:line="480" w:lineRule="auto"/>
        <w:jc w:val="center"/>
        <w:rPr>
          <w:b/>
          <w:bCs/>
        </w:rPr>
      </w:pPr>
      <w:r>
        <w:rPr>
          <w:b/>
          <w:bCs/>
        </w:rPr>
        <w:t>Figure 1: Project Budget</w:t>
      </w:r>
    </w:p>
    <w:p w:rsidR="00555142" w:rsidRDefault="007F2337">
      <w:pPr>
        <w:pStyle w:val="ListParagraph"/>
        <w:spacing w:line="480" w:lineRule="auto"/>
        <w:ind w:left="1152"/>
        <w:rPr>
          <w:b/>
          <w:bCs/>
        </w:rPr>
      </w:pPr>
      <w:r>
        <w:rPr>
          <w:noProof/>
          <w:sz w:val="24"/>
          <w:szCs w:val="24"/>
        </w:rPr>
        <w:drawing>
          <wp:inline distT="0" distB="0" distL="0" distR="0">
            <wp:extent cx="4052359" cy="29210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23">
                      <a:extLst/>
                    </a:blip>
                    <a:stretch>
                      <a:fillRect/>
                    </a:stretch>
                  </pic:blipFill>
                  <pic:spPr>
                    <a:xfrm>
                      <a:off x="0" y="0"/>
                      <a:ext cx="4052359" cy="2921000"/>
                    </a:xfrm>
                    <a:prstGeom prst="rect">
                      <a:avLst/>
                    </a:prstGeom>
                    <a:ln w="12700" cap="flat">
                      <a:noFill/>
                      <a:miter lim="400000"/>
                    </a:ln>
                    <a:effectLst/>
                  </pic:spPr>
                </pic:pic>
              </a:graphicData>
            </a:graphic>
          </wp:inline>
        </w:drawing>
      </w:r>
    </w:p>
    <w:p w:rsidR="00555142" w:rsidRDefault="00555142">
      <w:pPr>
        <w:pStyle w:val="BodyA"/>
        <w:spacing w:line="480" w:lineRule="auto"/>
        <w:rPr>
          <w:b/>
          <w:bCs/>
        </w:rPr>
      </w:pPr>
    </w:p>
    <w:p w:rsidR="00555142" w:rsidRPr="00452B60" w:rsidRDefault="00452B60" w:rsidP="00452B60">
      <w:pPr>
        <w:spacing w:line="480" w:lineRule="auto"/>
        <w:rPr>
          <w:rFonts w:ascii="Trebuchet MS" w:eastAsia="Trebuchet MS" w:hAnsi="Trebuchet MS" w:cs="Trebuchet MS"/>
          <w:b/>
          <w:bCs/>
        </w:rPr>
      </w:pPr>
      <w:r>
        <w:rPr>
          <w:b/>
          <w:bCs/>
        </w:rPr>
        <w:t xml:space="preserve">2.2 </w:t>
      </w:r>
      <w:r w:rsidR="007F2337" w:rsidRPr="00452B60">
        <w:rPr>
          <w:b/>
          <w:bCs/>
        </w:rPr>
        <w:t>Objectives/Deliverables</w:t>
      </w:r>
    </w:p>
    <w:p w:rsidR="00555142" w:rsidRDefault="007F2337">
      <w:pPr>
        <w:pStyle w:val="BodyA"/>
        <w:spacing w:line="480" w:lineRule="auto"/>
      </w:pPr>
      <w:r>
        <w:rPr>
          <w:rFonts w:ascii="Trebuchet MS"/>
        </w:rPr>
        <w:t>All project deliverables listed below are incremental steps that were covered, addressed, or implemented in feature sets detailed in the project schedule in section 2.3. Deliverables were met on or before the assigned date.</w:t>
      </w:r>
    </w:p>
    <w:p w:rsidR="00555142" w:rsidRDefault="00555142">
      <w:pPr>
        <w:pStyle w:val="BodyA"/>
        <w:spacing w:line="480" w:lineRule="auto"/>
        <w:rPr>
          <w:b/>
          <w:bCs/>
          <w:i/>
          <w:iCs/>
          <w:color w:val="1F4E79"/>
          <w:u w:color="1F4E79"/>
        </w:rPr>
      </w:pPr>
    </w:p>
    <w:p w:rsidR="00555142" w:rsidRDefault="007F2337">
      <w:pPr>
        <w:pStyle w:val="BodyA"/>
        <w:spacing w:line="480" w:lineRule="auto"/>
      </w:pPr>
      <w:r>
        <w:rPr>
          <w:b/>
          <w:bCs/>
          <w:i/>
          <w:iCs/>
          <w:color w:val="1F4E79"/>
          <w:u w:color="1F4E79"/>
        </w:rPr>
        <w:lastRenderedPageBreak/>
        <w:t>Figure 2</w:t>
      </w:r>
      <w:r>
        <w:rPr>
          <w:rFonts w:ascii="Trebuchet MS"/>
        </w:rPr>
        <w:t xml:space="preserve"> presents key project deliverables.</w:t>
      </w:r>
    </w:p>
    <w:p w:rsidR="00555142" w:rsidRDefault="007F2337">
      <w:pPr>
        <w:pStyle w:val="BodyA"/>
        <w:widowControl w:val="0"/>
        <w:spacing w:line="480" w:lineRule="auto"/>
        <w:jc w:val="center"/>
        <w:rPr>
          <w:b/>
          <w:bCs/>
        </w:rPr>
      </w:pPr>
      <w:r>
        <w:rPr>
          <w:b/>
          <w:bCs/>
        </w:rPr>
        <w:t>Figure 2: Deliverables</w:t>
      </w:r>
    </w:p>
    <w:tbl>
      <w:tblPr>
        <w:tblW w:w="93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25"/>
        <w:gridCol w:w="1373"/>
        <w:gridCol w:w="3077"/>
        <w:gridCol w:w="1623"/>
      </w:tblGrid>
      <w:tr w:rsidR="00555142">
        <w:trPr>
          <w:trHeight w:val="260"/>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line="480" w:lineRule="auto"/>
            </w:pPr>
            <w:r>
              <w:t xml:space="preserve">Acquire Hardware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9/20/16</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 xml:space="preserve">RFID </w:t>
            </w:r>
            <w:proofErr w:type="spellStart"/>
            <w:r>
              <w:t>Microservice</w:t>
            </w:r>
            <w:proofErr w:type="spellEnd"/>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1/21/17</w:t>
            </w:r>
          </w:p>
        </w:tc>
      </w:tr>
      <w:tr w:rsidR="00555142">
        <w:trPr>
          <w:trHeight w:val="740"/>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 xml:space="preserve">Develop Database Project/Schema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10/15/16</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 xml:space="preserve">RFID </w:t>
            </w:r>
            <w:proofErr w:type="spellStart"/>
            <w:r>
              <w:t>Microservice</w:t>
            </w:r>
            <w:proofErr w:type="spellEnd"/>
            <w:r>
              <w:t xml:space="preserve"> Integration with Web App</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1/28/17</w:t>
            </w:r>
          </w:p>
        </w:tc>
      </w:tr>
      <w:tr w:rsidR="00555142">
        <w:trPr>
          <w:trHeight w:val="260"/>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Active Inventory Management</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10/28/16</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Pairing Feature Development</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2/10/17</w:t>
            </w:r>
          </w:p>
        </w:tc>
      </w:tr>
      <w:tr w:rsidR="00555142">
        <w:trPr>
          <w:trHeight w:val="740"/>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proofErr w:type="spellStart"/>
            <w:r>
              <w:t>Spoonacular</w:t>
            </w:r>
            <w:proofErr w:type="spellEnd"/>
            <w:r>
              <w:t xml:space="preserve"> API Integration</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11/10/16</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Item details API calls and display</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2/20/17</w:t>
            </w:r>
          </w:p>
        </w:tc>
      </w:tr>
      <w:tr w:rsidR="00555142">
        <w:trPr>
          <w:trHeight w:val="740"/>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Shopping List Integration</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11/15/16</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Final integrations and build testing</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3/1/16</w:t>
            </w:r>
          </w:p>
        </w:tc>
      </w:tr>
      <w:tr w:rsidR="00555142">
        <w:trPr>
          <w:trHeight w:val="740"/>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Initial Testing and local Deployment</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11/20/16</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UI enhancements and flow upgrades</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3/12/16</w:t>
            </w:r>
          </w:p>
        </w:tc>
      </w:tr>
      <w:tr w:rsidR="00555142">
        <w:trPr>
          <w:trHeight w:val="260"/>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Recipe Search Functionally</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11/28/16</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Final Testing Procedures</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4/1/16</w:t>
            </w:r>
          </w:p>
        </w:tc>
      </w:tr>
      <w:tr w:rsidR="00555142">
        <w:trPr>
          <w:trHeight w:val="260"/>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RFID Tag testing</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480" w:lineRule="auto"/>
            </w:pPr>
            <w:r>
              <w:t>1/14/17</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555142"/>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555142"/>
        </w:tc>
      </w:tr>
    </w:tbl>
    <w:p w:rsidR="00555142" w:rsidRDefault="00555142">
      <w:pPr>
        <w:pStyle w:val="BodyA"/>
        <w:widowControl w:val="0"/>
        <w:spacing w:line="240" w:lineRule="auto"/>
        <w:jc w:val="center"/>
        <w:rPr>
          <w:b/>
          <w:bCs/>
        </w:rPr>
      </w:pPr>
    </w:p>
    <w:p w:rsidR="00555142" w:rsidRDefault="00555142">
      <w:pPr>
        <w:pStyle w:val="BodyA"/>
        <w:widowControl w:val="0"/>
        <w:spacing w:line="240" w:lineRule="auto"/>
        <w:jc w:val="center"/>
        <w:rPr>
          <w:b/>
          <w:bCs/>
        </w:rPr>
      </w:pPr>
    </w:p>
    <w:p w:rsidR="00555142" w:rsidRDefault="00555142">
      <w:pPr>
        <w:pStyle w:val="BodyA"/>
        <w:spacing w:line="480" w:lineRule="auto"/>
        <w:sectPr w:rsidR="00555142" w:rsidSect="00452B60">
          <w:headerReference w:type="default" r:id="rId24"/>
          <w:footerReference w:type="default" r:id="rId25"/>
          <w:pgSz w:w="12240" w:h="15840"/>
          <w:pgMar w:top="1440" w:right="1440" w:bottom="1440" w:left="1440" w:header="720" w:footer="720" w:gutter="0"/>
          <w:cols w:space="720"/>
        </w:sectPr>
      </w:pPr>
    </w:p>
    <w:p w:rsidR="00555142" w:rsidRDefault="00555142">
      <w:pPr>
        <w:pStyle w:val="BodyA"/>
        <w:spacing w:line="480" w:lineRule="auto"/>
        <w:rPr>
          <w:b/>
          <w:bCs/>
        </w:rPr>
      </w:pPr>
    </w:p>
    <w:p w:rsidR="00555142" w:rsidRDefault="007F2337">
      <w:pPr>
        <w:pStyle w:val="BodyA"/>
        <w:spacing w:line="480" w:lineRule="auto"/>
        <w:rPr>
          <w:b/>
          <w:bCs/>
        </w:rPr>
      </w:pPr>
      <w:r>
        <w:rPr>
          <w:b/>
          <w:bCs/>
        </w:rPr>
        <w:t>2.3</w:t>
      </w:r>
      <w:r>
        <w:rPr>
          <w:b/>
          <w:bCs/>
        </w:rPr>
        <w:tab/>
        <w:t>Schedule</w:t>
      </w:r>
    </w:p>
    <w:p w:rsidR="00555142" w:rsidRDefault="007F2337">
      <w:pPr>
        <w:pStyle w:val="BodyA"/>
        <w:spacing w:line="480" w:lineRule="auto"/>
        <w:rPr>
          <w:b/>
          <w:bCs/>
        </w:rPr>
      </w:pPr>
      <w:r>
        <w:rPr>
          <w:b/>
          <w:bCs/>
          <w:i/>
          <w:iCs/>
          <w:color w:val="1F4E79"/>
          <w:u w:color="1F4E79"/>
        </w:rPr>
        <w:t xml:space="preserve">Figure 3 </w:t>
      </w:r>
      <w:r>
        <w:rPr>
          <w:rFonts w:ascii="Trebuchet MS"/>
        </w:rPr>
        <w:t>presents the Gantt chart for this application (</w:t>
      </w:r>
      <w:proofErr w:type="gramStart"/>
      <w:r>
        <w:rPr>
          <w:rFonts w:ascii="Trebuchet MS"/>
        </w:rPr>
        <w:t>Fall</w:t>
      </w:r>
      <w:proofErr w:type="gramEnd"/>
      <w:r>
        <w:rPr>
          <w:rFonts w:ascii="Trebuchet MS"/>
        </w:rPr>
        <w:t xml:space="preserve"> semester).</w:t>
      </w:r>
    </w:p>
    <w:p w:rsidR="00555142" w:rsidRDefault="007F2337">
      <w:pPr>
        <w:pStyle w:val="BodyA"/>
        <w:spacing w:line="480" w:lineRule="auto"/>
        <w:rPr>
          <w:b/>
          <w:bCs/>
        </w:rPr>
      </w:pPr>
      <w:r>
        <w:rPr>
          <w:b/>
          <w:bCs/>
        </w:rPr>
        <w:t xml:space="preserve">Figure 3: Gantt </w:t>
      </w:r>
      <w:proofErr w:type="gramStart"/>
      <w:r>
        <w:rPr>
          <w:b/>
          <w:bCs/>
        </w:rPr>
        <w:t>Chart</w:t>
      </w:r>
      <w:proofErr w:type="gramEnd"/>
      <w:r>
        <w:rPr>
          <w:b/>
          <w:bCs/>
        </w:rPr>
        <w:t xml:space="preserve"> (Fall</w:t>
      </w:r>
      <w:r>
        <w:rPr>
          <w:b/>
          <w:bCs/>
          <w:lang w:val="da-DK"/>
        </w:rPr>
        <w:t xml:space="preserve"> Semester)</w:t>
      </w:r>
      <w:r>
        <w:rPr>
          <w:b/>
          <w:bCs/>
          <w:noProof/>
          <w:sz w:val="24"/>
          <w:szCs w:val="24"/>
        </w:rPr>
        <w:drawing>
          <wp:inline distT="0" distB="0" distL="0" distR="0">
            <wp:extent cx="5943600" cy="1854200"/>
            <wp:effectExtent l="0" t="0" r="0" b="0"/>
            <wp:docPr id="1073741826" name="officeArt object" descr="C:\Users\luai\Downloads\Senior Design\Gantt hart 1.PNG"/>
            <wp:cNvGraphicFramePr/>
            <a:graphic xmlns:a="http://schemas.openxmlformats.org/drawingml/2006/main">
              <a:graphicData uri="http://schemas.openxmlformats.org/drawingml/2006/picture">
                <pic:pic xmlns:pic="http://schemas.openxmlformats.org/drawingml/2006/picture">
                  <pic:nvPicPr>
                    <pic:cNvPr id="1073741826" name="image2.png" descr="C:\Users\luai\Downloads\Senior Design\Gantt hart 1.PNG"/>
                    <pic:cNvPicPr/>
                  </pic:nvPicPr>
                  <pic:blipFill>
                    <a:blip r:embed="rId26">
                      <a:extLst/>
                    </a:blip>
                    <a:stretch>
                      <a:fillRect/>
                    </a:stretch>
                  </pic:blipFill>
                  <pic:spPr>
                    <a:xfrm>
                      <a:off x="0" y="0"/>
                      <a:ext cx="5943600" cy="1854200"/>
                    </a:xfrm>
                    <a:prstGeom prst="rect">
                      <a:avLst/>
                    </a:prstGeom>
                    <a:ln w="12700" cap="flat">
                      <a:noFill/>
                      <a:miter lim="400000"/>
                    </a:ln>
                    <a:effectLst/>
                  </pic:spPr>
                </pic:pic>
              </a:graphicData>
            </a:graphic>
          </wp:inline>
        </w:drawing>
      </w:r>
    </w:p>
    <w:p w:rsidR="00555142" w:rsidRDefault="00555142">
      <w:pPr>
        <w:pStyle w:val="BodyA"/>
        <w:spacing w:line="480" w:lineRule="auto"/>
        <w:rPr>
          <w:b/>
          <w:bCs/>
        </w:rPr>
      </w:pPr>
    </w:p>
    <w:p w:rsidR="00555142" w:rsidRDefault="007F2337">
      <w:pPr>
        <w:pStyle w:val="BodyA"/>
        <w:spacing w:line="480" w:lineRule="auto"/>
        <w:rPr>
          <w:b/>
          <w:bCs/>
        </w:rPr>
      </w:pPr>
      <w:r>
        <w:rPr>
          <w:b/>
          <w:bCs/>
          <w:i/>
          <w:iCs/>
          <w:color w:val="1F4E79"/>
          <w:u w:color="1F4E79"/>
        </w:rPr>
        <w:t xml:space="preserve">Figure 4 </w:t>
      </w:r>
      <w:r>
        <w:rPr>
          <w:rFonts w:ascii="Trebuchet MS"/>
        </w:rPr>
        <w:t>presents the Gantt chart for this application</w:t>
      </w:r>
      <w:r>
        <w:rPr>
          <w:b/>
          <w:bCs/>
        </w:rPr>
        <w:t xml:space="preserve"> </w:t>
      </w:r>
      <w:r>
        <w:rPr>
          <w:rFonts w:ascii="Trebuchet MS"/>
        </w:rPr>
        <w:t>(</w:t>
      </w:r>
      <w:proofErr w:type="gramStart"/>
      <w:r>
        <w:rPr>
          <w:rFonts w:ascii="Trebuchet MS"/>
        </w:rPr>
        <w:t>Spring</w:t>
      </w:r>
      <w:proofErr w:type="gramEnd"/>
      <w:r>
        <w:rPr>
          <w:rFonts w:ascii="Trebuchet MS"/>
        </w:rPr>
        <w:t xml:space="preserve"> semester).</w:t>
      </w:r>
      <w:r>
        <w:rPr>
          <w:b/>
          <w:bCs/>
        </w:rPr>
        <w:t xml:space="preserve"> </w:t>
      </w:r>
    </w:p>
    <w:p w:rsidR="00555142" w:rsidRDefault="007F2337">
      <w:pPr>
        <w:pStyle w:val="BodyA"/>
        <w:spacing w:line="480" w:lineRule="auto"/>
        <w:rPr>
          <w:b/>
          <w:bCs/>
        </w:rPr>
      </w:pPr>
      <w:r>
        <w:rPr>
          <w:b/>
          <w:bCs/>
        </w:rPr>
        <w:t xml:space="preserve">Figure 4: Gantt </w:t>
      </w:r>
      <w:proofErr w:type="gramStart"/>
      <w:r>
        <w:rPr>
          <w:b/>
          <w:bCs/>
        </w:rPr>
        <w:t>Chart</w:t>
      </w:r>
      <w:proofErr w:type="gramEnd"/>
      <w:r>
        <w:rPr>
          <w:b/>
          <w:bCs/>
        </w:rPr>
        <w:t xml:space="preserve"> (Spring Semester)</w:t>
      </w:r>
      <w:r>
        <w:rPr>
          <w:rFonts w:ascii="Trebuchet MS"/>
        </w:rPr>
        <w:t xml:space="preserve"> </w:t>
      </w:r>
      <w:r>
        <w:rPr>
          <w:noProof/>
          <w:sz w:val="24"/>
          <w:szCs w:val="24"/>
        </w:rPr>
        <w:drawing>
          <wp:inline distT="0" distB="0" distL="0" distR="0">
            <wp:extent cx="5943600" cy="139382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pic:nvPicPr>
                  <pic:blipFill>
                    <a:blip r:embed="rId27">
                      <a:extLst/>
                    </a:blip>
                    <a:stretch>
                      <a:fillRect/>
                    </a:stretch>
                  </pic:blipFill>
                  <pic:spPr>
                    <a:xfrm>
                      <a:off x="0" y="0"/>
                      <a:ext cx="5943600" cy="1393825"/>
                    </a:xfrm>
                    <a:prstGeom prst="rect">
                      <a:avLst/>
                    </a:prstGeom>
                    <a:ln w="12700" cap="flat">
                      <a:noFill/>
                      <a:miter lim="400000"/>
                    </a:ln>
                    <a:effectLst/>
                  </pic:spPr>
                </pic:pic>
              </a:graphicData>
            </a:graphic>
          </wp:inline>
        </w:drawing>
      </w:r>
    </w:p>
    <w:p w:rsidR="00555142" w:rsidRDefault="00555142">
      <w:pPr>
        <w:pStyle w:val="BodyA"/>
        <w:spacing w:line="480" w:lineRule="auto"/>
        <w:rPr>
          <w:b/>
          <w:bCs/>
        </w:rPr>
      </w:pPr>
    </w:p>
    <w:p w:rsidR="00555142" w:rsidRDefault="00555142">
      <w:pPr>
        <w:pStyle w:val="BodyA"/>
        <w:spacing w:line="480" w:lineRule="auto"/>
        <w:sectPr w:rsidR="00555142" w:rsidSect="00452B60">
          <w:headerReference w:type="default" r:id="rId28"/>
          <w:footerReference w:type="default" r:id="rId29"/>
          <w:pgSz w:w="12240" w:h="15840"/>
          <w:pgMar w:top="1440" w:right="1440" w:bottom="1440" w:left="1440" w:header="720" w:footer="720" w:gutter="0"/>
          <w:cols w:space="720"/>
        </w:sectPr>
      </w:pPr>
    </w:p>
    <w:p w:rsidR="00555142" w:rsidRDefault="00555142">
      <w:pPr>
        <w:pStyle w:val="BodyA"/>
        <w:spacing w:line="480" w:lineRule="auto"/>
        <w:rPr>
          <w:b/>
          <w:bCs/>
        </w:rPr>
      </w:pPr>
    </w:p>
    <w:p w:rsidR="00555142" w:rsidRDefault="007F2337" w:rsidP="009A10D9">
      <w:pPr>
        <w:pStyle w:val="ListParagraph"/>
        <w:numPr>
          <w:ilvl w:val="0"/>
          <w:numId w:val="1"/>
        </w:numPr>
        <w:tabs>
          <w:tab w:val="num" w:pos="663"/>
          <w:tab w:val="left" w:pos="690"/>
        </w:tabs>
        <w:spacing w:line="480" w:lineRule="auto"/>
        <w:ind w:left="663" w:hanging="303"/>
        <w:jc w:val="center"/>
        <w:rPr>
          <w:rFonts w:ascii="Trebuchet MS" w:eastAsia="Trebuchet MS" w:hAnsi="Trebuchet MS" w:cs="Trebuchet MS"/>
          <w:b/>
          <w:bCs/>
          <w:sz w:val="24"/>
          <w:szCs w:val="24"/>
        </w:rPr>
      </w:pPr>
      <w:r>
        <w:rPr>
          <w:b/>
          <w:bCs/>
          <w:sz w:val="24"/>
          <w:szCs w:val="24"/>
        </w:rPr>
        <w:t>Technical Element</w:t>
      </w:r>
    </w:p>
    <w:p w:rsidR="00555142" w:rsidRDefault="007F2337">
      <w:pPr>
        <w:pStyle w:val="ListParagraph"/>
        <w:spacing w:line="480" w:lineRule="auto"/>
        <w:rPr>
          <w:b/>
          <w:bCs/>
        </w:rPr>
      </w:pPr>
      <w:r>
        <w:rPr>
          <w:b/>
          <w:bCs/>
        </w:rPr>
        <w:t>3.1</w:t>
      </w:r>
      <w:r>
        <w:rPr>
          <w:b/>
          <w:bCs/>
        </w:rPr>
        <w:tab/>
        <w:t>Network</w:t>
      </w:r>
    </w:p>
    <w:p w:rsidR="00555142" w:rsidRDefault="007F2337">
      <w:pPr>
        <w:pStyle w:val="ListParagraph"/>
        <w:spacing w:line="480" w:lineRule="auto"/>
      </w:pPr>
      <w:r>
        <w:rPr>
          <w:rFonts w:ascii="Trebuchet MS"/>
        </w:rPr>
        <w:t>A local database and client application are stored locally on a personal computer attached to the refrigerator for the RFID reader. A web server hosted by Azure Web Services is used to service endpoints in relation to the client companion application and communicating with the RFID client application. All servers run in a Microsoft Windows environment.</w:t>
      </w:r>
    </w:p>
    <w:p w:rsidR="00555142" w:rsidRDefault="00555142">
      <w:pPr>
        <w:pStyle w:val="ListParagraph"/>
        <w:spacing w:line="480" w:lineRule="auto"/>
      </w:pPr>
    </w:p>
    <w:p w:rsidR="00555142" w:rsidRDefault="007F2337">
      <w:pPr>
        <w:pStyle w:val="ListParagraph"/>
        <w:spacing w:line="480" w:lineRule="auto"/>
        <w:rPr>
          <w:b/>
          <w:bCs/>
        </w:rPr>
      </w:pPr>
      <w:r>
        <w:rPr>
          <w:b/>
          <w:bCs/>
        </w:rPr>
        <w:t>3.2</w:t>
      </w:r>
      <w:r>
        <w:rPr>
          <w:b/>
          <w:bCs/>
        </w:rPr>
        <w:tab/>
        <w:t>Software</w:t>
      </w:r>
    </w:p>
    <w:p w:rsidR="00555142" w:rsidRDefault="007F2337">
      <w:pPr>
        <w:pStyle w:val="ListParagraph"/>
        <w:spacing w:line="480" w:lineRule="auto"/>
      </w:pPr>
      <w:r>
        <w:rPr>
          <w:rFonts w:ascii="Trebuchet MS"/>
        </w:rPr>
        <w:t>The design team developed the software applications with Microsoft</w:t>
      </w:r>
      <w:r>
        <w:rPr>
          <w:rFonts w:hAnsi="Trebuchet MS"/>
        </w:rPr>
        <w:t>’</w:t>
      </w:r>
      <w:r>
        <w:rPr>
          <w:rFonts w:ascii="Trebuchet MS"/>
        </w:rPr>
        <w:t xml:space="preserve">s Visual Studio 2015 utilizing a deployable standalone database project. The Visual Studio Entity Framework library was used as the Object Relational Mapper to assist in development and help protect against SQL injection attacks. Asynchrony developmental methodology provides a seamless speedy user interaction. Bootstrap CSS libraries are used to help style the user interface as well as provide cross platform compatibility. </w:t>
      </w:r>
      <w:proofErr w:type="spellStart"/>
      <w:r>
        <w:rPr>
          <w:rFonts w:ascii="Trebuchet MS"/>
        </w:rPr>
        <w:t>Spoonacular</w:t>
      </w:r>
      <w:proofErr w:type="spellEnd"/>
      <w:r>
        <w:rPr>
          <w:rFonts w:ascii="Trebuchet MS"/>
        </w:rPr>
        <w:t xml:space="preserve"> provides the recipe API integration through </w:t>
      </w:r>
      <w:proofErr w:type="spellStart"/>
      <w:r>
        <w:rPr>
          <w:rFonts w:ascii="Trebuchet MS"/>
        </w:rPr>
        <w:t>MashApe</w:t>
      </w:r>
      <w:proofErr w:type="spellEnd"/>
      <w:r>
        <w:rPr>
          <w:rFonts w:ascii="Trebuchet MS"/>
        </w:rPr>
        <w:t>.</w:t>
      </w:r>
    </w:p>
    <w:p w:rsidR="00555142" w:rsidRDefault="00555142">
      <w:pPr>
        <w:pStyle w:val="ListParagraph"/>
        <w:spacing w:line="480" w:lineRule="auto"/>
      </w:pPr>
    </w:p>
    <w:p w:rsidR="00555142" w:rsidRDefault="007F2337">
      <w:pPr>
        <w:pStyle w:val="ListParagraph"/>
        <w:spacing w:line="480" w:lineRule="auto"/>
        <w:rPr>
          <w:b/>
          <w:bCs/>
        </w:rPr>
      </w:pPr>
      <w:r>
        <w:rPr>
          <w:b/>
          <w:bCs/>
        </w:rPr>
        <w:t>3.3</w:t>
      </w:r>
      <w:r>
        <w:rPr>
          <w:b/>
          <w:bCs/>
        </w:rPr>
        <w:tab/>
        <w:t>Backup</w:t>
      </w:r>
    </w:p>
    <w:p w:rsidR="00555142" w:rsidRDefault="007F2337">
      <w:pPr>
        <w:pStyle w:val="ListParagraph"/>
        <w:spacing w:line="480" w:lineRule="auto"/>
      </w:pPr>
      <w:r>
        <w:rPr>
          <w:rFonts w:ascii="Trebuchet MS"/>
        </w:rPr>
        <w:t xml:space="preserve">All virtual machines will be backed up daily with daily snapshots of the database being taken. All code is stored in </w:t>
      </w:r>
      <w:proofErr w:type="spellStart"/>
      <w:r>
        <w:rPr>
          <w:rFonts w:ascii="Trebuchet MS"/>
        </w:rPr>
        <w:t>Gitlab</w:t>
      </w:r>
      <w:proofErr w:type="spellEnd"/>
      <w:r>
        <w:rPr>
          <w:rFonts w:ascii="Trebuchet MS"/>
        </w:rPr>
        <w:t>. No extensive backup measures needed to be taken as the final product will serve as a proof of concept.</w:t>
      </w:r>
    </w:p>
    <w:p w:rsidR="00555142" w:rsidRDefault="00555142">
      <w:pPr>
        <w:pStyle w:val="BodyA"/>
        <w:spacing w:line="480" w:lineRule="auto"/>
        <w:sectPr w:rsidR="00555142" w:rsidSect="00452B60">
          <w:headerReference w:type="default" r:id="rId30"/>
          <w:footerReference w:type="default" r:id="rId31"/>
          <w:pgSz w:w="12240" w:h="15840"/>
          <w:pgMar w:top="1440" w:right="1440" w:bottom="1440" w:left="1440" w:header="720" w:footer="720" w:gutter="0"/>
          <w:cols w:space="720"/>
        </w:sectPr>
      </w:pPr>
    </w:p>
    <w:p w:rsidR="00555142" w:rsidRDefault="00555142">
      <w:pPr>
        <w:pStyle w:val="BodyA"/>
        <w:spacing w:line="480" w:lineRule="auto"/>
        <w:rPr>
          <w:b/>
          <w:bCs/>
          <w:sz w:val="24"/>
          <w:szCs w:val="24"/>
        </w:rPr>
      </w:pPr>
    </w:p>
    <w:p w:rsidR="00555142" w:rsidRDefault="007F2337" w:rsidP="009A10D9">
      <w:pPr>
        <w:pStyle w:val="ListParagraph"/>
        <w:numPr>
          <w:ilvl w:val="0"/>
          <w:numId w:val="1"/>
        </w:numPr>
        <w:tabs>
          <w:tab w:val="num" w:pos="663"/>
          <w:tab w:val="left" w:pos="690"/>
        </w:tabs>
        <w:spacing w:line="480" w:lineRule="auto"/>
        <w:ind w:left="663" w:hanging="303"/>
        <w:jc w:val="center"/>
        <w:rPr>
          <w:rFonts w:ascii="Trebuchet MS" w:eastAsia="Trebuchet MS" w:hAnsi="Trebuchet MS" w:cs="Trebuchet MS"/>
          <w:b/>
          <w:bCs/>
          <w:sz w:val="24"/>
          <w:szCs w:val="24"/>
        </w:rPr>
      </w:pPr>
      <w:r>
        <w:rPr>
          <w:b/>
          <w:bCs/>
          <w:sz w:val="24"/>
          <w:szCs w:val="24"/>
        </w:rPr>
        <w:t>Conclusion</w:t>
      </w:r>
    </w:p>
    <w:p w:rsidR="00555142" w:rsidRDefault="00555142">
      <w:pPr>
        <w:pStyle w:val="ListParagraph"/>
        <w:spacing w:line="480" w:lineRule="auto"/>
        <w:rPr>
          <w:b/>
          <w:bCs/>
          <w:sz w:val="24"/>
          <w:szCs w:val="24"/>
        </w:rPr>
      </w:pPr>
    </w:p>
    <w:p w:rsidR="00555142" w:rsidRDefault="007F2337">
      <w:pPr>
        <w:pStyle w:val="ListParagraph"/>
        <w:spacing w:line="480" w:lineRule="auto"/>
      </w:pPr>
      <w:r>
        <w:rPr>
          <w:rFonts w:ascii="Trebuchet MS"/>
        </w:rPr>
        <w:t xml:space="preserve">By the end of the fall 2016 semester we had developed a working companion application prototype. The prototype has the ability to read and list out contents of the refrigerator with associated information in a user friendly design. A modular </w:t>
      </w:r>
      <w:proofErr w:type="spellStart"/>
      <w:r>
        <w:rPr>
          <w:rFonts w:ascii="Trebuchet MS"/>
        </w:rPr>
        <w:t>Spoonacular</w:t>
      </w:r>
      <w:proofErr w:type="spellEnd"/>
      <w:r>
        <w:rPr>
          <w:rFonts w:ascii="Trebuchet MS"/>
        </w:rPr>
        <w:t xml:space="preserve"> API provider has also been developed to retrieve user input as to ingredients used in a recipe and provide a list of recipes based on those selected items. Once a recipe is selected, another call is made to provide all details for that recipe.</w:t>
      </w:r>
    </w:p>
    <w:p w:rsidR="00555142" w:rsidRDefault="00555142">
      <w:pPr>
        <w:pStyle w:val="ListParagraph"/>
        <w:spacing w:line="480" w:lineRule="auto"/>
      </w:pPr>
    </w:p>
    <w:p w:rsidR="00555142" w:rsidRDefault="007F2337">
      <w:pPr>
        <w:pStyle w:val="ListParagraph"/>
        <w:spacing w:line="480" w:lineRule="auto"/>
      </w:pPr>
      <w:r>
        <w:rPr>
          <w:rFonts w:ascii="Trebuchet MS"/>
        </w:rPr>
        <w:t>Some minor complications we have faced this semester center mostly on the selection and integration of RFID hardware solutions into the project. Determining which antenna, broadcast frequencies, and tags to use was quite daunting.  Luckily the companion application was able to be created independently of the RFID client application. Both applications connect to the same database where the RFID client application writes data to the associated tables, and the companion application reads and presents that data to consumers. Thus, as we continued to test and decide the best RFID hardware infrastructure for the project, we were able move forward with further development on the companion application throughout the spring semester.</w:t>
      </w:r>
    </w:p>
    <w:p w:rsidR="00555142" w:rsidRDefault="00555142">
      <w:pPr>
        <w:pStyle w:val="ListParagraph"/>
        <w:spacing w:line="480" w:lineRule="auto"/>
      </w:pPr>
    </w:p>
    <w:p w:rsidR="00555142" w:rsidRDefault="007F2337">
      <w:pPr>
        <w:pStyle w:val="ListParagraph"/>
        <w:spacing w:line="480" w:lineRule="auto"/>
      </w:pPr>
      <w:r>
        <w:rPr>
          <w:rFonts w:ascii="Trebuchet MS"/>
        </w:rPr>
        <w:t xml:space="preserve">Another potential issue/hardship we face is in the mobile development of the companion application. Our goal is to develop the application to be fully mobile optimized through Bootstrap CSS. At this point the application will serve as a web app rather </w:t>
      </w:r>
      <w:r>
        <w:rPr>
          <w:rFonts w:ascii="Trebuchet MS"/>
        </w:rPr>
        <w:lastRenderedPageBreak/>
        <w:t xml:space="preserve">than a stand-alone application that can be downloaded from app stores. Depending on the development timeline, potential wrappers can be applied to give this downloadable functionality. With the app serving as a web app, accessing the local hardware such as a camera on a phone may be difficult, thus impeding our ability to pair a device with a refrigerator via QR code. Because of this consideration, we decided to use manual pairing by entering in a code presented on the refrigerator tablet into a prompt on the </w:t>
      </w:r>
      <w:proofErr w:type="gramStart"/>
      <w:r>
        <w:rPr>
          <w:rFonts w:ascii="Trebuchet MS"/>
        </w:rPr>
        <w:t>users</w:t>
      </w:r>
      <w:proofErr w:type="gramEnd"/>
      <w:r>
        <w:rPr>
          <w:rFonts w:ascii="Trebuchet MS"/>
        </w:rPr>
        <w:t xml:space="preserve"> device.</w:t>
      </w:r>
    </w:p>
    <w:p w:rsidR="00555142" w:rsidRDefault="007F2337">
      <w:pPr>
        <w:pStyle w:val="BodyA"/>
      </w:pPr>
      <w:r>
        <w:br w:type="page"/>
      </w:r>
    </w:p>
    <w:p w:rsidR="00555142" w:rsidRDefault="00555142">
      <w:pPr>
        <w:pStyle w:val="BodyA"/>
      </w:pPr>
    </w:p>
    <w:p w:rsidR="00555142" w:rsidRDefault="00555142">
      <w:pPr>
        <w:pStyle w:val="BodyA"/>
      </w:pPr>
    </w:p>
    <w:p w:rsidR="00555142" w:rsidRDefault="007F2337">
      <w:pPr>
        <w:pStyle w:val="BodyA"/>
        <w:spacing w:line="480" w:lineRule="auto"/>
        <w:ind w:left="360"/>
        <w:jc w:val="center"/>
        <w:rPr>
          <w:b/>
          <w:bCs/>
          <w:sz w:val="24"/>
          <w:szCs w:val="24"/>
        </w:rPr>
      </w:pPr>
      <w:r>
        <w:rPr>
          <w:b/>
          <w:bCs/>
          <w:sz w:val="24"/>
          <w:szCs w:val="24"/>
        </w:rPr>
        <w:t xml:space="preserve">5. </w:t>
      </w:r>
      <w:r>
        <w:rPr>
          <w:b/>
          <w:bCs/>
          <w:sz w:val="24"/>
          <w:szCs w:val="24"/>
          <w:shd w:val="clear" w:color="auto" w:fill="FFFFFF"/>
        </w:rPr>
        <w:t>Open Web Application Security Project</w:t>
      </w:r>
      <w:r>
        <w:rPr>
          <w:rFonts w:ascii="Arial"/>
          <w:sz w:val="21"/>
          <w:szCs w:val="21"/>
          <w:shd w:val="clear" w:color="auto" w:fill="FFFFFF"/>
        </w:rPr>
        <w:t xml:space="preserve"> </w:t>
      </w:r>
      <w:r>
        <w:rPr>
          <w:rFonts w:ascii="Arial"/>
          <w:b/>
          <w:bCs/>
          <w:sz w:val="21"/>
          <w:szCs w:val="21"/>
          <w:shd w:val="clear" w:color="auto" w:fill="FFFFFF"/>
        </w:rPr>
        <w:t>(</w:t>
      </w:r>
      <w:r>
        <w:rPr>
          <w:b/>
          <w:bCs/>
          <w:sz w:val="24"/>
          <w:szCs w:val="24"/>
        </w:rPr>
        <w:t>OWASP)</w:t>
      </w:r>
    </w:p>
    <w:p w:rsidR="00555142" w:rsidRDefault="007F2337">
      <w:pPr>
        <w:pStyle w:val="BodyA"/>
        <w:spacing w:line="480" w:lineRule="auto"/>
        <w:ind w:left="360"/>
      </w:pPr>
      <w:r>
        <w:rPr>
          <w:b/>
          <w:bCs/>
          <w:lang w:val="fr-FR"/>
        </w:rPr>
        <w:t>A1 Injection:</w:t>
      </w:r>
      <w:r>
        <w:rPr>
          <w:rFonts w:ascii="Trebuchet MS"/>
        </w:rPr>
        <w:t xml:space="preserve"> Injection flaws such as SQL, OS, and LDAP occur when purposefully manipulative data is sent to an interpreter as part of a command or query. This data can trick the interpreter into executing unintended commands or accessing data without proper authorization.</w:t>
      </w:r>
    </w:p>
    <w:p w:rsidR="00555142" w:rsidRDefault="007F2337">
      <w:pPr>
        <w:pStyle w:val="BodyA"/>
        <w:spacing w:line="480" w:lineRule="auto"/>
        <w:ind w:left="360"/>
      </w:pPr>
      <w:r>
        <w:rPr>
          <w:rFonts w:ascii="Trebuchet MS"/>
        </w:rPr>
        <w:t>Since we are using the Entity framework, there are no stored procedures or in line SQL queries to be injected. Our database design was created with these weaknesses in mind, enabling us to avoid them entirely.</w:t>
      </w:r>
    </w:p>
    <w:p w:rsidR="00555142" w:rsidRDefault="007F2337">
      <w:pPr>
        <w:pStyle w:val="BodyA"/>
        <w:spacing w:line="480" w:lineRule="auto"/>
        <w:ind w:left="360"/>
      </w:pPr>
      <w:r>
        <w:rPr>
          <w:b/>
          <w:bCs/>
        </w:rPr>
        <w:t xml:space="preserve">A2 Broken Authentication and Session Management: </w:t>
      </w:r>
      <w:r>
        <w:rPr>
          <w:rFonts w:ascii="Trebuchet MS"/>
        </w:rPr>
        <w:t>Application functions related to authentication and session management are often implemented haphazardly, compromising passwords, keys, session tokens, etc. This enables the attacker to potentially assume somebody else's identity.</w:t>
      </w:r>
    </w:p>
    <w:p w:rsidR="00555142" w:rsidRDefault="007F2337">
      <w:pPr>
        <w:pStyle w:val="BodyA"/>
        <w:spacing w:line="480" w:lineRule="auto"/>
        <w:ind w:left="360"/>
      </w:pPr>
      <w:r>
        <w:rPr>
          <w:rFonts w:ascii="Trebuchet MS"/>
        </w:rPr>
        <w:t xml:space="preserve">We are using Visual Studios built-in authentication, which is known to be very secure. An account must be created with a username and password in order to access the application. All data is stored in the database and is only accessible to the proper users. </w:t>
      </w:r>
    </w:p>
    <w:p w:rsidR="00555142" w:rsidRDefault="007F2337">
      <w:pPr>
        <w:pStyle w:val="BodyA"/>
        <w:spacing w:line="480" w:lineRule="auto"/>
        <w:ind w:left="360"/>
      </w:pPr>
      <w:r>
        <w:rPr>
          <w:b/>
          <w:bCs/>
        </w:rPr>
        <w:t>A3 Cross-Site Scripting (XSS):</w:t>
      </w:r>
      <w:r>
        <w:rPr>
          <w:rFonts w:ascii="Trebuchet MS"/>
        </w:rPr>
        <w:t xml:space="preserve"> XSS flaws occur whenever an application takes untrusted data and sends it to a web browser without proper validation or escaping. XSS allows attackers to execute scripts in the victim</w:t>
      </w:r>
      <w:r>
        <w:rPr>
          <w:rFonts w:hAnsi="Trebuchet MS"/>
          <w:lang w:val="fr-FR"/>
        </w:rPr>
        <w:t>’</w:t>
      </w:r>
      <w:r>
        <w:rPr>
          <w:rFonts w:ascii="Trebuchet MS"/>
        </w:rPr>
        <w:t>s browser, hijacking user sessions, defacing web sites, or redirecting the user to malicious sites.</w:t>
      </w:r>
    </w:p>
    <w:p w:rsidR="00555142" w:rsidRDefault="007F2337">
      <w:pPr>
        <w:pStyle w:val="BodyA"/>
        <w:spacing w:line="480" w:lineRule="auto"/>
        <w:ind w:left="360"/>
      </w:pPr>
      <w:r>
        <w:rPr>
          <w:rFonts w:ascii="Trebuchet MS"/>
        </w:rPr>
        <w:t xml:space="preserve">We do not have any untrusted or external data within out application. We have external APIs that we are using to pull data in, but no </w:t>
      </w:r>
      <w:proofErr w:type="spellStart"/>
      <w:r>
        <w:rPr>
          <w:rFonts w:ascii="Trebuchet MS"/>
        </w:rPr>
        <w:t>hrefs</w:t>
      </w:r>
      <w:proofErr w:type="spellEnd"/>
      <w:r>
        <w:rPr>
          <w:rFonts w:ascii="Trebuchet MS"/>
        </w:rPr>
        <w:t xml:space="preserve"> that point to external sites. </w:t>
      </w:r>
    </w:p>
    <w:p w:rsidR="00555142" w:rsidRDefault="007F2337">
      <w:pPr>
        <w:pStyle w:val="BodyA"/>
        <w:spacing w:line="480" w:lineRule="auto"/>
        <w:ind w:left="360"/>
        <w:rPr>
          <w:b/>
          <w:bCs/>
        </w:rPr>
      </w:pPr>
      <w:r>
        <w:rPr>
          <w:b/>
          <w:bCs/>
        </w:rPr>
        <w:lastRenderedPageBreak/>
        <w:t>A4 Insecure Direct Object References:</w:t>
      </w:r>
      <w:r>
        <w:rPr>
          <w:rFonts w:ascii="Trebuchet MS"/>
        </w:rPr>
        <w:t xml:space="preserve"> A direct object reference occurs when a developer exposes a reference to an internal implementation object, such as a file, directory, or database key. Without an access control check or other protection, attackers can manipulate these references to access unauthorized data</w:t>
      </w:r>
    </w:p>
    <w:p w:rsidR="00555142" w:rsidRDefault="007F2337">
      <w:pPr>
        <w:pStyle w:val="BodyA"/>
        <w:spacing w:line="480" w:lineRule="auto"/>
        <w:ind w:left="360"/>
      </w:pPr>
      <w:r>
        <w:rPr>
          <w:rFonts w:ascii="Trebuchet MS"/>
        </w:rPr>
        <w:t>We do not have any hard coded files, database keys, or any other links that could point directly to a user</w:t>
      </w:r>
      <w:r>
        <w:rPr>
          <w:rFonts w:hAnsi="Trebuchet MS"/>
          <w:lang w:val="fr-FR"/>
        </w:rPr>
        <w:t>’</w:t>
      </w:r>
      <w:r>
        <w:rPr>
          <w:rFonts w:ascii="Trebuchet MS"/>
        </w:rPr>
        <w:t xml:space="preserve">s machine. For local testing, we have database properties set in a </w:t>
      </w:r>
      <w:proofErr w:type="spellStart"/>
      <w:r>
        <w:rPr>
          <w:rFonts w:ascii="Trebuchet MS"/>
        </w:rPr>
        <w:t>web.config</w:t>
      </w:r>
      <w:proofErr w:type="spellEnd"/>
      <w:r>
        <w:rPr>
          <w:rFonts w:ascii="Trebuchet MS"/>
        </w:rPr>
        <w:t xml:space="preserve"> file, but this will not be an issue in production.</w:t>
      </w:r>
    </w:p>
    <w:p w:rsidR="00555142" w:rsidRDefault="007F2337">
      <w:pPr>
        <w:pStyle w:val="BodyA"/>
        <w:spacing w:line="480" w:lineRule="auto"/>
        <w:ind w:left="360"/>
      </w:pPr>
      <w:r>
        <w:rPr>
          <w:b/>
          <w:bCs/>
        </w:rPr>
        <w:t>A5 Security Misconfiguration:</w:t>
      </w:r>
      <w:r>
        <w:rPr>
          <w:rFonts w:ascii="Trebuchet MS"/>
        </w:rPr>
        <w:t xml:space="preserve"> Good security requires having a secure configuration defined and deployed for the application, frameworks, application server, web server, database server, and platform. Secure settings should be defined, implemented, and maintained, as defaults are often insecure. Additionally, software should be kept up to date</w:t>
      </w:r>
    </w:p>
    <w:p w:rsidR="00555142" w:rsidRDefault="007F2337">
      <w:pPr>
        <w:pStyle w:val="BodyA"/>
        <w:spacing w:line="480" w:lineRule="auto"/>
        <w:ind w:left="360"/>
      </w:pPr>
      <w:r>
        <w:rPr>
          <w:rFonts w:ascii="Trebuchet MS"/>
        </w:rPr>
        <w:t>We are using local DB in Visual Studio. Our deployment will be using .</w:t>
      </w:r>
      <w:proofErr w:type="spellStart"/>
      <w:r>
        <w:rPr>
          <w:rFonts w:ascii="Trebuchet MS"/>
        </w:rPr>
        <w:t>dll</w:t>
      </w:r>
      <w:proofErr w:type="spellEnd"/>
      <w:r>
        <w:rPr>
          <w:rFonts w:ascii="Trebuchet MS"/>
        </w:rPr>
        <w:t xml:space="preserve"> files and will not be accessible. This will ensure that the files contents remain secure. All software, </w:t>
      </w:r>
      <w:proofErr w:type="spellStart"/>
      <w:r>
        <w:rPr>
          <w:rFonts w:ascii="Trebuchet MS"/>
        </w:rPr>
        <w:t>Nuget</w:t>
      </w:r>
      <w:proofErr w:type="spellEnd"/>
      <w:r>
        <w:rPr>
          <w:rFonts w:ascii="Trebuchet MS"/>
        </w:rPr>
        <w:t xml:space="preserve"> packages, APIs, and external references are all up to date and will continue to be updated as the project progresses.</w:t>
      </w:r>
    </w:p>
    <w:p w:rsidR="00555142" w:rsidRDefault="007F2337">
      <w:pPr>
        <w:pStyle w:val="BodyA"/>
        <w:spacing w:line="480" w:lineRule="auto"/>
        <w:ind w:left="360"/>
      </w:pPr>
      <w:r>
        <w:rPr>
          <w:b/>
          <w:bCs/>
        </w:rPr>
        <w:t>A6 Sensitive Data Exposure:</w:t>
      </w:r>
      <w:r>
        <w:rPr>
          <w:rFonts w:ascii="Trebuchet MS"/>
        </w:rPr>
        <w:t xml:space="preserve"> Many web applications do not properly protect sensitive data, such as credit cards, tax IDs, and authentication credentials. Attackers may steal or modify such weakly protected data to conduct credit card fraud, identity theft, or other crimes. Sensitive data deserves extra protection such as encryption at rest or in transit, as well as special precautions when exchanged with the browser.</w:t>
      </w:r>
    </w:p>
    <w:p w:rsidR="00555142" w:rsidRDefault="007F2337">
      <w:pPr>
        <w:pStyle w:val="BodyA"/>
        <w:spacing w:line="480" w:lineRule="auto"/>
        <w:ind w:left="360"/>
      </w:pPr>
      <w:r>
        <w:rPr>
          <w:rFonts w:ascii="Trebuchet MS"/>
        </w:rPr>
        <w:t xml:space="preserve">Our application does not have any sensitive data, and does not access </w:t>
      </w:r>
      <w:proofErr w:type="gramStart"/>
      <w:r>
        <w:rPr>
          <w:rFonts w:ascii="Trebuchet MS"/>
        </w:rPr>
        <w:t>users</w:t>
      </w:r>
      <w:proofErr w:type="gramEnd"/>
      <w:r>
        <w:rPr>
          <w:rFonts w:ascii="Trebuchet MS"/>
        </w:rPr>
        <w:t xml:space="preserve"> sensitive data. </w:t>
      </w:r>
    </w:p>
    <w:p w:rsidR="00555142" w:rsidRDefault="007F2337">
      <w:pPr>
        <w:pStyle w:val="BodyA"/>
        <w:spacing w:line="480" w:lineRule="auto"/>
        <w:ind w:left="360"/>
      </w:pPr>
      <w:r>
        <w:rPr>
          <w:b/>
          <w:bCs/>
        </w:rPr>
        <w:t>A7 Missing Function Level Access Control:</w:t>
      </w:r>
      <w:r>
        <w:rPr>
          <w:rFonts w:ascii="Trebuchet MS"/>
        </w:rPr>
        <w:t xml:space="preserve"> Most web applications verify function level access rights before making that functionality visible in the UI. However, applications need to </w:t>
      </w:r>
      <w:r>
        <w:rPr>
          <w:rFonts w:ascii="Trebuchet MS"/>
        </w:rPr>
        <w:lastRenderedPageBreak/>
        <w:t>perform the same access control checks on the server when each function is accessed. If requests are not verified, attackers will be able to forge requests in order to access functionality without proper authorization.</w:t>
      </w:r>
    </w:p>
    <w:p w:rsidR="00555142" w:rsidRDefault="007F2337">
      <w:pPr>
        <w:pStyle w:val="BodyA"/>
        <w:spacing w:line="480" w:lineRule="auto"/>
        <w:ind w:left="360"/>
      </w:pPr>
      <w:r>
        <w:rPr>
          <w:rFonts w:ascii="Trebuchet MS"/>
        </w:rPr>
        <w:t>No actions are available or can be selected if a user is not signed into an account. Pages are hidden until a user has logged in. This suffices for the protection and security required for list item A7.</w:t>
      </w:r>
    </w:p>
    <w:p w:rsidR="00555142" w:rsidRDefault="007F2337">
      <w:pPr>
        <w:pStyle w:val="BodyA"/>
        <w:spacing w:line="480" w:lineRule="auto"/>
        <w:ind w:left="360"/>
      </w:pPr>
      <w:r>
        <w:rPr>
          <w:b/>
          <w:bCs/>
          <w:lang w:val="fr-FR"/>
        </w:rPr>
        <w:t xml:space="preserve">A8 Cross-Site </w:t>
      </w:r>
      <w:proofErr w:type="spellStart"/>
      <w:r>
        <w:rPr>
          <w:b/>
          <w:bCs/>
          <w:lang w:val="fr-FR"/>
        </w:rPr>
        <w:t>Request</w:t>
      </w:r>
      <w:proofErr w:type="spellEnd"/>
      <w:r>
        <w:rPr>
          <w:b/>
          <w:bCs/>
          <w:lang w:val="fr-FR"/>
        </w:rPr>
        <w:t xml:space="preserve"> </w:t>
      </w:r>
      <w:proofErr w:type="spellStart"/>
      <w:r>
        <w:rPr>
          <w:b/>
          <w:bCs/>
          <w:lang w:val="fr-FR"/>
        </w:rPr>
        <w:t>Forgery</w:t>
      </w:r>
      <w:proofErr w:type="spellEnd"/>
      <w:r>
        <w:rPr>
          <w:b/>
          <w:bCs/>
          <w:lang w:val="fr-FR"/>
        </w:rPr>
        <w:t xml:space="preserve"> (CSRF):</w:t>
      </w:r>
      <w:r>
        <w:rPr>
          <w:rFonts w:ascii="Trebuchet MS"/>
        </w:rPr>
        <w:t xml:space="preserve"> A CSRF attack forces a logged-on victim</w:t>
      </w:r>
      <w:r>
        <w:rPr>
          <w:rFonts w:hAnsi="Trebuchet MS"/>
          <w:lang w:val="fr-FR"/>
        </w:rPr>
        <w:t>’</w:t>
      </w:r>
      <w:r>
        <w:rPr>
          <w:rFonts w:ascii="Trebuchet MS"/>
        </w:rPr>
        <w:t>s browser to send a forged HTTP request, including the victim</w:t>
      </w:r>
      <w:r>
        <w:rPr>
          <w:rFonts w:hAnsi="Trebuchet MS"/>
          <w:lang w:val="fr-FR"/>
        </w:rPr>
        <w:t>’</w:t>
      </w:r>
      <w:r>
        <w:rPr>
          <w:rFonts w:ascii="Trebuchet MS"/>
        </w:rPr>
        <w:t>s session cookie and any other automatically included authentication information, to a vulnerable web application. This allows the attacker to force the victim</w:t>
      </w:r>
      <w:r>
        <w:rPr>
          <w:rFonts w:hAnsi="Trebuchet MS"/>
          <w:lang w:val="fr-FR"/>
        </w:rPr>
        <w:t>’</w:t>
      </w:r>
      <w:r>
        <w:rPr>
          <w:rFonts w:ascii="Trebuchet MS"/>
        </w:rPr>
        <w:t>s browser to generate requests the vulnerable application thinks are legitimate requests from the victim.</w:t>
      </w:r>
    </w:p>
    <w:p w:rsidR="00555142" w:rsidRDefault="007F2337">
      <w:pPr>
        <w:pStyle w:val="BodyA"/>
        <w:spacing w:line="480" w:lineRule="auto"/>
        <w:ind w:left="360"/>
      </w:pPr>
      <w:r>
        <w:rPr>
          <w:rFonts w:ascii="Trebuchet MS"/>
        </w:rPr>
        <w:t>We are running this application locally on our own servers, which prevents any malicious activity to a user</w:t>
      </w:r>
      <w:r>
        <w:rPr>
          <w:rFonts w:hAnsi="Trebuchet MS"/>
          <w:lang w:val="fr-FR"/>
        </w:rPr>
        <w:t>’</w:t>
      </w:r>
      <w:r>
        <w:rPr>
          <w:rFonts w:ascii="Trebuchet MS"/>
        </w:rPr>
        <w:t>s session cookies or other data.</w:t>
      </w:r>
    </w:p>
    <w:p w:rsidR="00555142" w:rsidRDefault="007F2337">
      <w:pPr>
        <w:pStyle w:val="BodyA"/>
        <w:spacing w:line="480" w:lineRule="auto"/>
        <w:ind w:left="360"/>
      </w:pPr>
      <w:r>
        <w:rPr>
          <w:b/>
          <w:bCs/>
        </w:rPr>
        <w:t>A9 Using Components with Known Vulnerabilities:</w:t>
      </w:r>
      <w:r>
        <w:rPr>
          <w:rFonts w:ascii="Trebuchet MS"/>
        </w:rPr>
        <w:t xml:space="preserve"> Components, such as libraries, frameworks, and other software modules, almost always run with full privileges. If a vulnerable component is exploited, such an attack can facilitate serious data loss or server takeover. Applications using components with known vulnerabilities may undermine application defenses and enable a range of possible attacks and impacts.</w:t>
      </w:r>
    </w:p>
    <w:p w:rsidR="00555142" w:rsidRDefault="007F2337">
      <w:pPr>
        <w:pStyle w:val="BodyA"/>
        <w:spacing w:line="480" w:lineRule="auto"/>
        <w:ind w:left="360"/>
      </w:pPr>
      <w:r>
        <w:rPr>
          <w:rFonts w:ascii="Trebuchet MS"/>
        </w:rPr>
        <w:t>All libraries, frameworks, external references, and API</w:t>
      </w:r>
      <w:r>
        <w:rPr>
          <w:rFonts w:hAnsi="Trebuchet MS"/>
          <w:lang w:val="fr-FR"/>
        </w:rPr>
        <w:t>’</w:t>
      </w:r>
      <w:r>
        <w:rPr>
          <w:rFonts w:ascii="Trebuchet MS"/>
        </w:rPr>
        <w:t xml:space="preserve">s have been marked as safe and approved by Microsoft and Visual Studio, are all accessible through the </w:t>
      </w:r>
      <w:proofErr w:type="spellStart"/>
      <w:r>
        <w:rPr>
          <w:rFonts w:ascii="Trebuchet MS"/>
        </w:rPr>
        <w:t>Nuget</w:t>
      </w:r>
      <w:proofErr w:type="spellEnd"/>
      <w:r>
        <w:rPr>
          <w:rFonts w:ascii="Trebuchet MS"/>
        </w:rPr>
        <w:t xml:space="preserve"> Package system in Visual Studio, and nothing is external or unauthorized.</w:t>
      </w:r>
    </w:p>
    <w:p w:rsidR="00555142" w:rsidRDefault="007F2337">
      <w:pPr>
        <w:pStyle w:val="BodyA"/>
        <w:spacing w:line="480" w:lineRule="auto"/>
        <w:ind w:left="360"/>
      </w:pPr>
      <w:r>
        <w:rPr>
          <w:b/>
          <w:bCs/>
        </w:rPr>
        <w:t xml:space="preserve">A10 </w:t>
      </w:r>
      <w:proofErr w:type="spellStart"/>
      <w:r>
        <w:rPr>
          <w:b/>
          <w:bCs/>
        </w:rPr>
        <w:t>Unvalidated</w:t>
      </w:r>
      <w:proofErr w:type="spellEnd"/>
      <w:r>
        <w:rPr>
          <w:b/>
          <w:bCs/>
        </w:rPr>
        <w:t xml:space="preserve"> Redirects and Forwards:</w:t>
      </w:r>
      <w:r>
        <w:rPr>
          <w:rFonts w:ascii="Trebuchet MS"/>
        </w:rPr>
        <w:t xml:space="preserve"> Web applications frequently redirect and forward users to other pages and websites, and use untrusted data to determine the destination </w:t>
      </w:r>
      <w:r>
        <w:rPr>
          <w:rFonts w:ascii="Trebuchet MS"/>
        </w:rPr>
        <w:lastRenderedPageBreak/>
        <w:t>pages. Without proper validation, attackers can redirect victims to phishing or malware sites, or use forwards to access unauthorized pages.</w:t>
      </w:r>
    </w:p>
    <w:p w:rsidR="00555142" w:rsidRDefault="007F2337">
      <w:pPr>
        <w:pStyle w:val="BodyA"/>
        <w:spacing w:line="480" w:lineRule="auto"/>
        <w:ind w:left="360"/>
      </w:pPr>
      <w:r>
        <w:rPr>
          <w:rFonts w:ascii="Trebuchet MS"/>
        </w:rPr>
        <w:t xml:space="preserve">We do not have any redirecting or forwarding in this application. Everything and all pages are just in our project. No external </w:t>
      </w:r>
      <w:proofErr w:type="spellStart"/>
      <w:r>
        <w:rPr>
          <w:rFonts w:ascii="Trebuchet MS"/>
        </w:rPr>
        <w:t>urls</w:t>
      </w:r>
      <w:proofErr w:type="spellEnd"/>
      <w:r>
        <w:rPr>
          <w:rFonts w:ascii="Trebuchet MS"/>
        </w:rPr>
        <w:t xml:space="preserve"> are accessed.</w:t>
      </w:r>
    </w:p>
    <w:p w:rsidR="00555142" w:rsidRDefault="007F2337">
      <w:pPr>
        <w:pStyle w:val="BodyA"/>
        <w:spacing w:line="480" w:lineRule="auto"/>
        <w:rPr>
          <w:b/>
          <w:bCs/>
        </w:rPr>
      </w:pPr>
      <w:r>
        <w:rPr>
          <w:b/>
          <w:bCs/>
          <w:i/>
          <w:iCs/>
          <w:color w:val="1F4E79"/>
          <w:u w:color="1F4E79"/>
          <w:lang w:val="fr-FR"/>
        </w:rPr>
        <w:t xml:space="preserve">Figures 5 </w:t>
      </w:r>
      <w:r>
        <w:rPr>
          <w:rFonts w:ascii="Trebuchet MS"/>
        </w:rPr>
        <w:t>presents the OWASP Web Top 10 for 2013.</w:t>
      </w:r>
      <w:r>
        <w:rPr>
          <w:b/>
          <w:bCs/>
        </w:rPr>
        <w:t xml:space="preserve"> </w:t>
      </w:r>
    </w:p>
    <w:p w:rsidR="00555142" w:rsidRDefault="007F2337">
      <w:pPr>
        <w:pStyle w:val="BodyA"/>
        <w:spacing w:line="480" w:lineRule="auto"/>
        <w:ind w:left="360"/>
        <w:rPr>
          <w:b/>
          <w:bCs/>
        </w:rPr>
      </w:pPr>
      <w:r>
        <w:rPr>
          <w:b/>
          <w:bCs/>
          <w:lang w:val="nl-NL"/>
        </w:rPr>
        <w:t>Figure 4: OWASP Web Top 10, 2013</w:t>
      </w:r>
    </w:p>
    <w:p w:rsidR="00555142" w:rsidRDefault="007F2337">
      <w:pPr>
        <w:pStyle w:val="BodyA"/>
        <w:spacing w:line="480" w:lineRule="auto"/>
        <w:ind w:left="360"/>
        <w:rPr>
          <w:sz w:val="24"/>
          <w:szCs w:val="24"/>
        </w:rPr>
      </w:pPr>
      <w:r>
        <w:rPr>
          <w:rFonts w:ascii="Times New Roman" w:eastAsia="Times New Roman" w:hAnsi="Times New Roman" w:cs="Times New Roman"/>
          <w:noProof/>
          <w:sz w:val="24"/>
          <w:szCs w:val="24"/>
        </w:rPr>
        <w:drawing>
          <wp:inline distT="0" distB="0" distL="0" distR="0">
            <wp:extent cx="5943600" cy="1772920"/>
            <wp:effectExtent l="0" t="0" r="0" b="0"/>
            <wp:docPr id="1073741828" name="officeArt object" descr="https://www.owasp.org/images/9/91/OWASP_Web_Top_10_for_2013.png"/>
            <wp:cNvGraphicFramePr/>
            <a:graphic xmlns:a="http://schemas.openxmlformats.org/drawingml/2006/main">
              <a:graphicData uri="http://schemas.openxmlformats.org/drawingml/2006/picture">
                <pic:pic xmlns:pic="http://schemas.openxmlformats.org/drawingml/2006/picture">
                  <pic:nvPicPr>
                    <pic:cNvPr id="1073741828" name="image4.png" descr="https://www.owasp.org/images/9/91/OWASP_Web_Top_10_for_2013.png"/>
                    <pic:cNvPicPr/>
                  </pic:nvPicPr>
                  <pic:blipFill>
                    <a:blip r:embed="rId32">
                      <a:extLst/>
                    </a:blip>
                    <a:stretch>
                      <a:fillRect/>
                    </a:stretch>
                  </pic:blipFill>
                  <pic:spPr>
                    <a:xfrm>
                      <a:off x="0" y="0"/>
                      <a:ext cx="5943600" cy="1772920"/>
                    </a:xfrm>
                    <a:prstGeom prst="rect">
                      <a:avLst/>
                    </a:prstGeom>
                    <a:ln w="12700" cap="flat">
                      <a:noFill/>
                      <a:miter lim="400000"/>
                    </a:ln>
                    <a:effectLst/>
                  </pic:spPr>
                </pic:pic>
              </a:graphicData>
            </a:graphic>
          </wp:inline>
        </w:drawing>
      </w:r>
    </w:p>
    <w:p w:rsidR="00555142" w:rsidRDefault="00555142">
      <w:pPr>
        <w:pStyle w:val="ListParagraph"/>
        <w:spacing w:line="480" w:lineRule="auto"/>
        <w:rPr>
          <w:sz w:val="24"/>
          <w:szCs w:val="24"/>
        </w:rPr>
      </w:pPr>
    </w:p>
    <w:p w:rsidR="00555142" w:rsidRDefault="007F2337">
      <w:pPr>
        <w:pStyle w:val="BodyA"/>
      </w:pPr>
      <w:r>
        <w:br w:type="page"/>
      </w:r>
    </w:p>
    <w:p w:rsidR="00555142" w:rsidRDefault="00555142">
      <w:pPr>
        <w:pStyle w:val="BodyA"/>
      </w:pPr>
    </w:p>
    <w:p w:rsidR="00555142" w:rsidRDefault="00555142">
      <w:pPr>
        <w:pStyle w:val="BodyA"/>
      </w:pPr>
    </w:p>
    <w:p w:rsidR="00555142" w:rsidRDefault="007F2337">
      <w:pPr>
        <w:pStyle w:val="BodyA"/>
        <w:spacing w:line="480" w:lineRule="auto"/>
        <w:ind w:left="360"/>
        <w:jc w:val="center"/>
        <w:rPr>
          <w:b/>
          <w:bCs/>
          <w:sz w:val="24"/>
          <w:szCs w:val="24"/>
        </w:rPr>
      </w:pPr>
      <w:r>
        <w:rPr>
          <w:b/>
          <w:bCs/>
          <w:sz w:val="24"/>
          <w:szCs w:val="24"/>
        </w:rPr>
        <w:t>6. Testing Procedures</w:t>
      </w:r>
    </w:p>
    <w:p w:rsidR="00555142" w:rsidRDefault="00A65CED">
      <w:pPr>
        <w:pStyle w:val="BodyA"/>
        <w:spacing w:line="480" w:lineRule="auto"/>
        <w:rPr>
          <w:b/>
          <w:bCs/>
        </w:rPr>
      </w:pPr>
      <w:r>
        <w:rPr>
          <w:b/>
          <w:bCs/>
          <w:lang w:val="nl-NL"/>
        </w:rPr>
        <w:t>6</w:t>
      </w:r>
      <w:r w:rsidR="007F2337">
        <w:rPr>
          <w:b/>
          <w:bCs/>
          <w:lang w:val="nl-NL"/>
        </w:rPr>
        <w:t>.1 Overview</w:t>
      </w:r>
    </w:p>
    <w:p w:rsidR="00555142" w:rsidRDefault="007F2337">
      <w:pPr>
        <w:pStyle w:val="BodyA"/>
        <w:spacing w:line="480" w:lineRule="auto"/>
        <w:ind w:firstLine="720"/>
      </w:pPr>
      <w:r>
        <w:rPr>
          <w:rFonts w:ascii="Trebuchet MS"/>
        </w:rPr>
        <w:t xml:space="preserve">This section will explain the testing methodology for </w:t>
      </w:r>
      <w:proofErr w:type="spellStart"/>
      <w:r>
        <w:rPr>
          <w:rFonts w:ascii="Trebuchet MS"/>
        </w:rPr>
        <w:t>ReFridgeID</w:t>
      </w:r>
      <w:proofErr w:type="spellEnd"/>
      <w:r>
        <w:rPr>
          <w:rFonts w:ascii="Trebuchet MS"/>
        </w:rPr>
        <w:t xml:space="preserve"> and the associated companion web application, and should be used as a guide. The following individuals should use this section.</w:t>
      </w:r>
    </w:p>
    <w:p w:rsidR="00555142" w:rsidRDefault="007F2337" w:rsidP="009A10D9">
      <w:pPr>
        <w:pStyle w:val="ListParagraph"/>
        <w:numPr>
          <w:ilvl w:val="0"/>
          <w:numId w:val="4"/>
        </w:numPr>
        <w:spacing w:line="480" w:lineRule="auto"/>
      </w:pPr>
      <w:r>
        <w:rPr>
          <w:rFonts w:ascii="Trebuchet MS"/>
        </w:rPr>
        <w:t>Developers</w:t>
      </w:r>
    </w:p>
    <w:p w:rsidR="00555142" w:rsidRDefault="007F2337" w:rsidP="009A10D9">
      <w:pPr>
        <w:pStyle w:val="ListParagraph"/>
        <w:numPr>
          <w:ilvl w:val="0"/>
          <w:numId w:val="5"/>
        </w:numPr>
        <w:spacing w:line="480" w:lineRule="auto"/>
      </w:pPr>
      <w:r>
        <w:rPr>
          <w:rFonts w:ascii="Trebuchet MS"/>
        </w:rPr>
        <w:t>Project Managers</w:t>
      </w:r>
    </w:p>
    <w:p w:rsidR="00555142" w:rsidRDefault="007F2337" w:rsidP="009A10D9">
      <w:pPr>
        <w:pStyle w:val="ListParagraph"/>
        <w:numPr>
          <w:ilvl w:val="0"/>
          <w:numId w:val="6"/>
        </w:numPr>
        <w:spacing w:line="480" w:lineRule="auto"/>
      </w:pPr>
      <w:r>
        <w:rPr>
          <w:rFonts w:ascii="Trebuchet MS"/>
        </w:rPr>
        <w:t>Smoke Tests</w:t>
      </w:r>
    </w:p>
    <w:p w:rsidR="00555142" w:rsidRDefault="007F2337" w:rsidP="009A10D9">
      <w:pPr>
        <w:pStyle w:val="ListParagraph"/>
        <w:numPr>
          <w:ilvl w:val="0"/>
          <w:numId w:val="7"/>
        </w:numPr>
        <w:spacing w:line="480" w:lineRule="auto"/>
      </w:pPr>
      <w:r>
        <w:rPr>
          <w:rFonts w:ascii="Trebuchet MS"/>
        </w:rPr>
        <w:t>Q&amp;A Personnel</w:t>
      </w:r>
    </w:p>
    <w:p w:rsidR="00555142" w:rsidRDefault="007F2337" w:rsidP="009A10D9">
      <w:pPr>
        <w:pStyle w:val="ListParagraph"/>
        <w:numPr>
          <w:ilvl w:val="0"/>
          <w:numId w:val="8"/>
        </w:numPr>
        <w:spacing w:line="480" w:lineRule="auto"/>
      </w:pPr>
      <w:r>
        <w:rPr>
          <w:rFonts w:ascii="Trebuchet MS"/>
        </w:rPr>
        <w:t>Team Members</w:t>
      </w:r>
    </w:p>
    <w:p w:rsidR="00555142" w:rsidRDefault="007F2337" w:rsidP="009A10D9">
      <w:pPr>
        <w:pStyle w:val="ListParagraph"/>
        <w:numPr>
          <w:ilvl w:val="0"/>
          <w:numId w:val="9"/>
        </w:numPr>
        <w:spacing w:line="480" w:lineRule="auto"/>
      </w:pPr>
      <w:r>
        <w:rPr>
          <w:rFonts w:ascii="Trebuchet MS"/>
        </w:rPr>
        <w:t>Managers</w:t>
      </w:r>
    </w:p>
    <w:p w:rsidR="00555142" w:rsidRDefault="00A65CED">
      <w:pPr>
        <w:pStyle w:val="BodyA"/>
        <w:spacing w:line="480" w:lineRule="auto"/>
        <w:rPr>
          <w:b/>
          <w:bCs/>
        </w:rPr>
      </w:pPr>
      <w:r>
        <w:rPr>
          <w:b/>
          <w:bCs/>
        </w:rPr>
        <w:t>6</w:t>
      </w:r>
      <w:r w:rsidR="007F2337">
        <w:rPr>
          <w:b/>
          <w:bCs/>
        </w:rPr>
        <w:t>.2 Scope</w:t>
      </w:r>
    </w:p>
    <w:p w:rsidR="00555142" w:rsidRDefault="007F2337">
      <w:pPr>
        <w:pStyle w:val="BodyA"/>
        <w:spacing w:line="480" w:lineRule="auto"/>
      </w:pPr>
      <w:r>
        <w:rPr>
          <w:rFonts w:ascii="Trebuchet MS"/>
        </w:rPr>
        <w:tab/>
        <w:t xml:space="preserve">The scope of testing is to test the operation of </w:t>
      </w:r>
      <w:proofErr w:type="spellStart"/>
      <w:r>
        <w:rPr>
          <w:rFonts w:ascii="Trebuchet MS"/>
        </w:rPr>
        <w:t>ReFridgeID</w:t>
      </w:r>
      <w:proofErr w:type="spellEnd"/>
      <w:r>
        <w:rPr>
          <w:rFonts w:ascii="Trebuchet MS"/>
        </w:rPr>
        <w:t xml:space="preserve"> both in the hardware functionality and in the companion application (on desktop and mobile web enabled devices). The tests will be organized based on requirements of the application.</w:t>
      </w:r>
    </w:p>
    <w:p w:rsidR="00555142" w:rsidRDefault="00A65CED">
      <w:pPr>
        <w:pStyle w:val="BodyA"/>
        <w:spacing w:line="480" w:lineRule="auto"/>
        <w:rPr>
          <w:b/>
          <w:bCs/>
        </w:rPr>
      </w:pPr>
      <w:r>
        <w:rPr>
          <w:b/>
          <w:bCs/>
        </w:rPr>
        <w:t>6</w:t>
      </w:r>
      <w:r w:rsidR="007F2337">
        <w:rPr>
          <w:b/>
          <w:bCs/>
        </w:rPr>
        <w:t>.3 Objective</w:t>
      </w:r>
    </w:p>
    <w:p w:rsidR="00555142" w:rsidRDefault="007F2337">
      <w:pPr>
        <w:pStyle w:val="BodyA"/>
        <w:spacing w:line="480" w:lineRule="auto"/>
      </w:pPr>
      <w:r>
        <w:rPr>
          <w:rFonts w:ascii="Trebuchet MS"/>
        </w:rPr>
        <w:tab/>
        <w:t xml:space="preserve">The object of testing is to verify that a particular module of the source code is working as expected and that the hardware is being integrated properly with the application. These tests are designed to test components in isolation or as a unit. Developer or developers </w:t>
      </w:r>
      <w:r>
        <w:rPr>
          <w:rFonts w:ascii="Trebuchet MS"/>
        </w:rPr>
        <w:lastRenderedPageBreak/>
        <w:t>will run tests for the components they are working on during and after completion of the code.</w:t>
      </w:r>
    </w:p>
    <w:p w:rsidR="00555142" w:rsidRDefault="00A65CED">
      <w:pPr>
        <w:pStyle w:val="BodyA"/>
        <w:spacing w:line="480" w:lineRule="auto"/>
        <w:rPr>
          <w:b/>
          <w:bCs/>
        </w:rPr>
      </w:pPr>
      <w:r>
        <w:rPr>
          <w:b/>
          <w:bCs/>
        </w:rPr>
        <w:t>6</w:t>
      </w:r>
      <w:r w:rsidR="007F2337">
        <w:rPr>
          <w:b/>
          <w:bCs/>
        </w:rPr>
        <w:t>.4 Entry and Exit Criteria</w:t>
      </w:r>
    </w:p>
    <w:p w:rsidR="00555142" w:rsidRDefault="007F2337">
      <w:pPr>
        <w:pStyle w:val="BodyA"/>
        <w:spacing w:line="480" w:lineRule="auto"/>
      </w:pPr>
      <w:r>
        <w:rPr>
          <w:rFonts w:ascii="Trebuchet MS"/>
        </w:rPr>
        <w:tab/>
        <w:t>Entry Criteria:</w:t>
      </w:r>
    </w:p>
    <w:p w:rsidR="00555142" w:rsidRDefault="007F2337" w:rsidP="009A10D9">
      <w:pPr>
        <w:pStyle w:val="ListParagraph"/>
        <w:numPr>
          <w:ilvl w:val="0"/>
          <w:numId w:val="10"/>
        </w:numPr>
        <w:spacing w:line="480" w:lineRule="auto"/>
      </w:pPr>
      <w:r>
        <w:rPr>
          <w:rFonts w:ascii="Trebuchet MS"/>
        </w:rPr>
        <w:t>Build Complete</w:t>
      </w:r>
    </w:p>
    <w:p w:rsidR="00555142" w:rsidRDefault="007F2337" w:rsidP="009A10D9">
      <w:pPr>
        <w:pStyle w:val="ListParagraph"/>
        <w:numPr>
          <w:ilvl w:val="0"/>
          <w:numId w:val="11"/>
        </w:numPr>
        <w:spacing w:line="480" w:lineRule="auto"/>
      </w:pPr>
      <w:r>
        <w:rPr>
          <w:rFonts w:ascii="Trebuchet MS"/>
        </w:rPr>
        <w:t>Self-testing complete</w:t>
      </w:r>
    </w:p>
    <w:p w:rsidR="00555142" w:rsidRDefault="007F2337" w:rsidP="009A10D9">
      <w:pPr>
        <w:pStyle w:val="ListParagraph"/>
        <w:numPr>
          <w:ilvl w:val="0"/>
          <w:numId w:val="12"/>
        </w:numPr>
        <w:spacing w:line="480" w:lineRule="auto"/>
      </w:pPr>
      <w:r>
        <w:rPr>
          <w:rFonts w:ascii="Trebuchet MS"/>
        </w:rPr>
        <w:t>Test environment is setup</w:t>
      </w:r>
    </w:p>
    <w:p w:rsidR="00555142" w:rsidRDefault="007F2337" w:rsidP="009A10D9">
      <w:pPr>
        <w:pStyle w:val="ListParagraph"/>
        <w:numPr>
          <w:ilvl w:val="0"/>
          <w:numId w:val="13"/>
        </w:numPr>
        <w:spacing w:line="480" w:lineRule="auto"/>
      </w:pPr>
      <w:r>
        <w:rPr>
          <w:rFonts w:ascii="Trebuchet MS"/>
        </w:rPr>
        <w:t>RFID antenna and reader connectivity</w:t>
      </w:r>
    </w:p>
    <w:p w:rsidR="00555142" w:rsidRDefault="007F2337">
      <w:pPr>
        <w:pStyle w:val="BodyA"/>
        <w:spacing w:line="480" w:lineRule="auto"/>
        <w:ind w:left="720"/>
      </w:pPr>
      <w:r>
        <w:rPr>
          <w:rFonts w:ascii="Trebuchet MS"/>
        </w:rPr>
        <w:t>Exit Criteria:</w:t>
      </w:r>
    </w:p>
    <w:p w:rsidR="00555142" w:rsidRDefault="007F2337" w:rsidP="009A10D9">
      <w:pPr>
        <w:pStyle w:val="ListParagraph"/>
        <w:numPr>
          <w:ilvl w:val="0"/>
          <w:numId w:val="14"/>
        </w:numPr>
        <w:spacing w:line="480" w:lineRule="auto"/>
      </w:pPr>
      <w:r>
        <w:rPr>
          <w:rFonts w:ascii="Trebuchet MS"/>
        </w:rPr>
        <w:t>All tests are run</w:t>
      </w:r>
    </w:p>
    <w:p w:rsidR="00555142" w:rsidRDefault="007F2337" w:rsidP="009A10D9">
      <w:pPr>
        <w:pStyle w:val="ListParagraph"/>
        <w:numPr>
          <w:ilvl w:val="0"/>
          <w:numId w:val="15"/>
        </w:numPr>
        <w:spacing w:line="480" w:lineRule="auto"/>
      </w:pPr>
      <w:r>
        <w:rPr>
          <w:rFonts w:ascii="Trebuchet MS"/>
        </w:rPr>
        <w:t>Bugs are documented and fixed</w:t>
      </w:r>
    </w:p>
    <w:p w:rsidR="00555142" w:rsidRDefault="00A65CED">
      <w:pPr>
        <w:pStyle w:val="BodyA"/>
        <w:spacing w:line="480" w:lineRule="auto"/>
        <w:rPr>
          <w:b/>
          <w:bCs/>
        </w:rPr>
      </w:pPr>
      <w:r>
        <w:rPr>
          <w:b/>
          <w:bCs/>
        </w:rPr>
        <w:t>6</w:t>
      </w:r>
      <w:r w:rsidR="007F2337">
        <w:rPr>
          <w:b/>
          <w:bCs/>
        </w:rPr>
        <w:t>.5 Logging Tests and Reporting</w:t>
      </w:r>
    </w:p>
    <w:p w:rsidR="00555142" w:rsidRDefault="007F2337">
      <w:pPr>
        <w:pStyle w:val="BodyA"/>
        <w:spacing w:line="480" w:lineRule="auto"/>
      </w:pPr>
      <w:r>
        <w:rPr>
          <w:rFonts w:ascii="Trebuchet MS"/>
        </w:rPr>
        <w:tab/>
        <w:t xml:space="preserve">If a bug is found during testing, the individual will document the bug. Developers will conduct a fallout meeting at the end of each sprint to decide if reported bugs is a bug that needs addressed or if it is a feature yet to be implemented. Any bugs noted will be prioritized and worked on during the start of the next sprint. </w:t>
      </w:r>
    </w:p>
    <w:p w:rsidR="00555142" w:rsidRDefault="00A65CED">
      <w:pPr>
        <w:pStyle w:val="BodyA"/>
        <w:spacing w:line="480" w:lineRule="auto"/>
        <w:rPr>
          <w:b/>
          <w:bCs/>
        </w:rPr>
      </w:pPr>
      <w:r>
        <w:rPr>
          <w:b/>
          <w:bCs/>
        </w:rPr>
        <w:t>6</w:t>
      </w:r>
      <w:r w:rsidR="007F2337">
        <w:rPr>
          <w:b/>
          <w:bCs/>
        </w:rPr>
        <w:t>.6 System Testing</w:t>
      </w:r>
    </w:p>
    <w:p w:rsidR="00555142" w:rsidRDefault="007F2337">
      <w:pPr>
        <w:pStyle w:val="BodyA"/>
        <w:spacing w:line="480" w:lineRule="auto"/>
      </w:pPr>
      <w:r>
        <w:rPr>
          <w:rFonts w:ascii="Trebuchet MS"/>
        </w:rPr>
        <w:tab/>
      </w:r>
      <w:proofErr w:type="spellStart"/>
      <w:r>
        <w:rPr>
          <w:rFonts w:ascii="Trebuchet MS"/>
        </w:rPr>
        <w:t>ReFridgeID</w:t>
      </w:r>
      <w:proofErr w:type="spellEnd"/>
      <w:r>
        <w:rPr>
          <w:rFonts w:ascii="Trebuchet MS"/>
        </w:rPr>
        <w:t xml:space="preserve"> will be tested as a complete application including hardware integration. All modules will be tested as one complete unit. This approach will help to identify defects (bugs) and integration oversights that will only show when the complete application is tested as one unit. It is intended to authenticate the application as one unit.</w:t>
      </w:r>
    </w:p>
    <w:p w:rsidR="00555142" w:rsidRDefault="00A65CED">
      <w:pPr>
        <w:pStyle w:val="BodyA"/>
        <w:spacing w:line="480" w:lineRule="auto"/>
        <w:rPr>
          <w:b/>
          <w:bCs/>
        </w:rPr>
      </w:pPr>
      <w:r>
        <w:rPr>
          <w:b/>
          <w:bCs/>
        </w:rPr>
        <w:lastRenderedPageBreak/>
        <w:t>6</w:t>
      </w:r>
      <w:r w:rsidR="007F2337">
        <w:rPr>
          <w:b/>
          <w:bCs/>
        </w:rPr>
        <w:t>.7 Testing Procedures</w:t>
      </w:r>
    </w:p>
    <w:p w:rsidR="00555142" w:rsidRDefault="007F2337">
      <w:pPr>
        <w:pStyle w:val="BodyA"/>
        <w:spacing w:line="480" w:lineRule="auto"/>
      </w:pPr>
      <w:r>
        <w:rPr>
          <w:rFonts w:ascii="Trebuchet MS"/>
        </w:rPr>
        <w:tab/>
        <w:t>The following are steps that are needed for testing which consist of:</w:t>
      </w:r>
    </w:p>
    <w:p w:rsidR="00555142" w:rsidRDefault="007F2337" w:rsidP="009A10D9">
      <w:pPr>
        <w:pStyle w:val="ListParagraph"/>
        <w:numPr>
          <w:ilvl w:val="0"/>
          <w:numId w:val="16"/>
        </w:numPr>
        <w:spacing w:line="480" w:lineRule="auto"/>
      </w:pPr>
      <w:r>
        <w:rPr>
          <w:rFonts w:ascii="Trebuchet MS"/>
        </w:rPr>
        <w:t>Create all test scenarios and cases based on requirements for feature sets</w:t>
      </w:r>
    </w:p>
    <w:p w:rsidR="00555142" w:rsidRDefault="007F2337" w:rsidP="009A10D9">
      <w:pPr>
        <w:pStyle w:val="ListParagraph"/>
        <w:numPr>
          <w:ilvl w:val="0"/>
          <w:numId w:val="17"/>
        </w:numPr>
        <w:spacing w:line="480" w:lineRule="auto"/>
      </w:pPr>
      <w:r>
        <w:rPr>
          <w:rFonts w:ascii="Trebuchet MS"/>
        </w:rPr>
        <w:t>Prepare testing document used for conducting the test and the intended results</w:t>
      </w:r>
    </w:p>
    <w:p w:rsidR="00555142" w:rsidRDefault="007F2337" w:rsidP="009A10D9">
      <w:pPr>
        <w:pStyle w:val="ListParagraph"/>
        <w:numPr>
          <w:ilvl w:val="0"/>
          <w:numId w:val="18"/>
        </w:numPr>
        <w:spacing w:line="480" w:lineRule="auto"/>
      </w:pPr>
      <w:r>
        <w:rPr>
          <w:rFonts w:ascii="Trebuchet MS"/>
        </w:rPr>
        <w:t>Specify bugs and other outcomes in the correct report</w:t>
      </w:r>
    </w:p>
    <w:p w:rsidR="00555142" w:rsidRDefault="007F2337">
      <w:pPr>
        <w:pStyle w:val="BodyA"/>
        <w:spacing w:line="480" w:lineRule="auto"/>
        <w:ind w:left="720"/>
      </w:pPr>
      <w:r>
        <w:rPr>
          <w:rFonts w:ascii="Trebuchet MS"/>
        </w:rPr>
        <w:t>Below are the tests that will be performed:</w:t>
      </w:r>
    </w:p>
    <w:p w:rsidR="00555142" w:rsidRDefault="007F2337" w:rsidP="009A10D9">
      <w:pPr>
        <w:pStyle w:val="ListParagraph"/>
        <w:numPr>
          <w:ilvl w:val="0"/>
          <w:numId w:val="19"/>
        </w:numPr>
        <w:spacing w:line="480" w:lineRule="auto"/>
      </w:pPr>
      <w:r>
        <w:rPr>
          <w:rFonts w:ascii="Trebuchet MS"/>
        </w:rPr>
        <w:t xml:space="preserve">Stability Test </w:t>
      </w:r>
      <w:r>
        <w:rPr>
          <w:rFonts w:hAnsi="Trebuchet MS"/>
        </w:rPr>
        <w:t>–</w:t>
      </w:r>
      <w:r>
        <w:rPr>
          <w:rFonts w:hAnsi="Trebuchet MS"/>
        </w:rPr>
        <w:t xml:space="preserve"> </w:t>
      </w:r>
      <w:r>
        <w:rPr>
          <w:rFonts w:ascii="Trebuchet MS"/>
        </w:rPr>
        <w:t xml:space="preserve">This test will focus on the </w:t>
      </w:r>
      <w:proofErr w:type="spellStart"/>
      <w:r>
        <w:rPr>
          <w:rFonts w:ascii="Trebuchet MS"/>
        </w:rPr>
        <w:t>ReFridgeID</w:t>
      </w:r>
      <w:proofErr w:type="spellEnd"/>
      <w:r>
        <w:rPr>
          <w:rFonts w:ascii="Trebuchet MS"/>
        </w:rPr>
        <w:t xml:space="preserve"> Application and API</w:t>
      </w:r>
      <w:r>
        <w:rPr>
          <w:rFonts w:hAnsi="Trebuchet MS"/>
        </w:rPr>
        <w:t>’</w:t>
      </w:r>
      <w:r>
        <w:rPr>
          <w:rFonts w:ascii="Trebuchet MS"/>
        </w:rPr>
        <w:t>s being stable and accessible from both desktop and other internet enabled devices.</w:t>
      </w:r>
    </w:p>
    <w:p w:rsidR="00555142" w:rsidRDefault="007F2337" w:rsidP="009A10D9">
      <w:pPr>
        <w:pStyle w:val="ListParagraph"/>
        <w:numPr>
          <w:ilvl w:val="0"/>
          <w:numId w:val="19"/>
        </w:numPr>
        <w:spacing w:line="480" w:lineRule="auto"/>
      </w:pPr>
      <w:r>
        <w:rPr>
          <w:rFonts w:ascii="Trebuchet MS"/>
        </w:rPr>
        <w:t xml:space="preserve">Launch Test </w:t>
      </w:r>
      <w:r>
        <w:rPr>
          <w:rFonts w:hAnsi="Trebuchet MS"/>
        </w:rPr>
        <w:t>–</w:t>
      </w:r>
      <w:r>
        <w:rPr>
          <w:rFonts w:hAnsi="Trebuchet MS"/>
        </w:rPr>
        <w:t xml:space="preserve"> </w:t>
      </w:r>
      <w:r>
        <w:rPr>
          <w:rFonts w:ascii="Trebuchet MS"/>
        </w:rPr>
        <w:t xml:space="preserve">This test will focus on the </w:t>
      </w:r>
      <w:proofErr w:type="spellStart"/>
      <w:r>
        <w:rPr>
          <w:rFonts w:ascii="Trebuchet MS"/>
        </w:rPr>
        <w:t>ReFridgeID</w:t>
      </w:r>
      <w:proofErr w:type="spellEnd"/>
      <w:r>
        <w:rPr>
          <w:rFonts w:ascii="Trebuchet MS"/>
        </w:rPr>
        <w:t xml:space="preserve"> Application being able to start and stop correctly on all platforms as well as continued RFID reading.</w:t>
      </w:r>
    </w:p>
    <w:p w:rsidR="00555142" w:rsidRDefault="007F2337" w:rsidP="009A10D9">
      <w:pPr>
        <w:pStyle w:val="ListParagraph"/>
        <w:numPr>
          <w:ilvl w:val="0"/>
          <w:numId w:val="19"/>
        </w:numPr>
        <w:spacing w:line="480" w:lineRule="auto"/>
      </w:pPr>
      <w:r>
        <w:rPr>
          <w:rFonts w:ascii="Trebuchet MS"/>
        </w:rPr>
        <w:t xml:space="preserve">User Interface Test </w:t>
      </w:r>
      <w:r>
        <w:rPr>
          <w:rFonts w:hAnsi="Trebuchet MS"/>
        </w:rPr>
        <w:t>–</w:t>
      </w:r>
      <w:r>
        <w:rPr>
          <w:rFonts w:hAnsi="Trebuchet MS"/>
        </w:rPr>
        <w:t xml:space="preserve"> </w:t>
      </w:r>
      <w:r>
        <w:rPr>
          <w:rFonts w:ascii="Trebuchet MS"/>
        </w:rPr>
        <w:t>This test will focus on the user interface of the companion application and how it appeals to the user.</w:t>
      </w:r>
    </w:p>
    <w:p w:rsidR="00555142" w:rsidRDefault="007F2337" w:rsidP="009A10D9">
      <w:pPr>
        <w:pStyle w:val="ListParagraph"/>
        <w:numPr>
          <w:ilvl w:val="0"/>
          <w:numId w:val="19"/>
        </w:numPr>
        <w:spacing w:line="480" w:lineRule="auto"/>
      </w:pPr>
      <w:r>
        <w:rPr>
          <w:rFonts w:ascii="Trebuchet MS"/>
        </w:rPr>
        <w:t xml:space="preserve">Functionality Test </w:t>
      </w:r>
      <w:r>
        <w:rPr>
          <w:rFonts w:hAnsi="Trebuchet MS"/>
        </w:rPr>
        <w:t>–</w:t>
      </w:r>
      <w:r>
        <w:rPr>
          <w:rFonts w:hAnsi="Trebuchet MS"/>
        </w:rPr>
        <w:t xml:space="preserve"> </w:t>
      </w:r>
      <w:r>
        <w:rPr>
          <w:rFonts w:ascii="Trebuchet MS"/>
        </w:rPr>
        <w:t>This test will focus on the features that have been implemented and whether or not they function to the requirement documents.</w:t>
      </w:r>
    </w:p>
    <w:p w:rsidR="00555142" w:rsidRDefault="007F2337" w:rsidP="009A10D9">
      <w:pPr>
        <w:pStyle w:val="ListParagraph"/>
        <w:numPr>
          <w:ilvl w:val="0"/>
          <w:numId w:val="19"/>
        </w:numPr>
        <w:spacing w:line="480" w:lineRule="auto"/>
      </w:pPr>
      <w:r>
        <w:rPr>
          <w:rFonts w:ascii="Trebuchet MS"/>
        </w:rPr>
        <w:t xml:space="preserve">Hardware Test </w:t>
      </w:r>
      <w:r>
        <w:rPr>
          <w:rFonts w:hAnsi="Trebuchet MS"/>
        </w:rPr>
        <w:t>–</w:t>
      </w:r>
      <w:r>
        <w:rPr>
          <w:rFonts w:hAnsi="Trebuchet MS"/>
        </w:rPr>
        <w:t xml:space="preserve"> </w:t>
      </w:r>
      <w:r>
        <w:rPr>
          <w:rFonts w:ascii="Trebuchet MS"/>
        </w:rPr>
        <w:t xml:space="preserve">This test will focus on the connectivity and proper reading ability of the RFID reader and associated antenna to the rest of the </w:t>
      </w:r>
      <w:proofErr w:type="spellStart"/>
      <w:r>
        <w:rPr>
          <w:rFonts w:ascii="Trebuchet MS"/>
        </w:rPr>
        <w:t>ReFridgeID</w:t>
      </w:r>
      <w:proofErr w:type="spellEnd"/>
      <w:r>
        <w:rPr>
          <w:rFonts w:ascii="Trebuchet MS"/>
        </w:rPr>
        <w:t xml:space="preserve"> application.</w:t>
      </w:r>
    </w:p>
    <w:p w:rsidR="00555142" w:rsidRDefault="00A65CED">
      <w:pPr>
        <w:pStyle w:val="BodyA"/>
        <w:spacing w:line="480" w:lineRule="auto"/>
        <w:rPr>
          <w:b/>
          <w:bCs/>
        </w:rPr>
      </w:pPr>
      <w:r>
        <w:rPr>
          <w:b/>
          <w:bCs/>
        </w:rPr>
        <w:t>6</w:t>
      </w:r>
      <w:r w:rsidR="007F2337">
        <w:rPr>
          <w:b/>
          <w:bCs/>
        </w:rPr>
        <w:t>.8 Pass/Fail Conditions</w:t>
      </w:r>
    </w:p>
    <w:p w:rsidR="00555142" w:rsidRDefault="007F2337">
      <w:pPr>
        <w:pStyle w:val="BodyA"/>
        <w:spacing w:line="480" w:lineRule="auto"/>
      </w:pPr>
      <w:r>
        <w:rPr>
          <w:rFonts w:ascii="Trebuchet MS"/>
        </w:rPr>
        <w:tab/>
        <w:t xml:space="preserve">It will be expected that the </w:t>
      </w:r>
      <w:proofErr w:type="spellStart"/>
      <w:r>
        <w:rPr>
          <w:rFonts w:ascii="Trebuchet MS"/>
        </w:rPr>
        <w:t>ReFridgeID</w:t>
      </w:r>
      <w:proofErr w:type="spellEnd"/>
      <w:r>
        <w:rPr>
          <w:rFonts w:ascii="Trebuchet MS"/>
        </w:rPr>
        <w:t xml:space="preserve"> application must pass all tests in every category to be considered as successful. If it does not pass, the tester will document the issue.</w:t>
      </w:r>
    </w:p>
    <w:p w:rsidR="00555142" w:rsidRDefault="007F2337">
      <w:pPr>
        <w:pStyle w:val="BodyA"/>
        <w:spacing w:line="480" w:lineRule="auto"/>
        <w:rPr>
          <w:b/>
          <w:bCs/>
        </w:rPr>
      </w:pPr>
      <w:r>
        <w:rPr>
          <w:b/>
          <w:bCs/>
        </w:rPr>
        <w:lastRenderedPageBreak/>
        <w:t>Schedule of Team Member Testing</w:t>
      </w:r>
    </w:p>
    <w:p w:rsidR="00555142" w:rsidRDefault="007F2337">
      <w:pPr>
        <w:pStyle w:val="BodyA"/>
        <w:widowControl w:val="0"/>
        <w:spacing w:line="480" w:lineRule="auto"/>
      </w:pPr>
      <w:r>
        <w:rPr>
          <w:rFonts w:ascii="Trebuchet MS"/>
        </w:rPr>
        <w:tab/>
        <w:t>The schedule of the team member testing is summarized in the table below:</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9"/>
        <w:gridCol w:w="3120"/>
        <w:gridCol w:w="3121"/>
      </w:tblGrid>
      <w:tr w:rsidR="00555142">
        <w:trPr>
          <w:trHeight w:val="272"/>
        </w:trPr>
        <w:tc>
          <w:tcPr>
            <w:tcW w:w="311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line="480" w:lineRule="auto"/>
              <w:jc w:val="center"/>
            </w:pPr>
            <w:r>
              <w:rPr>
                <w:color w:val="FFFFFF"/>
                <w:u w:color="FFFFFF"/>
              </w:rPr>
              <w:t>Team Member</w:t>
            </w:r>
          </w:p>
        </w:tc>
        <w:tc>
          <w:tcPr>
            <w:tcW w:w="312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Timeline to be Completed</w:t>
            </w:r>
          </w:p>
        </w:tc>
        <w:tc>
          <w:tcPr>
            <w:tcW w:w="312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How Often?</w:t>
            </w:r>
          </w:p>
        </w:tc>
      </w:tr>
      <w:tr w:rsidR="00555142">
        <w:trPr>
          <w:trHeight w:val="50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jc w:val="center"/>
            </w:pPr>
            <w:r>
              <w:rPr>
                <w:b/>
                <w:bCs/>
              </w:rPr>
              <w:t>Developer</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t>10/03/2016 – 04/11/2017</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t>Conclusion of Sprint &amp; Feature</w:t>
            </w:r>
          </w:p>
        </w:tc>
      </w:tr>
      <w:tr w:rsidR="00555142">
        <w:trPr>
          <w:trHeight w:val="29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jc w:val="center"/>
            </w:pPr>
            <w:r>
              <w:rPr>
                <w:b/>
                <w:bCs/>
              </w:rPr>
              <w:t>Project Manager</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t>10/03/2016 – 04/11/2017</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t>Conclusion of Sprint</w:t>
            </w:r>
          </w:p>
        </w:tc>
      </w:tr>
    </w:tbl>
    <w:p w:rsidR="00555142" w:rsidRDefault="00555142">
      <w:pPr>
        <w:pStyle w:val="BodyA"/>
        <w:widowControl w:val="0"/>
        <w:spacing w:line="240" w:lineRule="auto"/>
      </w:pPr>
    </w:p>
    <w:p w:rsidR="00555142" w:rsidRDefault="00555142">
      <w:pPr>
        <w:pStyle w:val="BodyA"/>
        <w:widowControl w:val="0"/>
        <w:spacing w:line="240" w:lineRule="auto"/>
      </w:pPr>
    </w:p>
    <w:p w:rsidR="00555142" w:rsidRDefault="007F2337">
      <w:pPr>
        <w:pStyle w:val="BodyA"/>
        <w:spacing w:line="480" w:lineRule="auto"/>
        <w:jc w:val="center"/>
        <w:rPr>
          <w:b/>
          <w:bCs/>
          <w:color w:val="2E74B5"/>
          <w:u w:color="2E74B5"/>
        </w:rPr>
      </w:pPr>
      <w:r>
        <w:rPr>
          <w:b/>
          <w:bCs/>
          <w:color w:val="2E74B5"/>
          <w:u w:color="2E74B5"/>
        </w:rPr>
        <w:t>Table {X}: Team Member Testing</w:t>
      </w:r>
    </w:p>
    <w:p w:rsidR="00555142" w:rsidRDefault="007F2337">
      <w:pPr>
        <w:pStyle w:val="BodyA"/>
        <w:spacing w:line="480" w:lineRule="auto"/>
        <w:ind w:left="720" w:hanging="720"/>
        <w:rPr>
          <w:b/>
          <w:bCs/>
        </w:rPr>
      </w:pPr>
      <w:r>
        <w:rPr>
          <w:b/>
          <w:bCs/>
        </w:rPr>
        <w:t>Schedule of Round Table Testing</w:t>
      </w:r>
    </w:p>
    <w:p w:rsidR="00555142" w:rsidRDefault="007F2337">
      <w:pPr>
        <w:pStyle w:val="BodyA"/>
        <w:widowControl w:val="0"/>
        <w:spacing w:line="480" w:lineRule="auto"/>
        <w:ind w:left="720" w:hanging="720"/>
      </w:pPr>
      <w:r>
        <w:rPr>
          <w:rFonts w:ascii="Trebuchet MS"/>
        </w:rPr>
        <w:tab/>
        <w:t>The schedule of the round table testing is summarized in the table below:</w:t>
      </w:r>
    </w:p>
    <w:tbl>
      <w:tblPr>
        <w:tblW w:w="9360"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9"/>
        <w:gridCol w:w="3120"/>
        <w:gridCol w:w="3121"/>
      </w:tblGrid>
      <w:tr w:rsidR="00555142">
        <w:trPr>
          <w:trHeight w:val="272"/>
        </w:trPr>
        <w:tc>
          <w:tcPr>
            <w:tcW w:w="311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line="480" w:lineRule="auto"/>
              <w:jc w:val="center"/>
            </w:pPr>
            <w:r>
              <w:rPr>
                <w:color w:val="FFFFFF"/>
                <w:u w:color="FFFFFF"/>
              </w:rPr>
              <w:t>Round Table</w:t>
            </w:r>
          </w:p>
        </w:tc>
        <w:tc>
          <w:tcPr>
            <w:tcW w:w="312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Timeline to be Completed</w:t>
            </w:r>
          </w:p>
        </w:tc>
        <w:tc>
          <w:tcPr>
            <w:tcW w:w="312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How Often?</w:t>
            </w:r>
          </w:p>
        </w:tc>
      </w:tr>
      <w:tr w:rsidR="00555142">
        <w:trPr>
          <w:trHeight w:val="29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jc w:val="center"/>
            </w:pPr>
            <w:r>
              <w:rPr>
                <w:b/>
                <w:bCs/>
              </w:rPr>
              <w:t>Full Team</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t>03/20/2017 – 03/31/2017</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t>Once per week (2 times)</w:t>
            </w:r>
          </w:p>
        </w:tc>
      </w:tr>
      <w:tr w:rsidR="00555142">
        <w:trPr>
          <w:trHeight w:val="29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jc w:val="center"/>
            </w:pPr>
            <w:r>
              <w:rPr>
                <w:b/>
                <w:bCs/>
              </w:rPr>
              <w:t>Focus Group</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t>03/20/2017 – 03/31/2017</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t>Once per week (2 times)</w:t>
            </w:r>
          </w:p>
        </w:tc>
      </w:tr>
    </w:tbl>
    <w:p w:rsidR="00555142" w:rsidRDefault="00555142">
      <w:pPr>
        <w:pStyle w:val="BodyA"/>
        <w:widowControl w:val="0"/>
        <w:spacing w:line="240" w:lineRule="auto"/>
        <w:ind w:left="720" w:hanging="720"/>
      </w:pPr>
    </w:p>
    <w:p w:rsidR="00555142" w:rsidRDefault="00555142">
      <w:pPr>
        <w:pStyle w:val="BodyA"/>
        <w:widowControl w:val="0"/>
        <w:spacing w:line="240" w:lineRule="auto"/>
        <w:ind w:left="720" w:hanging="720"/>
      </w:pPr>
    </w:p>
    <w:p w:rsidR="00555142" w:rsidRDefault="007F2337">
      <w:pPr>
        <w:pStyle w:val="BodyA"/>
        <w:spacing w:line="480" w:lineRule="auto"/>
        <w:jc w:val="center"/>
        <w:rPr>
          <w:b/>
          <w:bCs/>
          <w:color w:val="2E74B5"/>
          <w:u w:color="2E74B5"/>
        </w:rPr>
      </w:pPr>
      <w:r>
        <w:rPr>
          <w:b/>
          <w:bCs/>
          <w:color w:val="2E74B5"/>
          <w:u w:color="2E74B5"/>
        </w:rPr>
        <w:t>Table {X}: Round Table Testing</w:t>
      </w:r>
    </w:p>
    <w:p w:rsidR="00555142" w:rsidRDefault="007F2337">
      <w:pPr>
        <w:pStyle w:val="BodyA"/>
        <w:spacing w:line="480" w:lineRule="auto"/>
        <w:ind w:left="720" w:hanging="720"/>
        <w:rPr>
          <w:b/>
          <w:bCs/>
        </w:rPr>
      </w:pPr>
      <w:r>
        <w:rPr>
          <w:b/>
          <w:bCs/>
        </w:rPr>
        <w:t>5.9 Risks</w:t>
      </w:r>
    </w:p>
    <w:p w:rsidR="00555142" w:rsidRDefault="007F2337">
      <w:pPr>
        <w:pStyle w:val="BodyA"/>
        <w:spacing w:line="480" w:lineRule="auto"/>
        <w:ind w:left="720" w:hanging="720"/>
      </w:pPr>
      <w:r>
        <w:rPr>
          <w:rFonts w:ascii="Trebuchet MS"/>
        </w:rPr>
        <w:tab/>
        <w:t>The following will impact the test cycle:</w:t>
      </w:r>
    </w:p>
    <w:p w:rsidR="00555142" w:rsidRDefault="007F2337" w:rsidP="009A10D9">
      <w:pPr>
        <w:pStyle w:val="ListParagraph"/>
        <w:numPr>
          <w:ilvl w:val="0"/>
          <w:numId w:val="20"/>
        </w:numPr>
        <w:spacing w:line="480" w:lineRule="auto"/>
      </w:pPr>
      <w:r>
        <w:rPr>
          <w:rFonts w:ascii="Trebuchet MS"/>
        </w:rPr>
        <w:t>Device Availability</w:t>
      </w:r>
    </w:p>
    <w:p w:rsidR="00555142" w:rsidRDefault="007F2337" w:rsidP="009A10D9">
      <w:pPr>
        <w:pStyle w:val="ListParagraph"/>
        <w:numPr>
          <w:ilvl w:val="0"/>
          <w:numId w:val="21"/>
        </w:numPr>
        <w:spacing w:line="480" w:lineRule="auto"/>
      </w:pPr>
      <w:r>
        <w:rPr>
          <w:rFonts w:ascii="Trebuchet MS"/>
        </w:rPr>
        <w:t>A new feature that is not available in the latest build</w:t>
      </w:r>
    </w:p>
    <w:p w:rsidR="00555142" w:rsidRDefault="007F2337" w:rsidP="009A10D9">
      <w:pPr>
        <w:pStyle w:val="ListParagraph"/>
        <w:numPr>
          <w:ilvl w:val="0"/>
          <w:numId w:val="22"/>
        </w:numPr>
        <w:spacing w:line="480" w:lineRule="auto"/>
      </w:pPr>
      <w:r>
        <w:rPr>
          <w:rFonts w:ascii="Trebuchet MS"/>
        </w:rPr>
        <w:t>Inability to access required hardware</w:t>
      </w:r>
    </w:p>
    <w:p w:rsidR="00555142" w:rsidRDefault="007F2337" w:rsidP="009A10D9">
      <w:pPr>
        <w:pStyle w:val="ListParagraph"/>
        <w:numPr>
          <w:ilvl w:val="0"/>
          <w:numId w:val="23"/>
        </w:numPr>
        <w:spacing w:line="480" w:lineRule="auto"/>
      </w:pPr>
      <w:r>
        <w:rPr>
          <w:rFonts w:ascii="Trebuchet MS"/>
        </w:rPr>
        <w:lastRenderedPageBreak/>
        <w:t>Delay in bug fixes</w:t>
      </w:r>
    </w:p>
    <w:p w:rsidR="00555142" w:rsidRDefault="007F2337" w:rsidP="009A10D9">
      <w:pPr>
        <w:pStyle w:val="ListParagraph"/>
        <w:numPr>
          <w:ilvl w:val="0"/>
          <w:numId w:val="24"/>
        </w:numPr>
        <w:spacing w:line="480" w:lineRule="auto"/>
      </w:pPr>
      <w:r>
        <w:rPr>
          <w:rFonts w:ascii="Trebuchet MS"/>
        </w:rPr>
        <w:t>Schedule of the round table testing with the specified group.</w:t>
      </w:r>
    </w:p>
    <w:p w:rsidR="00555142" w:rsidRDefault="00555142">
      <w:pPr>
        <w:pStyle w:val="BodyA"/>
        <w:spacing w:line="480" w:lineRule="auto"/>
        <w:sectPr w:rsidR="00555142" w:rsidSect="00452B60">
          <w:headerReference w:type="default" r:id="rId33"/>
          <w:footerReference w:type="default" r:id="rId34"/>
          <w:pgSz w:w="12240" w:h="15840"/>
          <w:pgMar w:top="1440" w:right="1440" w:bottom="1440" w:left="1440" w:header="720" w:footer="720" w:gutter="0"/>
          <w:cols w:space="720"/>
        </w:sectPr>
      </w:pPr>
    </w:p>
    <w:p w:rsidR="00555142" w:rsidRDefault="00555142">
      <w:pPr>
        <w:pStyle w:val="BodyA"/>
        <w:spacing w:line="480" w:lineRule="auto"/>
        <w:rPr>
          <w:b/>
          <w:bCs/>
          <w:sz w:val="24"/>
          <w:szCs w:val="24"/>
        </w:rPr>
      </w:pPr>
    </w:p>
    <w:p w:rsidR="00555142" w:rsidRDefault="007F2337">
      <w:pPr>
        <w:pStyle w:val="BodyA"/>
        <w:spacing w:line="480" w:lineRule="auto"/>
        <w:jc w:val="center"/>
        <w:rPr>
          <w:b/>
          <w:bCs/>
          <w:sz w:val="24"/>
          <w:szCs w:val="24"/>
        </w:rPr>
      </w:pPr>
      <w:r>
        <w:rPr>
          <w:b/>
          <w:bCs/>
          <w:sz w:val="24"/>
          <w:szCs w:val="24"/>
        </w:rPr>
        <w:t>7. References</w:t>
      </w:r>
    </w:p>
    <w:p w:rsidR="00555142" w:rsidRDefault="00555142">
      <w:pPr>
        <w:pStyle w:val="ListParagraph"/>
        <w:spacing w:line="480" w:lineRule="auto"/>
        <w:rPr>
          <w:b/>
          <w:bCs/>
          <w:sz w:val="24"/>
          <w:szCs w:val="24"/>
        </w:rPr>
      </w:pPr>
    </w:p>
    <w:p w:rsidR="00555142" w:rsidRDefault="007F2337" w:rsidP="009A10D9">
      <w:pPr>
        <w:pStyle w:val="ListParagraph"/>
        <w:numPr>
          <w:ilvl w:val="0"/>
          <w:numId w:val="25"/>
        </w:numPr>
        <w:spacing w:line="480" w:lineRule="auto"/>
      </w:pPr>
      <w:r>
        <w:rPr>
          <w:rFonts w:ascii="Trebuchet MS"/>
        </w:rPr>
        <w:t>Food, S. T. (</w:t>
      </w:r>
      <w:proofErr w:type="spellStart"/>
      <w:r>
        <w:rPr>
          <w:rFonts w:ascii="Trebuchet MS"/>
        </w:rPr>
        <w:t>n.d.</w:t>
      </w:r>
      <w:proofErr w:type="spellEnd"/>
      <w:r>
        <w:rPr>
          <w:rFonts w:ascii="Trebuchet MS"/>
        </w:rPr>
        <w:t>). Save The Food | 10 easy tips for meal planning. Retrieved November 28, 2016, from http://savethefood.com/tips/10-easy-tips-for-meal-planning</w:t>
      </w:r>
    </w:p>
    <w:p w:rsidR="00555142" w:rsidRDefault="00555142">
      <w:pPr>
        <w:pStyle w:val="BodyA"/>
        <w:spacing w:line="480" w:lineRule="auto"/>
        <w:sectPr w:rsidR="00555142" w:rsidSect="00452B60">
          <w:headerReference w:type="default" r:id="rId35"/>
          <w:footerReference w:type="default" r:id="rId36"/>
          <w:pgSz w:w="12240" w:h="15840"/>
          <w:pgMar w:top="1440" w:right="1440" w:bottom="1440" w:left="1440" w:header="720" w:footer="720" w:gutter="0"/>
          <w:cols w:space="720"/>
        </w:sectPr>
      </w:pPr>
    </w:p>
    <w:p w:rsidR="00555142" w:rsidRDefault="00555142">
      <w:pPr>
        <w:pStyle w:val="BodyA"/>
        <w:spacing w:line="480" w:lineRule="auto"/>
        <w:rPr>
          <w:b/>
          <w:bCs/>
          <w:sz w:val="24"/>
          <w:szCs w:val="24"/>
        </w:rPr>
      </w:pPr>
    </w:p>
    <w:p w:rsidR="00555142" w:rsidRDefault="007F2337">
      <w:pPr>
        <w:pStyle w:val="BodyA"/>
        <w:spacing w:line="480" w:lineRule="auto"/>
        <w:jc w:val="center"/>
        <w:rPr>
          <w:b/>
          <w:bCs/>
          <w:sz w:val="24"/>
          <w:szCs w:val="24"/>
        </w:rPr>
      </w:pPr>
      <w:r>
        <w:rPr>
          <w:b/>
          <w:bCs/>
          <w:sz w:val="24"/>
          <w:szCs w:val="24"/>
        </w:rPr>
        <w:t>8.  Appendix</w:t>
      </w:r>
    </w:p>
    <w:p w:rsidR="00555142" w:rsidRDefault="007F2337">
      <w:pPr>
        <w:pStyle w:val="BodyA"/>
        <w:spacing w:line="480" w:lineRule="auto"/>
        <w:rPr>
          <w:b/>
          <w:bCs/>
          <w:sz w:val="24"/>
          <w:szCs w:val="24"/>
        </w:rPr>
      </w:pPr>
      <w:r>
        <w:rPr>
          <w:b/>
          <w:bCs/>
        </w:rPr>
        <w:t>Testing Reports</w:t>
      </w:r>
    </w:p>
    <w:p w:rsidR="00555142" w:rsidRDefault="007F2337">
      <w:pPr>
        <w:pStyle w:val="BodyA"/>
        <w:widowControl w:val="0"/>
        <w:spacing w:line="480" w:lineRule="auto"/>
        <w:ind w:left="360"/>
      </w:pPr>
      <w:r>
        <w:rPr>
          <w:rFonts w:ascii="Trebuchet MS"/>
        </w:rPr>
        <w:t xml:space="preserve">Stability Test </w:t>
      </w:r>
      <w:r>
        <w:rPr>
          <w:rFonts w:hAnsi="Trebuchet MS"/>
        </w:rPr>
        <w:t>–</w:t>
      </w:r>
      <w:r>
        <w:rPr>
          <w:rFonts w:hAnsi="Trebuchet MS"/>
        </w:rPr>
        <w:t xml:space="preserve"> </w:t>
      </w:r>
      <w:r>
        <w:rPr>
          <w:rFonts w:ascii="Trebuchet MS"/>
        </w:rPr>
        <w:t>This test is focused on the application being stable on a desktop and internet enabled devices. Below is the first and last test prior to expo performed on the devices.</w:t>
      </w:r>
    </w:p>
    <w:tbl>
      <w:tblPr>
        <w:tblW w:w="9350"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5"/>
        <w:gridCol w:w="1350"/>
        <w:gridCol w:w="1350"/>
        <w:gridCol w:w="1766"/>
        <w:gridCol w:w="1654"/>
        <w:gridCol w:w="1170"/>
        <w:gridCol w:w="1255"/>
      </w:tblGrid>
      <w:tr w:rsidR="00555142">
        <w:trPr>
          <w:trHeight w:val="299"/>
        </w:trPr>
        <w:tc>
          <w:tcPr>
            <w:tcW w:w="80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line="480" w:lineRule="auto"/>
              <w:jc w:val="center"/>
            </w:pPr>
            <w:r>
              <w:rPr>
                <w:color w:val="FFFFFF"/>
                <w:u w:color="FFFFFF"/>
              </w:rPr>
              <w:t>Tester</w:t>
            </w:r>
          </w:p>
        </w:tc>
        <w:tc>
          <w:tcPr>
            <w:tcW w:w="135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Date</w:t>
            </w:r>
          </w:p>
        </w:tc>
        <w:tc>
          <w:tcPr>
            <w:tcW w:w="135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Item#</w:t>
            </w:r>
          </w:p>
        </w:tc>
        <w:tc>
          <w:tcPr>
            <w:tcW w:w="176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Expected</w:t>
            </w:r>
          </w:p>
        </w:tc>
        <w:tc>
          <w:tcPr>
            <w:tcW w:w="165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Actual</w:t>
            </w:r>
          </w:p>
        </w:tc>
        <w:tc>
          <w:tcPr>
            <w:tcW w:w="117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Pass/Fail</w:t>
            </w:r>
          </w:p>
        </w:tc>
        <w:tc>
          <w:tcPr>
            <w:tcW w:w="125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Bug</w:t>
            </w:r>
          </w:p>
        </w:tc>
      </w:tr>
      <w:tr w:rsidR="00555142">
        <w:trPr>
          <w:trHeight w:val="820"/>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Weeks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12/05/2016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rPr>
                <w:sz w:val="18"/>
                <w:szCs w:val="18"/>
              </w:rPr>
            </w:pPr>
            <w:bookmarkStart w:id="1" w:name="OLE_LINK1"/>
            <w:bookmarkStart w:id="2" w:name="OLE_LINK2"/>
            <w:r>
              <w:rPr>
                <w:sz w:val="18"/>
                <w:szCs w:val="18"/>
              </w:rPr>
              <w:t>1.1</w:t>
            </w:r>
          </w:p>
          <w:p w:rsidR="00555142" w:rsidRDefault="00555142">
            <w:pPr>
              <w:pStyle w:val="BodyA"/>
              <w:spacing w:after="0" w:line="240" w:lineRule="auto"/>
              <w:rPr>
                <w:sz w:val="18"/>
                <w:szCs w:val="18"/>
              </w:rPr>
            </w:pPr>
          </w:p>
          <w:p w:rsidR="00555142" w:rsidRDefault="007F2337">
            <w:pPr>
              <w:pStyle w:val="BodyA"/>
              <w:spacing w:after="0" w:line="240" w:lineRule="auto"/>
            </w:pPr>
            <w:r>
              <w:rPr>
                <w:sz w:val="18"/>
                <w:szCs w:val="18"/>
              </w:rPr>
              <w:t>Mobile Device Web Stability</w:t>
            </w:r>
            <w:bookmarkEnd w:id="1"/>
            <w:bookmarkEnd w:id="2"/>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bookmarkStart w:id="3" w:name="OLE_LINK7"/>
            <w:bookmarkStart w:id="4" w:name="OLE_LINK8"/>
            <w:r>
              <w:rPr>
                <w:sz w:val="18"/>
                <w:szCs w:val="18"/>
              </w:rPr>
              <w:t>All UI elements scale to mobile platforms</w:t>
            </w:r>
            <w:bookmarkEnd w:id="3"/>
            <w:bookmarkEnd w:id="4"/>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Worked in debug mode for all Google mobile web frames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Pass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555142"/>
        </w:tc>
      </w:tr>
      <w:tr w:rsidR="00555142">
        <w:trPr>
          <w:trHeight w:val="1020"/>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bookmarkStart w:id="5" w:name="_Hlk480236284"/>
            <w:r>
              <w:rPr>
                <w:sz w:val="18"/>
                <w:szCs w:val="18"/>
              </w:rPr>
              <w:t>Weeks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12/05/2016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rPr>
                <w:sz w:val="18"/>
                <w:szCs w:val="18"/>
              </w:rPr>
            </w:pPr>
            <w:bookmarkStart w:id="6" w:name="OLE_LINK3"/>
            <w:bookmarkStart w:id="7" w:name="OLE_LINK4"/>
            <w:r>
              <w:rPr>
                <w:sz w:val="18"/>
                <w:szCs w:val="18"/>
              </w:rPr>
              <w:t>1.2</w:t>
            </w:r>
          </w:p>
          <w:p w:rsidR="00555142" w:rsidRDefault="00555142">
            <w:pPr>
              <w:pStyle w:val="BodyA"/>
              <w:spacing w:after="0" w:line="240" w:lineRule="auto"/>
              <w:rPr>
                <w:sz w:val="18"/>
                <w:szCs w:val="18"/>
              </w:rPr>
            </w:pPr>
          </w:p>
          <w:p w:rsidR="00555142" w:rsidRDefault="007F2337">
            <w:pPr>
              <w:pStyle w:val="BodyA"/>
              <w:spacing w:after="0" w:line="240" w:lineRule="auto"/>
            </w:pPr>
            <w:r>
              <w:rPr>
                <w:sz w:val="18"/>
                <w:szCs w:val="18"/>
              </w:rPr>
              <w:t>Desktop Stability</w:t>
            </w:r>
            <w:bookmarkEnd w:id="6"/>
            <w:bookmarkEnd w:id="7"/>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Default="007F2337">
            <w:pPr>
              <w:pStyle w:val="BodyA"/>
              <w:spacing w:after="0" w:line="240" w:lineRule="auto"/>
            </w:pPr>
            <w:r>
              <w:rPr>
                <w:sz w:val="18"/>
                <w:szCs w:val="18"/>
              </w:rPr>
              <w:t>All UI elements scale to all desktop screen resolutions</w:t>
            </w:r>
          </w:p>
          <w:p w:rsidR="00555142" w:rsidRPr="007F2337" w:rsidRDefault="00555142" w:rsidP="007F2337">
            <w:pPr>
              <w:jc w:val="cente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Worked in debug mode in Google and Firefox Browsers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 xml:space="preserve">Pass w/ </w:t>
            </w:r>
            <w:proofErr w:type="spellStart"/>
            <w:r>
              <w:rPr>
                <w:sz w:val="18"/>
                <w:szCs w:val="18"/>
              </w:rPr>
              <w:t>Recc</w:t>
            </w:r>
            <w:proofErr w:type="spellEnd"/>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 xml:space="preserve">Not all elements are contained in proper </w:t>
            </w:r>
            <w:proofErr w:type="spellStart"/>
            <w:r>
              <w:rPr>
                <w:sz w:val="18"/>
                <w:szCs w:val="18"/>
              </w:rPr>
              <w:t>div’s</w:t>
            </w:r>
            <w:proofErr w:type="spellEnd"/>
          </w:p>
        </w:tc>
      </w:tr>
      <w:bookmarkEnd w:id="5"/>
      <w:tr w:rsidR="00555142">
        <w:trPr>
          <w:trHeight w:val="1620"/>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Weeks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12/05/2016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rPr>
                <w:sz w:val="18"/>
                <w:szCs w:val="18"/>
              </w:rPr>
            </w:pPr>
            <w:bookmarkStart w:id="8" w:name="OLE_LINK5"/>
            <w:bookmarkStart w:id="9" w:name="OLE_LINK6"/>
            <w:r>
              <w:rPr>
                <w:sz w:val="18"/>
                <w:szCs w:val="18"/>
              </w:rPr>
              <w:t>4.1</w:t>
            </w:r>
          </w:p>
          <w:p w:rsidR="00555142" w:rsidRDefault="00555142">
            <w:pPr>
              <w:pStyle w:val="BodyA"/>
              <w:spacing w:after="0" w:line="240" w:lineRule="auto"/>
              <w:rPr>
                <w:sz w:val="18"/>
                <w:szCs w:val="18"/>
              </w:rPr>
            </w:pPr>
          </w:p>
          <w:p w:rsidR="00555142" w:rsidRDefault="007F2337">
            <w:pPr>
              <w:pStyle w:val="BodyA"/>
              <w:spacing w:after="0" w:line="240" w:lineRule="auto"/>
              <w:rPr>
                <w:sz w:val="18"/>
                <w:szCs w:val="18"/>
              </w:rPr>
            </w:pPr>
            <w:r>
              <w:rPr>
                <w:sz w:val="18"/>
                <w:szCs w:val="18"/>
              </w:rPr>
              <w:t xml:space="preserve">Functionality of </w:t>
            </w:r>
            <w:proofErr w:type="spellStart"/>
            <w:r>
              <w:rPr>
                <w:sz w:val="18"/>
                <w:szCs w:val="18"/>
              </w:rPr>
              <w:t>Spoonacular</w:t>
            </w:r>
            <w:proofErr w:type="spellEnd"/>
            <w:r>
              <w:rPr>
                <w:sz w:val="18"/>
                <w:szCs w:val="18"/>
              </w:rPr>
              <w:t xml:space="preserve"> API </w:t>
            </w:r>
            <w:bookmarkEnd w:id="8"/>
            <w:bookmarkEnd w:id="9"/>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bookmarkStart w:id="10" w:name="OLE_LINK11"/>
            <w:bookmarkStart w:id="11" w:name="OLE_LINK12"/>
            <w:r>
              <w:rPr>
                <w:sz w:val="18"/>
                <w:szCs w:val="18"/>
              </w:rPr>
              <w:t>Searching for a recipe based on selected items brings back recipes -&gt; recipe brings back details</w:t>
            </w:r>
            <w:bookmarkEnd w:id="10"/>
            <w:bookmarkEnd w:id="11"/>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Recipes are brought back and subsequent requests bring back proper data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 xml:space="preserve">Pass w/ </w:t>
            </w:r>
            <w:proofErr w:type="spellStart"/>
            <w:r>
              <w:rPr>
                <w:sz w:val="18"/>
                <w:szCs w:val="18"/>
              </w:rPr>
              <w:t>Recc</w:t>
            </w:r>
            <w:proofErr w:type="spellEnd"/>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Default="007F2337">
            <w:pPr>
              <w:pStyle w:val="BodyA"/>
              <w:spacing w:after="0" w:line="240" w:lineRule="auto"/>
            </w:pPr>
            <w:r>
              <w:rPr>
                <w:sz w:val="18"/>
                <w:szCs w:val="18"/>
              </w:rPr>
              <w:t>UI enhancement for details</w:t>
            </w:r>
          </w:p>
        </w:tc>
      </w:tr>
    </w:tbl>
    <w:p w:rsidR="00555142" w:rsidRDefault="00555142" w:rsidP="007F2337">
      <w:pPr>
        <w:pStyle w:val="BodyA"/>
        <w:widowControl w:val="0"/>
        <w:spacing w:line="240" w:lineRule="auto"/>
      </w:pPr>
    </w:p>
    <w:p w:rsidR="00555142" w:rsidRDefault="007F2337">
      <w:pPr>
        <w:pStyle w:val="ListParagraph"/>
        <w:widowControl w:val="0"/>
        <w:spacing w:line="480" w:lineRule="auto"/>
        <w:jc w:val="center"/>
        <w:rPr>
          <w:b/>
          <w:bCs/>
          <w:color w:val="2E74B5"/>
          <w:u w:color="2E74B5"/>
        </w:rPr>
      </w:pPr>
      <w:r>
        <w:rPr>
          <w:b/>
          <w:bCs/>
          <w:color w:val="2E74B5"/>
          <w:u w:color="2E74B5"/>
        </w:rPr>
        <w:t>Table 1: Round One Testing</w:t>
      </w:r>
    </w:p>
    <w:p w:rsidR="007F2337" w:rsidRDefault="007F2337">
      <w:pPr>
        <w:pStyle w:val="ListParagraph"/>
        <w:widowControl w:val="0"/>
        <w:spacing w:line="480" w:lineRule="auto"/>
        <w:jc w:val="center"/>
        <w:rPr>
          <w:b/>
          <w:bCs/>
          <w:color w:val="2E74B5"/>
          <w:u w:color="2E74B5"/>
        </w:rPr>
      </w:pPr>
    </w:p>
    <w:p w:rsidR="007F2337" w:rsidRDefault="007F2337">
      <w:pPr>
        <w:pStyle w:val="ListParagraph"/>
        <w:widowControl w:val="0"/>
        <w:spacing w:line="480" w:lineRule="auto"/>
        <w:jc w:val="center"/>
        <w:rPr>
          <w:b/>
          <w:bCs/>
          <w:color w:val="2E74B5"/>
          <w:u w:color="2E74B5"/>
        </w:rPr>
      </w:pPr>
    </w:p>
    <w:p w:rsidR="007F2337" w:rsidRDefault="007F2337">
      <w:pPr>
        <w:pStyle w:val="ListParagraph"/>
        <w:widowControl w:val="0"/>
        <w:spacing w:line="480" w:lineRule="auto"/>
        <w:jc w:val="center"/>
        <w:rPr>
          <w:b/>
          <w:bCs/>
          <w:color w:val="2E74B5"/>
          <w:u w:color="2E74B5"/>
        </w:rPr>
      </w:pPr>
    </w:p>
    <w:p w:rsidR="007F2337" w:rsidRDefault="007F2337">
      <w:pPr>
        <w:pStyle w:val="ListParagraph"/>
        <w:widowControl w:val="0"/>
        <w:spacing w:line="480" w:lineRule="auto"/>
        <w:jc w:val="center"/>
        <w:rPr>
          <w:b/>
          <w:bCs/>
          <w:color w:val="2E74B5"/>
          <w:u w:color="2E74B5"/>
        </w:rPr>
      </w:pPr>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5"/>
        <w:gridCol w:w="1350"/>
        <w:gridCol w:w="1350"/>
        <w:gridCol w:w="1766"/>
        <w:gridCol w:w="1654"/>
        <w:gridCol w:w="1170"/>
        <w:gridCol w:w="1255"/>
      </w:tblGrid>
      <w:tr w:rsidR="00555142">
        <w:trPr>
          <w:trHeight w:val="74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line="480" w:lineRule="auto"/>
              <w:jc w:val="center"/>
            </w:pPr>
            <w:r>
              <w:rPr>
                <w:color w:val="FFFFFF"/>
                <w:u w:color="FFFFFF"/>
              </w:rPr>
              <w:lastRenderedPageBreak/>
              <w:t>Tester</w:t>
            </w:r>
          </w:p>
        </w:tc>
        <w:tc>
          <w:tcPr>
            <w:tcW w:w="135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Date</w:t>
            </w:r>
          </w:p>
        </w:tc>
        <w:tc>
          <w:tcPr>
            <w:tcW w:w="135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Item#</w:t>
            </w:r>
          </w:p>
        </w:tc>
        <w:tc>
          <w:tcPr>
            <w:tcW w:w="176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Expected</w:t>
            </w:r>
          </w:p>
        </w:tc>
        <w:tc>
          <w:tcPr>
            <w:tcW w:w="165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Actual</w:t>
            </w:r>
          </w:p>
        </w:tc>
        <w:tc>
          <w:tcPr>
            <w:tcW w:w="117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Pass/Fail</w:t>
            </w:r>
          </w:p>
        </w:tc>
        <w:tc>
          <w:tcPr>
            <w:tcW w:w="125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55142" w:rsidRDefault="007F2337">
            <w:pPr>
              <w:pStyle w:val="BodyA"/>
              <w:spacing w:after="0" w:line="480" w:lineRule="auto"/>
              <w:jc w:val="center"/>
            </w:pPr>
            <w:r>
              <w:rPr>
                <w:color w:val="FFFFFF"/>
                <w:u w:color="FFFFFF"/>
              </w:rPr>
              <w:t>Bug</w:t>
            </w:r>
          </w:p>
        </w:tc>
      </w:tr>
      <w:tr w:rsidR="00555142">
        <w:trPr>
          <w:trHeight w:val="25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Pr="0096370A" w:rsidRDefault="007F2337">
            <w:pPr>
              <w:rPr>
                <w:rFonts w:ascii="Calibri" w:hAnsi="Calibri"/>
                <w:sz w:val="22"/>
                <w:szCs w:val="22"/>
              </w:rPr>
            </w:pPr>
            <w:r w:rsidRPr="0096370A">
              <w:rPr>
                <w:rFonts w:ascii="Calibri" w:hAnsi="Calibri"/>
                <w:sz w:val="22"/>
                <w:szCs w:val="22"/>
              </w:rPr>
              <w:t>Weeks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Pr="0096370A" w:rsidRDefault="007F2337">
            <w:pPr>
              <w:rPr>
                <w:rFonts w:ascii="Calibri" w:hAnsi="Calibri"/>
                <w:sz w:val="22"/>
                <w:szCs w:val="22"/>
              </w:rPr>
            </w:pPr>
            <w:r w:rsidRPr="0096370A">
              <w:rPr>
                <w:rFonts w:ascii="Calibri" w:hAnsi="Calibri"/>
                <w:sz w:val="22"/>
                <w:szCs w:val="22"/>
              </w:rPr>
              <w:t>4/8/17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pStyle w:val="BodyA"/>
              <w:spacing w:after="0" w:line="240" w:lineRule="auto"/>
            </w:pPr>
            <w:r w:rsidRPr="0096370A">
              <w:t>1.1</w:t>
            </w:r>
          </w:p>
          <w:p w:rsidR="007F2337" w:rsidRPr="0096370A" w:rsidRDefault="007F2337" w:rsidP="007F2337">
            <w:pPr>
              <w:pStyle w:val="BodyA"/>
              <w:spacing w:after="0" w:line="240" w:lineRule="auto"/>
            </w:pPr>
          </w:p>
          <w:p w:rsidR="00555142" w:rsidRPr="0096370A" w:rsidRDefault="007F2337" w:rsidP="007F2337">
            <w:pPr>
              <w:rPr>
                <w:rFonts w:ascii="Calibri" w:hAnsi="Calibri"/>
                <w:sz w:val="22"/>
                <w:szCs w:val="22"/>
              </w:rPr>
            </w:pPr>
            <w:r w:rsidRPr="0096370A">
              <w:rPr>
                <w:rFonts w:ascii="Calibri" w:eastAsia="Calibri" w:hAnsi="Calibri" w:cs="Calibri"/>
                <w:color w:val="000000"/>
                <w:sz w:val="22"/>
                <w:szCs w:val="22"/>
                <w:u w:color="000000"/>
              </w:rPr>
              <w:t>Mobile Device Web Stability</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Pr="0096370A" w:rsidRDefault="007F2337">
            <w:pPr>
              <w:rPr>
                <w:rFonts w:ascii="Calibri" w:hAnsi="Calibri"/>
                <w:sz w:val="22"/>
                <w:szCs w:val="22"/>
              </w:rPr>
            </w:pPr>
            <w:r w:rsidRPr="0096370A">
              <w:rPr>
                <w:rFonts w:ascii="Calibri" w:eastAsia="Calibri" w:hAnsi="Calibri" w:cs="Calibri"/>
                <w:color w:val="000000"/>
                <w:sz w:val="22"/>
                <w:szCs w:val="22"/>
                <w:u w:color="000000"/>
              </w:rPr>
              <w:t>All UI elements scale to mobile platforms</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Pr="0096370A" w:rsidRDefault="007F2337">
            <w:pPr>
              <w:rPr>
                <w:rFonts w:ascii="Calibri" w:hAnsi="Calibri"/>
                <w:sz w:val="22"/>
                <w:szCs w:val="22"/>
              </w:rPr>
            </w:pPr>
            <w:r w:rsidRPr="0096370A">
              <w:rPr>
                <w:rFonts w:ascii="Calibri" w:hAnsi="Calibri"/>
                <w:sz w:val="22"/>
                <w:szCs w:val="22"/>
              </w:rPr>
              <w:t>All elements scaled as expected</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Pr="0096370A" w:rsidRDefault="007F2337">
            <w:pPr>
              <w:rPr>
                <w:rFonts w:ascii="Calibri" w:hAnsi="Calibri"/>
                <w:sz w:val="22"/>
                <w:szCs w:val="22"/>
              </w:rPr>
            </w:pPr>
            <w:r w:rsidRPr="0096370A">
              <w:rPr>
                <w:rFonts w:ascii="Calibri" w:hAnsi="Calibri"/>
                <w:sz w:val="22"/>
                <w:szCs w:val="22"/>
              </w:rPr>
              <w:t>Pass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5142" w:rsidRPr="0096370A" w:rsidRDefault="007F2337">
            <w:pPr>
              <w:rPr>
                <w:rFonts w:ascii="Calibri" w:hAnsi="Calibri"/>
                <w:sz w:val="22"/>
                <w:szCs w:val="22"/>
              </w:rPr>
            </w:pPr>
            <w:r w:rsidRPr="0096370A">
              <w:rPr>
                <w:rFonts w:ascii="Calibri" w:hAnsi="Calibri"/>
                <w:sz w:val="22"/>
                <w:szCs w:val="22"/>
              </w:rPr>
              <w:t>N/A</w:t>
            </w:r>
          </w:p>
        </w:tc>
      </w:tr>
      <w:tr w:rsidR="007F2337">
        <w:trPr>
          <w:trHeight w:val="25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hAnsi="Calibri"/>
                <w:sz w:val="22"/>
                <w:szCs w:val="22"/>
              </w:rPr>
              <w:t>Weeks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hAnsi="Calibri"/>
                <w:sz w:val="22"/>
                <w:szCs w:val="22"/>
              </w:rPr>
              <w:t>4/8/17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pStyle w:val="BodyA"/>
              <w:spacing w:after="0" w:line="240" w:lineRule="auto"/>
            </w:pPr>
            <w:r w:rsidRPr="0096370A">
              <w:t>1.2</w:t>
            </w:r>
          </w:p>
          <w:p w:rsidR="007F2337" w:rsidRPr="0096370A" w:rsidRDefault="007F2337" w:rsidP="007F2337">
            <w:pPr>
              <w:pStyle w:val="BodyA"/>
              <w:spacing w:after="0" w:line="240" w:lineRule="auto"/>
            </w:pPr>
          </w:p>
          <w:p w:rsidR="007F2337" w:rsidRPr="0096370A" w:rsidRDefault="007F2337" w:rsidP="007F2337">
            <w:pPr>
              <w:rPr>
                <w:rFonts w:ascii="Calibri" w:hAnsi="Calibri"/>
                <w:sz w:val="22"/>
                <w:szCs w:val="22"/>
              </w:rPr>
            </w:pPr>
            <w:r w:rsidRPr="0096370A">
              <w:rPr>
                <w:rFonts w:ascii="Calibri" w:eastAsia="Calibri" w:hAnsi="Calibri" w:cs="Calibri"/>
                <w:color w:val="000000"/>
                <w:sz w:val="22"/>
                <w:szCs w:val="22"/>
                <w:u w:color="000000"/>
              </w:rPr>
              <w:t>Desktop Stability</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pStyle w:val="BodyA"/>
              <w:spacing w:after="0" w:line="240" w:lineRule="auto"/>
            </w:pPr>
            <w:r w:rsidRPr="0096370A">
              <w:t>All UI elements scale to all desktop screen resolutions</w:t>
            </w:r>
          </w:p>
          <w:p w:rsidR="007F2337" w:rsidRPr="0096370A" w:rsidRDefault="007F2337" w:rsidP="007F2337">
            <w:pPr>
              <w:jc w:val="center"/>
              <w:rPr>
                <w:sz w:val="22"/>
                <w:szCs w:val="22"/>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96370A" w:rsidP="007F2337">
            <w:pPr>
              <w:rPr>
                <w:rFonts w:ascii="Calibri" w:hAnsi="Calibri"/>
                <w:sz w:val="22"/>
                <w:szCs w:val="22"/>
              </w:rPr>
            </w:pPr>
            <w:r>
              <w:rPr>
                <w:rFonts w:ascii="Calibri" w:hAnsi="Calibri"/>
                <w:sz w:val="22"/>
                <w:szCs w:val="22"/>
              </w:rPr>
              <w:t>All elements scaled as expected</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hAnsi="Calibri"/>
                <w:sz w:val="22"/>
                <w:szCs w:val="22"/>
              </w:rPr>
              <w:t>Pass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hAnsi="Calibri"/>
                <w:sz w:val="22"/>
                <w:szCs w:val="22"/>
              </w:rPr>
              <w:t>N/A</w:t>
            </w:r>
          </w:p>
        </w:tc>
      </w:tr>
      <w:tr w:rsidR="007F2337">
        <w:trPr>
          <w:trHeight w:val="25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hAnsi="Calibri"/>
                <w:sz w:val="22"/>
                <w:szCs w:val="22"/>
              </w:rPr>
              <w:t>Weeks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hAnsi="Calibri"/>
                <w:sz w:val="22"/>
                <w:szCs w:val="22"/>
              </w:rPr>
              <w:t>4/8/17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pStyle w:val="BodyA"/>
              <w:spacing w:after="0" w:line="240" w:lineRule="auto"/>
            </w:pPr>
            <w:r w:rsidRPr="0096370A">
              <w:t>4.1</w:t>
            </w:r>
          </w:p>
          <w:p w:rsidR="007F2337" w:rsidRPr="0096370A" w:rsidRDefault="007F2337" w:rsidP="007F2337">
            <w:pPr>
              <w:pStyle w:val="BodyA"/>
              <w:spacing w:after="0" w:line="240" w:lineRule="auto"/>
            </w:pPr>
          </w:p>
          <w:p w:rsidR="007F2337" w:rsidRPr="0096370A" w:rsidRDefault="007F2337" w:rsidP="007F2337">
            <w:pPr>
              <w:rPr>
                <w:rFonts w:ascii="Calibri" w:hAnsi="Calibri"/>
                <w:sz w:val="22"/>
                <w:szCs w:val="22"/>
              </w:rPr>
            </w:pPr>
            <w:r w:rsidRPr="0096370A">
              <w:rPr>
                <w:rFonts w:ascii="Calibri" w:eastAsia="Calibri" w:hAnsi="Calibri" w:cs="Calibri"/>
                <w:color w:val="000000"/>
                <w:sz w:val="22"/>
                <w:szCs w:val="22"/>
                <w:u w:color="000000"/>
              </w:rPr>
              <w:t xml:space="preserve">Functionality of </w:t>
            </w:r>
            <w:proofErr w:type="spellStart"/>
            <w:r w:rsidRPr="0096370A">
              <w:rPr>
                <w:rFonts w:ascii="Calibri" w:eastAsia="Calibri" w:hAnsi="Calibri" w:cs="Calibri"/>
                <w:color w:val="000000"/>
                <w:sz w:val="22"/>
                <w:szCs w:val="22"/>
                <w:u w:color="000000"/>
              </w:rPr>
              <w:t>Spoonacular</w:t>
            </w:r>
            <w:proofErr w:type="spellEnd"/>
            <w:r w:rsidRPr="0096370A">
              <w:rPr>
                <w:rFonts w:ascii="Calibri" w:eastAsia="Calibri" w:hAnsi="Calibri" w:cs="Calibri"/>
                <w:color w:val="000000"/>
                <w:sz w:val="22"/>
                <w:szCs w:val="22"/>
                <w:u w:color="000000"/>
              </w:rPr>
              <w:t xml:space="preserve"> API</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eastAsia="Calibri" w:hAnsi="Calibri" w:cs="Calibri"/>
                <w:color w:val="000000"/>
                <w:sz w:val="22"/>
                <w:szCs w:val="22"/>
                <w:u w:color="000000"/>
              </w:rPr>
              <w:t>Searching for a recipe based on selected items brings back recipes -&gt; recipe brings back details</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96370A" w:rsidP="007F2337">
            <w:pPr>
              <w:rPr>
                <w:rFonts w:ascii="Calibri" w:hAnsi="Calibri"/>
                <w:sz w:val="22"/>
                <w:szCs w:val="22"/>
              </w:rPr>
            </w:pPr>
            <w:r>
              <w:rPr>
                <w:rFonts w:ascii="Calibri" w:hAnsi="Calibri"/>
                <w:sz w:val="22"/>
                <w:szCs w:val="22"/>
              </w:rPr>
              <w:t>All API endpoints returned proper data as expected</w:t>
            </w:r>
            <w:bookmarkStart w:id="12" w:name="_GoBack"/>
            <w:bookmarkEnd w:id="12"/>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hAnsi="Calibri"/>
                <w:sz w:val="22"/>
                <w:szCs w:val="22"/>
              </w:rPr>
              <w:t>Pass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337" w:rsidRPr="0096370A" w:rsidRDefault="007F2337" w:rsidP="007F2337">
            <w:pPr>
              <w:rPr>
                <w:rFonts w:ascii="Calibri" w:hAnsi="Calibri"/>
                <w:sz w:val="22"/>
                <w:szCs w:val="22"/>
              </w:rPr>
            </w:pPr>
            <w:r w:rsidRPr="0096370A">
              <w:rPr>
                <w:rFonts w:ascii="Calibri" w:hAnsi="Calibri"/>
                <w:sz w:val="22"/>
                <w:szCs w:val="22"/>
              </w:rPr>
              <w:t>N/A</w:t>
            </w:r>
          </w:p>
        </w:tc>
      </w:tr>
    </w:tbl>
    <w:p w:rsidR="00555142" w:rsidRPr="007F2337" w:rsidRDefault="00555142" w:rsidP="007F2337">
      <w:pPr>
        <w:widowControl w:val="0"/>
        <w:rPr>
          <w:b/>
          <w:bCs/>
          <w:color w:val="2E74B5"/>
          <w:u w:color="2E74B5"/>
        </w:rPr>
      </w:pPr>
    </w:p>
    <w:p w:rsidR="00555142" w:rsidRPr="007F2337" w:rsidRDefault="007F2337" w:rsidP="007F2337">
      <w:pPr>
        <w:pStyle w:val="ListParagraph"/>
        <w:spacing w:line="480" w:lineRule="auto"/>
        <w:jc w:val="center"/>
        <w:rPr>
          <w:b/>
          <w:bCs/>
          <w:color w:val="2E74B5"/>
          <w:u w:color="2E74B5"/>
        </w:rPr>
      </w:pPr>
      <w:r>
        <w:rPr>
          <w:b/>
          <w:bCs/>
          <w:color w:val="2E74B5"/>
          <w:u w:color="2E74B5"/>
        </w:rPr>
        <w:t>Table 2: Final Testing</w:t>
      </w:r>
    </w:p>
    <w:sectPr w:rsidR="00555142" w:rsidRPr="007F2337" w:rsidSect="00452B60">
      <w:headerReference w:type="default" r:id="rId37"/>
      <w:footerReference w:type="default" r:id="rId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0D9" w:rsidRDefault="009A10D9">
      <w:r>
        <w:separator/>
      </w:r>
    </w:p>
  </w:endnote>
  <w:endnote w:type="continuationSeparator" w:id="0">
    <w:p w:rsidR="009A10D9" w:rsidRDefault="009A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127643"/>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iii</w:t>
        </w:r>
        <w:r>
          <w:rPr>
            <w:noProof/>
          </w:rPr>
          <w:fldChar w:fldCharType="end"/>
        </w:r>
      </w:p>
    </w:sdtContent>
  </w:sdt>
  <w:p w:rsidR="007F2337" w:rsidRDefault="007F2337">
    <w:pPr>
      <w:pStyle w:val="Footer"/>
      <w:tabs>
        <w:tab w:val="clear" w:pos="9360"/>
        <w:tab w:val="right" w:pos="9340"/>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713163"/>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22</w:t>
        </w:r>
        <w:r>
          <w:rPr>
            <w:noProof/>
          </w:rPr>
          <w:fldChar w:fldCharType="end"/>
        </w:r>
      </w:p>
    </w:sdtContent>
  </w:sdt>
  <w:p w:rsidR="007F2337" w:rsidRDefault="007F2337">
    <w:pPr>
      <w:pStyle w:val="Footer"/>
      <w:tabs>
        <w:tab w:val="clear" w:pos="9360"/>
        <w:tab w:val="right" w:pos="93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608158"/>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iv</w:t>
        </w:r>
        <w:r>
          <w:rPr>
            <w:noProof/>
          </w:rPr>
          <w:fldChar w:fldCharType="end"/>
        </w:r>
      </w:p>
    </w:sdtContent>
  </w:sdt>
  <w:p w:rsidR="007F2337" w:rsidRDefault="007F2337" w:rsidP="00FA0951">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520155"/>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2</w:t>
        </w:r>
        <w:r>
          <w:rPr>
            <w:noProof/>
          </w:rPr>
          <w:fldChar w:fldCharType="end"/>
        </w:r>
      </w:p>
    </w:sdtContent>
  </w:sdt>
  <w:p w:rsidR="007F2337" w:rsidRDefault="007F2337">
    <w:pPr>
      <w:pStyle w:val="Footer"/>
      <w:tabs>
        <w:tab w:val="clear" w:pos="9360"/>
        <w:tab w:val="right" w:pos="934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931712"/>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4</w:t>
        </w:r>
        <w:r>
          <w:rPr>
            <w:noProof/>
          </w:rPr>
          <w:fldChar w:fldCharType="end"/>
        </w:r>
      </w:p>
    </w:sdtContent>
  </w:sdt>
  <w:p w:rsidR="007F2337" w:rsidRDefault="007F2337" w:rsidP="00452B60">
    <w:pPr>
      <w:pStyle w:val="Footer"/>
      <w:tabs>
        <w:tab w:val="clear" w:pos="9360"/>
        <w:tab w:val="right" w:pos="93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450329"/>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6</w:t>
        </w:r>
        <w:r>
          <w:rPr>
            <w:noProof/>
          </w:rPr>
          <w:fldChar w:fldCharType="end"/>
        </w:r>
      </w:p>
    </w:sdtContent>
  </w:sdt>
  <w:p w:rsidR="007F2337" w:rsidRDefault="007F2337">
    <w:pPr>
      <w:pStyle w:val="Footer"/>
      <w:tabs>
        <w:tab w:val="clear" w:pos="9360"/>
        <w:tab w:val="right" w:pos="9340"/>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392300"/>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7</w:t>
        </w:r>
        <w:r>
          <w:rPr>
            <w:noProof/>
          </w:rPr>
          <w:fldChar w:fldCharType="end"/>
        </w:r>
      </w:p>
    </w:sdtContent>
  </w:sdt>
  <w:p w:rsidR="007F2337" w:rsidRDefault="007F2337">
    <w:pPr>
      <w:pStyle w:val="Footer"/>
      <w:tabs>
        <w:tab w:val="clear" w:pos="9360"/>
        <w:tab w:val="right" w:pos="9340"/>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94751"/>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8</w:t>
        </w:r>
        <w:r>
          <w:rPr>
            <w:noProof/>
          </w:rPr>
          <w:fldChar w:fldCharType="end"/>
        </w:r>
      </w:p>
    </w:sdtContent>
  </w:sdt>
  <w:p w:rsidR="007F2337" w:rsidRDefault="007F2337">
    <w:pPr>
      <w:pStyle w:val="Footer"/>
      <w:tabs>
        <w:tab w:val="clear" w:pos="9360"/>
        <w:tab w:val="right" w:pos="9340"/>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042757"/>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19</w:t>
        </w:r>
        <w:r>
          <w:rPr>
            <w:noProof/>
          </w:rPr>
          <w:fldChar w:fldCharType="end"/>
        </w:r>
      </w:p>
    </w:sdtContent>
  </w:sdt>
  <w:p w:rsidR="007F2337" w:rsidRDefault="007F2337">
    <w:pPr>
      <w:pStyle w:val="Footer"/>
      <w:tabs>
        <w:tab w:val="clear" w:pos="9360"/>
        <w:tab w:val="right" w:pos="9340"/>
      </w:tabs>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347823"/>
      <w:docPartObj>
        <w:docPartGallery w:val="Page Numbers (Bottom of Page)"/>
        <w:docPartUnique/>
      </w:docPartObj>
    </w:sdtPr>
    <w:sdtEndPr>
      <w:rPr>
        <w:noProof/>
      </w:rPr>
    </w:sdtEndPr>
    <w:sdtContent>
      <w:p w:rsidR="007F2337" w:rsidRDefault="007F2337">
        <w:pPr>
          <w:pStyle w:val="Footer"/>
          <w:jc w:val="center"/>
        </w:pPr>
        <w:r>
          <w:fldChar w:fldCharType="begin"/>
        </w:r>
        <w:r>
          <w:instrText xml:space="preserve"> PAGE   \* MERGEFORMAT </w:instrText>
        </w:r>
        <w:r>
          <w:fldChar w:fldCharType="separate"/>
        </w:r>
        <w:r w:rsidR="0096370A">
          <w:rPr>
            <w:noProof/>
          </w:rPr>
          <w:t>20</w:t>
        </w:r>
        <w:r>
          <w:rPr>
            <w:noProof/>
          </w:rPr>
          <w:fldChar w:fldCharType="end"/>
        </w:r>
      </w:p>
    </w:sdtContent>
  </w:sdt>
  <w:p w:rsidR="007F2337" w:rsidRDefault="007F2337">
    <w:pPr>
      <w:pStyle w:val="Footer"/>
      <w:tabs>
        <w:tab w:val="clear" w:pos="9360"/>
        <w:tab w:val="right" w:pos="93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0D9" w:rsidRDefault="009A10D9">
      <w:r>
        <w:separator/>
      </w:r>
    </w:p>
  </w:footnote>
  <w:footnote w:type="continuationSeparator" w:id="0">
    <w:p w:rsidR="009A10D9" w:rsidRDefault="009A1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37" w:rsidRDefault="007F233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3FFB"/>
    <w:multiLevelType w:val="multilevel"/>
    <w:tmpl w:val="964671D0"/>
    <w:styleLink w:val="List11"/>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1" w15:restartNumberingAfterBreak="0">
    <w:nsid w:val="0458623C"/>
    <w:multiLevelType w:val="multilevel"/>
    <w:tmpl w:val="C060DD50"/>
    <w:styleLink w:val="List18"/>
    <w:lvl w:ilvl="0">
      <w:start w:val="1"/>
      <w:numFmt w:val="decimal"/>
      <w:lvlText w:val="%1."/>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2" w15:restartNumberingAfterBreak="0">
    <w:nsid w:val="06C2689A"/>
    <w:multiLevelType w:val="multilevel"/>
    <w:tmpl w:val="3CE8043C"/>
    <w:styleLink w:val="List23"/>
    <w:lvl w:ilvl="0">
      <w:numFmt w:val="bullet"/>
      <w:lvlText w:val="•"/>
      <w:lvlJc w:val="left"/>
      <w:pPr>
        <w:tabs>
          <w:tab w:val="num" w:pos="2160"/>
        </w:tabs>
        <w:ind w:left="216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3" w15:restartNumberingAfterBreak="0">
    <w:nsid w:val="087D4B5A"/>
    <w:multiLevelType w:val="multilevel"/>
    <w:tmpl w:val="F356B730"/>
    <w:styleLink w:val="List7"/>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4" w15:restartNumberingAfterBreak="0">
    <w:nsid w:val="13305AC3"/>
    <w:multiLevelType w:val="multilevel"/>
    <w:tmpl w:val="56BCBEAE"/>
    <w:styleLink w:val="List17"/>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5" w15:restartNumberingAfterBreak="0">
    <w:nsid w:val="13486FAD"/>
    <w:multiLevelType w:val="multilevel"/>
    <w:tmpl w:val="15EC4AEE"/>
    <w:styleLink w:val="List8"/>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6" w15:restartNumberingAfterBreak="0">
    <w:nsid w:val="15CA154A"/>
    <w:multiLevelType w:val="multilevel"/>
    <w:tmpl w:val="CAD86D3C"/>
    <w:styleLink w:val="List31"/>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7" w15:restartNumberingAfterBreak="0">
    <w:nsid w:val="169B70FB"/>
    <w:multiLevelType w:val="multilevel"/>
    <w:tmpl w:val="4FB07B2C"/>
    <w:styleLink w:val="List22"/>
    <w:lvl w:ilvl="0">
      <w:numFmt w:val="bullet"/>
      <w:lvlText w:val="•"/>
      <w:lvlJc w:val="left"/>
      <w:pPr>
        <w:tabs>
          <w:tab w:val="num" w:pos="2160"/>
        </w:tabs>
        <w:ind w:left="216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8" w15:restartNumberingAfterBreak="0">
    <w:nsid w:val="1BF70776"/>
    <w:multiLevelType w:val="multilevel"/>
    <w:tmpl w:val="BD40DE84"/>
    <w:styleLink w:val="List13"/>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9" w15:restartNumberingAfterBreak="0">
    <w:nsid w:val="202B48F3"/>
    <w:multiLevelType w:val="multilevel"/>
    <w:tmpl w:val="B3D8D536"/>
    <w:styleLink w:val="List6"/>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10" w15:restartNumberingAfterBreak="0">
    <w:nsid w:val="27F652B7"/>
    <w:multiLevelType w:val="multilevel"/>
    <w:tmpl w:val="F85C74F0"/>
    <w:styleLink w:val="List21"/>
    <w:lvl w:ilvl="0">
      <w:start w:val="1"/>
      <w:numFmt w:val="decimal"/>
      <w:lvlText w:val="%1."/>
      <w:lvlJc w:val="left"/>
      <w:pPr>
        <w:tabs>
          <w:tab w:val="num" w:pos="107"/>
        </w:tabs>
      </w:pPr>
      <w:rPr>
        <w:rFonts w:ascii="Calibri" w:eastAsia="Calibri" w:hAnsi="Calibri" w:cs="Calibri"/>
        <w:b/>
        <w:bCs/>
        <w:position w:val="0"/>
        <w:sz w:val="22"/>
        <w:szCs w:val="22"/>
        <w:lang w:val="en-US"/>
      </w:rPr>
    </w:lvl>
    <w:lvl w:ilvl="1">
      <w:start w:val="1"/>
      <w:numFmt w:val="decimal"/>
      <w:lvlText w:val="%1.%2."/>
      <w:lvlJc w:val="left"/>
      <w:pPr>
        <w:tabs>
          <w:tab w:val="num" w:pos="720"/>
        </w:tabs>
        <w:ind w:left="720" w:hanging="360"/>
      </w:pPr>
      <w:rPr>
        <w:rFonts w:ascii="Trebuchet MS" w:eastAsia="Trebuchet MS" w:hAnsi="Trebuchet MS" w:cs="Trebuchet MS"/>
        <w:b/>
        <w:bCs/>
        <w:position w:val="0"/>
        <w:sz w:val="22"/>
        <w:szCs w:val="22"/>
        <w:lang w:val="en-US"/>
      </w:rPr>
    </w:lvl>
    <w:lvl w:ilvl="2">
      <w:start w:val="1"/>
      <w:numFmt w:val="decimal"/>
      <w:lvlText w:val="%1.%2.%3."/>
      <w:lvlJc w:val="left"/>
      <w:pPr>
        <w:tabs>
          <w:tab w:val="num" w:pos="107"/>
        </w:tabs>
      </w:pPr>
      <w:rPr>
        <w:rFonts w:ascii="Calibri" w:eastAsia="Calibri" w:hAnsi="Calibri" w:cs="Calibri"/>
        <w:b/>
        <w:bCs/>
        <w:position w:val="0"/>
        <w:sz w:val="22"/>
        <w:szCs w:val="22"/>
        <w:lang w:val="en-US"/>
      </w:rPr>
    </w:lvl>
    <w:lvl w:ilvl="3">
      <w:start w:val="1"/>
      <w:numFmt w:val="decimal"/>
      <w:lvlText w:val="%1.%2.%3.%4."/>
      <w:lvlJc w:val="left"/>
      <w:pPr>
        <w:tabs>
          <w:tab w:val="num" w:pos="107"/>
        </w:tabs>
      </w:pPr>
      <w:rPr>
        <w:rFonts w:ascii="Calibri" w:eastAsia="Calibri" w:hAnsi="Calibri" w:cs="Calibri"/>
        <w:b/>
        <w:bCs/>
        <w:position w:val="0"/>
        <w:sz w:val="22"/>
        <w:szCs w:val="22"/>
        <w:lang w:val="en-US"/>
      </w:rPr>
    </w:lvl>
    <w:lvl w:ilvl="4">
      <w:start w:val="1"/>
      <w:numFmt w:val="decimal"/>
      <w:lvlText w:val="%1.%2.%3.%4.%5."/>
      <w:lvlJc w:val="left"/>
      <w:pPr>
        <w:tabs>
          <w:tab w:val="num" w:pos="107"/>
        </w:tabs>
      </w:pPr>
      <w:rPr>
        <w:rFonts w:ascii="Calibri" w:eastAsia="Calibri" w:hAnsi="Calibri" w:cs="Calibri"/>
        <w:b/>
        <w:bCs/>
        <w:position w:val="0"/>
        <w:sz w:val="22"/>
        <w:szCs w:val="22"/>
        <w:lang w:val="en-US"/>
      </w:rPr>
    </w:lvl>
    <w:lvl w:ilvl="5">
      <w:start w:val="1"/>
      <w:numFmt w:val="decimal"/>
      <w:lvlText w:val="%1.%2.%3.%4.%5.%6."/>
      <w:lvlJc w:val="left"/>
      <w:pPr>
        <w:tabs>
          <w:tab w:val="num" w:pos="107"/>
        </w:tabs>
      </w:pPr>
      <w:rPr>
        <w:rFonts w:ascii="Calibri" w:eastAsia="Calibri" w:hAnsi="Calibri" w:cs="Calibri"/>
        <w:b/>
        <w:bCs/>
        <w:position w:val="0"/>
        <w:sz w:val="22"/>
        <w:szCs w:val="22"/>
        <w:lang w:val="en-US"/>
      </w:rPr>
    </w:lvl>
    <w:lvl w:ilvl="6">
      <w:start w:val="1"/>
      <w:numFmt w:val="decimal"/>
      <w:lvlText w:val="%1.%2.%3.%4.%5.%6.%7."/>
      <w:lvlJc w:val="left"/>
      <w:pPr>
        <w:tabs>
          <w:tab w:val="num" w:pos="107"/>
        </w:tabs>
      </w:pPr>
      <w:rPr>
        <w:rFonts w:ascii="Calibri" w:eastAsia="Calibri" w:hAnsi="Calibri" w:cs="Calibri"/>
        <w:b/>
        <w:bCs/>
        <w:position w:val="0"/>
        <w:sz w:val="22"/>
        <w:szCs w:val="22"/>
        <w:lang w:val="en-US"/>
      </w:rPr>
    </w:lvl>
    <w:lvl w:ilvl="7">
      <w:start w:val="1"/>
      <w:numFmt w:val="decimal"/>
      <w:lvlText w:val="%1.%2.%3.%4.%5.%6.%7.%8."/>
      <w:lvlJc w:val="left"/>
      <w:pPr>
        <w:tabs>
          <w:tab w:val="num" w:pos="107"/>
        </w:tabs>
      </w:pPr>
      <w:rPr>
        <w:rFonts w:ascii="Calibri" w:eastAsia="Calibri" w:hAnsi="Calibri" w:cs="Calibri"/>
        <w:b/>
        <w:bCs/>
        <w:position w:val="0"/>
        <w:sz w:val="22"/>
        <w:szCs w:val="22"/>
        <w:lang w:val="en-US"/>
      </w:rPr>
    </w:lvl>
    <w:lvl w:ilvl="8">
      <w:start w:val="1"/>
      <w:numFmt w:val="decimal"/>
      <w:lvlText w:val="%1.%2.%3.%4.%5.%6.%7.%8.%9."/>
      <w:lvlJc w:val="left"/>
      <w:pPr>
        <w:tabs>
          <w:tab w:val="num" w:pos="107"/>
        </w:tabs>
      </w:pPr>
      <w:rPr>
        <w:rFonts w:ascii="Calibri" w:eastAsia="Calibri" w:hAnsi="Calibri" w:cs="Calibri"/>
        <w:b/>
        <w:bCs/>
        <w:position w:val="0"/>
        <w:sz w:val="22"/>
        <w:szCs w:val="22"/>
        <w:lang w:val="en-US"/>
      </w:rPr>
    </w:lvl>
  </w:abstractNum>
  <w:abstractNum w:abstractNumId="11" w15:restartNumberingAfterBreak="0">
    <w:nsid w:val="28405F08"/>
    <w:multiLevelType w:val="multilevel"/>
    <w:tmpl w:val="1D6ACBDA"/>
    <w:styleLink w:val="List210"/>
    <w:lvl w:ilvl="0">
      <w:numFmt w:val="bullet"/>
      <w:lvlText w:val="•"/>
      <w:lvlJc w:val="left"/>
      <w:pPr>
        <w:tabs>
          <w:tab w:val="num" w:pos="2160"/>
        </w:tabs>
        <w:ind w:left="216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12" w15:restartNumberingAfterBreak="0">
    <w:nsid w:val="31541FD4"/>
    <w:multiLevelType w:val="multilevel"/>
    <w:tmpl w:val="78BC5A3E"/>
    <w:styleLink w:val="List14"/>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13" w15:restartNumberingAfterBreak="0">
    <w:nsid w:val="360516A0"/>
    <w:multiLevelType w:val="multilevel"/>
    <w:tmpl w:val="56741194"/>
    <w:styleLink w:val="List51"/>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14" w15:restartNumberingAfterBreak="0">
    <w:nsid w:val="44C20ABB"/>
    <w:multiLevelType w:val="multilevel"/>
    <w:tmpl w:val="A05A26DA"/>
    <w:styleLink w:val="List15"/>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15" w15:restartNumberingAfterBreak="0">
    <w:nsid w:val="46991043"/>
    <w:multiLevelType w:val="multilevel"/>
    <w:tmpl w:val="095C64B8"/>
    <w:styleLink w:val="List41"/>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16" w15:restartNumberingAfterBreak="0">
    <w:nsid w:val="572274E0"/>
    <w:multiLevelType w:val="multilevel"/>
    <w:tmpl w:val="222C61B0"/>
    <w:styleLink w:val="List16"/>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17" w15:restartNumberingAfterBreak="0">
    <w:nsid w:val="5DF9573C"/>
    <w:multiLevelType w:val="multilevel"/>
    <w:tmpl w:val="9DB0E5FC"/>
    <w:styleLink w:val="List0"/>
    <w:lvl w:ilvl="0">
      <w:start w:val="1"/>
      <w:numFmt w:val="decimal"/>
      <w:lvlText w:val="%1."/>
      <w:lvlJc w:val="left"/>
      <w:pPr>
        <w:tabs>
          <w:tab w:val="num" w:pos="690"/>
        </w:tabs>
        <w:ind w:left="690" w:hanging="330"/>
      </w:pPr>
      <w:rPr>
        <w:rFonts w:ascii="Trebuchet MS" w:eastAsia="Trebuchet MS" w:hAnsi="Trebuchet MS" w:cs="Trebuchet MS"/>
        <w:b/>
        <w:bCs/>
        <w:position w:val="0"/>
        <w:sz w:val="24"/>
        <w:szCs w:val="24"/>
        <w:lang w:val="en-US"/>
      </w:rPr>
    </w:lvl>
    <w:lvl w:ilvl="1">
      <w:start w:val="1"/>
      <w:numFmt w:val="decimal"/>
      <w:lvlText w:val="%1.%2."/>
      <w:lvlJc w:val="left"/>
      <w:pPr>
        <w:tabs>
          <w:tab w:val="num" w:pos="720"/>
        </w:tabs>
        <w:ind w:left="720" w:hanging="360"/>
      </w:pPr>
      <w:rPr>
        <w:rFonts w:ascii="Calibri" w:eastAsia="Calibri" w:hAnsi="Calibri" w:cs="Calibri"/>
        <w:b/>
        <w:bCs/>
        <w:position w:val="0"/>
        <w:sz w:val="24"/>
        <w:szCs w:val="24"/>
        <w:lang w:val="en-US"/>
      </w:rPr>
    </w:lvl>
    <w:lvl w:ilvl="2">
      <w:start w:val="1"/>
      <w:numFmt w:val="decimal"/>
      <w:lvlText w:val="%1.%2.%3."/>
      <w:lvlJc w:val="left"/>
      <w:pPr>
        <w:tabs>
          <w:tab w:val="num" w:pos="1080"/>
        </w:tabs>
        <w:ind w:left="1080" w:hanging="720"/>
      </w:pPr>
      <w:rPr>
        <w:rFonts w:ascii="Calibri" w:eastAsia="Calibri" w:hAnsi="Calibri" w:cs="Calibri"/>
        <w:b/>
        <w:bCs/>
        <w:position w:val="0"/>
        <w:sz w:val="24"/>
        <w:szCs w:val="24"/>
        <w:lang w:val="en-US"/>
      </w:rPr>
    </w:lvl>
    <w:lvl w:ilvl="3">
      <w:start w:val="1"/>
      <w:numFmt w:val="decimal"/>
      <w:lvlText w:val="%1.%2.%3.%4."/>
      <w:lvlJc w:val="left"/>
      <w:pPr>
        <w:tabs>
          <w:tab w:val="num" w:pos="1080"/>
        </w:tabs>
        <w:ind w:left="1080" w:hanging="720"/>
      </w:pPr>
      <w:rPr>
        <w:rFonts w:ascii="Calibri" w:eastAsia="Calibri" w:hAnsi="Calibri" w:cs="Calibri"/>
        <w:b/>
        <w:bCs/>
        <w:position w:val="0"/>
        <w:sz w:val="24"/>
        <w:szCs w:val="24"/>
        <w:lang w:val="en-US"/>
      </w:rPr>
    </w:lvl>
    <w:lvl w:ilvl="4">
      <w:start w:val="1"/>
      <w:numFmt w:val="decimal"/>
      <w:lvlText w:val="%1.%2.%3.%4.%5."/>
      <w:lvlJc w:val="left"/>
      <w:pPr>
        <w:tabs>
          <w:tab w:val="num" w:pos="1440"/>
        </w:tabs>
        <w:ind w:left="1440" w:hanging="1080"/>
      </w:pPr>
      <w:rPr>
        <w:rFonts w:ascii="Calibri" w:eastAsia="Calibri" w:hAnsi="Calibri" w:cs="Calibri"/>
        <w:b/>
        <w:bCs/>
        <w:position w:val="0"/>
        <w:sz w:val="24"/>
        <w:szCs w:val="24"/>
        <w:lang w:val="en-US"/>
      </w:rPr>
    </w:lvl>
    <w:lvl w:ilvl="5">
      <w:start w:val="1"/>
      <w:numFmt w:val="decimal"/>
      <w:lvlText w:val="%1.%2.%3.%4.%5.%6."/>
      <w:lvlJc w:val="left"/>
      <w:pPr>
        <w:tabs>
          <w:tab w:val="num" w:pos="1440"/>
        </w:tabs>
        <w:ind w:left="1440" w:hanging="1080"/>
      </w:pPr>
      <w:rPr>
        <w:rFonts w:ascii="Calibri" w:eastAsia="Calibri" w:hAnsi="Calibri" w:cs="Calibri"/>
        <w:b/>
        <w:bCs/>
        <w:position w:val="0"/>
        <w:sz w:val="24"/>
        <w:szCs w:val="24"/>
        <w:lang w:val="en-US"/>
      </w:rPr>
    </w:lvl>
    <w:lvl w:ilvl="6">
      <w:start w:val="1"/>
      <w:numFmt w:val="decimal"/>
      <w:lvlText w:val="%1.%2.%3.%4.%5.%6.%7."/>
      <w:lvlJc w:val="left"/>
      <w:pPr>
        <w:tabs>
          <w:tab w:val="num" w:pos="1800"/>
        </w:tabs>
        <w:ind w:left="1800" w:hanging="1440"/>
      </w:pPr>
      <w:rPr>
        <w:rFonts w:ascii="Calibri" w:eastAsia="Calibri" w:hAnsi="Calibri" w:cs="Calibri"/>
        <w:b/>
        <w:bCs/>
        <w:position w:val="0"/>
        <w:sz w:val="24"/>
        <w:szCs w:val="24"/>
        <w:lang w:val="en-US"/>
      </w:rPr>
    </w:lvl>
    <w:lvl w:ilvl="7">
      <w:start w:val="1"/>
      <w:numFmt w:val="decimal"/>
      <w:lvlText w:val="%1.%2.%3.%4.%5.%6.%7.%8."/>
      <w:lvlJc w:val="left"/>
      <w:pPr>
        <w:tabs>
          <w:tab w:val="num" w:pos="1800"/>
        </w:tabs>
        <w:ind w:left="1800" w:hanging="1440"/>
      </w:pPr>
      <w:rPr>
        <w:rFonts w:ascii="Calibri" w:eastAsia="Calibri" w:hAnsi="Calibri" w:cs="Calibri"/>
        <w:b/>
        <w:bCs/>
        <w:position w:val="0"/>
        <w:sz w:val="24"/>
        <w:szCs w:val="24"/>
        <w:lang w:val="en-US"/>
      </w:rPr>
    </w:lvl>
    <w:lvl w:ilvl="8">
      <w:start w:val="1"/>
      <w:numFmt w:val="decimal"/>
      <w:lvlText w:val="%1.%2.%3.%4.%5.%6.%7.%8.%9."/>
      <w:lvlJc w:val="left"/>
      <w:pPr>
        <w:tabs>
          <w:tab w:val="num" w:pos="1800"/>
        </w:tabs>
        <w:ind w:left="1800" w:hanging="1440"/>
      </w:pPr>
      <w:rPr>
        <w:rFonts w:ascii="Calibri" w:eastAsia="Calibri" w:hAnsi="Calibri" w:cs="Calibri"/>
        <w:b/>
        <w:bCs/>
        <w:position w:val="0"/>
        <w:sz w:val="24"/>
        <w:szCs w:val="24"/>
        <w:lang w:val="en-US"/>
      </w:rPr>
    </w:lvl>
  </w:abstractNum>
  <w:abstractNum w:abstractNumId="18" w15:restartNumberingAfterBreak="0">
    <w:nsid w:val="64DB7429"/>
    <w:multiLevelType w:val="multilevel"/>
    <w:tmpl w:val="48E605A6"/>
    <w:styleLink w:val="List24"/>
    <w:lvl w:ilvl="0">
      <w:start w:val="1"/>
      <w:numFmt w:val="decimal"/>
      <w:lvlText w:val="%1."/>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lowerLetter"/>
      <w:lvlText w:val="%2."/>
      <w:lvlJc w:val="left"/>
      <w:pPr>
        <w:tabs>
          <w:tab w:val="num" w:pos="106"/>
        </w:tabs>
      </w:pPr>
      <w:rPr>
        <w:rFonts w:ascii="Trebuchet MS" w:eastAsia="Trebuchet MS" w:hAnsi="Trebuchet MS" w:cs="Trebuchet MS"/>
        <w:position w:val="0"/>
        <w:sz w:val="22"/>
        <w:szCs w:val="22"/>
        <w:rtl w:val="0"/>
        <w:lang w:val="en-US"/>
      </w:rPr>
    </w:lvl>
    <w:lvl w:ilvl="2">
      <w:start w:val="1"/>
      <w:numFmt w:val="lowerRoman"/>
      <w:lvlText w:val="%3."/>
      <w:lvlJc w:val="left"/>
      <w:pPr>
        <w:tabs>
          <w:tab w:val="num" w:pos="106"/>
        </w:tabs>
      </w:pPr>
      <w:rPr>
        <w:rFonts w:ascii="Trebuchet MS" w:eastAsia="Trebuchet MS" w:hAnsi="Trebuchet MS" w:cs="Trebuchet MS"/>
        <w:position w:val="0"/>
        <w:sz w:val="22"/>
        <w:szCs w:val="22"/>
        <w:rtl w:val="0"/>
        <w:lang w:val="en-US"/>
      </w:rPr>
    </w:lvl>
    <w:lvl w:ilvl="3">
      <w:start w:val="1"/>
      <w:numFmt w:val="decimal"/>
      <w:lvlText w:val="%4."/>
      <w:lvlJc w:val="left"/>
      <w:pPr>
        <w:tabs>
          <w:tab w:val="num" w:pos="106"/>
        </w:tabs>
      </w:pPr>
      <w:rPr>
        <w:rFonts w:ascii="Trebuchet MS" w:eastAsia="Trebuchet MS" w:hAnsi="Trebuchet MS" w:cs="Trebuchet MS"/>
        <w:position w:val="0"/>
        <w:sz w:val="22"/>
        <w:szCs w:val="22"/>
        <w:rtl w:val="0"/>
        <w:lang w:val="en-US"/>
      </w:rPr>
    </w:lvl>
    <w:lvl w:ilvl="4">
      <w:start w:val="1"/>
      <w:numFmt w:val="lowerLetter"/>
      <w:lvlText w:val="%5."/>
      <w:lvlJc w:val="left"/>
      <w:pPr>
        <w:tabs>
          <w:tab w:val="num" w:pos="106"/>
        </w:tabs>
      </w:pPr>
      <w:rPr>
        <w:rFonts w:ascii="Trebuchet MS" w:eastAsia="Trebuchet MS" w:hAnsi="Trebuchet MS" w:cs="Trebuchet MS"/>
        <w:position w:val="0"/>
        <w:sz w:val="22"/>
        <w:szCs w:val="22"/>
        <w:rtl w:val="0"/>
        <w:lang w:val="en-US"/>
      </w:rPr>
    </w:lvl>
    <w:lvl w:ilvl="5">
      <w:start w:val="1"/>
      <w:numFmt w:val="lowerRoman"/>
      <w:lvlText w:val="%6."/>
      <w:lvlJc w:val="left"/>
      <w:pPr>
        <w:tabs>
          <w:tab w:val="num" w:pos="106"/>
        </w:tabs>
      </w:pPr>
      <w:rPr>
        <w:rFonts w:ascii="Trebuchet MS" w:eastAsia="Trebuchet MS" w:hAnsi="Trebuchet MS" w:cs="Trebuchet MS"/>
        <w:position w:val="0"/>
        <w:sz w:val="22"/>
        <w:szCs w:val="22"/>
        <w:rtl w:val="0"/>
        <w:lang w:val="en-US"/>
      </w:rPr>
    </w:lvl>
    <w:lvl w:ilvl="6">
      <w:start w:val="1"/>
      <w:numFmt w:val="decimal"/>
      <w:lvlText w:val="%7."/>
      <w:lvlJc w:val="left"/>
      <w:pPr>
        <w:tabs>
          <w:tab w:val="num" w:pos="106"/>
        </w:tabs>
      </w:pPr>
      <w:rPr>
        <w:rFonts w:ascii="Trebuchet MS" w:eastAsia="Trebuchet MS" w:hAnsi="Trebuchet MS" w:cs="Trebuchet MS"/>
        <w:position w:val="0"/>
        <w:sz w:val="22"/>
        <w:szCs w:val="22"/>
        <w:rtl w:val="0"/>
        <w:lang w:val="en-US"/>
      </w:rPr>
    </w:lvl>
    <w:lvl w:ilvl="7">
      <w:start w:val="1"/>
      <w:numFmt w:val="lowerLetter"/>
      <w:lvlText w:val="%8."/>
      <w:lvlJc w:val="left"/>
      <w:pPr>
        <w:tabs>
          <w:tab w:val="num" w:pos="106"/>
        </w:tabs>
      </w:pPr>
      <w:rPr>
        <w:rFonts w:ascii="Trebuchet MS" w:eastAsia="Trebuchet MS" w:hAnsi="Trebuchet MS" w:cs="Trebuchet MS"/>
        <w:position w:val="0"/>
        <w:sz w:val="22"/>
        <w:szCs w:val="22"/>
        <w:rtl w:val="0"/>
        <w:lang w:val="en-US"/>
      </w:rPr>
    </w:lvl>
    <w:lvl w:ilvl="8">
      <w:start w:val="1"/>
      <w:numFmt w:val="lowerRoman"/>
      <w:lvlText w:val="%9."/>
      <w:lvlJc w:val="left"/>
      <w:pPr>
        <w:tabs>
          <w:tab w:val="num" w:pos="106"/>
        </w:tabs>
      </w:pPr>
      <w:rPr>
        <w:rFonts w:ascii="Trebuchet MS" w:eastAsia="Trebuchet MS" w:hAnsi="Trebuchet MS" w:cs="Trebuchet MS"/>
        <w:position w:val="0"/>
        <w:sz w:val="22"/>
        <w:szCs w:val="22"/>
        <w:rtl w:val="0"/>
        <w:lang w:val="en-US"/>
      </w:rPr>
    </w:lvl>
  </w:abstractNum>
  <w:abstractNum w:abstractNumId="19" w15:restartNumberingAfterBreak="0">
    <w:nsid w:val="67311DA8"/>
    <w:multiLevelType w:val="multilevel"/>
    <w:tmpl w:val="FB466500"/>
    <w:styleLink w:val="List10"/>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20" w15:restartNumberingAfterBreak="0">
    <w:nsid w:val="6A4F2296"/>
    <w:multiLevelType w:val="multilevel"/>
    <w:tmpl w:val="FE70A2AA"/>
    <w:styleLink w:val="List19"/>
    <w:lvl w:ilvl="0">
      <w:numFmt w:val="bullet"/>
      <w:lvlText w:val="•"/>
      <w:lvlJc w:val="left"/>
      <w:pPr>
        <w:tabs>
          <w:tab w:val="num" w:pos="2160"/>
        </w:tabs>
        <w:ind w:left="216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21" w15:restartNumberingAfterBreak="0">
    <w:nsid w:val="732D4BA5"/>
    <w:multiLevelType w:val="multilevel"/>
    <w:tmpl w:val="5AAE3802"/>
    <w:styleLink w:val="List12"/>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22" w15:restartNumberingAfterBreak="0">
    <w:nsid w:val="74ED78C4"/>
    <w:multiLevelType w:val="multilevel"/>
    <w:tmpl w:val="9B54593C"/>
    <w:styleLink w:val="List20"/>
    <w:lvl w:ilvl="0">
      <w:numFmt w:val="bullet"/>
      <w:lvlText w:val="•"/>
      <w:lvlJc w:val="left"/>
      <w:pPr>
        <w:tabs>
          <w:tab w:val="num" w:pos="2160"/>
        </w:tabs>
        <w:ind w:left="216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abstractNum w:abstractNumId="23" w15:restartNumberingAfterBreak="0">
    <w:nsid w:val="7741473D"/>
    <w:multiLevelType w:val="multilevel"/>
    <w:tmpl w:val="51C6955C"/>
    <w:styleLink w:val="List1"/>
    <w:lvl w:ilvl="0">
      <w:start w:val="1"/>
      <w:numFmt w:val="decimal"/>
      <w:lvlText w:val="%1."/>
      <w:lvlJc w:val="left"/>
      <w:pPr>
        <w:tabs>
          <w:tab w:val="num" w:pos="107"/>
        </w:tabs>
      </w:pPr>
      <w:rPr>
        <w:rFonts w:ascii="Calibri" w:eastAsia="Calibri" w:hAnsi="Calibri" w:cs="Calibri"/>
        <w:b/>
        <w:bCs/>
        <w:position w:val="0"/>
        <w:sz w:val="22"/>
        <w:szCs w:val="22"/>
        <w:lang w:val="en-US"/>
      </w:rPr>
    </w:lvl>
    <w:lvl w:ilvl="1">
      <w:start w:val="4"/>
      <w:numFmt w:val="decimal"/>
      <w:lvlText w:val="%1.%2."/>
      <w:lvlJc w:val="left"/>
      <w:pPr>
        <w:tabs>
          <w:tab w:val="num" w:pos="360"/>
        </w:tabs>
        <w:ind w:left="360" w:hanging="360"/>
      </w:pPr>
      <w:rPr>
        <w:rFonts w:ascii="Trebuchet MS" w:eastAsia="Trebuchet MS" w:hAnsi="Trebuchet MS" w:cs="Trebuchet MS"/>
        <w:b/>
        <w:bCs/>
        <w:position w:val="0"/>
        <w:sz w:val="22"/>
        <w:szCs w:val="22"/>
        <w:lang w:val="en-US"/>
      </w:rPr>
    </w:lvl>
    <w:lvl w:ilvl="2">
      <w:start w:val="1"/>
      <w:numFmt w:val="decimal"/>
      <w:lvlText w:val="%1.%2.%3."/>
      <w:lvlJc w:val="left"/>
      <w:pPr>
        <w:tabs>
          <w:tab w:val="num" w:pos="107"/>
        </w:tabs>
      </w:pPr>
      <w:rPr>
        <w:rFonts w:ascii="Calibri" w:eastAsia="Calibri" w:hAnsi="Calibri" w:cs="Calibri"/>
        <w:b/>
        <w:bCs/>
        <w:position w:val="0"/>
        <w:sz w:val="22"/>
        <w:szCs w:val="22"/>
        <w:lang w:val="en-US"/>
      </w:rPr>
    </w:lvl>
    <w:lvl w:ilvl="3">
      <w:start w:val="1"/>
      <w:numFmt w:val="decimal"/>
      <w:lvlText w:val="%1.%2.%3.%4."/>
      <w:lvlJc w:val="left"/>
      <w:pPr>
        <w:tabs>
          <w:tab w:val="num" w:pos="107"/>
        </w:tabs>
      </w:pPr>
      <w:rPr>
        <w:rFonts w:ascii="Calibri" w:eastAsia="Calibri" w:hAnsi="Calibri" w:cs="Calibri"/>
        <w:b/>
        <w:bCs/>
        <w:position w:val="0"/>
        <w:sz w:val="22"/>
        <w:szCs w:val="22"/>
        <w:lang w:val="en-US"/>
      </w:rPr>
    </w:lvl>
    <w:lvl w:ilvl="4">
      <w:start w:val="1"/>
      <w:numFmt w:val="decimal"/>
      <w:lvlText w:val="%1.%2.%3.%4.%5."/>
      <w:lvlJc w:val="left"/>
      <w:pPr>
        <w:tabs>
          <w:tab w:val="num" w:pos="107"/>
        </w:tabs>
      </w:pPr>
      <w:rPr>
        <w:rFonts w:ascii="Calibri" w:eastAsia="Calibri" w:hAnsi="Calibri" w:cs="Calibri"/>
        <w:b/>
        <w:bCs/>
        <w:position w:val="0"/>
        <w:sz w:val="22"/>
        <w:szCs w:val="22"/>
        <w:lang w:val="en-US"/>
      </w:rPr>
    </w:lvl>
    <w:lvl w:ilvl="5">
      <w:start w:val="1"/>
      <w:numFmt w:val="decimal"/>
      <w:lvlText w:val="%1.%2.%3.%4.%5.%6."/>
      <w:lvlJc w:val="left"/>
      <w:pPr>
        <w:tabs>
          <w:tab w:val="num" w:pos="107"/>
        </w:tabs>
      </w:pPr>
      <w:rPr>
        <w:rFonts w:ascii="Calibri" w:eastAsia="Calibri" w:hAnsi="Calibri" w:cs="Calibri"/>
        <w:b/>
        <w:bCs/>
        <w:position w:val="0"/>
        <w:sz w:val="22"/>
        <w:szCs w:val="22"/>
        <w:lang w:val="en-US"/>
      </w:rPr>
    </w:lvl>
    <w:lvl w:ilvl="6">
      <w:start w:val="1"/>
      <w:numFmt w:val="decimal"/>
      <w:lvlText w:val="%1.%2.%3.%4.%5.%6.%7."/>
      <w:lvlJc w:val="left"/>
      <w:pPr>
        <w:tabs>
          <w:tab w:val="num" w:pos="107"/>
        </w:tabs>
      </w:pPr>
      <w:rPr>
        <w:rFonts w:ascii="Calibri" w:eastAsia="Calibri" w:hAnsi="Calibri" w:cs="Calibri"/>
        <w:b/>
        <w:bCs/>
        <w:position w:val="0"/>
        <w:sz w:val="22"/>
        <w:szCs w:val="22"/>
        <w:lang w:val="en-US"/>
      </w:rPr>
    </w:lvl>
    <w:lvl w:ilvl="7">
      <w:start w:val="1"/>
      <w:numFmt w:val="decimal"/>
      <w:lvlText w:val="%1.%2.%3.%4.%5.%6.%7.%8."/>
      <w:lvlJc w:val="left"/>
      <w:pPr>
        <w:tabs>
          <w:tab w:val="num" w:pos="107"/>
        </w:tabs>
      </w:pPr>
      <w:rPr>
        <w:rFonts w:ascii="Calibri" w:eastAsia="Calibri" w:hAnsi="Calibri" w:cs="Calibri"/>
        <w:b/>
        <w:bCs/>
        <w:position w:val="0"/>
        <w:sz w:val="22"/>
        <w:szCs w:val="22"/>
        <w:lang w:val="en-US"/>
      </w:rPr>
    </w:lvl>
    <w:lvl w:ilvl="8">
      <w:start w:val="1"/>
      <w:numFmt w:val="decimal"/>
      <w:lvlText w:val="%1.%2.%3.%4.%5.%6.%7.%8.%9."/>
      <w:lvlJc w:val="left"/>
      <w:pPr>
        <w:tabs>
          <w:tab w:val="num" w:pos="107"/>
        </w:tabs>
      </w:pPr>
      <w:rPr>
        <w:rFonts w:ascii="Calibri" w:eastAsia="Calibri" w:hAnsi="Calibri" w:cs="Calibri"/>
        <w:b/>
        <w:bCs/>
        <w:position w:val="0"/>
        <w:sz w:val="22"/>
        <w:szCs w:val="22"/>
        <w:lang w:val="en-US"/>
      </w:rPr>
    </w:lvl>
  </w:abstractNum>
  <w:abstractNum w:abstractNumId="24" w15:restartNumberingAfterBreak="0">
    <w:nsid w:val="794176B0"/>
    <w:multiLevelType w:val="multilevel"/>
    <w:tmpl w:val="07EEBA52"/>
    <w:styleLink w:val="List9"/>
    <w:lvl w:ilvl="0">
      <w:numFmt w:val="bullet"/>
      <w:lvlText w:val="▪"/>
      <w:lvlJc w:val="left"/>
      <w:pPr>
        <w:tabs>
          <w:tab w:val="num" w:pos="1440"/>
        </w:tabs>
        <w:ind w:left="144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2">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3">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5">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6">
      <w:start w:val="1"/>
      <w:numFmt w:val="bullet"/>
      <w:lvlText w:val="•"/>
      <w:lvlJc w:val="left"/>
      <w:pPr>
        <w:tabs>
          <w:tab w:val="num" w:pos="106"/>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106"/>
        </w:tabs>
      </w:pPr>
      <w:rPr>
        <w:rFonts w:ascii="Trebuchet MS" w:eastAsia="Trebuchet MS" w:hAnsi="Trebuchet MS" w:cs="Trebuchet MS"/>
        <w:position w:val="0"/>
        <w:sz w:val="22"/>
        <w:szCs w:val="22"/>
        <w:rtl w:val="0"/>
        <w:lang w:val="en-US"/>
      </w:rPr>
    </w:lvl>
    <w:lvl w:ilvl="8">
      <w:start w:val="1"/>
      <w:numFmt w:val="bullet"/>
      <w:lvlText w:val="▪"/>
      <w:lvlJc w:val="left"/>
      <w:pPr>
        <w:tabs>
          <w:tab w:val="num" w:pos="106"/>
        </w:tabs>
      </w:pPr>
      <w:rPr>
        <w:rFonts w:ascii="Trebuchet MS" w:eastAsia="Trebuchet MS" w:hAnsi="Trebuchet MS" w:cs="Trebuchet MS"/>
        <w:position w:val="0"/>
        <w:sz w:val="22"/>
        <w:szCs w:val="22"/>
        <w:rtl w:val="0"/>
        <w:lang w:val="en-US"/>
      </w:rPr>
    </w:lvl>
  </w:abstractNum>
  <w:num w:numId="1">
    <w:abstractNumId w:val="17"/>
  </w:num>
  <w:num w:numId="2">
    <w:abstractNumId w:val="23"/>
  </w:num>
  <w:num w:numId="3">
    <w:abstractNumId w:val="10"/>
  </w:num>
  <w:num w:numId="4">
    <w:abstractNumId w:val="6"/>
  </w:num>
  <w:num w:numId="5">
    <w:abstractNumId w:val="15"/>
  </w:num>
  <w:num w:numId="6">
    <w:abstractNumId w:val="13"/>
  </w:num>
  <w:num w:numId="7">
    <w:abstractNumId w:val="9"/>
  </w:num>
  <w:num w:numId="8">
    <w:abstractNumId w:val="3"/>
  </w:num>
  <w:num w:numId="9">
    <w:abstractNumId w:val="5"/>
  </w:num>
  <w:num w:numId="10">
    <w:abstractNumId w:val="24"/>
  </w:num>
  <w:num w:numId="11">
    <w:abstractNumId w:val="19"/>
  </w:num>
  <w:num w:numId="12">
    <w:abstractNumId w:val="0"/>
  </w:num>
  <w:num w:numId="13">
    <w:abstractNumId w:val="21"/>
  </w:num>
  <w:num w:numId="14">
    <w:abstractNumId w:val="8"/>
  </w:num>
  <w:num w:numId="15">
    <w:abstractNumId w:val="12"/>
  </w:num>
  <w:num w:numId="16">
    <w:abstractNumId w:val="14"/>
  </w:num>
  <w:num w:numId="17">
    <w:abstractNumId w:val="16"/>
  </w:num>
  <w:num w:numId="18">
    <w:abstractNumId w:val="4"/>
  </w:num>
  <w:num w:numId="19">
    <w:abstractNumId w:val="1"/>
  </w:num>
  <w:num w:numId="20">
    <w:abstractNumId w:val="20"/>
  </w:num>
  <w:num w:numId="21">
    <w:abstractNumId w:val="22"/>
  </w:num>
  <w:num w:numId="22">
    <w:abstractNumId w:val="11"/>
  </w:num>
  <w:num w:numId="23">
    <w:abstractNumId w:val="7"/>
  </w:num>
  <w:num w:numId="24">
    <w:abstractNumId w:val="2"/>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42"/>
    <w:rsid w:val="00435BDF"/>
    <w:rsid w:val="00452B60"/>
    <w:rsid w:val="00551762"/>
    <w:rsid w:val="00555142"/>
    <w:rsid w:val="007F2337"/>
    <w:rsid w:val="008E7F15"/>
    <w:rsid w:val="0096370A"/>
    <w:rsid w:val="009A10D9"/>
    <w:rsid w:val="00A65CED"/>
    <w:rsid w:val="00D12A9D"/>
    <w:rsid w:val="00D4005D"/>
    <w:rsid w:val="00FA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92E0A-62EC-4C5E-B334-05F744FD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23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TOCHeading">
    <w:name w:val="TOC Heading"/>
    <w:next w:val="BodyA"/>
    <w:uiPriority w:val="39"/>
    <w:qFormat/>
    <w:pPr>
      <w:keepNext/>
      <w:keepLines/>
      <w:spacing w:before="240" w:line="259" w:lineRule="auto"/>
    </w:pPr>
    <w:rPr>
      <w:rFonts w:ascii="Calibri Light" w:eastAsia="Calibri Light" w:hAnsi="Calibri Light" w:cs="Calibri Light"/>
      <w:color w:val="2E74B5"/>
      <w:sz w:val="32"/>
      <w:szCs w:val="32"/>
      <w:u w:color="2E74B5"/>
    </w:rPr>
  </w:style>
  <w:style w:type="paragraph" w:styleId="TOC1">
    <w:name w:val="toc 1"/>
    <w:next w:val="BodyA"/>
    <w:uiPriority w:val="39"/>
    <w:pPr>
      <w:spacing w:after="100" w:line="259" w:lineRule="auto"/>
    </w:pPr>
    <w:rPr>
      <w:rFonts w:ascii="Calibri" w:eastAsia="Calibri" w:hAnsi="Calibri" w:cs="Calibri"/>
      <w:color w:val="000000"/>
      <w:sz w:val="22"/>
      <w:szCs w:val="22"/>
      <w:u w:color="000000"/>
    </w:rPr>
  </w:style>
  <w:style w:type="paragraph" w:styleId="TOC2">
    <w:name w:val="toc 2"/>
    <w:next w:val="BodyA"/>
    <w:uiPriority w:val="39"/>
    <w:pPr>
      <w:spacing w:after="100" w:line="259" w:lineRule="auto"/>
      <w:ind w:left="220"/>
    </w:pPr>
    <w:rPr>
      <w:rFonts w:ascii="Calibri" w:eastAsia="Calibri" w:hAnsi="Calibri" w:cs="Calibri"/>
      <w:color w:val="000000"/>
      <w:sz w:val="22"/>
      <w:szCs w:val="22"/>
      <w:u w:color="000000"/>
    </w:rPr>
  </w:style>
  <w:style w:type="paragraph" w:styleId="TOC3">
    <w:name w:val="toc 3"/>
    <w:next w:val="BodyA"/>
    <w:uiPriority w:val="39"/>
    <w:pPr>
      <w:spacing w:after="100" w:line="259" w:lineRule="auto"/>
      <w:ind w:left="440"/>
    </w:pPr>
    <w:rPr>
      <w:rFonts w:ascii="Calibri" w:eastAsia="Calibri" w:hAnsi="Calibri" w:cs="Calibri"/>
      <w:color w:val="000000"/>
      <w:sz w:val="22"/>
      <w:szCs w:val="22"/>
      <w:u w:color="000000"/>
    </w:rPr>
  </w:style>
  <w:style w:type="paragraph" w:customStyle="1" w:styleId="BodyAA">
    <w:name w:val="Body A A"/>
    <w:rPr>
      <w:rFonts w:ascii="Helvetica" w:hAnsi="Arial Unicode MS" w:cs="Arial Unicode MS"/>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0">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paragraph" w:styleId="Header">
    <w:name w:val="header"/>
    <w:basedOn w:val="Normal"/>
    <w:link w:val="HeaderChar"/>
    <w:uiPriority w:val="99"/>
    <w:unhideWhenUsed/>
    <w:rsid w:val="00FA0951"/>
    <w:pPr>
      <w:tabs>
        <w:tab w:val="center" w:pos="4680"/>
        <w:tab w:val="right" w:pos="9360"/>
      </w:tabs>
    </w:pPr>
  </w:style>
  <w:style w:type="character" w:customStyle="1" w:styleId="HeaderChar">
    <w:name w:val="Header Char"/>
    <w:basedOn w:val="DefaultParagraphFont"/>
    <w:link w:val="Header"/>
    <w:uiPriority w:val="99"/>
    <w:rsid w:val="00FA0951"/>
    <w:rPr>
      <w:sz w:val="24"/>
      <w:szCs w:val="24"/>
    </w:rPr>
  </w:style>
  <w:style w:type="character" w:customStyle="1" w:styleId="FooterChar">
    <w:name w:val="Footer Char"/>
    <w:basedOn w:val="DefaultParagraphFont"/>
    <w:link w:val="Footer"/>
    <w:uiPriority w:val="99"/>
    <w:rsid w:val="00FA0951"/>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0.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image" Target="media/image12.png"/><Relationship Id="rId37" Type="http://schemas.openxmlformats.org/officeDocument/2006/relationships/header" Target="header9.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9.png"/><Relationship Id="rId28" Type="http://schemas.openxmlformats.org/officeDocument/2006/relationships/header" Target="header5.xml"/><Relationship Id="rId36"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image" Target="media/image11.png"/><Relationship Id="rId30" Type="http://schemas.openxmlformats.org/officeDocument/2006/relationships/header" Target="header6.xml"/><Relationship Id="rId35"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A3"/>
    <w:rsid w:val="00DC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2BA397D7334F8F952803BE48C349B2">
    <w:name w:val="2D2BA397D7334F8F952803BE48C349B2"/>
    <w:rsid w:val="00DC52A3"/>
  </w:style>
  <w:style w:type="paragraph" w:customStyle="1" w:styleId="601A9692C2B243B5B91798A7307ADA22">
    <w:name w:val="601A9692C2B243B5B91798A7307ADA22"/>
    <w:rsid w:val="00DC52A3"/>
  </w:style>
  <w:style w:type="paragraph" w:customStyle="1" w:styleId="C44D1104078440228B5612B159F6064E">
    <w:name w:val="C44D1104078440228B5612B159F6064E"/>
    <w:rsid w:val="00DC52A3"/>
  </w:style>
  <w:style w:type="paragraph" w:customStyle="1" w:styleId="FE375A5B22AC426BBDC9F4A71B634BD3">
    <w:name w:val="FE375A5B22AC426BBDC9F4A71B634BD3"/>
    <w:rsid w:val="00DC52A3"/>
  </w:style>
  <w:style w:type="paragraph" w:customStyle="1" w:styleId="49D1B3B068264A799030716C5D60D430">
    <w:name w:val="49D1B3B068264A799030716C5D60D430"/>
    <w:rsid w:val="00DC52A3"/>
  </w:style>
  <w:style w:type="paragraph" w:customStyle="1" w:styleId="6065CF6EA801489C8102E30036F72AAD">
    <w:name w:val="6065CF6EA801489C8102E30036F72AAD"/>
    <w:rsid w:val="00DC52A3"/>
  </w:style>
  <w:style w:type="paragraph" w:customStyle="1" w:styleId="1E7EDE83146D4D89A86929311CA8D272">
    <w:name w:val="1E7EDE83146D4D89A86929311CA8D272"/>
    <w:rsid w:val="00DC52A3"/>
  </w:style>
  <w:style w:type="paragraph" w:customStyle="1" w:styleId="BA671FA4AFA64EF29DDDE8117B77AD7E">
    <w:name w:val="BA671FA4AFA64EF29DDDE8117B77AD7E"/>
    <w:rsid w:val="00DC52A3"/>
  </w:style>
  <w:style w:type="paragraph" w:customStyle="1" w:styleId="B08A279358BD499EBDE4BE3D3879D55F">
    <w:name w:val="B08A279358BD499EBDE4BE3D3879D55F"/>
    <w:rsid w:val="00DC52A3"/>
  </w:style>
  <w:style w:type="paragraph" w:customStyle="1" w:styleId="93809CDCD2F148B69000DACBF405CFCB">
    <w:name w:val="93809CDCD2F148B69000DACBF405CFCB"/>
    <w:rsid w:val="00DC52A3"/>
  </w:style>
  <w:style w:type="paragraph" w:customStyle="1" w:styleId="EF4EE9091FAF41E0AA79715B455A830D">
    <w:name w:val="EF4EE9091FAF41E0AA79715B455A830D"/>
    <w:rsid w:val="00DC52A3"/>
  </w:style>
  <w:style w:type="paragraph" w:customStyle="1" w:styleId="D3FB1EF35DB145CF9DE8BFD27B3689D0">
    <w:name w:val="D3FB1EF35DB145CF9DE8BFD27B3689D0"/>
    <w:rsid w:val="00DC52A3"/>
  </w:style>
  <w:style w:type="paragraph" w:customStyle="1" w:styleId="A493EE52C66845C7B787EF32E61D0F41">
    <w:name w:val="A493EE52C66845C7B787EF32E61D0F41"/>
    <w:rsid w:val="00DC52A3"/>
  </w:style>
  <w:style w:type="paragraph" w:customStyle="1" w:styleId="FBBC05FB7FA147599E00203B08E0A323">
    <w:name w:val="FBBC05FB7FA147599E00203B08E0A323"/>
    <w:rsid w:val="00DC52A3"/>
  </w:style>
  <w:style w:type="paragraph" w:customStyle="1" w:styleId="5CEB8D193F5A4C2EA3B8D871E152F490">
    <w:name w:val="5CEB8D193F5A4C2EA3B8D871E152F490"/>
    <w:rsid w:val="00DC52A3"/>
  </w:style>
  <w:style w:type="paragraph" w:customStyle="1" w:styleId="3D73E050CDB842B6AADC6E880A9C878D">
    <w:name w:val="3D73E050CDB842B6AADC6E880A9C878D"/>
    <w:rsid w:val="00DC52A3"/>
  </w:style>
  <w:style w:type="paragraph" w:customStyle="1" w:styleId="721FF7A0EA504638BE69EF37E0ACB074">
    <w:name w:val="721FF7A0EA504638BE69EF37E0ACB074"/>
    <w:rsid w:val="00DC52A3"/>
  </w:style>
  <w:style w:type="paragraph" w:customStyle="1" w:styleId="4B466FB364B04FCF8ECF7D58AA5E5523">
    <w:name w:val="4B466FB364B04FCF8ECF7D58AA5E5523"/>
    <w:rsid w:val="00DC5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577BF8D-1232-45F4-96EF-A27E89C1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lx_we_000</dc:creator>
  <cp:lastModifiedBy>Microsoft account</cp:lastModifiedBy>
  <cp:revision>4</cp:revision>
  <dcterms:created xsi:type="dcterms:W3CDTF">2017-04-18T02:46:00Z</dcterms:created>
  <dcterms:modified xsi:type="dcterms:W3CDTF">2017-04-18T03:51:00Z</dcterms:modified>
</cp:coreProperties>
</file>